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9" w:type="dxa"/>
        <w:jc w:val="center"/>
        <w:tblLayout w:type="fixed"/>
        <w:tblCellMar>
          <w:left w:w="0" w:type="dxa"/>
          <w:right w:w="0" w:type="dxa"/>
        </w:tblCellMar>
        <w:tblLook w:val="0000"/>
      </w:tblPr>
      <w:tblGrid>
        <w:gridCol w:w="2134"/>
        <w:gridCol w:w="2711"/>
        <w:gridCol w:w="2348"/>
        <w:gridCol w:w="2036"/>
      </w:tblGrid>
      <w:tr w:rsidR="00C6272C" w:rsidRPr="00C6272C" w:rsidTr="000778F9">
        <w:trPr>
          <w:trHeight w:hRule="exact" w:val="2377"/>
          <w:jc w:val="center"/>
        </w:trPr>
        <w:tc>
          <w:tcPr>
            <w:tcW w:w="9228" w:type="dxa"/>
            <w:gridSpan w:val="4"/>
            <w:shd w:val="clear" w:color="auto" w:fill="auto"/>
          </w:tcPr>
          <w:p w:rsidR="00C6272C" w:rsidRPr="00C6272C" w:rsidRDefault="00C6272C" w:rsidP="00C6272C">
            <w:pPr>
              <w:keepNext/>
              <w:widowControl w:val="0"/>
              <w:tabs>
                <w:tab w:val="left" w:pos="2977"/>
              </w:tabs>
              <w:suppressAutoHyphens/>
              <w:spacing w:after="0" w:line="240" w:lineRule="auto"/>
              <w:jc w:val="center"/>
              <w:rPr>
                <w:rFonts w:ascii="Times New Roman" w:eastAsia="Times New Roman" w:hAnsi="Times New Roman" w:cs="Times New Roman"/>
                <w:b/>
                <w:sz w:val="28"/>
                <w:szCs w:val="28"/>
                <w:lang w:eastAsia="ru-RU"/>
              </w:rPr>
            </w:pPr>
            <w:r w:rsidRPr="00C6272C">
              <w:rPr>
                <w:rFonts w:ascii="Times New Roman" w:eastAsia="Times New Roman" w:hAnsi="Times New Roman" w:cs="Times New Roman"/>
                <w:b/>
                <w:sz w:val="28"/>
                <w:szCs w:val="28"/>
                <w:lang w:eastAsia="ru-RU"/>
              </w:rPr>
              <w:t xml:space="preserve">АДМИНИСТРАЦИЯ </w:t>
            </w:r>
          </w:p>
          <w:p w:rsidR="00C6272C" w:rsidRPr="00C6272C" w:rsidRDefault="00C6272C" w:rsidP="00C6272C">
            <w:pPr>
              <w:keepNext/>
              <w:widowControl w:val="0"/>
              <w:tabs>
                <w:tab w:val="left" w:pos="2977"/>
              </w:tabs>
              <w:suppressAutoHyphens/>
              <w:spacing w:after="0" w:line="240" w:lineRule="auto"/>
              <w:jc w:val="center"/>
              <w:rPr>
                <w:rFonts w:ascii="Times New Roman" w:eastAsia="Times New Roman" w:hAnsi="Times New Roman" w:cs="Times New Roman"/>
                <w:b/>
                <w:sz w:val="28"/>
                <w:szCs w:val="28"/>
                <w:lang w:eastAsia="ru-RU"/>
              </w:rPr>
            </w:pPr>
            <w:r w:rsidRPr="00C6272C">
              <w:rPr>
                <w:rFonts w:ascii="Times New Roman" w:eastAsia="Times New Roman" w:hAnsi="Times New Roman" w:cs="Times New Roman"/>
                <w:b/>
                <w:sz w:val="28"/>
                <w:szCs w:val="28"/>
                <w:lang w:eastAsia="ru-RU"/>
              </w:rPr>
              <w:t>МУРАШИНСКОГО МУНИЦИПАЛЬНОГО ОКРУГА</w:t>
            </w:r>
          </w:p>
          <w:p w:rsidR="00C6272C" w:rsidRPr="00C6272C" w:rsidRDefault="00C6272C" w:rsidP="00C6272C">
            <w:pPr>
              <w:keepNext/>
              <w:widowControl w:val="0"/>
              <w:tabs>
                <w:tab w:val="left" w:pos="2977"/>
              </w:tabs>
              <w:suppressAutoHyphens/>
              <w:spacing w:after="480" w:line="240" w:lineRule="auto"/>
              <w:jc w:val="center"/>
              <w:rPr>
                <w:rFonts w:ascii="Times New Roman" w:eastAsia="Times New Roman" w:hAnsi="Times New Roman" w:cs="Times New Roman"/>
                <w:b/>
                <w:sz w:val="28"/>
                <w:szCs w:val="28"/>
                <w:lang w:eastAsia="ru-RU"/>
              </w:rPr>
            </w:pPr>
            <w:r w:rsidRPr="00C6272C">
              <w:rPr>
                <w:rFonts w:ascii="Times New Roman" w:eastAsia="Times New Roman" w:hAnsi="Times New Roman" w:cs="Times New Roman"/>
                <w:b/>
                <w:sz w:val="28"/>
                <w:szCs w:val="28"/>
                <w:lang w:eastAsia="ru-RU"/>
              </w:rPr>
              <w:t>КИРОВСКОЙ ОБЛАСТИ</w:t>
            </w:r>
          </w:p>
          <w:p w:rsidR="00C6272C" w:rsidRPr="00C6272C" w:rsidRDefault="00C6272C" w:rsidP="00C6272C">
            <w:pPr>
              <w:widowControl w:val="0"/>
              <w:tabs>
                <w:tab w:val="left" w:pos="2765"/>
                <w:tab w:val="center" w:pos="4703"/>
                <w:tab w:val="right" w:pos="9214"/>
              </w:tabs>
              <w:suppressAutoHyphens/>
              <w:spacing w:after="360" w:line="240" w:lineRule="auto"/>
              <w:jc w:val="center"/>
              <w:rPr>
                <w:rFonts w:ascii="Times New Roman" w:eastAsia="Times New Roman" w:hAnsi="Times New Roman" w:cs="Times New Roman"/>
                <w:b/>
                <w:sz w:val="32"/>
                <w:szCs w:val="32"/>
                <w:lang w:eastAsia="ru-RU"/>
              </w:rPr>
            </w:pPr>
            <w:r w:rsidRPr="00C6272C">
              <w:rPr>
                <w:rFonts w:ascii="Times New Roman" w:eastAsia="Times New Roman" w:hAnsi="Times New Roman" w:cs="Times New Roman"/>
                <w:b/>
                <w:sz w:val="32"/>
                <w:szCs w:val="32"/>
                <w:lang w:eastAsia="ru-RU"/>
              </w:rPr>
              <w:t>ПОСТАНОВЛЕНИЕ</w:t>
            </w:r>
          </w:p>
          <w:p w:rsidR="00C6272C" w:rsidRPr="00C6272C" w:rsidRDefault="00C6272C" w:rsidP="00C6272C">
            <w:pPr>
              <w:keepNext/>
              <w:keepLines/>
              <w:widowControl w:val="0"/>
              <w:suppressAutoHyphens/>
              <w:spacing w:after="480" w:line="240" w:lineRule="auto"/>
              <w:jc w:val="center"/>
              <w:rPr>
                <w:rFonts w:ascii="Times New Roman" w:eastAsia="Times New Roman" w:hAnsi="Times New Roman" w:cs="Times New Roman"/>
                <w:b/>
                <w:sz w:val="32"/>
                <w:szCs w:val="32"/>
                <w:lang w:eastAsia="ar-SA"/>
              </w:rPr>
            </w:pPr>
          </w:p>
          <w:p w:rsidR="00C6272C" w:rsidRPr="00C6272C" w:rsidRDefault="00C6272C" w:rsidP="00C6272C">
            <w:pPr>
              <w:keepNext/>
              <w:keepLines/>
              <w:widowControl w:val="0"/>
              <w:suppressAutoHyphens/>
              <w:spacing w:after="480" w:line="240" w:lineRule="auto"/>
              <w:jc w:val="center"/>
              <w:rPr>
                <w:rFonts w:ascii="Times New Roman" w:eastAsia="Times New Roman" w:hAnsi="Times New Roman" w:cs="Times New Roman"/>
                <w:b/>
                <w:sz w:val="32"/>
                <w:szCs w:val="32"/>
                <w:lang w:eastAsia="ar-SA"/>
              </w:rPr>
            </w:pPr>
          </w:p>
          <w:p w:rsidR="00C6272C" w:rsidRPr="00C6272C" w:rsidRDefault="00C6272C" w:rsidP="00C6272C">
            <w:pPr>
              <w:widowControl w:val="0"/>
              <w:tabs>
                <w:tab w:val="left" w:pos="2160"/>
              </w:tabs>
              <w:suppressAutoHyphens/>
              <w:spacing w:after="0" w:line="240" w:lineRule="auto"/>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ab/>
            </w:r>
          </w:p>
        </w:tc>
      </w:tr>
      <w:tr w:rsidR="00C6272C" w:rsidRPr="00C6272C" w:rsidTr="000778F9">
        <w:trPr>
          <w:jc w:val="center"/>
        </w:trPr>
        <w:tc>
          <w:tcPr>
            <w:tcW w:w="2133" w:type="dxa"/>
            <w:tcBorders>
              <w:bottom w:val="single" w:sz="4" w:space="0" w:color="000000"/>
            </w:tcBorders>
            <w:shd w:val="clear" w:color="auto" w:fill="auto"/>
          </w:tcPr>
          <w:p w:rsidR="00C6272C" w:rsidRPr="00C6272C" w:rsidRDefault="00BA4A76" w:rsidP="00C6272C">
            <w:pPr>
              <w:widowControl w:val="0"/>
              <w:suppressAutoHyphens/>
              <w:snapToGrid w:val="0"/>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29.03.2023</w:t>
            </w:r>
          </w:p>
        </w:tc>
        <w:tc>
          <w:tcPr>
            <w:tcW w:w="2711" w:type="dxa"/>
            <w:shd w:val="clear" w:color="auto" w:fill="auto"/>
          </w:tcPr>
          <w:p w:rsidR="00C6272C" w:rsidRPr="00C6272C" w:rsidRDefault="00C6272C" w:rsidP="00C6272C">
            <w:pPr>
              <w:widowControl w:val="0"/>
              <w:suppressAutoHyphens/>
              <w:snapToGrid w:val="0"/>
              <w:spacing w:after="0" w:line="240" w:lineRule="auto"/>
              <w:jc w:val="center"/>
              <w:rPr>
                <w:rFonts w:ascii="Times New Roman" w:eastAsia="Times New Roman" w:hAnsi="Times New Roman" w:cs="Times New Roman"/>
                <w:sz w:val="28"/>
                <w:szCs w:val="28"/>
                <w:lang w:eastAsia="ar-SA"/>
              </w:rPr>
            </w:pPr>
          </w:p>
        </w:tc>
        <w:tc>
          <w:tcPr>
            <w:tcW w:w="2348" w:type="dxa"/>
            <w:shd w:val="clear" w:color="auto" w:fill="auto"/>
          </w:tcPr>
          <w:p w:rsidR="00C6272C" w:rsidRPr="00C6272C" w:rsidRDefault="00C6272C" w:rsidP="00C6272C">
            <w:pPr>
              <w:widowControl w:val="0"/>
              <w:suppressAutoHyphens/>
              <w:snapToGrid w:val="0"/>
              <w:spacing w:after="0" w:line="240" w:lineRule="auto"/>
              <w:jc w:val="right"/>
              <w:rPr>
                <w:rFonts w:ascii="Times New Roman" w:eastAsia="Times New Roman" w:hAnsi="Times New Roman" w:cs="Times New Roman"/>
                <w:sz w:val="28"/>
                <w:szCs w:val="28"/>
                <w:lang w:eastAsia="ar-SA"/>
              </w:rPr>
            </w:pPr>
            <w:r w:rsidRPr="00C6272C">
              <w:rPr>
                <w:rFonts w:ascii="Times New Roman" w:eastAsia="Times New Roman" w:hAnsi="Times New Roman" w:cs="Times New Roman"/>
                <w:position w:val="-4"/>
                <w:sz w:val="28"/>
                <w:szCs w:val="28"/>
                <w:lang w:eastAsia="ar-SA"/>
              </w:rPr>
              <w:t>№</w:t>
            </w:r>
          </w:p>
        </w:tc>
        <w:tc>
          <w:tcPr>
            <w:tcW w:w="2036" w:type="dxa"/>
            <w:tcBorders>
              <w:bottom w:val="single" w:sz="4" w:space="0" w:color="000000"/>
            </w:tcBorders>
            <w:shd w:val="clear" w:color="auto" w:fill="auto"/>
            <w:tcMar>
              <w:top w:w="55" w:type="dxa"/>
              <w:left w:w="55" w:type="dxa"/>
              <w:bottom w:w="55" w:type="dxa"/>
              <w:right w:w="55" w:type="dxa"/>
            </w:tcMar>
          </w:tcPr>
          <w:p w:rsidR="00C6272C" w:rsidRPr="00BA4A76" w:rsidRDefault="00BA4A76" w:rsidP="00C6272C">
            <w:pPr>
              <w:widowControl w:val="0"/>
              <w:suppressAutoHyphens/>
              <w:snapToGrid w:val="0"/>
              <w:spacing w:after="0" w:line="240" w:lineRule="auto"/>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164</w:t>
            </w:r>
          </w:p>
        </w:tc>
      </w:tr>
      <w:tr w:rsidR="00C6272C" w:rsidRPr="00C6272C" w:rsidTr="000778F9">
        <w:trPr>
          <w:jc w:val="center"/>
        </w:trPr>
        <w:tc>
          <w:tcPr>
            <w:tcW w:w="9228" w:type="dxa"/>
            <w:gridSpan w:val="4"/>
            <w:shd w:val="clear" w:color="auto" w:fill="auto"/>
          </w:tcPr>
          <w:p w:rsidR="00C6272C" w:rsidRPr="00C6272C" w:rsidRDefault="00C6272C" w:rsidP="00C6272C">
            <w:pPr>
              <w:widowControl w:val="0"/>
              <w:tabs>
                <w:tab w:val="left" w:pos="2765"/>
              </w:tabs>
              <w:suppressAutoHyphens/>
              <w:snapToGrid w:val="0"/>
              <w:spacing w:after="0" w:line="240" w:lineRule="auto"/>
              <w:jc w:val="center"/>
              <w:rPr>
                <w:rFonts w:ascii="Times New Roman" w:eastAsia="Times New Roman" w:hAnsi="Times New Roman" w:cs="Times New Roman"/>
                <w:sz w:val="28"/>
                <w:szCs w:val="28"/>
                <w:lang w:eastAsia="ar-SA"/>
              </w:rPr>
            </w:pPr>
            <w:r w:rsidRPr="00C6272C">
              <w:rPr>
                <w:rFonts w:ascii="Times New Roman" w:eastAsia="Times New Roman" w:hAnsi="Times New Roman" w:cs="Times New Roman"/>
                <w:sz w:val="28"/>
                <w:szCs w:val="28"/>
                <w:lang w:eastAsia="ar-SA"/>
              </w:rPr>
              <w:t xml:space="preserve">г. </w:t>
            </w:r>
            <w:proofErr w:type="gramStart"/>
            <w:r w:rsidRPr="00C6272C">
              <w:rPr>
                <w:rFonts w:ascii="Times New Roman" w:eastAsia="Times New Roman" w:hAnsi="Times New Roman" w:cs="Times New Roman"/>
                <w:sz w:val="28"/>
                <w:szCs w:val="28"/>
                <w:lang w:eastAsia="ar-SA"/>
              </w:rPr>
              <w:t>Мураши</w:t>
            </w:r>
            <w:proofErr w:type="gramEnd"/>
            <w:r w:rsidRPr="00C6272C">
              <w:rPr>
                <w:rFonts w:ascii="Times New Roman" w:eastAsia="Times New Roman" w:hAnsi="Times New Roman" w:cs="Times New Roman"/>
                <w:sz w:val="28"/>
                <w:szCs w:val="28"/>
                <w:lang w:eastAsia="ar-SA"/>
              </w:rPr>
              <w:t xml:space="preserve"> </w:t>
            </w:r>
          </w:p>
        </w:tc>
      </w:tr>
    </w:tbl>
    <w:p w:rsidR="00C6272C" w:rsidRPr="00C6272C" w:rsidRDefault="00C6272C" w:rsidP="00871F21">
      <w:pPr>
        <w:suppressAutoHyphens/>
        <w:spacing w:before="480" w:after="480" w:line="240" w:lineRule="auto"/>
        <w:ind w:left="567" w:right="423"/>
        <w:jc w:val="center"/>
        <w:rPr>
          <w:rFonts w:ascii="Times New Roman" w:eastAsia="Times New Roman" w:hAnsi="Times New Roman" w:cs="Times New Roman"/>
          <w:b/>
          <w:sz w:val="28"/>
          <w:szCs w:val="20"/>
          <w:lang w:eastAsia="ar-SA"/>
        </w:rPr>
      </w:pPr>
      <w:r w:rsidRPr="00C6272C">
        <w:rPr>
          <w:rFonts w:ascii="Times New Roman" w:eastAsia="Times New Roman" w:hAnsi="Times New Roman" w:cs="Times New Roman"/>
          <w:b/>
          <w:sz w:val="28"/>
          <w:szCs w:val="20"/>
          <w:lang w:eastAsia="ar-SA"/>
        </w:rPr>
        <w:t>Об утверждении административного регламента предоставления муниципальной услуги «</w:t>
      </w:r>
      <w:r w:rsidR="00601453">
        <w:rPr>
          <w:rFonts w:ascii="Times New Roman" w:eastAsia="Times New Roman" w:hAnsi="Times New Roman" w:cs="Times New Roman"/>
          <w:b/>
          <w:sz w:val="28"/>
          <w:szCs w:val="20"/>
          <w:lang w:eastAsia="ar-SA"/>
        </w:rPr>
        <w:t>Направление уведомления о </w:t>
      </w:r>
      <w:r w:rsidR="0074023E" w:rsidRPr="0074023E">
        <w:rPr>
          <w:rFonts w:ascii="Times New Roman" w:eastAsia="Times New Roman" w:hAnsi="Times New Roman" w:cs="Times New Roman"/>
          <w:b/>
          <w:sz w:val="28"/>
          <w:szCs w:val="20"/>
          <w:lang w:eastAsia="ar-SA"/>
        </w:rPr>
        <w:t>планируемом сносе объекта капитального строительства и уведомления о завершении сноса объекта капитального строительства</w:t>
      </w:r>
      <w:r w:rsidRPr="00C6272C">
        <w:rPr>
          <w:rFonts w:ascii="Times New Roman" w:eastAsia="Times New Roman" w:hAnsi="Times New Roman" w:cs="Times New Roman"/>
          <w:b/>
          <w:sz w:val="28"/>
          <w:szCs w:val="20"/>
          <w:lang w:eastAsia="ar-SA"/>
        </w:rPr>
        <w:t>» на территории муниципального образования Мурашинский муниципальный округ Кировской области</w:t>
      </w:r>
    </w:p>
    <w:p w:rsidR="00C6272C" w:rsidRPr="00C6272C" w:rsidRDefault="00C6272C" w:rsidP="00C6272C">
      <w:pPr>
        <w:suppressAutoHyphens/>
        <w:spacing w:after="0" w:line="360" w:lineRule="auto"/>
        <w:ind w:firstLine="709"/>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В соответствии с</w:t>
      </w:r>
      <w:r w:rsidR="002E7D17">
        <w:rPr>
          <w:rFonts w:ascii="Times New Roman" w:eastAsia="Times New Roman" w:hAnsi="Times New Roman" w:cs="Times New Roman"/>
          <w:sz w:val="28"/>
          <w:szCs w:val="20"/>
          <w:lang w:eastAsia="ar-SA"/>
        </w:rPr>
        <w:t>о статьей 55.31</w:t>
      </w:r>
      <w:r w:rsidRPr="00C6272C">
        <w:rPr>
          <w:rFonts w:ascii="Times New Roman" w:eastAsia="Times New Roman" w:hAnsi="Times New Roman" w:cs="Times New Roman"/>
          <w:sz w:val="28"/>
          <w:szCs w:val="20"/>
          <w:lang w:eastAsia="ar-SA"/>
        </w:rPr>
        <w:t xml:space="preserve"> </w:t>
      </w:r>
      <w:r w:rsidR="000C788E">
        <w:rPr>
          <w:rFonts w:ascii="Times New Roman" w:eastAsia="Times New Roman" w:hAnsi="Times New Roman" w:cs="Times New Roman"/>
          <w:sz w:val="28"/>
          <w:szCs w:val="20"/>
          <w:lang w:eastAsia="ar-SA"/>
        </w:rPr>
        <w:t>Градостроительн</w:t>
      </w:r>
      <w:r w:rsidR="002E7D17">
        <w:rPr>
          <w:rFonts w:ascii="Times New Roman" w:eastAsia="Times New Roman" w:hAnsi="Times New Roman" w:cs="Times New Roman"/>
          <w:sz w:val="28"/>
          <w:szCs w:val="20"/>
          <w:lang w:eastAsia="ar-SA"/>
        </w:rPr>
        <w:t>ого</w:t>
      </w:r>
      <w:r w:rsidR="000C788E">
        <w:rPr>
          <w:rFonts w:ascii="Times New Roman" w:eastAsia="Times New Roman" w:hAnsi="Times New Roman" w:cs="Times New Roman"/>
          <w:sz w:val="28"/>
          <w:szCs w:val="20"/>
          <w:lang w:eastAsia="ar-SA"/>
        </w:rPr>
        <w:t xml:space="preserve"> кодекс</w:t>
      </w:r>
      <w:r w:rsidR="002E7D17">
        <w:rPr>
          <w:rFonts w:ascii="Times New Roman" w:eastAsia="Times New Roman" w:hAnsi="Times New Roman" w:cs="Times New Roman"/>
          <w:sz w:val="28"/>
          <w:szCs w:val="20"/>
          <w:lang w:eastAsia="ar-SA"/>
        </w:rPr>
        <w:t xml:space="preserve">а </w:t>
      </w:r>
      <w:r w:rsidR="000C788E">
        <w:rPr>
          <w:rFonts w:ascii="Times New Roman" w:eastAsia="Times New Roman" w:hAnsi="Times New Roman" w:cs="Times New Roman"/>
          <w:sz w:val="28"/>
          <w:szCs w:val="20"/>
          <w:lang w:eastAsia="ar-SA"/>
        </w:rPr>
        <w:t xml:space="preserve">Российской Федерации, </w:t>
      </w:r>
      <w:r w:rsidRPr="00C6272C">
        <w:rPr>
          <w:rFonts w:ascii="Times New Roman" w:eastAsia="Times New Roman" w:hAnsi="Times New Roman" w:cs="Times New Roman"/>
          <w:sz w:val="28"/>
          <w:szCs w:val="20"/>
          <w:lang w:eastAsia="ar-SA"/>
        </w:rPr>
        <w:t>Федеральным законом от 27.07.2010 № 210-ФЗ «Об организации предоставления государственных и муниципальных услуг», постановлением администрации Мурашинского муниципального округа от 10.01.2022 № 11 «О разработке и утверждении административных регламентов предоставления муниципальных услуг» администрация Мурашинского муниципального округа ПОСТАНОВЛЯЕТ:</w:t>
      </w:r>
    </w:p>
    <w:p w:rsidR="00C6272C" w:rsidRPr="00C6272C" w:rsidRDefault="00C6272C" w:rsidP="00C6272C">
      <w:pPr>
        <w:suppressAutoHyphens/>
        <w:spacing w:after="0" w:line="360" w:lineRule="auto"/>
        <w:ind w:firstLine="709"/>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1. Утвердить административный регламент предоставления муниципальной услуги «</w:t>
      </w:r>
      <w:r w:rsidR="0074023E" w:rsidRPr="0074023E">
        <w:rPr>
          <w:rFonts w:ascii="Times New Roman" w:eastAsia="Times New Roman" w:hAnsi="Times New Roman" w:cs="Times New Roman"/>
          <w:sz w:val="28"/>
          <w:szCs w:val="20"/>
          <w:lang w:eastAsia="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6272C">
        <w:rPr>
          <w:rFonts w:ascii="Times New Roman" w:eastAsia="Times New Roman" w:hAnsi="Times New Roman" w:cs="Times New Roman"/>
          <w:sz w:val="28"/>
          <w:szCs w:val="20"/>
          <w:lang w:eastAsia="ar-SA"/>
        </w:rPr>
        <w:t>» на территории муниципального образования Мурашинский муниципальный округ Кировской области согласно приложению.</w:t>
      </w:r>
    </w:p>
    <w:p w:rsidR="00C6272C" w:rsidRDefault="00C6272C" w:rsidP="00C6272C">
      <w:pPr>
        <w:suppressAutoHyphens/>
        <w:spacing w:after="0" w:line="360" w:lineRule="auto"/>
        <w:ind w:firstLine="709"/>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2. Опубликовать 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0C788E" w:rsidRDefault="000C788E" w:rsidP="00C6272C">
      <w:pPr>
        <w:suppressAutoHyphens/>
        <w:spacing w:after="0" w:line="360" w:lineRule="auto"/>
        <w:ind w:firstLine="709"/>
        <w:jc w:val="both"/>
        <w:rPr>
          <w:rFonts w:ascii="Times New Roman" w:eastAsia="Times New Roman" w:hAnsi="Times New Roman" w:cs="Times New Roman"/>
          <w:sz w:val="28"/>
          <w:szCs w:val="20"/>
          <w:lang w:eastAsia="ar-SA"/>
        </w:rPr>
      </w:pPr>
    </w:p>
    <w:p w:rsidR="000C788E" w:rsidRPr="00C6272C" w:rsidRDefault="000C788E" w:rsidP="00C6272C">
      <w:pPr>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lastRenderedPageBreak/>
        <w:t xml:space="preserve">3. </w:t>
      </w:r>
      <w:proofErr w:type="gramStart"/>
      <w:r>
        <w:rPr>
          <w:rFonts w:ascii="Times New Roman" w:eastAsia="Times New Roman" w:hAnsi="Times New Roman" w:cs="Times New Roman"/>
          <w:sz w:val="28"/>
          <w:szCs w:val="20"/>
          <w:lang w:eastAsia="ar-SA"/>
        </w:rPr>
        <w:t>Контроль за</w:t>
      </w:r>
      <w:proofErr w:type="gramEnd"/>
      <w:r>
        <w:rPr>
          <w:rFonts w:ascii="Times New Roman" w:eastAsia="Times New Roman" w:hAnsi="Times New Roman" w:cs="Times New Roman"/>
          <w:sz w:val="28"/>
          <w:szCs w:val="20"/>
          <w:lang w:eastAsia="ar-SA"/>
        </w:rPr>
        <w:t xml:space="preserve"> исполнением настоящего постановления возложить на первого заместителя главы администрации Мурашинского муниципального округа.</w:t>
      </w:r>
    </w:p>
    <w:p w:rsidR="00C6272C" w:rsidRPr="00C6272C" w:rsidRDefault="00C6272C" w:rsidP="00C6272C">
      <w:pPr>
        <w:widowControl w:val="0"/>
        <w:suppressAutoHyphens/>
        <w:spacing w:after="0" w:line="240" w:lineRule="auto"/>
        <w:jc w:val="both"/>
        <w:rPr>
          <w:rFonts w:ascii="Times New Roman" w:eastAsia="Times New Roman" w:hAnsi="Times New Roman" w:cs="Times New Roman"/>
          <w:sz w:val="72"/>
          <w:szCs w:val="72"/>
          <w:lang w:eastAsia="ar-SA"/>
        </w:rPr>
      </w:pPr>
    </w:p>
    <w:p w:rsidR="00C6272C" w:rsidRPr="00C6272C" w:rsidRDefault="00C6272C" w:rsidP="00C6272C">
      <w:pPr>
        <w:widowControl w:val="0"/>
        <w:suppressAutoHyphens/>
        <w:spacing w:after="0" w:line="240" w:lineRule="auto"/>
        <w:jc w:val="both"/>
        <w:rPr>
          <w:rFonts w:ascii="Times New Roman" w:eastAsia="Times New Roman" w:hAnsi="Times New Roman" w:cs="Times New Roman"/>
          <w:sz w:val="28"/>
          <w:szCs w:val="28"/>
          <w:lang w:eastAsia="ar-SA"/>
        </w:rPr>
      </w:pPr>
      <w:r w:rsidRPr="00C6272C">
        <w:rPr>
          <w:rFonts w:ascii="Times New Roman" w:eastAsia="Times New Roman" w:hAnsi="Times New Roman" w:cs="Times New Roman"/>
          <w:sz w:val="28"/>
          <w:szCs w:val="28"/>
          <w:lang w:eastAsia="ar-SA"/>
        </w:rPr>
        <w:t>Глава Мурашинского</w:t>
      </w:r>
    </w:p>
    <w:p w:rsidR="00C6272C" w:rsidRPr="00C6272C" w:rsidRDefault="00C6272C" w:rsidP="00C6272C">
      <w:pPr>
        <w:widowControl w:val="0"/>
        <w:suppressAutoHyphens/>
        <w:spacing w:after="0" w:line="240" w:lineRule="auto"/>
        <w:jc w:val="both"/>
        <w:rPr>
          <w:rFonts w:ascii="Times New Roman" w:eastAsia="Times New Roman" w:hAnsi="Times New Roman" w:cs="Times New Roman"/>
          <w:sz w:val="28"/>
          <w:szCs w:val="28"/>
          <w:lang w:eastAsia="ar-SA"/>
        </w:rPr>
      </w:pPr>
      <w:r w:rsidRPr="00C6272C">
        <w:rPr>
          <w:rFonts w:ascii="Times New Roman" w:eastAsia="Times New Roman" w:hAnsi="Times New Roman" w:cs="Times New Roman"/>
          <w:sz w:val="28"/>
          <w:szCs w:val="28"/>
          <w:lang w:eastAsia="ar-SA"/>
        </w:rPr>
        <w:t>муниципального округа</w:t>
      </w:r>
      <w:r w:rsidRPr="00C6272C">
        <w:rPr>
          <w:rFonts w:ascii="Times New Roman" w:eastAsia="Times New Roman" w:hAnsi="Times New Roman" w:cs="Times New Roman"/>
          <w:sz w:val="28"/>
          <w:szCs w:val="28"/>
          <w:lang w:eastAsia="ar-SA"/>
        </w:rPr>
        <w:tab/>
      </w:r>
      <w:r w:rsidRPr="00C6272C">
        <w:rPr>
          <w:rFonts w:ascii="Times New Roman" w:eastAsia="Times New Roman" w:hAnsi="Times New Roman" w:cs="Times New Roman"/>
          <w:sz w:val="28"/>
          <w:szCs w:val="28"/>
          <w:lang w:eastAsia="ar-SA"/>
        </w:rPr>
        <w:tab/>
      </w:r>
      <w:r w:rsidRPr="00C6272C">
        <w:rPr>
          <w:rFonts w:ascii="Times New Roman" w:eastAsia="Times New Roman" w:hAnsi="Times New Roman" w:cs="Times New Roman"/>
          <w:sz w:val="28"/>
          <w:szCs w:val="28"/>
          <w:lang w:eastAsia="ar-SA"/>
        </w:rPr>
        <w:tab/>
      </w:r>
      <w:r w:rsidRPr="00C6272C">
        <w:rPr>
          <w:rFonts w:ascii="Times New Roman" w:eastAsia="Times New Roman" w:hAnsi="Times New Roman" w:cs="Times New Roman"/>
          <w:sz w:val="28"/>
          <w:szCs w:val="28"/>
          <w:lang w:eastAsia="ar-SA"/>
        </w:rPr>
        <w:tab/>
      </w:r>
      <w:r w:rsidRPr="00C6272C">
        <w:rPr>
          <w:rFonts w:ascii="Times New Roman" w:eastAsia="Times New Roman" w:hAnsi="Times New Roman" w:cs="Times New Roman"/>
          <w:sz w:val="28"/>
          <w:szCs w:val="28"/>
          <w:lang w:eastAsia="ar-SA"/>
        </w:rPr>
        <w:tab/>
      </w:r>
      <w:r w:rsidRPr="00C6272C">
        <w:rPr>
          <w:rFonts w:ascii="Times New Roman" w:eastAsia="Times New Roman" w:hAnsi="Times New Roman" w:cs="Times New Roman"/>
          <w:sz w:val="28"/>
          <w:szCs w:val="28"/>
          <w:lang w:eastAsia="ar-SA"/>
        </w:rPr>
        <w:tab/>
        <w:t xml:space="preserve">        С.И. Рябинин</w:t>
      </w:r>
    </w:p>
    <w:p w:rsidR="000C788E" w:rsidRPr="000C788E" w:rsidRDefault="000C788E" w:rsidP="00C6272C">
      <w:pPr>
        <w:suppressAutoHyphens/>
        <w:spacing w:after="0" w:line="240" w:lineRule="auto"/>
        <w:jc w:val="both"/>
        <w:rPr>
          <w:rFonts w:ascii="Times New Roman" w:eastAsia="Times New Roman" w:hAnsi="Times New Roman" w:cs="Times New Roman"/>
          <w:sz w:val="36"/>
          <w:szCs w:val="36"/>
          <w:lang w:eastAsia="ar-SA"/>
        </w:rPr>
      </w:pPr>
      <w:r>
        <w:rPr>
          <w:rFonts w:ascii="Times New Roman" w:eastAsia="Times New Roman" w:hAnsi="Times New Roman" w:cs="Times New Roman"/>
          <w:sz w:val="28"/>
          <w:szCs w:val="20"/>
          <w:lang w:eastAsia="ar-SA"/>
        </w:rPr>
        <w:t>__________________________________________________________________</w:t>
      </w:r>
      <w:r>
        <w:rPr>
          <w:rFonts w:ascii="Times New Roman" w:eastAsia="Times New Roman" w:hAnsi="Times New Roman" w:cs="Times New Roman"/>
          <w:sz w:val="28"/>
          <w:szCs w:val="20"/>
          <w:lang w:eastAsia="ar-SA"/>
        </w:rPr>
        <w:br/>
      </w:r>
    </w:p>
    <w:p w:rsidR="00C6272C" w:rsidRPr="00C6272C" w:rsidRDefault="00C6272C" w:rsidP="00C6272C">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ПОДГОТОВЛЕНО</w:t>
      </w:r>
    </w:p>
    <w:p w:rsidR="00C6272C" w:rsidRPr="00C6272C" w:rsidRDefault="00C6272C" w:rsidP="00C6272C">
      <w:pPr>
        <w:suppressAutoHyphens/>
        <w:spacing w:after="0" w:line="240" w:lineRule="auto"/>
        <w:jc w:val="both"/>
        <w:rPr>
          <w:rFonts w:ascii="Times New Roman" w:eastAsia="Times New Roman" w:hAnsi="Times New Roman" w:cs="Times New Roman"/>
          <w:sz w:val="48"/>
          <w:szCs w:val="48"/>
          <w:lang w:eastAsia="ar-SA"/>
        </w:rPr>
      </w:pPr>
    </w:p>
    <w:p w:rsidR="00C6272C" w:rsidRPr="00C6272C" w:rsidRDefault="00C6272C" w:rsidP="00C6272C">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Заведующий отделом архитектуры</w:t>
      </w:r>
    </w:p>
    <w:p w:rsidR="00C6272C" w:rsidRPr="00C6272C" w:rsidRDefault="00C6272C" w:rsidP="00C6272C">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и градостроительства, главный архитектор</w:t>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t xml:space="preserve">       М.А. </w:t>
      </w:r>
      <w:proofErr w:type="spellStart"/>
      <w:r w:rsidRPr="00C6272C">
        <w:rPr>
          <w:rFonts w:ascii="Times New Roman" w:eastAsia="Times New Roman" w:hAnsi="Times New Roman" w:cs="Times New Roman"/>
          <w:sz w:val="28"/>
          <w:szCs w:val="20"/>
          <w:lang w:eastAsia="ar-SA"/>
        </w:rPr>
        <w:t>Земцов</w:t>
      </w:r>
      <w:proofErr w:type="spellEnd"/>
    </w:p>
    <w:p w:rsidR="00C6272C" w:rsidRPr="00C6272C" w:rsidRDefault="00C6272C" w:rsidP="00C6272C">
      <w:pPr>
        <w:suppressAutoHyphens/>
        <w:spacing w:after="0" w:line="240" w:lineRule="auto"/>
        <w:jc w:val="both"/>
        <w:rPr>
          <w:rFonts w:ascii="Times New Roman" w:eastAsia="Times New Roman" w:hAnsi="Times New Roman" w:cs="Times New Roman"/>
          <w:sz w:val="48"/>
          <w:szCs w:val="48"/>
          <w:lang w:eastAsia="ar-SA"/>
        </w:rPr>
      </w:pPr>
    </w:p>
    <w:p w:rsidR="00C6272C" w:rsidRPr="00C6272C" w:rsidRDefault="00C6272C" w:rsidP="00C6272C">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СОГЛАСОВАНО</w:t>
      </w:r>
    </w:p>
    <w:p w:rsidR="00C6272C" w:rsidRPr="00D52485" w:rsidRDefault="00C6272C" w:rsidP="00C6272C">
      <w:pPr>
        <w:suppressAutoHyphens/>
        <w:spacing w:after="0" w:line="240" w:lineRule="auto"/>
        <w:jc w:val="both"/>
        <w:rPr>
          <w:rFonts w:ascii="Times New Roman" w:eastAsia="Times New Roman" w:hAnsi="Times New Roman" w:cs="Times New Roman"/>
          <w:sz w:val="48"/>
          <w:szCs w:val="48"/>
          <w:lang w:eastAsia="ar-SA"/>
        </w:rPr>
      </w:pPr>
    </w:p>
    <w:p w:rsidR="000C788E" w:rsidRPr="000C788E" w:rsidRDefault="000C788E" w:rsidP="00C6272C">
      <w:pPr>
        <w:suppressAutoHyphens/>
        <w:spacing w:after="0" w:line="240" w:lineRule="auto"/>
        <w:jc w:val="both"/>
        <w:rPr>
          <w:rFonts w:ascii="Times New Roman" w:eastAsia="Times New Roman" w:hAnsi="Times New Roman" w:cs="Times New Roman"/>
          <w:sz w:val="28"/>
          <w:szCs w:val="28"/>
          <w:lang w:eastAsia="ar-SA"/>
        </w:rPr>
      </w:pPr>
      <w:r w:rsidRPr="000C788E">
        <w:rPr>
          <w:rFonts w:ascii="Times New Roman" w:eastAsia="Times New Roman" w:hAnsi="Times New Roman" w:cs="Times New Roman"/>
          <w:sz w:val="28"/>
          <w:szCs w:val="28"/>
          <w:lang w:eastAsia="ar-SA"/>
        </w:rPr>
        <w:t xml:space="preserve">Первый заместитель </w:t>
      </w:r>
    </w:p>
    <w:p w:rsidR="000C788E" w:rsidRDefault="000C788E" w:rsidP="00C6272C">
      <w:pPr>
        <w:suppressAutoHyphens/>
        <w:spacing w:after="0" w:line="240" w:lineRule="auto"/>
        <w:jc w:val="both"/>
        <w:rPr>
          <w:rFonts w:ascii="Times New Roman" w:eastAsia="Times New Roman" w:hAnsi="Times New Roman" w:cs="Times New Roman"/>
          <w:sz w:val="28"/>
          <w:szCs w:val="28"/>
          <w:lang w:eastAsia="ar-SA"/>
        </w:rPr>
      </w:pPr>
      <w:r w:rsidRPr="000C788E">
        <w:rPr>
          <w:rFonts w:ascii="Times New Roman" w:eastAsia="Times New Roman" w:hAnsi="Times New Roman" w:cs="Times New Roman"/>
          <w:sz w:val="28"/>
          <w:szCs w:val="28"/>
          <w:lang w:eastAsia="ar-SA"/>
        </w:rPr>
        <w:t>главы администрации</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А.В. Суслов</w:t>
      </w:r>
    </w:p>
    <w:p w:rsidR="000C788E" w:rsidRPr="00C6272C" w:rsidRDefault="000C788E" w:rsidP="00C6272C">
      <w:pPr>
        <w:suppressAutoHyphens/>
        <w:spacing w:after="0" w:line="240" w:lineRule="auto"/>
        <w:jc w:val="both"/>
        <w:rPr>
          <w:rFonts w:ascii="Times New Roman" w:eastAsia="Times New Roman" w:hAnsi="Times New Roman" w:cs="Times New Roman"/>
          <w:sz w:val="48"/>
          <w:szCs w:val="48"/>
          <w:lang w:eastAsia="ar-SA"/>
        </w:rPr>
      </w:pPr>
    </w:p>
    <w:p w:rsidR="00C6272C" w:rsidRPr="00C6272C" w:rsidRDefault="00C6272C" w:rsidP="00C6272C">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Заведующий отделом экономики</w:t>
      </w:r>
    </w:p>
    <w:p w:rsidR="00C6272C" w:rsidRPr="00C6272C" w:rsidRDefault="00C6272C" w:rsidP="00C6272C">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и муниципальных закупок</w:t>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t xml:space="preserve">       О.А. Конева</w:t>
      </w:r>
    </w:p>
    <w:p w:rsidR="00C6272C" w:rsidRPr="00C6272C" w:rsidRDefault="00C6272C" w:rsidP="00C6272C">
      <w:pPr>
        <w:suppressAutoHyphens/>
        <w:spacing w:after="0" w:line="240" w:lineRule="auto"/>
        <w:jc w:val="both"/>
        <w:rPr>
          <w:rFonts w:ascii="Times New Roman" w:eastAsia="Times New Roman" w:hAnsi="Times New Roman" w:cs="Times New Roman"/>
          <w:sz w:val="48"/>
          <w:szCs w:val="48"/>
          <w:lang w:eastAsia="ar-SA"/>
        </w:rPr>
      </w:pPr>
    </w:p>
    <w:p w:rsidR="00C6272C" w:rsidRPr="00C6272C" w:rsidRDefault="00C6272C" w:rsidP="00C6272C">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 xml:space="preserve">Главный специалист </w:t>
      </w:r>
    </w:p>
    <w:p w:rsidR="00C6272C" w:rsidRPr="00C6272C" w:rsidRDefault="00C6272C" w:rsidP="00C6272C">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юридического отдела</w:t>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r>
      <w:r w:rsidRPr="00C6272C">
        <w:rPr>
          <w:rFonts w:ascii="Times New Roman" w:eastAsia="Times New Roman" w:hAnsi="Times New Roman" w:cs="Times New Roman"/>
          <w:sz w:val="28"/>
          <w:szCs w:val="20"/>
          <w:lang w:eastAsia="ar-SA"/>
        </w:rPr>
        <w:tab/>
        <w:t xml:space="preserve">       </w:t>
      </w:r>
      <w:proofErr w:type="spellStart"/>
      <w:r w:rsidRPr="00C6272C">
        <w:rPr>
          <w:rFonts w:ascii="Times New Roman" w:eastAsia="Times New Roman" w:hAnsi="Times New Roman" w:cs="Times New Roman"/>
          <w:sz w:val="28"/>
          <w:szCs w:val="20"/>
          <w:lang w:eastAsia="ar-SA"/>
        </w:rPr>
        <w:t>К.Д.Коротаев</w:t>
      </w:r>
      <w:proofErr w:type="spellEnd"/>
    </w:p>
    <w:p w:rsidR="00C6272C" w:rsidRPr="00C6272C" w:rsidRDefault="00C6272C" w:rsidP="00C6272C">
      <w:pPr>
        <w:suppressAutoHyphens/>
        <w:spacing w:after="0" w:line="240" w:lineRule="auto"/>
        <w:jc w:val="both"/>
        <w:rPr>
          <w:rFonts w:ascii="Times New Roman" w:eastAsia="Times New Roman" w:hAnsi="Times New Roman" w:cs="Times New Roman"/>
          <w:sz w:val="48"/>
          <w:szCs w:val="48"/>
          <w:lang w:eastAsia="ar-SA"/>
        </w:rPr>
      </w:pPr>
    </w:p>
    <w:p w:rsidR="00C6272C" w:rsidRPr="00C6272C" w:rsidRDefault="00C6272C" w:rsidP="00C6272C">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Разослать: архитектура, прокуратура, регистр</w:t>
      </w:r>
    </w:p>
    <w:p w:rsidR="00C6272C" w:rsidRPr="00C6272C" w:rsidRDefault="00C6272C" w:rsidP="00C6272C">
      <w:pPr>
        <w:suppressAutoHyphens/>
        <w:spacing w:after="0" w:line="240" w:lineRule="auto"/>
        <w:jc w:val="both"/>
        <w:rPr>
          <w:rFonts w:ascii="Times New Roman" w:eastAsia="Times New Roman" w:hAnsi="Times New Roman" w:cs="Times New Roman"/>
          <w:sz w:val="48"/>
          <w:szCs w:val="48"/>
          <w:lang w:eastAsia="ar-SA"/>
        </w:rPr>
      </w:pPr>
    </w:p>
    <w:p w:rsidR="00C6272C" w:rsidRPr="00C6272C" w:rsidRDefault="00C6272C" w:rsidP="00C6272C">
      <w:pPr>
        <w:suppressAutoHyphens/>
        <w:spacing w:after="0" w:line="240" w:lineRule="auto"/>
        <w:jc w:val="both"/>
        <w:rPr>
          <w:rFonts w:ascii="Times New Roman" w:eastAsia="Times New Roman" w:hAnsi="Times New Roman" w:cs="Times New Roman"/>
          <w:sz w:val="28"/>
          <w:szCs w:val="20"/>
          <w:lang w:eastAsia="ar-SA"/>
        </w:rPr>
      </w:pPr>
      <w:r w:rsidRPr="00C6272C">
        <w:rPr>
          <w:rFonts w:ascii="Times New Roman" w:eastAsia="Times New Roman" w:hAnsi="Times New Roman" w:cs="Times New Roman"/>
          <w:sz w:val="28"/>
          <w:szCs w:val="20"/>
          <w:lang w:eastAsia="ar-SA"/>
        </w:rPr>
        <w:t>Опубликовать: Муниципальный вестник, сайт</w:t>
      </w:r>
    </w:p>
    <w:p w:rsidR="00C6272C" w:rsidRPr="00C6272C" w:rsidRDefault="00C6272C" w:rsidP="00C6272C">
      <w:pPr>
        <w:suppressAutoHyphens/>
        <w:spacing w:after="0" w:line="360" w:lineRule="auto"/>
        <w:ind w:firstLine="709"/>
        <w:jc w:val="both"/>
        <w:rPr>
          <w:rFonts w:ascii="Times New Roman" w:eastAsia="Times New Roman" w:hAnsi="Times New Roman" w:cs="Times New Roman"/>
          <w:sz w:val="48"/>
          <w:szCs w:val="48"/>
          <w:lang w:eastAsia="ar-SA"/>
        </w:rPr>
      </w:pPr>
    </w:p>
    <w:p w:rsidR="00C6272C" w:rsidRPr="00C6272C" w:rsidRDefault="00C6272C" w:rsidP="00C627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sectPr w:rsidR="00C6272C" w:rsidRPr="00C6272C" w:rsidSect="00EE2DA2">
          <w:headerReference w:type="default" r:id="rId7"/>
          <w:pgSz w:w="11906" w:h="16838" w:code="9"/>
          <w:pgMar w:top="817" w:right="851" w:bottom="1134" w:left="1701" w:header="709" w:footer="709" w:gutter="0"/>
          <w:cols w:space="708"/>
          <w:titlePg/>
          <w:docGrid w:linePitch="381"/>
        </w:sect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79"/>
        <w:gridCol w:w="2103"/>
        <w:gridCol w:w="567"/>
        <w:gridCol w:w="1671"/>
      </w:tblGrid>
      <w:tr w:rsidR="00C6272C" w:rsidRPr="00C6272C" w:rsidTr="000778F9">
        <w:tc>
          <w:tcPr>
            <w:tcW w:w="4536" w:type="dxa"/>
            <w:tcBorders>
              <w:top w:val="nil"/>
              <w:left w:val="nil"/>
              <w:bottom w:val="nil"/>
              <w:right w:val="nil"/>
            </w:tcBorders>
            <w:shd w:val="clear" w:color="auto" w:fill="auto"/>
          </w:tcPr>
          <w:p w:rsidR="00C6272C" w:rsidRPr="00C6272C" w:rsidRDefault="00C6272C" w:rsidP="00C6272C">
            <w:pPr>
              <w:spacing w:after="0" w:line="240" w:lineRule="auto"/>
              <w:jc w:val="both"/>
              <w:rPr>
                <w:rFonts w:ascii="Times New Roman" w:eastAsia="Times New Roman" w:hAnsi="Times New Roman" w:cs="Times New Roman"/>
                <w:sz w:val="28"/>
                <w:szCs w:val="20"/>
                <w:lang w:eastAsia="ru-RU"/>
              </w:rPr>
            </w:pPr>
          </w:p>
          <w:p w:rsidR="00C6272C" w:rsidRPr="00C6272C" w:rsidRDefault="00C6272C" w:rsidP="00C6272C">
            <w:pPr>
              <w:spacing w:after="0" w:line="240" w:lineRule="auto"/>
              <w:jc w:val="both"/>
              <w:rPr>
                <w:rFonts w:ascii="Times New Roman" w:eastAsia="Times New Roman" w:hAnsi="Times New Roman" w:cs="Times New Roman"/>
                <w:sz w:val="28"/>
                <w:szCs w:val="20"/>
                <w:lang w:eastAsia="ru-RU"/>
              </w:rPr>
            </w:pPr>
          </w:p>
        </w:tc>
        <w:tc>
          <w:tcPr>
            <w:tcW w:w="4820" w:type="dxa"/>
            <w:gridSpan w:val="4"/>
            <w:tcBorders>
              <w:top w:val="nil"/>
              <w:left w:val="nil"/>
              <w:bottom w:val="nil"/>
              <w:right w:val="nil"/>
            </w:tcBorders>
            <w:shd w:val="clear" w:color="auto" w:fill="auto"/>
          </w:tcPr>
          <w:p w:rsidR="00C6272C" w:rsidRPr="00C6272C" w:rsidRDefault="00C6272C" w:rsidP="00C6272C">
            <w:pPr>
              <w:spacing w:after="0" w:line="240" w:lineRule="auto"/>
              <w:jc w:val="both"/>
              <w:rPr>
                <w:rFonts w:ascii="Times New Roman" w:eastAsia="Times New Roman" w:hAnsi="Times New Roman" w:cs="Times New Roman"/>
                <w:sz w:val="28"/>
                <w:szCs w:val="20"/>
                <w:lang w:eastAsia="ru-RU"/>
              </w:rPr>
            </w:pPr>
            <w:r w:rsidRPr="00C6272C">
              <w:rPr>
                <w:rFonts w:ascii="Times New Roman" w:eastAsia="Times New Roman" w:hAnsi="Times New Roman" w:cs="Times New Roman"/>
                <w:sz w:val="28"/>
                <w:szCs w:val="20"/>
                <w:lang w:eastAsia="ru-RU"/>
              </w:rPr>
              <w:t>Приложение</w:t>
            </w:r>
          </w:p>
          <w:p w:rsidR="00C6272C" w:rsidRPr="00C6272C" w:rsidRDefault="00C6272C" w:rsidP="00C6272C">
            <w:pPr>
              <w:spacing w:after="0" w:line="240" w:lineRule="auto"/>
              <w:jc w:val="both"/>
              <w:rPr>
                <w:rFonts w:ascii="Times New Roman" w:eastAsia="Times New Roman" w:hAnsi="Times New Roman" w:cs="Times New Roman"/>
                <w:sz w:val="28"/>
                <w:szCs w:val="20"/>
                <w:lang w:eastAsia="ru-RU"/>
              </w:rPr>
            </w:pPr>
          </w:p>
          <w:p w:rsidR="00C6272C" w:rsidRPr="00C6272C" w:rsidRDefault="00C6272C" w:rsidP="00C6272C">
            <w:pPr>
              <w:spacing w:after="0" w:line="240" w:lineRule="auto"/>
              <w:jc w:val="both"/>
              <w:rPr>
                <w:rFonts w:ascii="Times New Roman" w:eastAsia="Times New Roman" w:hAnsi="Times New Roman" w:cs="Times New Roman"/>
                <w:sz w:val="28"/>
                <w:szCs w:val="20"/>
                <w:lang w:eastAsia="ru-RU"/>
              </w:rPr>
            </w:pPr>
            <w:r w:rsidRPr="00C6272C">
              <w:rPr>
                <w:rFonts w:ascii="Times New Roman" w:eastAsia="Times New Roman" w:hAnsi="Times New Roman" w:cs="Times New Roman"/>
                <w:sz w:val="28"/>
                <w:szCs w:val="20"/>
                <w:lang w:eastAsia="ru-RU"/>
              </w:rPr>
              <w:t>УТВЕРЖДЕН</w:t>
            </w:r>
          </w:p>
          <w:p w:rsidR="00C6272C" w:rsidRPr="00C6272C" w:rsidRDefault="00C6272C" w:rsidP="00C6272C">
            <w:pPr>
              <w:spacing w:after="0" w:line="240" w:lineRule="auto"/>
              <w:jc w:val="both"/>
              <w:rPr>
                <w:rFonts w:ascii="Times New Roman" w:eastAsia="Times New Roman" w:hAnsi="Times New Roman" w:cs="Times New Roman"/>
                <w:sz w:val="28"/>
                <w:szCs w:val="20"/>
                <w:lang w:eastAsia="ru-RU"/>
              </w:rPr>
            </w:pPr>
          </w:p>
          <w:p w:rsidR="00C6272C" w:rsidRPr="00C6272C" w:rsidRDefault="00C6272C" w:rsidP="00C6272C">
            <w:pPr>
              <w:spacing w:after="0" w:line="240" w:lineRule="auto"/>
              <w:jc w:val="both"/>
              <w:rPr>
                <w:rFonts w:ascii="Times New Roman" w:eastAsia="Times New Roman" w:hAnsi="Times New Roman" w:cs="Times New Roman"/>
                <w:sz w:val="28"/>
                <w:szCs w:val="20"/>
                <w:lang w:eastAsia="ru-RU"/>
              </w:rPr>
            </w:pPr>
            <w:r w:rsidRPr="00C6272C">
              <w:rPr>
                <w:rFonts w:ascii="Times New Roman" w:eastAsia="Times New Roman" w:hAnsi="Times New Roman" w:cs="Times New Roman"/>
                <w:sz w:val="28"/>
                <w:szCs w:val="20"/>
                <w:lang w:eastAsia="ru-RU"/>
              </w:rPr>
              <w:t xml:space="preserve">постановлением администрации Мурашинского муниципального округа </w:t>
            </w:r>
          </w:p>
        </w:tc>
      </w:tr>
      <w:tr w:rsidR="00C6272C" w:rsidRPr="00C6272C" w:rsidTr="000778F9">
        <w:tc>
          <w:tcPr>
            <w:tcW w:w="4536" w:type="dxa"/>
            <w:tcBorders>
              <w:top w:val="nil"/>
              <w:left w:val="nil"/>
              <w:bottom w:val="nil"/>
              <w:right w:val="nil"/>
            </w:tcBorders>
            <w:shd w:val="clear" w:color="auto" w:fill="auto"/>
          </w:tcPr>
          <w:p w:rsidR="00C6272C" w:rsidRPr="00C6272C" w:rsidRDefault="00C6272C" w:rsidP="00C6272C">
            <w:pPr>
              <w:spacing w:after="0" w:line="240" w:lineRule="auto"/>
              <w:jc w:val="both"/>
              <w:rPr>
                <w:rFonts w:ascii="Times New Roman" w:eastAsia="Times New Roman" w:hAnsi="Times New Roman" w:cs="Times New Roman"/>
                <w:sz w:val="28"/>
                <w:szCs w:val="20"/>
                <w:lang w:eastAsia="ru-RU"/>
              </w:rPr>
            </w:pPr>
          </w:p>
        </w:tc>
        <w:tc>
          <w:tcPr>
            <w:tcW w:w="479" w:type="dxa"/>
            <w:tcBorders>
              <w:top w:val="nil"/>
              <w:left w:val="nil"/>
              <w:bottom w:val="nil"/>
              <w:right w:val="nil"/>
            </w:tcBorders>
            <w:shd w:val="clear" w:color="auto" w:fill="auto"/>
          </w:tcPr>
          <w:p w:rsidR="00C6272C" w:rsidRPr="00C6272C" w:rsidRDefault="00C6272C" w:rsidP="00C6272C">
            <w:pPr>
              <w:spacing w:after="0" w:line="240" w:lineRule="auto"/>
              <w:jc w:val="both"/>
              <w:rPr>
                <w:rFonts w:ascii="Times New Roman" w:eastAsia="Times New Roman" w:hAnsi="Times New Roman" w:cs="Times New Roman"/>
                <w:sz w:val="28"/>
                <w:szCs w:val="20"/>
                <w:lang w:eastAsia="ru-RU"/>
              </w:rPr>
            </w:pPr>
            <w:r w:rsidRPr="00C6272C">
              <w:rPr>
                <w:rFonts w:ascii="Times New Roman" w:eastAsia="Times New Roman" w:hAnsi="Times New Roman" w:cs="Times New Roman"/>
                <w:sz w:val="28"/>
                <w:szCs w:val="20"/>
                <w:lang w:eastAsia="ru-RU"/>
              </w:rPr>
              <w:t>от</w:t>
            </w:r>
          </w:p>
        </w:tc>
        <w:tc>
          <w:tcPr>
            <w:tcW w:w="2103" w:type="dxa"/>
            <w:tcBorders>
              <w:top w:val="nil"/>
              <w:left w:val="nil"/>
              <w:right w:val="nil"/>
            </w:tcBorders>
            <w:shd w:val="clear" w:color="auto" w:fill="auto"/>
          </w:tcPr>
          <w:p w:rsidR="00C6272C" w:rsidRPr="00C6272C" w:rsidRDefault="00BA4A76" w:rsidP="00C6272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29.03.2023</w:t>
            </w:r>
          </w:p>
        </w:tc>
        <w:tc>
          <w:tcPr>
            <w:tcW w:w="567" w:type="dxa"/>
            <w:tcBorders>
              <w:top w:val="nil"/>
              <w:left w:val="nil"/>
              <w:bottom w:val="nil"/>
              <w:right w:val="nil"/>
            </w:tcBorders>
            <w:shd w:val="clear" w:color="auto" w:fill="auto"/>
          </w:tcPr>
          <w:p w:rsidR="00C6272C" w:rsidRPr="00C6272C" w:rsidRDefault="00C6272C" w:rsidP="00C6272C">
            <w:pPr>
              <w:spacing w:after="0" w:line="240" w:lineRule="auto"/>
              <w:jc w:val="both"/>
              <w:rPr>
                <w:rFonts w:ascii="Times New Roman" w:eastAsia="Times New Roman" w:hAnsi="Times New Roman" w:cs="Times New Roman"/>
                <w:sz w:val="28"/>
                <w:szCs w:val="20"/>
                <w:lang w:eastAsia="ru-RU"/>
              </w:rPr>
            </w:pPr>
            <w:r w:rsidRPr="00C6272C">
              <w:rPr>
                <w:rFonts w:ascii="Times New Roman" w:eastAsia="Times New Roman" w:hAnsi="Times New Roman" w:cs="Times New Roman"/>
                <w:sz w:val="28"/>
                <w:szCs w:val="20"/>
                <w:lang w:eastAsia="ru-RU"/>
              </w:rPr>
              <w:t>№</w:t>
            </w:r>
          </w:p>
        </w:tc>
        <w:tc>
          <w:tcPr>
            <w:tcW w:w="1671" w:type="dxa"/>
            <w:tcBorders>
              <w:top w:val="nil"/>
              <w:left w:val="nil"/>
              <w:right w:val="nil"/>
            </w:tcBorders>
            <w:shd w:val="clear" w:color="auto" w:fill="auto"/>
          </w:tcPr>
          <w:p w:rsidR="00C6272C" w:rsidRPr="00C6272C" w:rsidRDefault="00BA4A76" w:rsidP="00C6272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164</w:t>
            </w:r>
          </w:p>
        </w:tc>
      </w:tr>
    </w:tbl>
    <w:p w:rsidR="00871F21" w:rsidRPr="00871F21" w:rsidRDefault="00871F21" w:rsidP="00524CAF">
      <w:pPr>
        <w:widowControl w:val="0"/>
        <w:suppressAutoHyphens/>
        <w:spacing w:after="0" w:line="240" w:lineRule="auto"/>
        <w:jc w:val="center"/>
        <w:rPr>
          <w:rFonts w:ascii="Times New Roman" w:eastAsia="Times New Roman" w:hAnsi="Times New Roman" w:cs="Times New Roman"/>
          <w:b/>
          <w:sz w:val="72"/>
          <w:szCs w:val="72"/>
        </w:rPr>
      </w:pPr>
    </w:p>
    <w:p w:rsidR="00C6272C" w:rsidRPr="00C6272C" w:rsidRDefault="00C6272C" w:rsidP="00524CAF">
      <w:pPr>
        <w:widowControl w:val="0"/>
        <w:suppressAutoHyphens/>
        <w:spacing w:after="0" w:line="240" w:lineRule="auto"/>
        <w:jc w:val="center"/>
        <w:rPr>
          <w:rFonts w:ascii="Times New Roman" w:eastAsia="Times New Roman" w:hAnsi="Times New Roman" w:cs="Times New Roman"/>
          <w:b/>
          <w:sz w:val="24"/>
          <w:szCs w:val="24"/>
        </w:rPr>
      </w:pPr>
      <w:r w:rsidRPr="00C6272C">
        <w:rPr>
          <w:rFonts w:ascii="Times New Roman" w:eastAsia="Times New Roman" w:hAnsi="Times New Roman" w:cs="Times New Roman"/>
          <w:b/>
          <w:sz w:val="24"/>
          <w:szCs w:val="24"/>
        </w:rPr>
        <w:t>АДМИНИСТРАТИВНЫЙ РЕГЛАМЕНТ</w:t>
      </w:r>
    </w:p>
    <w:p w:rsidR="00C6272C" w:rsidRPr="00524CAF" w:rsidRDefault="00C6272C" w:rsidP="00524CAF">
      <w:pPr>
        <w:widowControl w:val="0"/>
        <w:suppressAutoHyphens/>
        <w:spacing w:after="0" w:line="240" w:lineRule="auto"/>
        <w:jc w:val="center"/>
        <w:rPr>
          <w:rFonts w:ascii="Times New Roman" w:eastAsia="Times New Roman" w:hAnsi="Times New Roman" w:cs="Times New Roman"/>
          <w:b/>
          <w:sz w:val="24"/>
          <w:szCs w:val="24"/>
        </w:rPr>
      </w:pPr>
      <w:r w:rsidRPr="00C6272C">
        <w:rPr>
          <w:rFonts w:ascii="Times New Roman" w:eastAsia="Times New Roman" w:hAnsi="Times New Roman" w:cs="Times New Roman"/>
          <w:b/>
          <w:sz w:val="24"/>
          <w:szCs w:val="24"/>
        </w:rPr>
        <w:t xml:space="preserve">предоставления муниципальной услуги </w:t>
      </w:r>
      <w:r w:rsidR="00524CAF" w:rsidRPr="00524CAF">
        <w:rPr>
          <w:rFonts w:ascii="Times New Roman" w:eastAsia="Times New Roman" w:hAnsi="Times New Roman" w:cs="Times New Roman"/>
          <w:b/>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6272C">
        <w:rPr>
          <w:rFonts w:ascii="Times New Roman" w:eastAsia="Times New Roman" w:hAnsi="Times New Roman" w:cs="Times New Roman"/>
          <w:b/>
          <w:sz w:val="24"/>
          <w:szCs w:val="24"/>
        </w:rPr>
        <w:t>» на территории муниципального образования Мурашинский муниципальный округ Кировской области</w:t>
      </w:r>
    </w:p>
    <w:p w:rsidR="00524CAF" w:rsidRPr="00524CAF" w:rsidRDefault="00524CAF" w:rsidP="00524CAF">
      <w:pPr>
        <w:widowControl w:val="0"/>
        <w:spacing w:after="0" w:line="322" w:lineRule="exact"/>
        <w:ind w:left="340" w:firstLine="1580"/>
        <w:jc w:val="both"/>
        <w:rPr>
          <w:rFonts w:ascii="Times New Roman" w:eastAsia="Times New Roman" w:hAnsi="Times New Roman" w:cs="Times New Roman"/>
          <w:b/>
          <w:bCs/>
          <w:color w:val="000000"/>
          <w:sz w:val="24"/>
          <w:szCs w:val="24"/>
          <w:lang w:eastAsia="ru-RU" w:bidi="ru-RU"/>
        </w:rPr>
      </w:pPr>
    </w:p>
    <w:p w:rsidR="00524CAF" w:rsidRPr="00524CAF" w:rsidRDefault="00524CAF" w:rsidP="00524CAF">
      <w:pPr>
        <w:widowControl w:val="0"/>
        <w:numPr>
          <w:ilvl w:val="0"/>
          <w:numId w:val="1"/>
        </w:numPr>
        <w:tabs>
          <w:tab w:val="left" w:pos="4540"/>
        </w:tabs>
        <w:spacing w:after="299" w:line="280" w:lineRule="exact"/>
        <w:ind w:left="3820"/>
        <w:jc w:val="both"/>
        <w:outlineLvl w:val="0"/>
        <w:rPr>
          <w:rFonts w:ascii="Times New Roman" w:eastAsia="Times New Roman" w:hAnsi="Times New Roman" w:cs="Times New Roman"/>
          <w:b/>
          <w:bCs/>
          <w:color w:val="000000"/>
          <w:sz w:val="24"/>
          <w:szCs w:val="24"/>
          <w:lang w:eastAsia="ru-RU" w:bidi="ru-RU"/>
        </w:rPr>
      </w:pPr>
      <w:bookmarkStart w:id="0" w:name="bookmark0"/>
      <w:r w:rsidRPr="00524CAF">
        <w:rPr>
          <w:rFonts w:ascii="Times New Roman" w:eastAsia="Times New Roman" w:hAnsi="Times New Roman" w:cs="Times New Roman"/>
          <w:b/>
          <w:bCs/>
          <w:color w:val="000000"/>
          <w:sz w:val="24"/>
          <w:szCs w:val="24"/>
          <w:lang w:eastAsia="ru-RU" w:bidi="ru-RU"/>
        </w:rPr>
        <w:t>Общие положения</w:t>
      </w:r>
      <w:bookmarkEnd w:id="0"/>
    </w:p>
    <w:p w:rsidR="00524CAF" w:rsidRPr="00524CAF" w:rsidRDefault="00524CAF" w:rsidP="00524CAF">
      <w:pPr>
        <w:widowControl w:val="0"/>
        <w:numPr>
          <w:ilvl w:val="0"/>
          <w:numId w:val="2"/>
        </w:numPr>
        <w:tabs>
          <w:tab w:val="left" w:pos="1440"/>
        </w:tabs>
        <w:spacing w:after="0" w:line="322" w:lineRule="exact"/>
        <w:ind w:firstLine="760"/>
        <w:jc w:val="both"/>
        <w:rPr>
          <w:rFonts w:ascii="Times New Roman" w:eastAsia="Times New Roman" w:hAnsi="Times New Roman" w:cs="Times New Roman"/>
          <w:color w:val="000000"/>
          <w:sz w:val="24"/>
          <w:szCs w:val="24"/>
          <w:lang w:eastAsia="ru-RU" w:bidi="ru-RU"/>
        </w:rPr>
      </w:pPr>
      <w:proofErr w:type="gramStart"/>
      <w:r w:rsidRPr="00524CAF">
        <w:rPr>
          <w:rFonts w:ascii="Times New Roman" w:eastAsia="Times New Roman" w:hAnsi="Times New Roman" w:cs="Times New Roman"/>
          <w:color w:val="000000"/>
          <w:sz w:val="24"/>
          <w:szCs w:val="24"/>
          <w:lang w:eastAsia="ru-RU" w:bidi="ru-RU"/>
        </w:rPr>
        <w:t xml:space="preserve">Административный регламент предоставления государственной услуги </w:t>
      </w:r>
      <w:r w:rsidRPr="00524CAF">
        <w:rPr>
          <w:rFonts w:ascii="Times New Roman" w:eastAsia="Times New Roman" w:hAnsi="Times New Roman" w:cs="Times New Roman"/>
          <w:b/>
          <w:color w:val="000000"/>
          <w:sz w:val="24"/>
          <w:szCs w:val="24"/>
          <w:lang w:eastAsia="ru-RU" w:bidi="ru-RU"/>
        </w:rPr>
        <w:t>«</w:t>
      </w:r>
      <w:r w:rsidRPr="00524CAF">
        <w:rPr>
          <w:rFonts w:ascii="Times New Roman" w:eastAsia="Times New Roman" w:hAnsi="Times New Roman" w:cs="Times New Roman"/>
          <w:bCs/>
          <w:color w:val="000000"/>
          <w:sz w:val="24"/>
          <w:szCs w:val="24"/>
          <w:lang w:eastAsia="ru-RU"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524CAF">
        <w:rPr>
          <w:rFonts w:ascii="Times New Roman" w:eastAsia="Times New Roman" w:hAnsi="Times New Roman" w:cs="Times New Roman"/>
          <w:b/>
          <w:color w:val="000000"/>
          <w:sz w:val="24"/>
          <w:szCs w:val="24"/>
          <w:lang w:eastAsia="ru-RU" w:bidi="ru-RU"/>
        </w:rPr>
        <w:t>»</w:t>
      </w:r>
      <w:r w:rsidRPr="00524CAF">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Мурашинский муниципальный округ Кировской области.</w:t>
      </w:r>
      <w:proofErr w:type="gramEnd"/>
      <w:r w:rsidRPr="00524CAF">
        <w:rPr>
          <w:rFonts w:ascii="Times New Roman" w:eastAsia="Times New Roman" w:hAnsi="Times New Roman" w:cs="Times New Roman"/>
          <w:color w:val="000000"/>
          <w:sz w:val="24"/>
          <w:szCs w:val="24"/>
          <w:lang w:eastAsia="ru-RU" w:bidi="ru-RU"/>
        </w:rPr>
        <w:t xml:space="preserve"> Настоящий Административный регламент регулирует отношения, возникающие при оказании </w:t>
      </w:r>
      <w:proofErr w:type="gramStart"/>
      <w:r w:rsidRPr="00524CAF">
        <w:rPr>
          <w:rFonts w:ascii="Times New Roman" w:eastAsia="Times New Roman" w:hAnsi="Times New Roman" w:cs="Times New Roman"/>
          <w:color w:val="000000"/>
          <w:sz w:val="24"/>
          <w:szCs w:val="24"/>
          <w:lang w:eastAsia="ru-RU" w:bidi="ru-RU"/>
        </w:rPr>
        <w:t>следующих</w:t>
      </w:r>
      <w:proofErr w:type="gramEnd"/>
      <w:r w:rsidRPr="00524CAF">
        <w:rPr>
          <w:rFonts w:ascii="Times New Roman" w:eastAsia="Times New Roman" w:hAnsi="Times New Roman" w:cs="Times New Roman"/>
          <w:color w:val="000000"/>
          <w:sz w:val="24"/>
          <w:szCs w:val="24"/>
          <w:lang w:eastAsia="ru-RU" w:bidi="ru-RU"/>
        </w:rPr>
        <w:t xml:space="preserve"> </w:t>
      </w:r>
      <w:proofErr w:type="spellStart"/>
      <w:r w:rsidRPr="00524CAF">
        <w:rPr>
          <w:rFonts w:ascii="Times New Roman" w:eastAsia="Times New Roman" w:hAnsi="Times New Roman" w:cs="Times New Roman"/>
          <w:color w:val="000000"/>
          <w:sz w:val="24"/>
          <w:szCs w:val="24"/>
          <w:lang w:eastAsia="ru-RU" w:bidi="ru-RU"/>
        </w:rPr>
        <w:t>подуслуг</w:t>
      </w:r>
      <w:proofErr w:type="spellEnd"/>
      <w:r w:rsidRPr="00524CAF">
        <w:rPr>
          <w:rFonts w:ascii="Times New Roman" w:eastAsia="Times New Roman" w:hAnsi="Times New Roman" w:cs="Times New Roman"/>
          <w:color w:val="000000"/>
          <w:sz w:val="24"/>
          <w:szCs w:val="24"/>
          <w:lang w:eastAsia="ru-RU" w:bidi="ru-RU"/>
        </w:rPr>
        <w:t>:</w:t>
      </w:r>
    </w:p>
    <w:p w:rsidR="00524CAF" w:rsidRPr="00524CAF" w:rsidRDefault="00524CAF" w:rsidP="00524CAF">
      <w:pPr>
        <w:widowControl w:val="0"/>
        <w:numPr>
          <w:ilvl w:val="0"/>
          <w:numId w:val="3"/>
        </w:numPr>
        <w:tabs>
          <w:tab w:val="left" w:pos="1087"/>
        </w:tabs>
        <w:spacing w:after="0" w:line="322" w:lineRule="exact"/>
        <w:ind w:firstLine="76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Направление уведомления о сносе объекта капитального строительства;</w:t>
      </w:r>
    </w:p>
    <w:p w:rsidR="00524CAF" w:rsidRPr="00524CAF" w:rsidRDefault="00524CAF" w:rsidP="00524CAF">
      <w:pPr>
        <w:widowControl w:val="0"/>
        <w:numPr>
          <w:ilvl w:val="0"/>
          <w:numId w:val="3"/>
        </w:numPr>
        <w:tabs>
          <w:tab w:val="left" w:pos="1065"/>
        </w:tabs>
        <w:spacing w:after="0" w:line="322" w:lineRule="exact"/>
        <w:ind w:firstLine="76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Направление уведомления о завершении сноса объекта капитального строительства.</w:t>
      </w:r>
    </w:p>
    <w:p w:rsidR="00524CAF" w:rsidRPr="00524CAF" w:rsidRDefault="00524CAF" w:rsidP="00524CAF">
      <w:pPr>
        <w:widowControl w:val="0"/>
        <w:numPr>
          <w:ilvl w:val="0"/>
          <w:numId w:val="2"/>
        </w:numPr>
        <w:tabs>
          <w:tab w:val="left" w:pos="1440"/>
        </w:tabs>
        <w:spacing w:after="0" w:line="322" w:lineRule="exact"/>
        <w:ind w:firstLine="76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524CAF" w:rsidRPr="00524CAF" w:rsidRDefault="00524CAF" w:rsidP="00524CAF">
      <w:pPr>
        <w:widowControl w:val="0"/>
        <w:numPr>
          <w:ilvl w:val="0"/>
          <w:numId w:val="2"/>
        </w:numPr>
        <w:spacing w:after="0" w:line="322" w:lineRule="exact"/>
        <w:ind w:firstLine="76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24CAF" w:rsidRPr="00524CAF" w:rsidRDefault="00524CAF" w:rsidP="00524CAF">
      <w:pPr>
        <w:widowControl w:val="0"/>
        <w:numPr>
          <w:ilvl w:val="0"/>
          <w:numId w:val="2"/>
        </w:numPr>
        <w:tabs>
          <w:tab w:val="left" w:pos="1440"/>
        </w:tabs>
        <w:spacing w:after="0" w:line="322" w:lineRule="exact"/>
        <w:ind w:firstLine="76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524CAF" w:rsidRPr="00524CAF" w:rsidRDefault="00524CAF" w:rsidP="00524CAF">
      <w:pPr>
        <w:widowControl w:val="0"/>
        <w:numPr>
          <w:ilvl w:val="0"/>
          <w:numId w:val="4"/>
        </w:numPr>
        <w:tabs>
          <w:tab w:val="left" w:pos="1121"/>
        </w:tabs>
        <w:spacing w:after="0" w:line="322" w:lineRule="exact"/>
        <w:ind w:firstLine="76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администрацию Мурашинского муниципального округа Кировской области </w:t>
      </w:r>
      <w:r w:rsidRPr="00524CAF">
        <w:rPr>
          <w:rFonts w:ascii="Times New Roman" w:eastAsia="Times New Roman" w:hAnsi="Times New Roman" w:cs="Times New Roman"/>
          <w:i/>
          <w:iCs/>
          <w:color w:val="000000"/>
          <w:sz w:val="24"/>
          <w:szCs w:val="24"/>
          <w:lang w:eastAsia="ru-RU" w:bidi="ru-RU"/>
        </w:rPr>
        <w:t>(</w:t>
      </w:r>
      <w:r w:rsidRPr="00954C0B">
        <w:rPr>
          <w:rFonts w:ascii="Times New Roman" w:eastAsia="Times New Roman" w:hAnsi="Times New Roman" w:cs="Times New Roman"/>
          <w:iCs/>
          <w:color w:val="000000"/>
          <w:sz w:val="24"/>
          <w:szCs w:val="24"/>
          <w:lang w:eastAsia="ru-RU" w:bidi="ru-RU"/>
        </w:rPr>
        <w:t>далее</w:t>
      </w:r>
      <w:r w:rsidRPr="00524CAF">
        <w:rPr>
          <w:rFonts w:ascii="Times New Roman" w:eastAsia="Times New Roman" w:hAnsi="Times New Roman" w:cs="Times New Roman"/>
          <w:i/>
          <w:iCs/>
          <w:color w:val="000000"/>
          <w:sz w:val="24"/>
          <w:szCs w:val="24"/>
          <w:lang w:eastAsia="ru-RU" w:bidi="ru-RU"/>
        </w:rPr>
        <w:t>-</w:t>
      </w:r>
      <w:r w:rsidRPr="00524CAF">
        <w:rPr>
          <w:rFonts w:ascii="Times New Roman" w:eastAsia="Times New Roman" w:hAnsi="Times New Roman" w:cs="Times New Roman"/>
          <w:color w:val="000000"/>
          <w:sz w:val="24"/>
          <w:szCs w:val="24"/>
          <w:lang w:eastAsia="ru-RU" w:bidi="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24CAF" w:rsidRPr="00524CAF" w:rsidRDefault="00524CAF" w:rsidP="00524CAF">
      <w:pPr>
        <w:widowControl w:val="0"/>
        <w:numPr>
          <w:ilvl w:val="0"/>
          <w:numId w:val="4"/>
        </w:numPr>
        <w:tabs>
          <w:tab w:val="left" w:pos="1140"/>
        </w:tabs>
        <w:spacing w:after="0" w:line="322" w:lineRule="exact"/>
        <w:ind w:firstLine="76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 xml:space="preserve">по телефону </w:t>
      </w:r>
      <w:proofErr w:type="gramStart"/>
      <w:r w:rsidRPr="00524CAF">
        <w:rPr>
          <w:rFonts w:ascii="Times New Roman" w:eastAsia="Times New Roman" w:hAnsi="Times New Roman" w:cs="Times New Roman"/>
          <w:color w:val="000000"/>
          <w:sz w:val="24"/>
          <w:szCs w:val="24"/>
          <w:lang w:eastAsia="ru-RU" w:bidi="ru-RU"/>
        </w:rPr>
        <w:t>Уполномоченном</w:t>
      </w:r>
      <w:proofErr w:type="gramEnd"/>
      <w:r w:rsidRPr="00524CAF">
        <w:rPr>
          <w:rFonts w:ascii="Times New Roman" w:eastAsia="Times New Roman" w:hAnsi="Times New Roman" w:cs="Times New Roman"/>
          <w:color w:val="000000"/>
          <w:sz w:val="24"/>
          <w:szCs w:val="24"/>
          <w:lang w:eastAsia="ru-RU" w:bidi="ru-RU"/>
        </w:rPr>
        <w:t xml:space="preserve"> органе или многофункциональном центре;</w:t>
      </w:r>
    </w:p>
    <w:p w:rsidR="00524CAF" w:rsidRPr="00524CAF" w:rsidRDefault="00524CAF" w:rsidP="00524CAF">
      <w:pPr>
        <w:widowControl w:val="0"/>
        <w:numPr>
          <w:ilvl w:val="0"/>
          <w:numId w:val="4"/>
        </w:numPr>
        <w:tabs>
          <w:tab w:val="left" w:pos="1140"/>
        </w:tabs>
        <w:spacing w:after="0" w:line="322" w:lineRule="exact"/>
        <w:ind w:firstLine="76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524CAF" w:rsidRPr="00524CAF" w:rsidRDefault="00524CAF" w:rsidP="00524CAF">
      <w:pPr>
        <w:widowControl w:val="0"/>
        <w:spacing w:after="0" w:line="322" w:lineRule="exact"/>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связи;</w:t>
      </w:r>
    </w:p>
    <w:p w:rsidR="00524CAF" w:rsidRPr="00524CAF" w:rsidRDefault="00524CAF" w:rsidP="00524CAF">
      <w:pPr>
        <w:widowControl w:val="0"/>
        <w:numPr>
          <w:ilvl w:val="0"/>
          <w:numId w:val="4"/>
        </w:numPr>
        <w:tabs>
          <w:tab w:val="left" w:pos="1145"/>
        </w:tabs>
        <w:spacing w:after="0" w:line="322" w:lineRule="exact"/>
        <w:ind w:firstLine="76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lastRenderedPageBreak/>
        <w:t>посредством размещения в открытой и доступной форме информации:</w:t>
      </w:r>
    </w:p>
    <w:p w:rsidR="00524CAF" w:rsidRPr="00524CAF" w:rsidRDefault="00524CAF" w:rsidP="00524CAF">
      <w:pPr>
        <w:widowControl w:val="0"/>
        <w:spacing w:after="0" w:line="322" w:lineRule="exact"/>
        <w:ind w:firstLine="76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524CAF">
        <w:rPr>
          <w:rFonts w:ascii="Times New Roman" w:eastAsia="Times New Roman" w:hAnsi="Times New Roman" w:cs="Times New Roman"/>
          <w:color w:val="000000"/>
          <w:sz w:val="24"/>
          <w:szCs w:val="24"/>
          <w:lang w:bidi="en-US"/>
        </w:rPr>
        <w:t>(</w:t>
      </w:r>
      <w:hyperlink r:id="rId8" w:history="1">
        <w:r w:rsidRPr="00524CAF">
          <w:rPr>
            <w:rFonts w:ascii="Times New Roman" w:eastAsia="Times New Roman" w:hAnsi="Times New Roman" w:cs="Times New Roman"/>
            <w:color w:val="0066CC"/>
            <w:sz w:val="24"/>
            <w:szCs w:val="24"/>
            <w:u w:val="single"/>
            <w:lang w:val="en-US" w:bidi="en-US"/>
          </w:rPr>
          <w:t>https</w:t>
        </w:r>
        <w:r w:rsidRPr="00524CAF">
          <w:rPr>
            <w:rFonts w:ascii="Times New Roman" w:eastAsia="Times New Roman" w:hAnsi="Times New Roman" w:cs="Times New Roman"/>
            <w:color w:val="0066CC"/>
            <w:sz w:val="24"/>
            <w:szCs w:val="24"/>
            <w:u w:val="single"/>
            <w:lang w:bidi="en-US"/>
          </w:rPr>
          <w:t>://</w:t>
        </w:r>
        <w:r w:rsidRPr="00524CAF">
          <w:rPr>
            <w:rFonts w:ascii="Times New Roman" w:eastAsia="Times New Roman" w:hAnsi="Times New Roman" w:cs="Times New Roman"/>
            <w:color w:val="0066CC"/>
            <w:sz w:val="24"/>
            <w:szCs w:val="24"/>
            <w:u w:val="single"/>
            <w:lang w:val="en-US" w:bidi="en-US"/>
          </w:rPr>
          <w:t>www</w:t>
        </w:r>
        <w:r w:rsidRPr="00524CAF">
          <w:rPr>
            <w:rFonts w:ascii="Times New Roman" w:eastAsia="Times New Roman" w:hAnsi="Times New Roman" w:cs="Times New Roman"/>
            <w:color w:val="0066CC"/>
            <w:sz w:val="24"/>
            <w:szCs w:val="24"/>
            <w:u w:val="single"/>
            <w:lang w:bidi="en-US"/>
          </w:rPr>
          <w:t>.</w:t>
        </w:r>
        <w:proofErr w:type="spellStart"/>
        <w:r w:rsidRPr="00524CAF">
          <w:rPr>
            <w:rFonts w:ascii="Times New Roman" w:eastAsia="Times New Roman" w:hAnsi="Times New Roman" w:cs="Times New Roman"/>
            <w:color w:val="0066CC"/>
            <w:sz w:val="24"/>
            <w:szCs w:val="24"/>
            <w:u w:val="single"/>
            <w:lang w:val="en-US" w:bidi="en-US"/>
          </w:rPr>
          <w:t>gosuslugi</w:t>
        </w:r>
        <w:proofErr w:type="spellEnd"/>
        <w:r w:rsidRPr="00524CAF">
          <w:rPr>
            <w:rFonts w:ascii="Times New Roman" w:eastAsia="Times New Roman" w:hAnsi="Times New Roman" w:cs="Times New Roman"/>
            <w:color w:val="0066CC"/>
            <w:sz w:val="24"/>
            <w:szCs w:val="24"/>
            <w:u w:val="single"/>
            <w:lang w:bidi="en-US"/>
          </w:rPr>
          <w:t>.</w:t>
        </w:r>
        <w:proofErr w:type="spellStart"/>
        <w:r w:rsidRPr="00524CAF">
          <w:rPr>
            <w:rFonts w:ascii="Times New Roman" w:eastAsia="Times New Roman" w:hAnsi="Times New Roman" w:cs="Times New Roman"/>
            <w:color w:val="0066CC"/>
            <w:sz w:val="24"/>
            <w:szCs w:val="24"/>
            <w:u w:val="single"/>
            <w:lang w:val="en-US" w:bidi="en-US"/>
          </w:rPr>
          <w:t>ru</w:t>
        </w:r>
        <w:proofErr w:type="spellEnd"/>
        <w:r w:rsidRPr="00524CAF">
          <w:rPr>
            <w:rFonts w:ascii="Times New Roman" w:eastAsia="Times New Roman" w:hAnsi="Times New Roman" w:cs="Times New Roman"/>
            <w:color w:val="0066CC"/>
            <w:sz w:val="24"/>
            <w:szCs w:val="24"/>
            <w:u w:val="single"/>
            <w:lang w:bidi="en-US"/>
          </w:rPr>
          <w:t>/</w:t>
        </w:r>
      </w:hyperlink>
      <w:r w:rsidRPr="00524CAF">
        <w:rPr>
          <w:rFonts w:ascii="Times New Roman" w:eastAsia="Times New Roman" w:hAnsi="Times New Roman" w:cs="Times New Roman"/>
          <w:color w:val="000000"/>
          <w:sz w:val="24"/>
          <w:szCs w:val="24"/>
          <w:lang w:bidi="en-US"/>
        </w:rPr>
        <w:t xml:space="preserve">) </w:t>
      </w:r>
      <w:r w:rsidRPr="00524CAF">
        <w:rPr>
          <w:rFonts w:ascii="Times New Roman" w:eastAsia="Times New Roman" w:hAnsi="Times New Roman" w:cs="Times New Roman"/>
          <w:color w:val="000000"/>
          <w:sz w:val="24"/>
          <w:szCs w:val="24"/>
          <w:lang w:eastAsia="ru-RU" w:bidi="ru-RU"/>
        </w:rPr>
        <w:t>(далее - ЕПГУ, Единый портал);</w:t>
      </w:r>
    </w:p>
    <w:p w:rsidR="00524CAF" w:rsidRPr="00524CAF" w:rsidRDefault="00524CAF" w:rsidP="00524CAF">
      <w:pPr>
        <w:widowControl w:val="0"/>
        <w:spacing w:after="0" w:line="322" w:lineRule="exact"/>
        <w:ind w:firstLine="76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на региональном портале государственных и муниципальных услуг</w:t>
      </w:r>
    </w:p>
    <w:p w:rsidR="00524CAF" w:rsidRPr="00524CAF" w:rsidRDefault="00524CAF" w:rsidP="00524CAF">
      <w:pPr>
        <w:widowControl w:val="0"/>
        <w:spacing w:after="0" w:line="322" w:lineRule="exact"/>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(функций), являющегося государственной информационной системой субъекта Российской Федерации (далее - региональный портал);</w:t>
      </w:r>
    </w:p>
    <w:p w:rsidR="00524CAF" w:rsidRPr="00524CAF" w:rsidRDefault="00524CAF" w:rsidP="00524CAF">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на официальном сайте Уполномоченного органа (</w:t>
      </w:r>
      <w:r w:rsidRPr="00524CAF">
        <w:rPr>
          <w:rFonts w:ascii="Times New Roman" w:eastAsia="Times New Roman" w:hAnsi="Times New Roman" w:cs="Times New Roman"/>
          <w:color w:val="000000"/>
          <w:sz w:val="24"/>
          <w:szCs w:val="24"/>
          <w:lang w:val="en-US" w:eastAsia="ru-RU" w:bidi="ru-RU"/>
        </w:rPr>
        <w:t>https</w:t>
      </w:r>
      <w:r w:rsidRPr="00524CAF">
        <w:rPr>
          <w:rFonts w:ascii="Times New Roman" w:eastAsia="Times New Roman" w:hAnsi="Times New Roman" w:cs="Times New Roman"/>
          <w:color w:val="000000"/>
          <w:sz w:val="24"/>
          <w:szCs w:val="24"/>
          <w:lang w:eastAsia="ru-RU" w:bidi="ru-RU"/>
        </w:rPr>
        <w:t>:</w:t>
      </w:r>
      <w:proofErr w:type="spellStart"/>
      <w:r w:rsidRPr="00524CAF">
        <w:rPr>
          <w:rFonts w:ascii="Times New Roman" w:eastAsia="Times New Roman" w:hAnsi="Times New Roman" w:cs="Times New Roman"/>
          <w:color w:val="000000"/>
          <w:sz w:val="24"/>
          <w:szCs w:val="24"/>
          <w:lang w:eastAsia="ru-RU" w:bidi="ru-RU"/>
        </w:rPr>
        <w:t>мураши-сайт</w:t>
      </w:r>
      <w:proofErr w:type="gramStart"/>
      <w:r w:rsidRPr="00524CAF">
        <w:rPr>
          <w:rFonts w:ascii="Times New Roman" w:eastAsia="Times New Roman" w:hAnsi="Times New Roman" w:cs="Times New Roman"/>
          <w:color w:val="000000"/>
          <w:sz w:val="24"/>
          <w:szCs w:val="24"/>
          <w:lang w:eastAsia="ru-RU" w:bidi="ru-RU"/>
        </w:rPr>
        <w:t>.р</w:t>
      </w:r>
      <w:proofErr w:type="gramEnd"/>
      <w:r w:rsidRPr="00524CAF">
        <w:rPr>
          <w:rFonts w:ascii="Times New Roman" w:eastAsia="Times New Roman" w:hAnsi="Times New Roman" w:cs="Times New Roman"/>
          <w:color w:val="000000"/>
          <w:sz w:val="24"/>
          <w:szCs w:val="24"/>
          <w:lang w:eastAsia="ru-RU" w:bidi="ru-RU"/>
        </w:rPr>
        <w:t>ф</w:t>
      </w:r>
      <w:proofErr w:type="spellEnd"/>
      <w:r w:rsidRPr="00524CAF">
        <w:rPr>
          <w:rFonts w:ascii="Times New Roman" w:eastAsia="Times New Roman" w:hAnsi="Times New Roman" w:cs="Times New Roman"/>
          <w:color w:val="000000"/>
          <w:sz w:val="24"/>
          <w:szCs w:val="24"/>
          <w:lang w:eastAsia="ru-RU" w:bidi="ru-RU"/>
        </w:rPr>
        <w:t>);</w:t>
      </w:r>
    </w:p>
    <w:p w:rsidR="00524CAF" w:rsidRPr="00524CAF" w:rsidRDefault="00524CAF" w:rsidP="00524CAF">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посредством размещения информации на информационных стендах Уполномоченного органа или многофункционального центра.</w:t>
      </w:r>
    </w:p>
    <w:p w:rsidR="00524CAF" w:rsidRPr="00524CAF" w:rsidRDefault="00524CAF" w:rsidP="00524CAF">
      <w:pPr>
        <w:widowControl w:val="0"/>
        <w:numPr>
          <w:ilvl w:val="0"/>
          <w:numId w:val="2"/>
        </w:numPr>
        <w:tabs>
          <w:tab w:val="left" w:pos="1275"/>
        </w:tabs>
        <w:spacing w:after="0" w:line="322" w:lineRule="exact"/>
        <w:ind w:left="74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 способов подачи уведомления о планируемом сносе объекта капитального</w:t>
      </w:r>
    </w:p>
    <w:p w:rsidR="00524CAF" w:rsidRPr="00524CAF" w:rsidRDefault="00524CAF" w:rsidP="00524CAF">
      <w:pPr>
        <w:widowControl w:val="0"/>
        <w:spacing w:after="0" w:line="322" w:lineRule="exact"/>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524CAF" w:rsidRPr="00524CAF" w:rsidRDefault="00524CAF" w:rsidP="00524CAF">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524CAF" w:rsidRPr="00524CAF" w:rsidRDefault="00524CAF" w:rsidP="00524CAF">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524CAF" w:rsidRPr="00524CAF" w:rsidRDefault="00524CAF" w:rsidP="00524CAF">
      <w:pPr>
        <w:widowControl w:val="0"/>
        <w:tabs>
          <w:tab w:val="left" w:pos="2626"/>
        </w:tabs>
        <w:spacing w:after="0" w:line="322" w:lineRule="exact"/>
        <w:ind w:firstLine="74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документов,</w:t>
      </w:r>
      <w:r w:rsidRPr="00524CAF">
        <w:rPr>
          <w:rFonts w:ascii="Times New Roman" w:eastAsia="Times New Roman" w:hAnsi="Times New Roman" w:cs="Times New Roman"/>
          <w:color w:val="000000"/>
          <w:sz w:val="24"/>
          <w:szCs w:val="24"/>
          <w:lang w:eastAsia="ru-RU" w:bidi="ru-RU"/>
        </w:rPr>
        <w:tab/>
        <w:t>необходимых для предоставления муниципальной услуги;</w:t>
      </w:r>
    </w:p>
    <w:p w:rsidR="00524CAF" w:rsidRPr="00524CAF" w:rsidRDefault="00524CAF" w:rsidP="00524CAF">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524CAF" w:rsidRPr="00524CAF" w:rsidRDefault="00524CAF" w:rsidP="00524CAF">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4CAF" w:rsidRPr="00524CAF" w:rsidRDefault="00524CAF" w:rsidP="00524CAF">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24CAF" w:rsidRPr="00524CAF" w:rsidRDefault="00524CAF" w:rsidP="00524CAF">
      <w:pPr>
        <w:widowControl w:val="0"/>
        <w:numPr>
          <w:ilvl w:val="0"/>
          <w:numId w:val="2"/>
        </w:numPr>
        <w:tabs>
          <w:tab w:val="left" w:pos="1265"/>
        </w:tabs>
        <w:spacing w:after="0" w:line="322" w:lineRule="exact"/>
        <w:ind w:firstLine="74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24CAF">
        <w:rPr>
          <w:rFonts w:ascii="Times New Roman" w:eastAsia="Times New Roman" w:hAnsi="Times New Roman" w:cs="Times New Roman"/>
          <w:color w:val="000000"/>
          <w:sz w:val="24"/>
          <w:szCs w:val="24"/>
          <w:lang w:eastAsia="ru-RU" w:bidi="ru-RU"/>
        </w:rPr>
        <w:t>обратившихся</w:t>
      </w:r>
      <w:proofErr w:type="gramEnd"/>
      <w:r w:rsidRPr="00524CAF">
        <w:rPr>
          <w:rFonts w:ascii="Times New Roman" w:eastAsia="Times New Roman" w:hAnsi="Times New Roman" w:cs="Times New Roman"/>
          <w:color w:val="000000"/>
          <w:sz w:val="24"/>
          <w:szCs w:val="24"/>
          <w:lang w:eastAsia="ru-RU" w:bidi="ru-RU"/>
        </w:rPr>
        <w:t xml:space="preserve"> по интересующим вопросам.</w:t>
      </w:r>
    </w:p>
    <w:p w:rsidR="00524CAF" w:rsidRPr="00524CAF" w:rsidRDefault="00524CAF" w:rsidP="00524CAF">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4CAF" w:rsidRPr="00524CAF" w:rsidRDefault="00524CAF" w:rsidP="00524CAF">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4CAF" w:rsidRPr="00524CAF" w:rsidRDefault="00524CAF" w:rsidP="00524CAF">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524CAF" w:rsidRPr="00524CAF" w:rsidRDefault="00524CAF" w:rsidP="00524CAF">
      <w:pPr>
        <w:widowControl w:val="0"/>
        <w:spacing w:after="0" w:line="322" w:lineRule="exact"/>
        <w:ind w:firstLine="740"/>
        <w:jc w:val="both"/>
        <w:rPr>
          <w:rFonts w:ascii="Times New Roman" w:eastAsia="Times New Roman" w:hAnsi="Times New Roman" w:cs="Times New Roman"/>
          <w:color w:val="000000"/>
          <w:sz w:val="24"/>
          <w:szCs w:val="24"/>
          <w:lang w:eastAsia="ru-RU" w:bidi="ru-RU"/>
        </w:rPr>
      </w:pPr>
      <w:r w:rsidRPr="00524CAF">
        <w:rPr>
          <w:rFonts w:ascii="Times New Roman" w:eastAsia="Times New Roman" w:hAnsi="Times New Roman" w:cs="Times New Roman"/>
          <w:color w:val="000000"/>
          <w:sz w:val="24"/>
          <w:szCs w:val="24"/>
          <w:lang w:eastAsia="ru-RU"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p>
    <w:p w:rsidR="00524CAF" w:rsidRPr="00524CAF" w:rsidRDefault="00524CAF" w:rsidP="00524CAF">
      <w:pPr>
        <w:jc w:val="both"/>
        <w:rPr>
          <w:rFonts w:ascii="Times New Roman" w:hAnsi="Times New Roman" w:cs="Times New Roman"/>
          <w:sz w:val="24"/>
          <w:szCs w:val="24"/>
        </w:rPr>
      </w:pPr>
      <w:proofErr w:type="gramStart"/>
      <w:r w:rsidRPr="00524CAF">
        <w:rPr>
          <w:rFonts w:ascii="Times New Roman" w:hAnsi="Times New Roman" w:cs="Times New Roman"/>
          <w:sz w:val="24"/>
          <w:szCs w:val="24"/>
        </w:rPr>
        <w:lastRenderedPageBreak/>
        <w:t>предоставления муниципальной услуги, и влияющее прямо или косвенно на принимаемое решение.</w:t>
      </w:r>
      <w:proofErr w:type="gramEnd"/>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Продолжительность информирования по телефону не должна превышать 10 минут.</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Информирование осуществляется в соответствии с графиком приема граждан.</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1.7.</w:t>
      </w:r>
      <w:r w:rsidRPr="00524CAF">
        <w:rPr>
          <w:rFonts w:ascii="Times New Roman" w:hAnsi="Times New Roman" w:cs="Times New Roman"/>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1.8.</w:t>
      </w:r>
      <w:r w:rsidRPr="00524CAF">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24CAF" w:rsidRPr="00524CAF" w:rsidRDefault="00524CAF" w:rsidP="00524CAF">
      <w:pPr>
        <w:ind w:firstLine="709"/>
        <w:jc w:val="both"/>
        <w:rPr>
          <w:rFonts w:ascii="Times New Roman" w:hAnsi="Times New Roman" w:cs="Times New Roman"/>
          <w:sz w:val="24"/>
          <w:szCs w:val="24"/>
        </w:rPr>
      </w:pPr>
      <w:proofErr w:type="gramStart"/>
      <w:r w:rsidRPr="00524CA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1.9.</w:t>
      </w:r>
      <w:r w:rsidRPr="00524CAF">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1.10.</w:t>
      </w:r>
      <w:r w:rsidRPr="00524CAF">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1.11.</w:t>
      </w:r>
      <w:r w:rsidRPr="00524CAF">
        <w:rPr>
          <w:rFonts w:ascii="Times New Roman" w:hAnsi="Times New Roman" w:cs="Times New Roman"/>
          <w:sz w:val="24"/>
          <w:szCs w:val="24"/>
        </w:rPr>
        <w:tab/>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524CAF">
        <w:rPr>
          <w:rFonts w:ascii="Times New Roman" w:hAnsi="Times New Roman" w:cs="Times New Roman"/>
          <w:sz w:val="24"/>
          <w:szCs w:val="24"/>
        </w:rPr>
        <w:lastRenderedPageBreak/>
        <w:t>Уполномоченным органом</w:t>
      </w:r>
      <w:r w:rsidRPr="00524CAF">
        <w:t xml:space="preserve"> </w:t>
      </w:r>
      <w:r w:rsidRPr="00524CAF">
        <w:rPr>
          <w:rFonts w:ascii="Times New Roman" w:hAnsi="Times New Roman" w:cs="Times New Roman"/>
          <w:sz w:val="24"/>
          <w:szCs w:val="24"/>
        </w:rPr>
        <w:t>с учетом требований к информированию, установленных Административным регламентом.</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1.12.</w:t>
      </w:r>
      <w:r w:rsidRPr="00524CAF">
        <w:rPr>
          <w:rFonts w:ascii="Times New Roman" w:hAnsi="Times New Roman" w:cs="Times New Roman"/>
          <w:sz w:val="24"/>
          <w:szCs w:val="24"/>
        </w:rPr>
        <w:tab/>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4CAF" w:rsidRPr="00524CAF" w:rsidRDefault="00524CAF" w:rsidP="00524CAF">
      <w:pPr>
        <w:ind w:firstLine="709"/>
        <w:jc w:val="center"/>
        <w:rPr>
          <w:rFonts w:ascii="Times New Roman" w:hAnsi="Times New Roman" w:cs="Times New Roman"/>
          <w:b/>
          <w:sz w:val="24"/>
          <w:szCs w:val="24"/>
        </w:rPr>
      </w:pPr>
      <w:r w:rsidRPr="00524CAF">
        <w:rPr>
          <w:rFonts w:ascii="Times New Roman" w:hAnsi="Times New Roman" w:cs="Times New Roman"/>
          <w:b/>
          <w:sz w:val="24"/>
          <w:szCs w:val="24"/>
        </w:rPr>
        <w:t>II.</w:t>
      </w:r>
      <w:r w:rsidRPr="00524CAF">
        <w:rPr>
          <w:rFonts w:ascii="Times New Roman" w:hAnsi="Times New Roman" w:cs="Times New Roman"/>
          <w:b/>
          <w:sz w:val="24"/>
          <w:szCs w:val="24"/>
        </w:rPr>
        <w:tab/>
        <w:t>Стандарт предоставления муниципальной услуги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2.1.</w:t>
      </w:r>
      <w:r w:rsidRPr="00524CAF">
        <w:rPr>
          <w:rFonts w:ascii="Times New Roman" w:hAnsi="Times New Roman" w:cs="Times New Roman"/>
          <w:sz w:val="24"/>
          <w:szCs w:val="24"/>
        </w:rPr>
        <w:tab/>
        <w:t>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w:t>
      </w:r>
      <w:r w:rsidR="00954C0B">
        <w:rPr>
          <w:rFonts w:ascii="Times New Roman" w:hAnsi="Times New Roman" w:cs="Times New Roman"/>
          <w:sz w:val="24"/>
          <w:szCs w:val="24"/>
        </w:rPr>
        <w:t>кта капитального строительства»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Государственная услуга предоставляется администрацией муниципального образования Мурашинский муниципальный округ Кировской области.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2.2.</w:t>
      </w:r>
      <w:r w:rsidRPr="00524CAF">
        <w:rPr>
          <w:rFonts w:ascii="Times New Roman" w:hAnsi="Times New Roman" w:cs="Times New Roman"/>
          <w:sz w:val="24"/>
          <w:szCs w:val="24"/>
        </w:rPr>
        <w:tab/>
        <w:t>Состав заявителей.</w:t>
      </w:r>
    </w:p>
    <w:p w:rsidR="003F66A7"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Заявителями при обращении за получен</w:t>
      </w:r>
      <w:r w:rsidR="000D3088">
        <w:rPr>
          <w:rFonts w:ascii="Times New Roman" w:hAnsi="Times New Roman" w:cs="Times New Roman"/>
          <w:sz w:val="24"/>
          <w:szCs w:val="24"/>
        </w:rPr>
        <w:t xml:space="preserve">ием услуги являются </w:t>
      </w:r>
      <w:r w:rsidR="003F66A7" w:rsidRPr="003F66A7">
        <w:rPr>
          <w:rFonts w:ascii="Times New Roman" w:hAnsi="Times New Roman" w:cs="Times New Roman"/>
          <w:sz w:val="24"/>
          <w:szCs w:val="24"/>
        </w:rPr>
        <w:t>физические лица, юридические лица, индивидуальные предприним</w:t>
      </w:r>
      <w:r w:rsidR="003F66A7">
        <w:rPr>
          <w:rFonts w:ascii="Times New Roman" w:hAnsi="Times New Roman" w:cs="Times New Roman"/>
          <w:sz w:val="24"/>
          <w:szCs w:val="24"/>
        </w:rPr>
        <w:t>атели, являющиеся застройщиками.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2.3.</w:t>
      </w:r>
      <w:r w:rsidRPr="00524CAF">
        <w:rPr>
          <w:rFonts w:ascii="Times New Roman" w:hAnsi="Times New Roman" w:cs="Times New Roman"/>
          <w:sz w:val="24"/>
          <w:szCs w:val="24"/>
        </w:rPr>
        <w:tab/>
        <w:t>Правовые основания для предоставления услуги: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Градостроительный кодекс Российской Федерации;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Земельный кодекс Российской Федерации;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Федеральный закон "Об общих принципах организации местного самоуправления в Российской Федерации";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Федеральный закон "Об организации предоставления государственных и муниципальных услуг";</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Федеральный закон "Об объектах культурного наследия (памятниках истории и культуры) народов Российской Федерации";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Федеральный закон "Об электронной подписи";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Федеральный закон "О персональных данных";</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 xml:space="preserve">постановление Правительства Российской Федерации от 22 декабря 2012 г. № 1376 "Об утверждении </w:t>
      </w:r>
      <w:proofErr w:type="gramStart"/>
      <w:r w:rsidRPr="00524CAF">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524CAF">
        <w:rPr>
          <w:rFonts w:ascii="Times New Roman" w:hAnsi="Times New Roman" w:cs="Times New Roman"/>
          <w:sz w:val="24"/>
          <w:szCs w:val="24"/>
        </w:rPr>
        <w:t xml:space="preserve"> и муниципальных услуг";</w:t>
      </w:r>
    </w:p>
    <w:p w:rsidR="009E4E45"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lastRenderedPageBreak/>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w:t>
      </w:r>
      <w:r w:rsidRPr="00524CAF">
        <w:rPr>
          <w:rFonts w:ascii="Times New Roman" w:hAnsi="Times New Roman" w:cs="Times New Roman"/>
          <w:sz w:val="24"/>
          <w:szCs w:val="24"/>
        </w:rPr>
        <w:tab/>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524CAF" w:rsidRPr="00524CAF" w:rsidRDefault="00524CAF" w:rsidP="00524CAF">
      <w:pPr>
        <w:ind w:firstLine="709"/>
        <w:jc w:val="both"/>
        <w:rPr>
          <w:rFonts w:ascii="Times New Roman" w:hAnsi="Times New Roman" w:cs="Times New Roman"/>
          <w:sz w:val="24"/>
          <w:szCs w:val="24"/>
        </w:rPr>
      </w:pPr>
      <w:proofErr w:type="gramStart"/>
      <w:r w:rsidRPr="00524CAF">
        <w:rPr>
          <w:rFonts w:ascii="Times New Roman" w:hAnsi="Times New Roman" w:cs="Times New Roman"/>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24CAF">
        <w:rPr>
          <w:rFonts w:ascii="Times New Roman" w:hAnsi="Times New Roman" w:cs="Times New Roman"/>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524CAF">
        <w:rPr>
          <w:rFonts w:ascii="Times New Roman" w:hAnsi="Times New Roman" w:cs="Times New Roman"/>
          <w:sz w:val="24"/>
          <w:szCs w:val="24"/>
        </w:rPr>
        <w:t>заверение выписок</w:t>
      </w:r>
      <w:proofErr w:type="gramEnd"/>
      <w:r w:rsidRPr="00524CAF">
        <w:rPr>
          <w:rFonts w:ascii="Times New Roman" w:hAnsi="Times New Roman" w:cs="Times New Roman"/>
          <w:sz w:val="24"/>
          <w:szCs w:val="24"/>
        </w:rPr>
        <w:t xml:space="preserve"> из указанных информационных систем;</w:t>
      </w:r>
    </w:p>
    <w:p w:rsid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постановление Правительства Российской Федерации от 26 марта 2016 г. № 236 "О требованиях к предоставлению в электронной форме государ</w:t>
      </w:r>
      <w:r w:rsidR="004F3D4E">
        <w:rPr>
          <w:rFonts w:ascii="Times New Roman" w:hAnsi="Times New Roman" w:cs="Times New Roman"/>
          <w:sz w:val="24"/>
          <w:szCs w:val="24"/>
        </w:rPr>
        <w:t>ственных и муниципальных услуг".</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2.4.</w:t>
      </w:r>
      <w:r w:rsidRPr="00524CAF">
        <w:rPr>
          <w:rFonts w:ascii="Times New Roman" w:hAnsi="Times New Roman" w:cs="Times New Roman"/>
          <w:sz w:val="24"/>
          <w:szCs w:val="24"/>
        </w:rPr>
        <w:tab/>
      </w:r>
      <w:proofErr w:type="gramStart"/>
      <w:r w:rsidRPr="00524CAF">
        <w:rPr>
          <w:rFonts w:ascii="Times New Roman" w:hAnsi="Times New Roman" w:cs="Times New Roman"/>
          <w:sz w:val="24"/>
          <w:szCs w:val="24"/>
        </w:rPr>
        <w:t>Заявитель или его представитель представляет в уполномоченны</w:t>
      </w:r>
      <w:r w:rsidR="004F3D4E">
        <w:rPr>
          <w:rFonts w:ascii="Times New Roman" w:hAnsi="Times New Roman" w:cs="Times New Roman"/>
          <w:sz w:val="24"/>
          <w:szCs w:val="24"/>
        </w:rPr>
        <w:t>й</w:t>
      </w:r>
      <w:r w:rsidRPr="00524CAF">
        <w:rPr>
          <w:rFonts w:ascii="Times New Roman" w:hAnsi="Times New Roman" w:cs="Times New Roman"/>
          <w:sz w:val="24"/>
          <w:szCs w:val="24"/>
        </w:rPr>
        <w:t xml:space="preserve"> орган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а)</w:t>
      </w:r>
      <w:r w:rsidRPr="00524CAF">
        <w:rPr>
          <w:rFonts w:ascii="Times New Roman" w:hAnsi="Times New Roman" w:cs="Times New Roman"/>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524CAF">
        <w:rPr>
          <w:rFonts w:ascii="Times New Roman" w:hAnsi="Times New Roman" w:cs="Times New Roman"/>
          <w:sz w:val="24"/>
          <w:szCs w:val="24"/>
        </w:rPr>
        <w:t>ии и ау</w:t>
      </w:r>
      <w:proofErr w:type="gramEnd"/>
      <w:r w:rsidRPr="00524CAF">
        <w:rPr>
          <w:rFonts w:ascii="Times New Roman" w:hAnsi="Times New Roman" w:cs="Times New Roman"/>
          <w:sz w:val="24"/>
          <w:szCs w:val="24"/>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lastRenderedPageBreak/>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Pr="00524CAF">
        <w:t xml:space="preserve"> </w:t>
      </w:r>
      <w:r w:rsidRPr="00524CAF">
        <w:rPr>
          <w:rFonts w:ascii="Times New Roman" w:hAnsi="Times New Roman" w:cs="Times New Roman"/>
          <w:sz w:val="24"/>
          <w:szCs w:val="24"/>
        </w:rPr>
        <w:t xml:space="preserve">регламента. </w:t>
      </w:r>
      <w:proofErr w:type="gramStart"/>
      <w:r w:rsidRPr="00524CAF">
        <w:rPr>
          <w:rFonts w:ascii="Times New Roman" w:hAnsi="Times New Roman" w:cs="Times New Roman"/>
          <w:sz w:val="24"/>
          <w:szCs w:val="24"/>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524CAF">
        <w:rPr>
          <w:rFonts w:ascii="Times New Roman" w:hAnsi="Times New Roman" w:cs="Times New Roman"/>
          <w:sz w:val="24"/>
          <w:szCs w:val="24"/>
        </w:rPr>
        <w:t xml:space="preserve"> </w:t>
      </w:r>
      <w:proofErr w:type="gramStart"/>
      <w:r w:rsidRPr="00524CAF">
        <w:rPr>
          <w:rFonts w:ascii="Times New Roman" w:hAnsi="Times New Roman" w:cs="Times New Roman"/>
          <w:sz w:val="24"/>
          <w:szCs w:val="24"/>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524CAF">
        <w:rPr>
          <w:rFonts w:ascii="Times New Roman" w:hAnsi="Times New Roman" w:cs="Times New Roman"/>
          <w:sz w:val="24"/>
          <w:szCs w:val="24"/>
        </w:rPr>
        <w:t xml:space="preserve"> </w:t>
      </w:r>
      <w:proofErr w:type="gramStart"/>
      <w:r w:rsidRPr="00524CAF">
        <w:rPr>
          <w:rFonts w:ascii="Times New Roman" w:hAnsi="Times New Roman" w:cs="Times New Roman"/>
          <w:sz w:val="24"/>
          <w:szCs w:val="24"/>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524CAF">
        <w:rPr>
          <w:rFonts w:ascii="Times New Roman" w:hAnsi="Times New Roman" w:cs="Times New Roman"/>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24CAF" w:rsidRPr="00524CAF" w:rsidRDefault="00524CAF" w:rsidP="00524CAF">
      <w:pPr>
        <w:ind w:firstLine="709"/>
        <w:jc w:val="both"/>
        <w:rPr>
          <w:rFonts w:ascii="Times New Roman" w:hAnsi="Times New Roman" w:cs="Times New Roman"/>
          <w:sz w:val="24"/>
          <w:szCs w:val="24"/>
        </w:rPr>
      </w:pPr>
      <w:proofErr w:type="gramStart"/>
      <w:r w:rsidRPr="00524CAF">
        <w:rPr>
          <w:rFonts w:ascii="Times New Roman" w:hAnsi="Times New Roman" w:cs="Times New Roman"/>
          <w:sz w:val="24"/>
          <w:szCs w:val="24"/>
        </w:rPr>
        <w:t>б)</w:t>
      </w:r>
      <w:r w:rsidRPr="00524CAF">
        <w:rPr>
          <w:rFonts w:ascii="Times New Roman" w:hAnsi="Times New Roman" w:cs="Times New Roman"/>
          <w:sz w:val="24"/>
          <w:szCs w:val="24"/>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24CAF">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524CAF">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524CAF">
        <w:rPr>
          <w:rFonts w:ascii="Times New Roman" w:hAnsi="Times New Roman" w:cs="Times New Roman"/>
          <w:sz w:val="24"/>
          <w:szCs w:val="24"/>
        </w:rPr>
        <w:t xml:space="preserve"> и муниципальных услуг".</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2.5.</w:t>
      </w:r>
      <w:r w:rsidRPr="00524CAF">
        <w:rPr>
          <w:rFonts w:ascii="Times New Roman" w:hAnsi="Times New Roman" w:cs="Times New Roman"/>
          <w:sz w:val="24"/>
          <w:szCs w:val="24"/>
        </w:rPr>
        <w:tab/>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lastRenderedPageBreak/>
        <w:t>а)</w:t>
      </w:r>
      <w:r w:rsidRPr="00524CAF">
        <w:rPr>
          <w:rFonts w:ascii="Times New Roman" w:hAnsi="Times New Roman" w:cs="Times New Roman"/>
          <w:sz w:val="24"/>
          <w:szCs w:val="24"/>
        </w:rPr>
        <w:tab/>
      </w:r>
      <w:proofErr w:type="spellStart"/>
      <w:r w:rsidRPr="00524CAF">
        <w:rPr>
          <w:rFonts w:ascii="Times New Roman" w:hAnsi="Times New Roman" w:cs="Times New Roman"/>
          <w:sz w:val="24"/>
          <w:szCs w:val="24"/>
        </w:rPr>
        <w:t>xml</w:t>
      </w:r>
      <w:proofErr w:type="spellEnd"/>
      <w:r w:rsidRPr="00524CAF">
        <w:rPr>
          <w:rFonts w:ascii="Times New Roman" w:hAnsi="Times New Roman" w:cs="Times New Roman"/>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24CAF">
        <w:rPr>
          <w:rFonts w:ascii="Times New Roman" w:hAnsi="Times New Roman" w:cs="Times New Roman"/>
          <w:sz w:val="24"/>
          <w:szCs w:val="24"/>
        </w:rPr>
        <w:t>xml</w:t>
      </w:r>
      <w:proofErr w:type="spellEnd"/>
      <w:r w:rsidRPr="00524CAF">
        <w:rPr>
          <w:rFonts w:ascii="Times New Roman" w:hAnsi="Times New Roman" w:cs="Times New Roman"/>
          <w:sz w:val="24"/>
          <w:szCs w:val="24"/>
        </w:rPr>
        <w:t>;</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б)</w:t>
      </w:r>
      <w:r w:rsidRPr="00524CAF">
        <w:rPr>
          <w:rFonts w:ascii="Times New Roman" w:hAnsi="Times New Roman" w:cs="Times New Roman"/>
          <w:sz w:val="24"/>
          <w:szCs w:val="24"/>
        </w:rPr>
        <w:tab/>
      </w:r>
      <w:proofErr w:type="spellStart"/>
      <w:r w:rsidRPr="00524CAF">
        <w:rPr>
          <w:rFonts w:ascii="Times New Roman" w:hAnsi="Times New Roman" w:cs="Times New Roman"/>
          <w:sz w:val="24"/>
          <w:szCs w:val="24"/>
        </w:rPr>
        <w:t>doc</w:t>
      </w:r>
      <w:proofErr w:type="spellEnd"/>
      <w:r w:rsidRPr="00524CAF">
        <w:rPr>
          <w:rFonts w:ascii="Times New Roman" w:hAnsi="Times New Roman" w:cs="Times New Roman"/>
          <w:sz w:val="24"/>
          <w:szCs w:val="24"/>
        </w:rPr>
        <w:t xml:space="preserve">, </w:t>
      </w:r>
      <w:proofErr w:type="spellStart"/>
      <w:r w:rsidRPr="00524CAF">
        <w:rPr>
          <w:rFonts w:ascii="Times New Roman" w:hAnsi="Times New Roman" w:cs="Times New Roman"/>
          <w:sz w:val="24"/>
          <w:szCs w:val="24"/>
        </w:rPr>
        <w:t>docx</w:t>
      </w:r>
      <w:proofErr w:type="spellEnd"/>
      <w:r w:rsidRPr="00524CAF">
        <w:rPr>
          <w:rFonts w:ascii="Times New Roman" w:hAnsi="Times New Roman" w:cs="Times New Roman"/>
          <w:sz w:val="24"/>
          <w:szCs w:val="24"/>
        </w:rPr>
        <w:t xml:space="preserve">, </w:t>
      </w:r>
      <w:proofErr w:type="spellStart"/>
      <w:r w:rsidRPr="00524CAF">
        <w:rPr>
          <w:rFonts w:ascii="Times New Roman" w:hAnsi="Times New Roman" w:cs="Times New Roman"/>
          <w:sz w:val="24"/>
          <w:szCs w:val="24"/>
        </w:rPr>
        <w:t>odt</w:t>
      </w:r>
      <w:proofErr w:type="spellEnd"/>
      <w:r w:rsidRPr="00524CAF">
        <w:rPr>
          <w:rFonts w:ascii="Times New Roman" w:hAnsi="Times New Roman" w:cs="Times New Roman"/>
          <w:sz w:val="24"/>
          <w:szCs w:val="24"/>
        </w:rPr>
        <w:t>- для документов с текстовым содержанием, не включающим формулы;</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w:t>
      </w:r>
      <w:r w:rsidRPr="00524CAF">
        <w:rPr>
          <w:rFonts w:ascii="Times New Roman" w:hAnsi="Times New Roman" w:cs="Times New Roman"/>
          <w:sz w:val="24"/>
          <w:szCs w:val="24"/>
        </w:rPr>
        <w:tab/>
      </w:r>
      <w:proofErr w:type="spellStart"/>
      <w:r w:rsidRPr="00524CAF">
        <w:rPr>
          <w:rFonts w:ascii="Times New Roman" w:hAnsi="Times New Roman" w:cs="Times New Roman"/>
          <w:sz w:val="24"/>
          <w:szCs w:val="24"/>
        </w:rPr>
        <w:t>pdf</w:t>
      </w:r>
      <w:proofErr w:type="spellEnd"/>
      <w:r w:rsidRPr="00524CAF">
        <w:rPr>
          <w:rFonts w:ascii="Times New Roman" w:hAnsi="Times New Roman" w:cs="Times New Roman"/>
          <w:sz w:val="24"/>
          <w:szCs w:val="24"/>
        </w:rPr>
        <w:t xml:space="preserve">, </w:t>
      </w:r>
      <w:proofErr w:type="spellStart"/>
      <w:r w:rsidRPr="00524CAF">
        <w:rPr>
          <w:rFonts w:ascii="Times New Roman" w:hAnsi="Times New Roman" w:cs="Times New Roman"/>
          <w:sz w:val="24"/>
          <w:szCs w:val="24"/>
        </w:rPr>
        <w:t>jpg</w:t>
      </w:r>
      <w:proofErr w:type="spellEnd"/>
      <w:r w:rsidRPr="00524CAF">
        <w:rPr>
          <w:rFonts w:ascii="Times New Roman" w:hAnsi="Times New Roman" w:cs="Times New Roman"/>
          <w:sz w:val="24"/>
          <w:szCs w:val="24"/>
        </w:rPr>
        <w:t xml:space="preserve">, </w:t>
      </w:r>
      <w:proofErr w:type="spellStart"/>
      <w:r w:rsidRPr="00524CAF">
        <w:rPr>
          <w:rFonts w:ascii="Times New Roman" w:hAnsi="Times New Roman" w:cs="Times New Roman"/>
          <w:sz w:val="24"/>
          <w:szCs w:val="24"/>
        </w:rPr>
        <w:t>jpeg</w:t>
      </w:r>
      <w:proofErr w:type="spellEnd"/>
      <w:r w:rsidRPr="00524CAF">
        <w:rPr>
          <w:rFonts w:ascii="Times New Roman" w:hAnsi="Times New Roman" w:cs="Times New Roman"/>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2.6.</w:t>
      </w:r>
      <w:r w:rsidRPr="00524CAF">
        <w:rPr>
          <w:rFonts w:ascii="Times New Roman" w:hAnsi="Times New Roman" w:cs="Times New Roman"/>
          <w:sz w:val="24"/>
          <w:szCs w:val="24"/>
        </w:rPr>
        <w:tab/>
      </w:r>
      <w:proofErr w:type="gramStart"/>
      <w:r w:rsidRPr="00524CAF">
        <w:rPr>
          <w:rFonts w:ascii="Times New Roman" w:hAnsi="Times New Roman" w:cs="Times New Roman"/>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24CAF">
        <w:rPr>
          <w:rFonts w:ascii="Times New Roman" w:hAnsi="Times New Roman" w:cs="Times New Roman"/>
          <w:sz w:val="24"/>
          <w:szCs w:val="24"/>
        </w:rPr>
        <w:t>dpi</w:t>
      </w:r>
      <w:proofErr w:type="spellEnd"/>
      <w:r w:rsidRPr="00524CAF">
        <w:rPr>
          <w:rFonts w:ascii="Times New Roman" w:hAnsi="Times New Roman" w:cs="Times New Roman"/>
          <w:sz w:val="24"/>
          <w:szCs w:val="24"/>
        </w:rPr>
        <w:t>(масштаб 1:1) и всех аутентичных признаков подлинности (графической</w:t>
      </w:r>
      <w:proofErr w:type="gramEnd"/>
      <w:r w:rsidRPr="00524CAF">
        <w:rPr>
          <w:rFonts w:ascii="Times New Roman" w:hAnsi="Times New Roman" w:cs="Times New Roman"/>
          <w:sz w:val="24"/>
          <w:szCs w:val="24"/>
        </w:rPr>
        <w:t xml:space="preserve"> подписи лица, печати, углового штампа бланка), с использованием следующих режимов:</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2.7.</w:t>
      </w:r>
      <w:r w:rsidRPr="00524CAF">
        <w:rPr>
          <w:rFonts w:ascii="Times New Roman" w:hAnsi="Times New Roman" w:cs="Times New Roman"/>
          <w:sz w:val="24"/>
          <w:szCs w:val="24"/>
        </w:rPr>
        <w:tab/>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 xml:space="preserve">Документы, подлежащие представлению в форматах </w:t>
      </w:r>
      <w:proofErr w:type="spellStart"/>
      <w:r w:rsidRPr="00524CAF">
        <w:rPr>
          <w:rFonts w:ascii="Times New Roman" w:hAnsi="Times New Roman" w:cs="Times New Roman"/>
          <w:sz w:val="24"/>
          <w:szCs w:val="24"/>
        </w:rPr>
        <w:t>xls</w:t>
      </w:r>
      <w:proofErr w:type="spellEnd"/>
      <w:r w:rsidRPr="00524CAF">
        <w:rPr>
          <w:rFonts w:ascii="Times New Roman" w:hAnsi="Times New Roman" w:cs="Times New Roman"/>
          <w:sz w:val="24"/>
          <w:szCs w:val="24"/>
        </w:rPr>
        <w:t xml:space="preserve">, </w:t>
      </w:r>
      <w:proofErr w:type="spellStart"/>
      <w:r w:rsidRPr="00524CAF">
        <w:rPr>
          <w:rFonts w:ascii="Times New Roman" w:hAnsi="Times New Roman" w:cs="Times New Roman"/>
          <w:sz w:val="24"/>
          <w:szCs w:val="24"/>
        </w:rPr>
        <w:t>xlsx</w:t>
      </w:r>
      <w:proofErr w:type="spellEnd"/>
      <w:r w:rsidRPr="00524CAF">
        <w:rPr>
          <w:rFonts w:ascii="Times New Roman" w:hAnsi="Times New Roman" w:cs="Times New Roman"/>
          <w:sz w:val="24"/>
          <w:szCs w:val="24"/>
        </w:rPr>
        <w:t xml:space="preserve"> или </w:t>
      </w:r>
      <w:proofErr w:type="spellStart"/>
      <w:r w:rsidRPr="00524CAF">
        <w:rPr>
          <w:rFonts w:ascii="Times New Roman" w:hAnsi="Times New Roman" w:cs="Times New Roman"/>
          <w:sz w:val="24"/>
          <w:szCs w:val="24"/>
        </w:rPr>
        <w:t>ods</w:t>
      </w:r>
      <w:proofErr w:type="spellEnd"/>
      <w:r w:rsidRPr="00524CAF">
        <w:rPr>
          <w:rFonts w:ascii="Times New Roman" w:hAnsi="Times New Roman" w:cs="Times New Roman"/>
          <w:sz w:val="24"/>
          <w:szCs w:val="24"/>
        </w:rPr>
        <w:t>, формируются в виде отдельного документа, представляемого в электронной форме.</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2.8.</w:t>
      </w:r>
      <w:r w:rsidRPr="00524CAF">
        <w:rPr>
          <w:rFonts w:ascii="Times New Roman" w:hAnsi="Times New Roman" w:cs="Times New Roman"/>
          <w:sz w:val="24"/>
          <w:szCs w:val="24"/>
        </w:rPr>
        <w:tab/>
        <w:t>Исчерпывающий перечень документов, необходимых для предоставления услуги, подлежащих представлению заявителем самостоятельно:</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а)</w:t>
      </w:r>
      <w:r w:rsidRPr="00524CAF">
        <w:rPr>
          <w:rFonts w:ascii="Times New Roman" w:hAnsi="Times New Roman" w:cs="Times New Roman"/>
          <w:sz w:val="24"/>
          <w:szCs w:val="24"/>
        </w:rP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б)</w:t>
      </w:r>
      <w:r w:rsidRPr="00524CAF">
        <w:rPr>
          <w:rFonts w:ascii="Times New Roman" w:hAnsi="Times New Roman" w:cs="Times New Roman"/>
          <w:sz w:val="24"/>
          <w:szCs w:val="24"/>
        </w:rP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w:t>
      </w:r>
      <w:r w:rsidRPr="00524CAF">
        <w:t xml:space="preserve"> </w:t>
      </w:r>
      <w:r w:rsidRPr="00524CAF">
        <w:rPr>
          <w:rFonts w:ascii="Times New Roman" w:hAnsi="Times New Roman" w:cs="Times New Roman"/>
          <w:sz w:val="24"/>
          <w:szCs w:val="24"/>
        </w:rPr>
        <w:t xml:space="preserve">том числе через </w:t>
      </w:r>
      <w:r w:rsidRPr="00524CAF">
        <w:rPr>
          <w:rFonts w:ascii="Times New Roman" w:hAnsi="Times New Roman" w:cs="Times New Roman"/>
          <w:sz w:val="24"/>
          <w:szCs w:val="24"/>
        </w:rPr>
        <w:lastRenderedPageBreak/>
        <w:t>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w:t>
      </w:r>
      <w:r w:rsidRPr="00524CAF">
        <w:rPr>
          <w:rFonts w:ascii="Times New Roman" w:hAnsi="Times New Roman" w:cs="Times New Roman"/>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24CAF">
        <w:rPr>
          <w:rFonts w:ascii="Times New Roman" w:hAnsi="Times New Roman" w:cs="Times New Roman"/>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г)</w:t>
      </w:r>
      <w:r w:rsidRPr="00524CAF">
        <w:rPr>
          <w:rFonts w:ascii="Times New Roman" w:hAnsi="Times New Roman" w:cs="Times New Roman"/>
          <w:sz w:val="24"/>
          <w:szCs w:val="24"/>
        </w:rP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д)</w:t>
      </w:r>
      <w:r w:rsidRPr="00524CAF">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е)</w:t>
      </w:r>
      <w:r w:rsidRPr="00524CAF">
        <w:rPr>
          <w:rFonts w:ascii="Times New Roman" w:hAnsi="Times New Roman" w:cs="Times New Roman"/>
          <w:sz w:val="24"/>
          <w:szCs w:val="24"/>
        </w:rPr>
        <w:tab/>
        <w:t>результаты и материалы обследования объекта капитального строительства (в случае направления уведомления о сносе);</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ж)</w:t>
      </w:r>
      <w:r w:rsidRPr="00524CAF">
        <w:rPr>
          <w:rFonts w:ascii="Times New Roman" w:hAnsi="Times New Roman" w:cs="Times New Roman"/>
          <w:sz w:val="24"/>
          <w:szCs w:val="24"/>
        </w:rPr>
        <w:tab/>
        <w:t>проект организации работ по сносу объекта капитального строительства (в случае направления уведомления о сносе);</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з)</w:t>
      </w:r>
      <w:r w:rsidRPr="00524CAF">
        <w:rPr>
          <w:rFonts w:ascii="Times New Roman" w:hAnsi="Times New Roman" w:cs="Times New Roman"/>
          <w:sz w:val="24"/>
          <w:szCs w:val="24"/>
        </w:rPr>
        <w:tab/>
        <w:t>уведомление о завершении сноса.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2.9.</w:t>
      </w:r>
      <w:r w:rsidRPr="00524CAF">
        <w:rPr>
          <w:rFonts w:ascii="Times New Roman" w:hAnsi="Times New Roman" w:cs="Times New Roman"/>
          <w:sz w:val="24"/>
          <w:szCs w:val="24"/>
        </w:rPr>
        <w:tab/>
      </w:r>
      <w:proofErr w:type="gramStart"/>
      <w:r w:rsidRPr="00524CAF">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524CAF">
        <w:rPr>
          <w:rFonts w:ascii="Times New Roman" w:hAnsi="Times New Roman" w:cs="Times New Roman"/>
          <w:sz w:val="24"/>
          <w:szCs w:val="24"/>
        </w:rPr>
        <w:t xml:space="preserve"> находятся указанные </w:t>
      </w:r>
      <w:proofErr w:type="gramStart"/>
      <w:r w:rsidRPr="00524CAF">
        <w:rPr>
          <w:rFonts w:ascii="Times New Roman" w:hAnsi="Times New Roman" w:cs="Times New Roman"/>
          <w:sz w:val="24"/>
          <w:szCs w:val="24"/>
        </w:rPr>
        <w:t>документы</w:t>
      </w:r>
      <w:proofErr w:type="gramEnd"/>
      <w:r w:rsidRPr="00524CAF">
        <w:rPr>
          <w:rFonts w:ascii="Times New Roman" w:hAnsi="Times New Roman" w:cs="Times New Roman"/>
          <w:sz w:val="24"/>
          <w:szCs w:val="24"/>
        </w:rPr>
        <w:t xml:space="preserve"> и </w:t>
      </w:r>
      <w:proofErr w:type="gramStart"/>
      <w:r w:rsidRPr="00524CAF">
        <w:rPr>
          <w:rFonts w:ascii="Times New Roman" w:hAnsi="Times New Roman" w:cs="Times New Roman"/>
          <w:sz w:val="24"/>
          <w:szCs w:val="24"/>
        </w:rPr>
        <w:t>которые</w:t>
      </w:r>
      <w:proofErr w:type="gramEnd"/>
      <w:r w:rsidRPr="00524CAF">
        <w:rPr>
          <w:rFonts w:ascii="Times New Roman" w:hAnsi="Times New Roman" w:cs="Times New Roman"/>
          <w:sz w:val="24"/>
          <w:szCs w:val="24"/>
        </w:rPr>
        <w:t xml:space="preserve"> заявитель вправе представить по собственной инициативе:</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а)</w:t>
      </w:r>
      <w:r w:rsidRPr="00524CAF">
        <w:rPr>
          <w:rFonts w:ascii="Times New Roman" w:hAnsi="Times New Roman" w:cs="Times New Roman"/>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lastRenderedPageBreak/>
        <w:t>б)</w:t>
      </w:r>
      <w:r w:rsidRPr="00524CAF">
        <w:rPr>
          <w:rFonts w:ascii="Times New Roman" w:hAnsi="Times New Roman" w:cs="Times New Roman"/>
          <w:sz w:val="24"/>
          <w:szCs w:val="24"/>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w:t>
      </w:r>
      <w:r w:rsidRPr="00524CAF">
        <w:rPr>
          <w:rFonts w:ascii="Times New Roman" w:hAnsi="Times New Roman" w:cs="Times New Roman"/>
          <w:sz w:val="24"/>
          <w:szCs w:val="24"/>
        </w:rPr>
        <w:tab/>
        <w:t>решение суда о сносе объекта капитального строительства: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г)</w:t>
      </w:r>
      <w:r w:rsidRPr="00524CAF">
        <w:rPr>
          <w:rFonts w:ascii="Times New Roman" w:hAnsi="Times New Roman" w:cs="Times New Roman"/>
          <w:sz w:val="24"/>
          <w:szCs w:val="24"/>
        </w:rPr>
        <w:tab/>
        <w:t>решение органа местного самоуправления о сносе объекта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капитального строительства».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2.10.</w:t>
      </w:r>
      <w:r w:rsidRPr="00524CAF">
        <w:rPr>
          <w:rFonts w:ascii="Times New Roman" w:hAnsi="Times New Roman" w:cs="Times New Roman"/>
          <w:sz w:val="24"/>
          <w:szCs w:val="24"/>
        </w:rPr>
        <w:tab/>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2.11.</w:t>
      </w:r>
      <w:r w:rsidRPr="00524CAF">
        <w:rPr>
          <w:rFonts w:ascii="Times New Roman" w:hAnsi="Times New Roman" w:cs="Times New Roman"/>
          <w:sz w:val="24"/>
          <w:szCs w:val="24"/>
        </w:rPr>
        <w:tab/>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2.12.</w:t>
      </w:r>
      <w:r w:rsidRPr="00524CAF">
        <w:rPr>
          <w:rFonts w:ascii="Times New Roman" w:hAnsi="Times New Roman" w:cs="Times New Roman"/>
          <w:sz w:val="24"/>
          <w:szCs w:val="24"/>
        </w:rPr>
        <w:tab/>
        <w:t>Основания для отказа в предоставлении государственной услуги: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 случае обращения за услугой «Направление уведомления о планируемом сносе объекта капитального строительства»: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1)</w:t>
      </w:r>
      <w:r w:rsidRPr="00524CAF">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w:t>
      </w:r>
      <w:r w:rsidRPr="00524CAF">
        <w:rPr>
          <w:rFonts w:ascii="Times New Roman" w:hAnsi="Times New Roman" w:cs="Times New Roman"/>
          <w:sz w:val="24"/>
          <w:szCs w:val="24"/>
        </w:rPr>
        <w:tab/>
        <w:t>отсутствие документов (сведений), предусмотренных нормативными правовыми актами Российской Федерации;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3)</w:t>
      </w:r>
      <w:r w:rsidRPr="00524CAF">
        <w:rPr>
          <w:rFonts w:ascii="Times New Roman" w:hAnsi="Times New Roman" w:cs="Times New Roman"/>
          <w:sz w:val="24"/>
          <w:szCs w:val="24"/>
        </w:rPr>
        <w:tab/>
        <w:t>заявитель не является правообладателем объекта капитального строительства;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4)</w:t>
      </w:r>
      <w:r w:rsidRPr="00524CAF">
        <w:rPr>
          <w:rFonts w:ascii="Times New Roman" w:hAnsi="Times New Roman" w:cs="Times New Roman"/>
          <w:sz w:val="24"/>
          <w:szCs w:val="24"/>
        </w:rPr>
        <w:tab/>
        <w:t>уведомление о сносе содержит сведения об объекте, который не является объектом капитального строительства.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 случае обращения за услугой «Направление уведомления о завершении сноса объекта капитального строительства»: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1)</w:t>
      </w:r>
      <w:r w:rsidRPr="00524CAF">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w:t>
      </w:r>
      <w:r w:rsidRPr="00524CAF">
        <w:rPr>
          <w:rFonts w:ascii="Times New Roman" w:hAnsi="Times New Roman" w:cs="Times New Roman"/>
          <w:sz w:val="24"/>
          <w:szCs w:val="24"/>
        </w:rPr>
        <w:tab/>
        <w:t>отсутствие документов (сведений), предусмотренных нормативными правовыми актами Российской Федерации».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lastRenderedPageBreak/>
        <w:t>2.13.</w:t>
      </w:r>
      <w:r w:rsidRPr="00524CAF">
        <w:rPr>
          <w:rFonts w:ascii="Times New Roman" w:hAnsi="Times New Roman" w:cs="Times New Roman"/>
          <w:sz w:val="24"/>
          <w:szCs w:val="24"/>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а)</w:t>
      </w:r>
      <w:r w:rsidRPr="00524CAF">
        <w:rPr>
          <w:rFonts w:ascii="Times New Roman" w:hAnsi="Times New Roman" w:cs="Times New Roman"/>
          <w:sz w:val="24"/>
          <w:szCs w:val="24"/>
        </w:rP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б)</w:t>
      </w:r>
      <w:r w:rsidRPr="00524CAF">
        <w:rPr>
          <w:rFonts w:ascii="Times New Roman" w:hAnsi="Times New Roman" w:cs="Times New Roman"/>
          <w:sz w:val="24"/>
          <w:szCs w:val="24"/>
        </w:rPr>
        <w:tab/>
        <w:t>представленные документы утратили силу на день обращения за получением услуги (документ, удостоверяющий личность;</w:t>
      </w:r>
      <w:r w:rsidRPr="00524CAF">
        <w:rPr>
          <w:rFonts w:ascii="Times New Roman" w:hAnsi="Times New Roman" w:cs="Times New Roman"/>
          <w:sz w:val="24"/>
          <w:szCs w:val="24"/>
        </w:rPr>
        <w:tab/>
        <w:t>документ, удостоверяющий полномочия представителя заявителя, в случае обращения за получением услуги указанным лицом);</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w:t>
      </w:r>
      <w:r w:rsidRPr="00524CAF">
        <w:rPr>
          <w:rFonts w:ascii="Times New Roman" w:hAnsi="Times New Roman" w:cs="Times New Roman"/>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г)</w:t>
      </w:r>
      <w:r w:rsidRPr="00524CAF">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д)</w:t>
      </w:r>
      <w:r w:rsidRPr="00524CAF">
        <w:rPr>
          <w:rFonts w:ascii="Times New Roman" w:hAnsi="Times New Roman" w:cs="Times New Roman"/>
          <w:sz w:val="24"/>
          <w:szCs w:val="24"/>
        </w:rP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е)</w:t>
      </w:r>
      <w:r w:rsidRPr="00524CAF">
        <w:rPr>
          <w:rFonts w:ascii="Times New Roman" w:hAnsi="Times New Roman" w:cs="Times New Roman"/>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ж)</w:t>
      </w:r>
      <w:r w:rsidRPr="00524CAF">
        <w:rPr>
          <w:rFonts w:ascii="Times New Roman" w:hAnsi="Times New Roman" w:cs="Times New Roman"/>
          <w:sz w:val="24"/>
          <w:szCs w:val="24"/>
        </w:rPr>
        <w:tab/>
        <w:t>неполное заполнение полей в форме уведомления, в том числе в интерактивной форме уведомления на ЕПГУ;</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з)</w:t>
      </w:r>
      <w:r w:rsidRPr="00524CAF">
        <w:rPr>
          <w:rFonts w:ascii="Times New Roman" w:hAnsi="Times New Roman" w:cs="Times New Roman"/>
          <w:sz w:val="24"/>
          <w:szCs w:val="24"/>
        </w:rPr>
        <w:tab/>
        <w:t>представление неполного комплекта документов, необходимых для предоставления услуги».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2.14.</w:t>
      </w:r>
      <w:r w:rsidRPr="00524CAF">
        <w:rPr>
          <w:rFonts w:ascii="Times New Roman" w:hAnsi="Times New Roman" w:cs="Times New Roman"/>
          <w:sz w:val="24"/>
          <w:szCs w:val="24"/>
        </w:rPr>
        <w:tab/>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2.15.</w:t>
      </w:r>
      <w:r w:rsidRPr="00524CAF">
        <w:rPr>
          <w:rFonts w:ascii="Times New Roman" w:hAnsi="Times New Roman" w:cs="Times New Roman"/>
          <w:sz w:val="24"/>
          <w:szCs w:val="24"/>
        </w:rPr>
        <w:tab/>
      </w:r>
      <w:proofErr w:type="gramStart"/>
      <w:r w:rsidRPr="00524CAF">
        <w:rPr>
          <w:rFonts w:ascii="Times New Roman" w:hAnsi="Times New Roman" w:cs="Times New Roman"/>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lastRenderedPageBreak/>
        <w:t>2.16.</w:t>
      </w:r>
      <w:r w:rsidRPr="00524CAF">
        <w:rPr>
          <w:rFonts w:ascii="Times New Roman" w:hAnsi="Times New Roman" w:cs="Times New Roman"/>
          <w:sz w:val="24"/>
          <w:szCs w:val="24"/>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2.1</w:t>
      </w:r>
      <w:r w:rsidR="00A36005">
        <w:rPr>
          <w:rFonts w:ascii="Times New Roman" w:hAnsi="Times New Roman" w:cs="Times New Roman"/>
          <w:sz w:val="24"/>
          <w:szCs w:val="24"/>
        </w:rPr>
        <w:t>9</w:t>
      </w:r>
      <w:r w:rsidRPr="00524CAF">
        <w:rPr>
          <w:rFonts w:ascii="Times New Roman" w:hAnsi="Times New Roman" w:cs="Times New Roman"/>
          <w:sz w:val="24"/>
          <w:szCs w:val="24"/>
        </w:rPr>
        <w:t>.</w:t>
      </w:r>
      <w:r w:rsidRPr="00524CAF">
        <w:rPr>
          <w:rFonts w:ascii="Times New Roman" w:hAnsi="Times New Roman" w:cs="Times New Roman"/>
          <w:sz w:val="24"/>
          <w:szCs w:val="24"/>
        </w:rPr>
        <w:tab/>
        <w:t>Результатом предоставления услуги является: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а) размещение этих уведомления и документов в информационной системе обеспечения градостроительной деятельности.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 случае обращения за услугой «Направление уведомления о планируемом сносе объекта капитального строительств</w:t>
      </w:r>
      <w:r w:rsidR="004F3D4E">
        <w:rPr>
          <w:rFonts w:ascii="Times New Roman" w:hAnsi="Times New Roman" w:cs="Times New Roman"/>
          <w:sz w:val="24"/>
          <w:szCs w:val="24"/>
        </w:rPr>
        <w:t>а»</w:t>
      </w:r>
      <w:r w:rsidRPr="00524CAF">
        <w:rPr>
          <w:rFonts w:ascii="Times New Roman" w:hAnsi="Times New Roman" w:cs="Times New Roman"/>
          <w:sz w:val="24"/>
          <w:szCs w:val="24"/>
        </w:rPr>
        <w:t>:</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1)</w:t>
      </w:r>
      <w:r w:rsidRPr="00524CAF">
        <w:rPr>
          <w:rFonts w:ascii="Times New Roman" w:hAnsi="Times New Roman" w:cs="Times New Roman"/>
          <w:sz w:val="24"/>
          <w:szCs w:val="24"/>
        </w:rPr>
        <w:tab/>
        <w:t>извещение о приеме уведомления о планируемом сносе объекта капитального строительства (форма приведена в Приложении №</w:t>
      </w:r>
      <w:r w:rsidR="0020577D">
        <w:rPr>
          <w:rFonts w:ascii="Times New Roman" w:hAnsi="Times New Roman" w:cs="Times New Roman"/>
          <w:sz w:val="24"/>
          <w:szCs w:val="24"/>
        </w:rPr>
        <w:t xml:space="preserve"> 2</w:t>
      </w:r>
      <w:r w:rsidRPr="00524CAF">
        <w:rPr>
          <w:rFonts w:ascii="Times New Roman" w:hAnsi="Times New Roman" w:cs="Times New Roman"/>
          <w:sz w:val="24"/>
          <w:szCs w:val="24"/>
        </w:rPr>
        <w:t xml:space="preserve"> к настоящему Административному регламенту);</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w:t>
      </w:r>
      <w:r w:rsidRPr="00524CAF">
        <w:rPr>
          <w:rFonts w:ascii="Times New Roman" w:hAnsi="Times New Roman" w:cs="Times New Roman"/>
          <w:sz w:val="24"/>
          <w:szCs w:val="24"/>
        </w:rPr>
        <w:tab/>
        <w:t xml:space="preserve">отказ в предоставлении услуги (форма приведена в Приложении № </w:t>
      </w:r>
      <w:r w:rsidR="00E409DB">
        <w:rPr>
          <w:rFonts w:ascii="Times New Roman" w:hAnsi="Times New Roman" w:cs="Times New Roman"/>
          <w:sz w:val="24"/>
          <w:szCs w:val="24"/>
        </w:rPr>
        <w:t xml:space="preserve">3 </w:t>
      </w:r>
      <w:r w:rsidRPr="00524CAF">
        <w:rPr>
          <w:rFonts w:ascii="Times New Roman" w:hAnsi="Times New Roman" w:cs="Times New Roman"/>
          <w:sz w:val="24"/>
          <w:szCs w:val="24"/>
        </w:rPr>
        <w:t>к настоящему Административному регламенту).</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 случае обращения за услугой «Направление уведомления о завершении сноса объекта капитального строительства»: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1)</w:t>
      </w:r>
      <w:r w:rsidRPr="00524CAF">
        <w:rPr>
          <w:rFonts w:ascii="Times New Roman" w:hAnsi="Times New Roman" w:cs="Times New Roman"/>
          <w:sz w:val="24"/>
          <w:szCs w:val="24"/>
        </w:rPr>
        <w:tab/>
        <w:t>извещение о приеме уведомления о завершении сноса объекта</w:t>
      </w:r>
      <w:r w:rsidR="004F3D4E">
        <w:rPr>
          <w:rFonts w:ascii="Times New Roman" w:hAnsi="Times New Roman" w:cs="Times New Roman"/>
          <w:sz w:val="24"/>
          <w:szCs w:val="24"/>
        </w:rPr>
        <w:t xml:space="preserve"> </w:t>
      </w:r>
      <w:r w:rsidRPr="00524CAF">
        <w:rPr>
          <w:rFonts w:ascii="Times New Roman" w:hAnsi="Times New Roman" w:cs="Times New Roman"/>
          <w:sz w:val="24"/>
          <w:szCs w:val="24"/>
        </w:rPr>
        <w:t xml:space="preserve">капитального строительства (форма приведена в Приложении № </w:t>
      </w:r>
      <w:r w:rsidR="000D3088">
        <w:rPr>
          <w:rFonts w:ascii="Times New Roman" w:hAnsi="Times New Roman" w:cs="Times New Roman"/>
          <w:sz w:val="24"/>
          <w:szCs w:val="24"/>
        </w:rPr>
        <w:t xml:space="preserve">4 </w:t>
      </w:r>
      <w:r w:rsidRPr="00524CAF">
        <w:rPr>
          <w:rFonts w:ascii="Times New Roman" w:hAnsi="Times New Roman" w:cs="Times New Roman"/>
          <w:sz w:val="24"/>
          <w:szCs w:val="24"/>
        </w:rPr>
        <w:t>к настоящему Административному регламенту);</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w:t>
      </w:r>
      <w:r w:rsidRPr="00524CAF">
        <w:rPr>
          <w:rFonts w:ascii="Times New Roman" w:hAnsi="Times New Roman" w:cs="Times New Roman"/>
          <w:sz w:val="24"/>
          <w:szCs w:val="24"/>
        </w:rPr>
        <w:tab/>
        <w:t xml:space="preserve">отказ в предоставлении услуги (форма приведена в Приложении № </w:t>
      </w:r>
      <w:r w:rsidR="000D3088">
        <w:rPr>
          <w:rFonts w:ascii="Times New Roman" w:hAnsi="Times New Roman" w:cs="Times New Roman"/>
          <w:sz w:val="24"/>
          <w:szCs w:val="24"/>
        </w:rPr>
        <w:t xml:space="preserve">3 </w:t>
      </w:r>
      <w:r w:rsidRPr="00524CAF">
        <w:rPr>
          <w:rFonts w:ascii="Times New Roman" w:hAnsi="Times New Roman" w:cs="Times New Roman"/>
          <w:sz w:val="24"/>
          <w:szCs w:val="24"/>
        </w:rPr>
        <w:t>к настоящему Административному регламенту)».</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w:t>
      </w:r>
      <w:r w:rsidR="00A36005">
        <w:rPr>
          <w:rFonts w:ascii="Times New Roman" w:hAnsi="Times New Roman" w:cs="Times New Roman"/>
          <w:sz w:val="24"/>
          <w:szCs w:val="24"/>
        </w:rPr>
        <w:t>20</w:t>
      </w:r>
      <w:r w:rsidRPr="00524CAF">
        <w:rPr>
          <w:rFonts w:ascii="Times New Roman" w:hAnsi="Times New Roman" w:cs="Times New Roman"/>
          <w:sz w:val="24"/>
          <w:szCs w:val="24"/>
        </w:rPr>
        <w:t>.</w:t>
      </w:r>
      <w:r w:rsidRPr="00524CAF">
        <w:rPr>
          <w:rFonts w:ascii="Times New Roman" w:hAnsi="Times New Roman" w:cs="Times New Roman"/>
          <w:sz w:val="24"/>
          <w:szCs w:val="24"/>
        </w:rPr>
        <w:tab/>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w:t>
      </w:r>
      <w:r w:rsidR="00A36005">
        <w:rPr>
          <w:rFonts w:ascii="Times New Roman" w:hAnsi="Times New Roman" w:cs="Times New Roman"/>
          <w:sz w:val="24"/>
          <w:szCs w:val="24"/>
        </w:rPr>
        <w:t>21</w:t>
      </w:r>
      <w:r w:rsidRPr="00524CAF">
        <w:rPr>
          <w:rFonts w:ascii="Times New Roman" w:hAnsi="Times New Roman" w:cs="Times New Roman"/>
          <w:sz w:val="24"/>
          <w:szCs w:val="24"/>
        </w:rPr>
        <w:t>.</w:t>
      </w:r>
      <w:r w:rsidRPr="00524CAF">
        <w:rPr>
          <w:rFonts w:ascii="Times New Roman" w:hAnsi="Times New Roman" w:cs="Times New Roman"/>
          <w:sz w:val="24"/>
          <w:szCs w:val="24"/>
        </w:rPr>
        <w:tab/>
        <w:t>Предоставление услуги осуществляется без взимания платы.</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w:t>
      </w:r>
      <w:r w:rsidR="00A36005">
        <w:rPr>
          <w:rFonts w:ascii="Times New Roman" w:hAnsi="Times New Roman" w:cs="Times New Roman"/>
          <w:sz w:val="24"/>
          <w:szCs w:val="24"/>
        </w:rPr>
        <w:t>22</w:t>
      </w:r>
      <w:r w:rsidRPr="00524CAF">
        <w:rPr>
          <w:rFonts w:ascii="Times New Roman" w:hAnsi="Times New Roman" w:cs="Times New Roman"/>
          <w:sz w:val="24"/>
          <w:szCs w:val="24"/>
        </w:rPr>
        <w:t>.</w:t>
      </w:r>
      <w:r w:rsidRPr="00524CAF">
        <w:rPr>
          <w:rFonts w:ascii="Times New Roman" w:hAnsi="Times New Roman" w:cs="Times New Roman"/>
          <w:sz w:val="24"/>
          <w:szCs w:val="24"/>
        </w:rPr>
        <w:tab/>
      </w:r>
      <w:proofErr w:type="gramStart"/>
      <w:r w:rsidRPr="00524CAF">
        <w:rPr>
          <w:rFonts w:ascii="Times New Roman" w:hAnsi="Times New Roman" w:cs="Times New Roman"/>
          <w:sz w:val="24"/>
          <w:szCs w:val="24"/>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lastRenderedPageBreak/>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б)</w:t>
      </w:r>
      <w:r w:rsidRPr="00524CAF">
        <w:rPr>
          <w:rFonts w:ascii="Times New Roman" w:hAnsi="Times New Roman" w:cs="Times New Roman"/>
          <w:sz w:val="24"/>
          <w:szCs w:val="24"/>
        </w:rPr>
        <w:tab/>
        <w:t>в электронной форме посредством электронной почты.</w:t>
      </w:r>
    </w:p>
    <w:p w:rsidR="00524CAF" w:rsidRPr="00524CAF" w:rsidRDefault="00524CAF" w:rsidP="00524CAF">
      <w:pPr>
        <w:ind w:firstLine="709"/>
        <w:jc w:val="both"/>
        <w:rPr>
          <w:rFonts w:ascii="Times New Roman" w:hAnsi="Times New Roman" w:cs="Times New Roman"/>
          <w:sz w:val="24"/>
          <w:szCs w:val="24"/>
        </w:rPr>
      </w:pPr>
      <w:proofErr w:type="gramStart"/>
      <w:r w:rsidRPr="00524CAF">
        <w:rPr>
          <w:rFonts w:ascii="Times New Roman" w:hAnsi="Times New Roman" w:cs="Times New Roman"/>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w:t>
      </w:r>
      <w:r w:rsidR="00A36005">
        <w:rPr>
          <w:rFonts w:ascii="Times New Roman" w:hAnsi="Times New Roman" w:cs="Times New Roman"/>
          <w:sz w:val="24"/>
          <w:szCs w:val="24"/>
        </w:rPr>
        <w:t>23</w:t>
      </w:r>
      <w:r w:rsidRPr="00524CAF">
        <w:rPr>
          <w:rFonts w:ascii="Times New Roman" w:hAnsi="Times New Roman" w:cs="Times New Roman"/>
          <w:sz w:val="24"/>
          <w:szCs w:val="24"/>
        </w:rPr>
        <w:t>.</w:t>
      </w:r>
      <w:r w:rsidRPr="00524CAF">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w:t>
      </w:r>
      <w:r w:rsidR="00A36005">
        <w:rPr>
          <w:rFonts w:ascii="Times New Roman" w:hAnsi="Times New Roman" w:cs="Times New Roman"/>
          <w:sz w:val="24"/>
          <w:szCs w:val="24"/>
        </w:rPr>
        <w:t>24</w:t>
      </w:r>
      <w:r w:rsidRPr="00524CAF">
        <w:rPr>
          <w:rFonts w:ascii="Times New Roman" w:hAnsi="Times New Roman" w:cs="Times New Roman"/>
          <w:sz w:val="24"/>
          <w:szCs w:val="24"/>
        </w:rPr>
        <w:t>.</w:t>
      </w:r>
      <w:r w:rsidRPr="00524CAF">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w:t>
      </w:r>
      <w:r w:rsidR="00A36005">
        <w:rPr>
          <w:rFonts w:ascii="Times New Roman" w:hAnsi="Times New Roman" w:cs="Times New Roman"/>
          <w:sz w:val="24"/>
          <w:szCs w:val="24"/>
        </w:rPr>
        <w:t>25</w:t>
      </w:r>
      <w:r w:rsidRPr="00524CAF">
        <w:rPr>
          <w:rFonts w:ascii="Times New Roman" w:hAnsi="Times New Roman" w:cs="Times New Roman"/>
          <w:sz w:val="24"/>
          <w:szCs w:val="24"/>
        </w:rPr>
        <w:t>.</w:t>
      </w:r>
      <w:r w:rsidRPr="00524CAF">
        <w:rPr>
          <w:rFonts w:ascii="Times New Roman" w:hAnsi="Times New Roman" w:cs="Times New Roman"/>
          <w:sz w:val="24"/>
          <w:szCs w:val="24"/>
        </w:rPr>
        <w:tab/>
        <w:t>При предоставлении муниципальной услуги запрещается требовать от заявителя:</w:t>
      </w:r>
    </w:p>
    <w:p w:rsid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4CAF" w:rsidRPr="00524CAF" w:rsidRDefault="00524CAF" w:rsidP="00524CAF">
      <w:pPr>
        <w:ind w:firstLine="709"/>
        <w:jc w:val="both"/>
        <w:rPr>
          <w:rFonts w:ascii="Times New Roman" w:hAnsi="Times New Roman" w:cs="Times New Roman"/>
          <w:sz w:val="24"/>
          <w:szCs w:val="24"/>
        </w:rPr>
      </w:pPr>
      <w:proofErr w:type="gramStart"/>
      <w:r w:rsidRPr="00524CA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органов местного самоуправления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524CAF">
        <w:rPr>
          <w:rFonts w:ascii="Times New Roman" w:hAnsi="Times New Roman" w:cs="Times New Roman"/>
          <w:sz w:val="24"/>
          <w:szCs w:val="24"/>
        </w:rPr>
        <w:t xml:space="preserve"> от 27 июля 2010 года №</w:t>
      </w:r>
      <w:r w:rsidRPr="00524CAF">
        <w:rPr>
          <w:rFonts w:ascii="Times New Roman" w:hAnsi="Times New Roman" w:cs="Times New Roman"/>
          <w:sz w:val="24"/>
          <w:szCs w:val="24"/>
        </w:rPr>
        <w:tab/>
        <w:t>210-ФЗ «Об организации предоставления государственных и муниципальных услуг» (далее - Федеральный закон № 210-ФЗ);</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lastRenderedPageBreak/>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4CAF" w:rsidRPr="00524CAF" w:rsidRDefault="00524CAF" w:rsidP="00524CAF">
      <w:pPr>
        <w:ind w:firstLine="709"/>
        <w:jc w:val="both"/>
        <w:rPr>
          <w:rFonts w:ascii="Times New Roman" w:hAnsi="Times New Roman" w:cs="Times New Roman"/>
          <w:sz w:val="24"/>
          <w:szCs w:val="24"/>
        </w:rPr>
      </w:pPr>
      <w:proofErr w:type="gramStart"/>
      <w:r w:rsidRPr="00524CA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24CAF">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w:t>
      </w:r>
      <w:r w:rsidR="00A36005">
        <w:rPr>
          <w:rFonts w:ascii="Times New Roman" w:hAnsi="Times New Roman" w:cs="Times New Roman"/>
          <w:sz w:val="24"/>
          <w:szCs w:val="24"/>
        </w:rPr>
        <w:t>26</w:t>
      </w:r>
      <w:r w:rsidRPr="00524CAF">
        <w:rPr>
          <w:rFonts w:ascii="Times New Roman" w:hAnsi="Times New Roman" w:cs="Times New Roman"/>
          <w:sz w:val="24"/>
          <w:szCs w:val="24"/>
        </w:rPr>
        <w:t>.</w:t>
      </w:r>
      <w:r w:rsidRPr="00524CAF">
        <w:rPr>
          <w:rFonts w:ascii="Times New Roman" w:hAnsi="Times New Roman" w:cs="Times New Roman"/>
          <w:sz w:val="24"/>
          <w:szCs w:val="24"/>
        </w:rPr>
        <w:tab/>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w:t>
      </w:r>
      <w:r w:rsidRPr="00524CAF">
        <w:t xml:space="preserve"> </w:t>
      </w:r>
      <w:r w:rsidRPr="00524CAF">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 случае</w:t>
      </w:r>
      <w:proofErr w:type="gramStart"/>
      <w:r w:rsidRPr="00524CAF">
        <w:rPr>
          <w:rFonts w:ascii="Times New Roman" w:hAnsi="Times New Roman" w:cs="Times New Roman"/>
          <w:sz w:val="24"/>
          <w:szCs w:val="24"/>
        </w:rPr>
        <w:t>,</w:t>
      </w:r>
      <w:proofErr w:type="gramEnd"/>
      <w:r w:rsidRPr="00524CAF">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lastRenderedPageBreak/>
        <w:t>местонахождение и юридический адрес; режим работы; график приема;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номера телефонов для справок.</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Помещения, в которых предоставляется муниципальная услуга, оснащаются: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номера кабинета и наименования отдела;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При предоставлении муниципальной услуги инвалидам обеспечиваются: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lastRenderedPageBreak/>
        <w:t>сопровождение инвалидов, имеющих стойкие расстройства функции зрения и самостоятельного передвижения;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4CAF">
        <w:rPr>
          <w:rFonts w:ascii="Times New Roman" w:hAnsi="Times New Roman" w:cs="Times New Roman"/>
          <w:sz w:val="24"/>
          <w:szCs w:val="24"/>
        </w:rPr>
        <w:t>сурдопереводчика</w:t>
      </w:r>
      <w:proofErr w:type="spellEnd"/>
      <w:r w:rsidRPr="00524CAF">
        <w:rPr>
          <w:rFonts w:ascii="Times New Roman" w:hAnsi="Times New Roman" w:cs="Times New Roman"/>
          <w:sz w:val="24"/>
          <w:szCs w:val="24"/>
        </w:rPr>
        <w:t xml:space="preserve"> и </w:t>
      </w:r>
      <w:proofErr w:type="spellStart"/>
      <w:r w:rsidRPr="00524CAF">
        <w:rPr>
          <w:rFonts w:ascii="Times New Roman" w:hAnsi="Times New Roman" w:cs="Times New Roman"/>
          <w:sz w:val="24"/>
          <w:szCs w:val="24"/>
        </w:rPr>
        <w:t>тифлосурдопереводчика</w:t>
      </w:r>
      <w:proofErr w:type="spellEnd"/>
      <w:r w:rsidRPr="00524CAF">
        <w:rPr>
          <w:rFonts w:ascii="Times New Roman" w:hAnsi="Times New Roman" w:cs="Times New Roman"/>
          <w:sz w:val="24"/>
          <w:szCs w:val="24"/>
        </w:rPr>
        <w:t>;</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524CAF">
        <w:rPr>
          <w:rFonts w:ascii="Times New Roman" w:hAnsi="Times New Roman" w:cs="Times New Roman"/>
          <w:sz w:val="24"/>
          <w:szCs w:val="24"/>
        </w:rPr>
        <w:t>муниципальная</w:t>
      </w:r>
      <w:proofErr w:type="gramEnd"/>
      <w:r w:rsidRPr="00524CAF">
        <w:rPr>
          <w:rFonts w:ascii="Times New Roman" w:hAnsi="Times New Roman" w:cs="Times New Roman"/>
          <w:sz w:val="24"/>
          <w:szCs w:val="24"/>
        </w:rPr>
        <w:t xml:space="preserve"> услуги;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w:t>
      </w:r>
      <w:r w:rsidR="00A36005">
        <w:rPr>
          <w:rFonts w:ascii="Times New Roman" w:hAnsi="Times New Roman" w:cs="Times New Roman"/>
          <w:sz w:val="24"/>
          <w:szCs w:val="24"/>
        </w:rPr>
        <w:t>27</w:t>
      </w:r>
      <w:r w:rsidRPr="00524CAF">
        <w:rPr>
          <w:rFonts w:ascii="Times New Roman" w:hAnsi="Times New Roman" w:cs="Times New Roman"/>
          <w:sz w:val="24"/>
          <w:szCs w:val="24"/>
        </w:rPr>
        <w:t>.</w:t>
      </w:r>
      <w:r w:rsidRPr="00524CAF">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w:t>
      </w:r>
      <w:r w:rsidR="000D3088">
        <w:rPr>
          <w:rFonts w:ascii="Times New Roman" w:hAnsi="Times New Roman" w:cs="Times New Roman"/>
          <w:sz w:val="24"/>
          <w:szCs w:val="24"/>
        </w:rPr>
        <w:t>-</w:t>
      </w:r>
      <w:r w:rsidRPr="00524CAF">
        <w:rPr>
          <w:rFonts w:ascii="Times New Roman" w:hAnsi="Times New Roman" w:cs="Times New Roman"/>
          <w:sz w:val="24"/>
          <w:szCs w:val="24"/>
        </w:rPr>
        <w:t>телекоммуникационных сетях общего пользования (в том числе в сети «Интернет»), средствах массовой информации;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 регионального портала;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w:t>
      </w:r>
      <w:r w:rsidR="00A36005">
        <w:rPr>
          <w:rFonts w:ascii="Times New Roman" w:hAnsi="Times New Roman" w:cs="Times New Roman"/>
          <w:sz w:val="24"/>
          <w:szCs w:val="24"/>
        </w:rPr>
        <w:t>28</w:t>
      </w:r>
      <w:r w:rsidRPr="00524CAF">
        <w:rPr>
          <w:rFonts w:ascii="Times New Roman" w:hAnsi="Times New Roman" w:cs="Times New Roman"/>
          <w:sz w:val="24"/>
          <w:szCs w:val="24"/>
        </w:rPr>
        <w:t>.</w:t>
      </w:r>
      <w:r w:rsidRPr="00524CAF">
        <w:rPr>
          <w:rFonts w:ascii="Times New Roman" w:hAnsi="Times New Roman" w:cs="Times New Roman"/>
          <w:sz w:val="24"/>
          <w:szCs w:val="24"/>
        </w:rPr>
        <w:tab/>
        <w:t>Основными показателями качества предоставления муниципальной услуги являются: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4CAF">
        <w:rPr>
          <w:rFonts w:ascii="Times New Roman" w:hAnsi="Times New Roman" w:cs="Times New Roman"/>
          <w:sz w:val="24"/>
          <w:szCs w:val="24"/>
        </w:rPr>
        <w:t>итогам</w:t>
      </w:r>
      <w:proofErr w:type="gramEnd"/>
      <w:r w:rsidRPr="00524CAF">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24CAF" w:rsidRPr="00524CAF" w:rsidRDefault="00524CAF" w:rsidP="00524CAF">
      <w:pPr>
        <w:ind w:firstLine="709"/>
        <w:jc w:val="both"/>
        <w:rPr>
          <w:rFonts w:ascii="Times New Roman" w:hAnsi="Times New Roman" w:cs="Times New Roman"/>
          <w:sz w:val="24"/>
          <w:szCs w:val="24"/>
        </w:rPr>
      </w:pPr>
    </w:p>
    <w:p w:rsidR="00524CAF" w:rsidRPr="00BE3560" w:rsidRDefault="00524CAF" w:rsidP="00BE3560">
      <w:pPr>
        <w:spacing w:line="240" w:lineRule="auto"/>
        <w:ind w:firstLine="709"/>
        <w:jc w:val="center"/>
        <w:rPr>
          <w:rFonts w:ascii="Times New Roman" w:hAnsi="Times New Roman" w:cs="Times New Roman"/>
          <w:b/>
          <w:sz w:val="24"/>
          <w:szCs w:val="24"/>
        </w:rPr>
      </w:pPr>
      <w:r w:rsidRPr="00BE3560">
        <w:rPr>
          <w:rFonts w:ascii="Times New Roman" w:hAnsi="Times New Roman" w:cs="Times New Roman"/>
          <w:b/>
          <w:sz w:val="24"/>
          <w:szCs w:val="24"/>
        </w:rPr>
        <w:t>III.</w:t>
      </w:r>
      <w:r w:rsidRPr="00BE3560">
        <w:rPr>
          <w:rFonts w:ascii="Times New Roman" w:hAnsi="Times New Roman" w:cs="Times New Roman"/>
          <w:b/>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3.1.</w:t>
      </w:r>
      <w:r w:rsidRPr="00524CAF">
        <w:rPr>
          <w:rFonts w:ascii="Times New Roman" w:hAnsi="Times New Roman" w:cs="Times New Roman"/>
          <w:sz w:val="24"/>
          <w:szCs w:val="24"/>
        </w:rPr>
        <w:tab/>
        <w:t>Предоставление государственной услуги включает в себя следующие административные процедуры:</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1)</w:t>
      </w:r>
      <w:r w:rsidRPr="00524CAF">
        <w:rPr>
          <w:rFonts w:ascii="Times New Roman" w:hAnsi="Times New Roman" w:cs="Times New Roman"/>
          <w:sz w:val="24"/>
          <w:szCs w:val="24"/>
        </w:rPr>
        <w:tab/>
        <w:t>проверка документов и регистрация заявления;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2)</w:t>
      </w:r>
      <w:r w:rsidRPr="00524CAF">
        <w:rPr>
          <w:rFonts w:ascii="Times New Roman" w:hAnsi="Times New Roman" w:cs="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3)</w:t>
      </w:r>
      <w:r w:rsidRPr="00524CAF">
        <w:rPr>
          <w:rFonts w:ascii="Times New Roman" w:hAnsi="Times New Roman" w:cs="Times New Roman"/>
          <w:sz w:val="24"/>
          <w:szCs w:val="24"/>
        </w:rPr>
        <w:tab/>
        <w:t>рассмотрение документов и сведений;</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4)</w:t>
      </w:r>
      <w:r w:rsidRPr="00524CAF">
        <w:rPr>
          <w:rFonts w:ascii="Times New Roman" w:hAnsi="Times New Roman" w:cs="Times New Roman"/>
          <w:sz w:val="24"/>
          <w:szCs w:val="24"/>
        </w:rPr>
        <w:tab/>
        <w:t>принятие решения;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5)</w:t>
      </w:r>
      <w:r w:rsidRPr="00524CAF">
        <w:rPr>
          <w:rFonts w:ascii="Times New Roman" w:hAnsi="Times New Roman" w:cs="Times New Roman"/>
          <w:sz w:val="24"/>
          <w:szCs w:val="24"/>
        </w:rPr>
        <w:tab/>
        <w:t>выдача результата;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6)</w:t>
      </w:r>
      <w:r w:rsidRPr="00524CAF">
        <w:rPr>
          <w:rFonts w:ascii="Times New Roman" w:hAnsi="Times New Roman" w:cs="Times New Roman"/>
          <w:sz w:val="24"/>
          <w:szCs w:val="24"/>
        </w:rPr>
        <w:tab/>
        <w:t>внесение результата государственной услуги в реестр юридически значимых записей.</w:t>
      </w:r>
    </w:p>
    <w:p w:rsidR="00524CAF" w:rsidRPr="00EE6E1A" w:rsidRDefault="00524CAF" w:rsidP="00BE3560">
      <w:pPr>
        <w:ind w:firstLine="709"/>
        <w:jc w:val="center"/>
        <w:rPr>
          <w:rFonts w:ascii="Times New Roman" w:hAnsi="Times New Roman" w:cs="Times New Roman"/>
          <w:b/>
          <w:sz w:val="24"/>
          <w:szCs w:val="24"/>
        </w:rPr>
      </w:pPr>
      <w:r w:rsidRPr="00EE6E1A">
        <w:rPr>
          <w:rFonts w:ascii="Times New Roman" w:hAnsi="Times New Roman" w:cs="Times New Roman"/>
          <w:b/>
          <w:sz w:val="24"/>
          <w:szCs w:val="24"/>
        </w:rPr>
        <w:t>Описание административных процедур</w:t>
      </w:r>
      <w:r w:rsidR="00BE3560" w:rsidRPr="00EE6E1A">
        <w:rPr>
          <w:rFonts w:ascii="Times New Roman" w:hAnsi="Times New Roman" w:cs="Times New Roman"/>
          <w:b/>
          <w:sz w:val="24"/>
          <w:szCs w:val="24"/>
        </w:rPr>
        <w:t>:</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прием, проверка документов и регистрация уведомления о планируемом сносе, уведомления о завершении сноса;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w:t>
      </w:r>
      <w:r>
        <w:rPr>
          <w:rFonts w:ascii="Times New Roman" w:hAnsi="Times New Roman" w:cs="Times New Roman"/>
          <w:sz w:val="24"/>
          <w:szCs w:val="24"/>
        </w:rPr>
        <w:t>о</w:t>
      </w:r>
      <w:r w:rsidRPr="00524CAF">
        <w:t xml:space="preserve"> </w:t>
      </w:r>
      <w:r w:rsidRPr="00524CAF">
        <w:rPr>
          <w:rFonts w:ascii="Times New Roman" w:hAnsi="Times New Roman" w:cs="Times New Roman"/>
          <w:sz w:val="24"/>
          <w:szCs w:val="24"/>
        </w:rPr>
        <w:t>взаимодействия» (далее - СМЭВ);</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рассмотрение документов и сведений;</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принятие решения;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выдача результата.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3.2.</w:t>
      </w:r>
      <w:r w:rsidRPr="00524CAF">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получение информации о порядке и сроках предоставления муниципальной услуги;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формирование уведомления о сносе, уведомления о завершении сноса;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lastRenderedPageBreak/>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получение результата предоставления муниципальной услуги;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получение сведений о ходе рассмотрения уведомления о сносе, уведомления о завершении сноса;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осуществление оценки качества предоставления муниципальной  услуги;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3.3.</w:t>
      </w:r>
      <w:r w:rsidRPr="00524CAF">
        <w:rPr>
          <w:rFonts w:ascii="Times New Roman" w:hAnsi="Times New Roman" w:cs="Times New Roman"/>
          <w:sz w:val="24"/>
          <w:szCs w:val="24"/>
        </w:rPr>
        <w:tab/>
        <w:t>Формирование уведомления о планируемом сносе, уведомления о завершении сноса.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При формировании уведомления о сносе, уведомления о завершении сноса заявителю обеспечивается:</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а)</w:t>
      </w:r>
      <w:r w:rsidRPr="00524CAF">
        <w:rPr>
          <w:rFonts w:ascii="Times New Roman" w:hAnsi="Times New Roman" w:cs="Times New Roman"/>
          <w:sz w:val="24"/>
          <w:szCs w:val="24"/>
        </w:rPr>
        <w:tab/>
        <w:t>возможность копирования и сохранения уведомления о сносе,</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б)</w:t>
      </w:r>
      <w:r w:rsidRPr="00524CAF">
        <w:rPr>
          <w:rFonts w:ascii="Times New Roman" w:hAnsi="Times New Roman" w:cs="Times New Roman"/>
          <w:sz w:val="24"/>
          <w:szCs w:val="24"/>
        </w:rPr>
        <w:tab/>
        <w:t>возможность печати на бумажном носителе копии электронной формы уведомления о сносе, уведомления о завершении сноса;</w:t>
      </w:r>
    </w:p>
    <w:p w:rsidR="00524CAF" w:rsidRPr="00524CAF" w:rsidRDefault="00524CAF" w:rsidP="00524CAF">
      <w:pPr>
        <w:ind w:firstLine="709"/>
        <w:jc w:val="both"/>
        <w:rPr>
          <w:rFonts w:ascii="Times New Roman" w:hAnsi="Times New Roman" w:cs="Times New Roman"/>
          <w:sz w:val="24"/>
          <w:szCs w:val="24"/>
        </w:rPr>
      </w:pPr>
      <w:proofErr w:type="gramStart"/>
      <w:r w:rsidRPr="00524CAF">
        <w:rPr>
          <w:rFonts w:ascii="Times New Roman" w:hAnsi="Times New Roman" w:cs="Times New Roman"/>
          <w:sz w:val="24"/>
          <w:szCs w:val="24"/>
        </w:rPr>
        <w:t>в)</w:t>
      </w:r>
      <w:r w:rsidRPr="00524CAF">
        <w:rPr>
          <w:rFonts w:ascii="Times New Roman" w:hAnsi="Times New Roman" w:cs="Times New Roman"/>
          <w:sz w:val="24"/>
          <w:szCs w:val="24"/>
        </w:rP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lastRenderedPageBreak/>
        <w:t>г)</w:t>
      </w:r>
      <w:r w:rsidRPr="00524CAF">
        <w:rPr>
          <w:rFonts w:ascii="Times New Roman" w:hAnsi="Times New Roman" w:cs="Times New Roman"/>
          <w:sz w:val="24"/>
          <w:szCs w:val="24"/>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д)</w:t>
      </w:r>
      <w:r w:rsidRPr="00524CAF">
        <w:rPr>
          <w:rFonts w:ascii="Times New Roman" w:hAnsi="Times New Roman" w:cs="Times New Roman"/>
          <w:sz w:val="24"/>
          <w:szCs w:val="24"/>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е)</w:t>
      </w:r>
      <w:r w:rsidRPr="00524CAF">
        <w:rPr>
          <w:rFonts w:ascii="Times New Roman" w:hAnsi="Times New Roman" w:cs="Times New Roman"/>
          <w:sz w:val="24"/>
          <w:szCs w:val="24"/>
        </w:rP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3.4.</w:t>
      </w:r>
      <w:r w:rsidRPr="00524CAF">
        <w:rPr>
          <w:rFonts w:ascii="Times New Roman" w:hAnsi="Times New Roman" w:cs="Times New Roman"/>
          <w:sz w:val="24"/>
          <w:szCs w:val="24"/>
        </w:rPr>
        <w:tab/>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а)</w:t>
      </w:r>
      <w:r w:rsidRPr="00524CAF">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б)</w:t>
      </w:r>
      <w:r w:rsidRPr="00524CAF">
        <w:rPr>
          <w:rFonts w:ascii="Times New Roman" w:hAnsi="Times New Roman" w:cs="Times New Roman"/>
          <w:sz w:val="24"/>
          <w:szCs w:val="24"/>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3.5.</w:t>
      </w:r>
      <w:r w:rsidRPr="00524CAF">
        <w:rPr>
          <w:rFonts w:ascii="Times New Roman" w:hAnsi="Times New Roman" w:cs="Times New Roman"/>
          <w:sz w:val="24"/>
          <w:szCs w:val="24"/>
        </w:rPr>
        <w:tab/>
      </w:r>
      <w:proofErr w:type="gramStart"/>
      <w:r w:rsidRPr="00524CAF">
        <w:rPr>
          <w:rFonts w:ascii="Times New Roman" w:hAnsi="Times New Roman" w:cs="Times New Roman"/>
          <w:sz w:val="24"/>
          <w:szCs w:val="24"/>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Ответственное должностное лицо:</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524CAF" w:rsidRP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рассматривает поступившие уведомления о сносе, уведомления о завершении сноса и приложенные образы документов (документы);</w:t>
      </w:r>
    </w:p>
    <w:p w:rsidR="00524CAF" w:rsidRDefault="00524CAF" w:rsidP="00524CAF">
      <w:pPr>
        <w:ind w:firstLine="709"/>
        <w:jc w:val="both"/>
        <w:rPr>
          <w:rFonts w:ascii="Times New Roman" w:hAnsi="Times New Roman" w:cs="Times New Roman"/>
          <w:sz w:val="24"/>
          <w:szCs w:val="24"/>
        </w:rPr>
      </w:pPr>
      <w:r w:rsidRPr="00524CAF">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lastRenderedPageBreak/>
        <w:t>3.6.</w:t>
      </w:r>
      <w:r w:rsidRPr="00087522">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3.7.</w:t>
      </w:r>
      <w:r w:rsidRPr="00087522">
        <w:rPr>
          <w:rFonts w:ascii="Times New Roman" w:hAnsi="Times New Roman" w:cs="Times New Roman"/>
          <w:sz w:val="24"/>
          <w:szCs w:val="24"/>
        </w:rPr>
        <w:tab/>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87522" w:rsidRPr="00087522" w:rsidRDefault="00087522" w:rsidP="00087522">
      <w:pPr>
        <w:ind w:firstLine="709"/>
        <w:jc w:val="both"/>
        <w:rPr>
          <w:rFonts w:ascii="Times New Roman" w:hAnsi="Times New Roman" w:cs="Times New Roman"/>
          <w:sz w:val="24"/>
          <w:szCs w:val="24"/>
        </w:rPr>
      </w:pPr>
      <w:proofErr w:type="gramStart"/>
      <w:r w:rsidRPr="00087522">
        <w:rPr>
          <w:rFonts w:ascii="Times New Roman" w:hAnsi="Times New Roman" w:cs="Times New Roman"/>
          <w:sz w:val="24"/>
          <w:szCs w:val="24"/>
        </w:rPr>
        <w:t>а)</w:t>
      </w:r>
      <w:r w:rsidRPr="00087522">
        <w:rPr>
          <w:rFonts w:ascii="Times New Roman" w:hAnsi="Times New Roman" w:cs="Times New Roman"/>
          <w:sz w:val="24"/>
          <w:szCs w:val="24"/>
        </w:rPr>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w:t>
      </w:r>
      <w:proofErr w:type="gramEnd"/>
      <w:r w:rsidRPr="00087522">
        <w:rPr>
          <w:rFonts w:ascii="Times New Roman" w:hAnsi="Times New Roman" w:cs="Times New Roman"/>
          <w:sz w:val="24"/>
          <w:szCs w:val="24"/>
        </w:rPr>
        <w:t xml:space="preserve"> в приеме документов, необходимых для предоставления муниципальной услуги;</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б)</w:t>
      </w:r>
      <w:r w:rsidRPr="00087522">
        <w:rPr>
          <w:rFonts w:ascii="Times New Roman" w:hAnsi="Times New Roman" w:cs="Times New Roman"/>
          <w:sz w:val="24"/>
          <w:szCs w:val="24"/>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слуги.</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3.8.</w:t>
      </w:r>
      <w:r w:rsidRPr="00087522">
        <w:rPr>
          <w:rFonts w:ascii="Times New Roman" w:hAnsi="Times New Roman" w:cs="Times New Roman"/>
          <w:sz w:val="24"/>
          <w:szCs w:val="24"/>
        </w:rPr>
        <w:tab/>
        <w:t>Оценка качества предоставления муниципальной услуги.</w:t>
      </w:r>
    </w:p>
    <w:p w:rsidR="00087522" w:rsidRPr="00087522" w:rsidRDefault="00087522" w:rsidP="00087522">
      <w:pPr>
        <w:ind w:firstLine="709"/>
        <w:jc w:val="both"/>
        <w:rPr>
          <w:rFonts w:ascii="Times New Roman" w:hAnsi="Times New Roman" w:cs="Times New Roman"/>
          <w:sz w:val="24"/>
          <w:szCs w:val="24"/>
        </w:rPr>
      </w:pPr>
      <w:proofErr w:type="gramStart"/>
      <w:r w:rsidRPr="00087522">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87522">
        <w:rPr>
          <w:rFonts w:ascii="Times New Roman" w:hAnsi="Times New Roman" w:cs="Times New Roman"/>
          <w:sz w:val="24"/>
          <w:szCs w:val="24"/>
        </w:rPr>
        <w:t xml:space="preserve"> года № 1284 «Об оценке гражданами эффективности деятельности руководителей территориальных органов федеральных </w:t>
      </w:r>
      <w:r w:rsidRPr="00087522">
        <w:rPr>
          <w:rFonts w:ascii="Times New Roman" w:hAnsi="Times New Roman" w:cs="Times New Roman"/>
          <w:sz w:val="24"/>
          <w:szCs w:val="24"/>
        </w:rPr>
        <w:lastRenderedPageBreak/>
        <w:t>органов исполнительной власти</w:t>
      </w:r>
      <w:r w:rsidRPr="00087522">
        <w:rPr>
          <w:rFonts w:ascii="Times New Roman" w:hAnsi="Times New Roman" w:cs="Times New Roman"/>
          <w:sz w:val="24"/>
          <w:szCs w:val="24"/>
        </w:rPr>
        <w:tab/>
        <w:t>(их</w:t>
      </w:r>
      <w:r w:rsidRPr="00087522">
        <w:rPr>
          <w:rFonts w:ascii="Times New Roman" w:hAnsi="Times New Roman" w:cs="Times New Roman"/>
          <w:sz w:val="24"/>
          <w:szCs w:val="24"/>
        </w:rPr>
        <w:tab/>
        <w:t>структурных подразделений) и территориальных органов</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3.9.</w:t>
      </w:r>
      <w:r w:rsidRPr="00087522">
        <w:rPr>
          <w:rFonts w:ascii="Times New Roman" w:hAnsi="Times New Roman" w:cs="Times New Roman"/>
          <w:sz w:val="24"/>
          <w:szCs w:val="24"/>
        </w:rPr>
        <w:tab/>
      </w:r>
      <w:proofErr w:type="gramStart"/>
      <w:r w:rsidRPr="00087522">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87522">
        <w:rPr>
          <w:rFonts w:ascii="Times New Roman" w:hAnsi="Times New Roman" w:cs="Times New Roman"/>
          <w:sz w:val="24"/>
          <w:szCs w:val="24"/>
        </w:rPr>
        <w:t xml:space="preserve"> муниципальных услуг.</w:t>
      </w:r>
    </w:p>
    <w:p w:rsidR="00087522" w:rsidRPr="00BE3560" w:rsidRDefault="00087522" w:rsidP="00BE3560">
      <w:pPr>
        <w:ind w:firstLine="709"/>
        <w:jc w:val="center"/>
        <w:rPr>
          <w:rFonts w:ascii="Times New Roman" w:hAnsi="Times New Roman" w:cs="Times New Roman"/>
          <w:b/>
          <w:sz w:val="24"/>
          <w:szCs w:val="24"/>
        </w:rPr>
      </w:pPr>
      <w:r w:rsidRPr="00BE3560">
        <w:rPr>
          <w:rFonts w:ascii="Times New Roman" w:hAnsi="Times New Roman" w:cs="Times New Roman"/>
          <w:b/>
          <w:sz w:val="24"/>
          <w:szCs w:val="24"/>
        </w:rPr>
        <w:t>IV.</w:t>
      </w:r>
      <w:r w:rsidRPr="00BE3560">
        <w:rPr>
          <w:rFonts w:ascii="Times New Roman" w:hAnsi="Times New Roman" w:cs="Times New Roman"/>
          <w:b/>
          <w:sz w:val="24"/>
          <w:szCs w:val="24"/>
        </w:rPr>
        <w:tab/>
        <w:t xml:space="preserve">Формы </w:t>
      </w:r>
      <w:proofErr w:type="gramStart"/>
      <w:r w:rsidRPr="00BE3560">
        <w:rPr>
          <w:rFonts w:ascii="Times New Roman" w:hAnsi="Times New Roman" w:cs="Times New Roman"/>
          <w:b/>
          <w:sz w:val="24"/>
          <w:szCs w:val="24"/>
        </w:rPr>
        <w:t>контроля за</w:t>
      </w:r>
      <w:proofErr w:type="gramEnd"/>
      <w:r w:rsidRPr="00BE3560">
        <w:rPr>
          <w:rFonts w:ascii="Times New Roman" w:hAnsi="Times New Roman" w:cs="Times New Roman"/>
          <w:b/>
          <w:sz w:val="24"/>
          <w:szCs w:val="24"/>
        </w:rPr>
        <w:t xml:space="preserve"> исполнением административного регламента</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4.1.</w:t>
      </w:r>
      <w:r w:rsidRPr="00087522">
        <w:rPr>
          <w:rFonts w:ascii="Times New Roman" w:hAnsi="Times New Roman" w:cs="Times New Roman"/>
          <w:sz w:val="24"/>
          <w:szCs w:val="24"/>
        </w:rPr>
        <w:tab/>
        <w:t xml:space="preserve">Текущий </w:t>
      </w:r>
      <w:proofErr w:type="gramStart"/>
      <w:r w:rsidRPr="00087522">
        <w:rPr>
          <w:rFonts w:ascii="Times New Roman" w:hAnsi="Times New Roman" w:cs="Times New Roman"/>
          <w:sz w:val="24"/>
          <w:szCs w:val="24"/>
        </w:rPr>
        <w:t>контроль за</w:t>
      </w:r>
      <w:proofErr w:type="gramEnd"/>
      <w:r w:rsidRPr="00087522">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Текущий контроль осуществляется путем проведения проверок:</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решений о предоставлении (об отказе в предоставлении) муниципальной услуги;</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выявления и устранения нарушений прав граждан;</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4.2.</w:t>
      </w:r>
      <w:r w:rsidRPr="00087522">
        <w:rPr>
          <w:rFonts w:ascii="Times New Roman" w:hAnsi="Times New Roman" w:cs="Times New Roman"/>
          <w:sz w:val="24"/>
          <w:szCs w:val="24"/>
        </w:rPr>
        <w:tab/>
      </w:r>
      <w:proofErr w:type="gramStart"/>
      <w:r w:rsidRPr="00087522">
        <w:rPr>
          <w:rFonts w:ascii="Times New Roman" w:hAnsi="Times New Roman" w:cs="Times New Roman"/>
          <w:sz w:val="24"/>
          <w:szCs w:val="24"/>
        </w:rPr>
        <w:t>Контроль за</w:t>
      </w:r>
      <w:proofErr w:type="gramEnd"/>
      <w:r w:rsidRPr="0008752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4.3.</w:t>
      </w:r>
      <w:r w:rsidRPr="00087522">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lastRenderedPageBreak/>
        <w:t>соблюдение сроков предоставления муниципальной услуги;</w:t>
      </w:r>
    </w:p>
    <w:p w:rsid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соблюдение положений настоящего Административного регламента;</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администрации муниципального образования Мурашинский муниципальный округ Кировской области;</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4.5.</w:t>
      </w:r>
      <w:r w:rsidRPr="00087522">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администрации муниципального образования Мурашинский муниципальный округ Кировской области осуществляется привлечение виновных лиц к ответственности в соответствии с законодательством Российской Федерации.</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4.6.</w:t>
      </w:r>
      <w:r w:rsidRPr="00087522">
        <w:rPr>
          <w:rFonts w:ascii="Times New Roman" w:hAnsi="Times New Roman" w:cs="Times New Roman"/>
          <w:sz w:val="24"/>
          <w:szCs w:val="24"/>
        </w:rPr>
        <w:tab/>
        <w:t xml:space="preserve">Граждане, их объединения и организации имеют право осуществлять </w:t>
      </w:r>
      <w:proofErr w:type="gramStart"/>
      <w:r w:rsidRPr="00087522">
        <w:rPr>
          <w:rFonts w:ascii="Times New Roman" w:hAnsi="Times New Roman" w:cs="Times New Roman"/>
          <w:sz w:val="24"/>
          <w:szCs w:val="24"/>
        </w:rPr>
        <w:t>контроль за</w:t>
      </w:r>
      <w:proofErr w:type="gramEnd"/>
      <w:r w:rsidRPr="00087522">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4.7.</w:t>
      </w:r>
      <w:r w:rsidRPr="00087522">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7747" w:rsidRDefault="00087522" w:rsidP="00BE3560">
      <w:pPr>
        <w:spacing w:line="240" w:lineRule="auto"/>
        <w:ind w:firstLine="709"/>
        <w:jc w:val="center"/>
        <w:rPr>
          <w:b/>
        </w:rPr>
      </w:pPr>
      <w:r w:rsidRPr="00BE3560">
        <w:rPr>
          <w:rFonts w:ascii="Times New Roman" w:hAnsi="Times New Roman" w:cs="Times New Roman"/>
          <w:b/>
          <w:sz w:val="24"/>
          <w:szCs w:val="24"/>
        </w:rPr>
        <w:lastRenderedPageBreak/>
        <w:t>V.</w:t>
      </w:r>
      <w:r w:rsidRPr="00BE3560">
        <w:rPr>
          <w:rFonts w:ascii="Times New Roman" w:hAnsi="Times New Roman" w:cs="Times New Roman"/>
          <w:b/>
          <w:sz w:val="24"/>
          <w:szCs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Pr="00BE3560">
        <w:rPr>
          <w:b/>
        </w:rPr>
        <w:t xml:space="preserve"> </w:t>
      </w:r>
    </w:p>
    <w:p w:rsidR="00087522" w:rsidRPr="00BE3560" w:rsidRDefault="00087522" w:rsidP="00BE3560">
      <w:pPr>
        <w:spacing w:line="240" w:lineRule="auto"/>
        <w:ind w:firstLine="709"/>
        <w:jc w:val="center"/>
        <w:rPr>
          <w:rFonts w:ascii="Times New Roman" w:hAnsi="Times New Roman" w:cs="Times New Roman"/>
          <w:b/>
          <w:sz w:val="24"/>
          <w:szCs w:val="24"/>
        </w:rPr>
      </w:pPr>
      <w:r w:rsidRPr="00BE3560">
        <w:rPr>
          <w:rFonts w:ascii="Times New Roman" w:hAnsi="Times New Roman" w:cs="Times New Roman"/>
          <w:b/>
          <w:sz w:val="24"/>
          <w:szCs w:val="24"/>
        </w:rPr>
        <w:t>5.1.</w:t>
      </w:r>
      <w:r w:rsidRPr="00BE3560">
        <w:rPr>
          <w:rFonts w:ascii="Times New Roman" w:hAnsi="Times New Roman" w:cs="Times New Roman"/>
          <w:b/>
          <w:sz w:val="24"/>
          <w:szCs w:val="24"/>
        </w:rPr>
        <w:tab/>
      </w:r>
      <w:proofErr w:type="gramStart"/>
      <w:r w:rsidRPr="00BE3560">
        <w:rPr>
          <w:rFonts w:ascii="Times New Roman" w:hAnsi="Times New Roman" w:cs="Times New Roman"/>
          <w:b/>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5.2.</w:t>
      </w:r>
      <w:r w:rsidRPr="00087522">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87522" w:rsidRPr="00087522" w:rsidRDefault="00087522" w:rsidP="00087522">
      <w:pPr>
        <w:ind w:firstLine="709"/>
        <w:jc w:val="both"/>
        <w:rPr>
          <w:rFonts w:ascii="Times New Roman" w:hAnsi="Times New Roman" w:cs="Times New Roman"/>
          <w:sz w:val="24"/>
          <w:szCs w:val="24"/>
        </w:rPr>
      </w:pPr>
      <w:proofErr w:type="gramStart"/>
      <w:r w:rsidRPr="00087522">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5.3.</w:t>
      </w:r>
      <w:r w:rsidRPr="00087522">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5.4.</w:t>
      </w:r>
      <w:r w:rsidRPr="00087522">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 xml:space="preserve">законом от 02.05.2006 №59-ФЗ «О порядке рассмотрения обращения граждан Российской Федерации» </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087522">
        <w:rPr>
          <w:rFonts w:ascii="Times New Roman" w:hAnsi="Times New Roman" w:cs="Times New Roman"/>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7522" w:rsidRPr="00087522" w:rsidRDefault="00087522" w:rsidP="00087522">
      <w:pPr>
        <w:ind w:firstLine="709"/>
        <w:jc w:val="both"/>
        <w:rPr>
          <w:rFonts w:ascii="Times New Roman" w:hAnsi="Times New Roman" w:cs="Times New Roman"/>
          <w:sz w:val="24"/>
          <w:szCs w:val="24"/>
        </w:rPr>
      </w:pPr>
    </w:p>
    <w:p w:rsidR="00087522" w:rsidRPr="00BE3560" w:rsidRDefault="00087522" w:rsidP="00BE3560">
      <w:pPr>
        <w:spacing w:line="240" w:lineRule="auto"/>
        <w:ind w:firstLine="709"/>
        <w:jc w:val="center"/>
        <w:rPr>
          <w:rFonts w:ascii="Times New Roman" w:hAnsi="Times New Roman" w:cs="Times New Roman"/>
          <w:b/>
          <w:sz w:val="24"/>
          <w:szCs w:val="24"/>
        </w:rPr>
      </w:pPr>
      <w:r w:rsidRPr="00BE3560">
        <w:rPr>
          <w:rFonts w:ascii="Times New Roman" w:hAnsi="Times New Roman" w:cs="Times New Roman"/>
          <w:b/>
          <w:sz w:val="24"/>
          <w:szCs w:val="24"/>
        </w:rPr>
        <w:t>VI.</w:t>
      </w:r>
      <w:r w:rsidRPr="00BE3560">
        <w:rPr>
          <w:rFonts w:ascii="Times New Roman" w:hAnsi="Times New Roman" w:cs="Times New Roman"/>
          <w:b/>
          <w:sz w:val="24"/>
          <w:szCs w:val="24"/>
        </w:rPr>
        <w:tab/>
        <w:t>Особенности выполнения административных процедур (действий) в</w:t>
      </w:r>
      <w:r w:rsidRPr="00BE3560">
        <w:rPr>
          <w:b/>
        </w:rPr>
        <w:t xml:space="preserve"> </w:t>
      </w:r>
      <w:r w:rsidRPr="00BE3560">
        <w:rPr>
          <w:rFonts w:ascii="Times New Roman" w:hAnsi="Times New Roman" w:cs="Times New Roman"/>
          <w:b/>
          <w:sz w:val="24"/>
          <w:szCs w:val="24"/>
        </w:rPr>
        <w:t>многофункциональных центрах предоставления муниципальных услуг</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6.1 Многофункциональный центр осуществляет:</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087522">
        <w:rPr>
          <w:rFonts w:ascii="Times New Roman" w:hAnsi="Times New Roman" w:cs="Times New Roman"/>
          <w:sz w:val="24"/>
          <w:szCs w:val="24"/>
        </w:rPr>
        <w:t>услуги</w:t>
      </w:r>
      <w:proofErr w:type="gramEnd"/>
      <w:r w:rsidRPr="00087522">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иные процедуры и действия, предусмотренные Федеральным законом № 210- ФЗ.</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6.2.</w:t>
      </w:r>
      <w:r w:rsidRPr="00087522">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а)</w:t>
      </w:r>
      <w:r w:rsidRPr="00087522">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б)</w:t>
      </w:r>
      <w:r w:rsidRPr="00087522">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назначить другое время для консультаций.</w:t>
      </w:r>
    </w:p>
    <w:p w:rsidR="00087522" w:rsidRPr="00087522" w:rsidRDefault="00087522" w:rsidP="00087522">
      <w:pPr>
        <w:ind w:firstLine="709"/>
        <w:jc w:val="both"/>
        <w:rPr>
          <w:rFonts w:ascii="Times New Roman" w:hAnsi="Times New Roman" w:cs="Times New Roman"/>
          <w:sz w:val="24"/>
          <w:szCs w:val="24"/>
        </w:rPr>
      </w:pPr>
      <w:proofErr w:type="gramStart"/>
      <w:r w:rsidRPr="00087522">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6.3.</w:t>
      </w:r>
      <w:r w:rsidRPr="00087522">
        <w:rPr>
          <w:rFonts w:ascii="Times New Roman" w:hAnsi="Times New Roman" w:cs="Times New Roman"/>
          <w:sz w:val="24"/>
          <w:szCs w:val="24"/>
        </w:rPr>
        <w:tab/>
      </w:r>
      <w:proofErr w:type="gramStart"/>
      <w:r w:rsidRPr="00087522">
        <w:rPr>
          <w:rFonts w:ascii="Times New Roman" w:hAnsi="Times New Roman" w:cs="Times New Roman"/>
          <w:sz w:val="24"/>
          <w:szCs w:val="24"/>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087522">
        <w:rPr>
          <w:rFonts w:ascii="Times New Roman" w:hAnsi="Times New Roman" w:cs="Times New Roman"/>
          <w:sz w:val="24"/>
          <w:szCs w:val="24"/>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87522" w:rsidRPr="00087522" w:rsidRDefault="00087522" w:rsidP="00087522">
      <w:pPr>
        <w:ind w:firstLine="709"/>
        <w:jc w:val="both"/>
        <w:rPr>
          <w:rFonts w:ascii="Times New Roman" w:hAnsi="Times New Roman" w:cs="Times New Roman"/>
          <w:sz w:val="24"/>
          <w:szCs w:val="24"/>
        </w:rPr>
      </w:pPr>
      <w:proofErr w:type="gramStart"/>
      <w:r w:rsidRPr="00087522">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6.4.</w:t>
      </w:r>
      <w:r w:rsidRPr="00087522">
        <w:rPr>
          <w:rFonts w:ascii="Times New Roman" w:hAnsi="Times New Roman" w:cs="Times New Roman"/>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Работник многофункционального центра осуществляет следующие действия:</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устанавливает личность заявителя на основании документа,</w:t>
      </w:r>
    </w:p>
    <w:p w:rsidR="00087522" w:rsidRPr="00087522" w:rsidRDefault="00087522" w:rsidP="00087522">
      <w:pPr>
        <w:ind w:firstLine="709"/>
        <w:jc w:val="both"/>
        <w:rPr>
          <w:rFonts w:ascii="Times New Roman" w:hAnsi="Times New Roman" w:cs="Times New Roman"/>
          <w:sz w:val="24"/>
          <w:szCs w:val="24"/>
        </w:rPr>
      </w:pPr>
      <w:proofErr w:type="gramStart"/>
      <w:r w:rsidRPr="00087522">
        <w:rPr>
          <w:rFonts w:ascii="Times New Roman" w:hAnsi="Times New Roman" w:cs="Times New Roman"/>
          <w:sz w:val="24"/>
          <w:szCs w:val="24"/>
        </w:rPr>
        <w:t>удостоверяющего</w:t>
      </w:r>
      <w:proofErr w:type="gramEnd"/>
      <w:r w:rsidRPr="00087522">
        <w:rPr>
          <w:rFonts w:ascii="Times New Roman" w:hAnsi="Times New Roman" w:cs="Times New Roman"/>
          <w:sz w:val="24"/>
          <w:szCs w:val="24"/>
        </w:rPr>
        <w:t xml:space="preserve"> личность в соответствии с законодательством Российской Федерации;</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lastRenderedPageBreak/>
        <w:t>проверяет полномочия представителя заявителя (в случае обращения представителя заявителя);</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определяет статус исполнения уведомления об окончании строительства в ГИС;</w:t>
      </w:r>
    </w:p>
    <w:p w:rsidR="00087522" w:rsidRPr="00087522" w:rsidRDefault="00087522" w:rsidP="00087522">
      <w:pPr>
        <w:ind w:firstLine="709"/>
        <w:jc w:val="both"/>
        <w:rPr>
          <w:rFonts w:ascii="Times New Roman" w:hAnsi="Times New Roman" w:cs="Times New Roman"/>
          <w:sz w:val="24"/>
          <w:szCs w:val="24"/>
        </w:rPr>
      </w:pPr>
      <w:proofErr w:type="gramStart"/>
      <w:r w:rsidRPr="00087522">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7522" w:rsidRP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087522" w:rsidRDefault="00087522" w:rsidP="00087522">
      <w:pPr>
        <w:ind w:firstLine="709"/>
        <w:jc w:val="both"/>
        <w:rPr>
          <w:rFonts w:ascii="Times New Roman" w:hAnsi="Times New Roman" w:cs="Times New Roman"/>
          <w:sz w:val="24"/>
          <w:szCs w:val="24"/>
        </w:rPr>
      </w:pPr>
      <w:r w:rsidRPr="00087522">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04258" w:rsidRDefault="00404258" w:rsidP="00087522">
      <w:pPr>
        <w:ind w:firstLine="709"/>
        <w:jc w:val="both"/>
        <w:rPr>
          <w:rFonts w:ascii="Times New Roman" w:hAnsi="Times New Roman" w:cs="Times New Roman"/>
          <w:sz w:val="24"/>
          <w:szCs w:val="24"/>
        </w:rPr>
        <w:sectPr w:rsidR="00404258">
          <w:pgSz w:w="11906" w:h="16838"/>
          <w:pgMar w:top="1134" w:right="850" w:bottom="1134" w:left="1701" w:header="708" w:footer="708" w:gutter="0"/>
          <w:cols w:space="708"/>
          <w:docGrid w:linePitch="360"/>
        </w:sectPr>
      </w:pPr>
    </w:p>
    <w:p w:rsidR="00087522" w:rsidRDefault="00087522" w:rsidP="00087522">
      <w:pPr>
        <w:framePr w:w="10296" w:h="1339" w:hRule="exact" w:wrap="none" w:vAnchor="page" w:hAnchor="page" w:x="1160" w:y="1190"/>
        <w:widowControl w:val="0"/>
        <w:spacing w:after="0" w:line="322" w:lineRule="exact"/>
        <w:ind w:left="5760"/>
        <w:jc w:val="righ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Приложение № 1</w:t>
      </w:r>
    </w:p>
    <w:p w:rsidR="00087522" w:rsidRPr="00087522" w:rsidRDefault="00087522" w:rsidP="00087522">
      <w:pPr>
        <w:framePr w:w="10296" w:h="1339" w:hRule="exact" w:wrap="none" w:vAnchor="page" w:hAnchor="page" w:x="1160" w:y="1190"/>
        <w:widowControl w:val="0"/>
        <w:spacing w:after="0" w:line="322" w:lineRule="exact"/>
        <w:ind w:left="5760"/>
        <w:jc w:val="righ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 Административному регламенту</w:t>
      </w:r>
      <w:r w:rsidRPr="00087522">
        <w:rPr>
          <w:rFonts w:ascii="Times New Roman" w:eastAsia="Times New Roman" w:hAnsi="Times New Roman" w:cs="Times New Roman"/>
          <w:color w:val="000000"/>
          <w:sz w:val="28"/>
          <w:szCs w:val="28"/>
          <w:lang w:eastAsia="ru-RU" w:bidi="ru-RU"/>
        </w:rPr>
        <w:t xml:space="preserve"> </w:t>
      </w:r>
    </w:p>
    <w:p w:rsidR="00087522" w:rsidRPr="00087522" w:rsidRDefault="00087522" w:rsidP="00087522">
      <w:pPr>
        <w:framePr w:w="10296" w:h="278" w:hRule="exact" w:wrap="none" w:vAnchor="page" w:hAnchor="page" w:x="1160" w:y="3114"/>
        <w:widowControl w:val="0"/>
        <w:spacing w:after="0" w:line="220" w:lineRule="exact"/>
        <w:jc w:val="right"/>
        <w:rPr>
          <w:rFonts w:ascii="Times New Roman" w:eastAsia="Times New Roman" w:hAnsi="Times New Roman" w:cs="Times New Roman"/>
          <w:color w:val="000000"/>
          <w:lang w:eastAsia="ru-RU" w:bidi="ru-RU"/>
        </w:rPr>
      </w:pPr>
      <w:r w:rsidRPr="00087522">
        <w:rPr>
          <w:rFonts w:ascii="Times New Roman" w:eastAsia="Times New Roman" w:hAnsi="Times New Roman" w:cs="Times New Roman"/>
          <w:color w:val="000000"/>
          <w:lang w:eastAsia="ru-RU" w:bidi="ru-RU"/>
        </w:rPr>
        <w:t>ФОРМА</w:t>
      </w:r>
    </w:p>
    <w:p w:rsidR="00087522" w:rsidRPr="00087522" w:rsidRDefault="00087522" w:rsidP="00087522">
      <w:pPr>
        <w:framePr w:w="10296" w:h="2071" w:hRule="exact" w:wrap="none" w:vAnchor="page" w:hAnchor="page" w:x="1160" w:y="3346"/>
        <w:widowControl w:val="0"/>
        <w:tabs>
          <w:tab w:val="left" w:leader="underscore" w:pos="8314"/>
        </w:tabs>
        <w:spacing w:after="0" w:line="240" w:lineRule="exact"/>
        <w:ind w:left="5387"/>
        <w:jc w:val="both"/>
        <w:rPr>
          <w:rFonts w:ascii="Times New Roman" w:eastAsia="Times New Roman" w:hAnsi="Times New Roman" w:cs="Times New Roman"/>
          <w:color w:val="000000"/>
          <w:lang w:eastAsia="ru-RU" w:bidi="ru-RU"/>
        </w:rPr>
      </w:pPr>
      <w:r w:rsidRPr="00087522">
        <w:rPr>
          <w:rFonts w:ascii="Times New Roman" w:eastAsia="Times New Roman" w:hAnsi="Times New Roman" w:cs="Times New Roman"/>
          <w:color w:val="000000"/>
          <w:lang w:eastAsia="ru-RU" w:bidi="ru-RU"/>
        </w:rPr>
        <w:t>Кому_____________________________________</w:t>
      </w:r>
    </w:p>
    <w:p w:rsidR="00087522" w:rsidRPr="00087522" w:rsidRDefault="00087522" w:rsidP="00087522">
      <w:pPr>
        <w:framePr w:w="10296" w:h="2071" w:hRule="exact" w:wrap="none" w:vAnchor="page" w:hAnchor="page" w:x="1160" w:y="3346"/>
        <w:widowControl w:val="0"/>
        <w:spacing w:after="0" w:line="200" w:lineRule="exact"/>
        <w:ind w:left="5387"/>
        <w:rPr>
          <w:rFonts w:ascii="Times New Roman" w:eastAsia="Times New Roman" w:hAnsi="Times New Roman" w:cs="Times New Roman"/>
          <w:color w:val="000000"/>
          <w:sz w:val="20"/>
          <w:szCs w:val="20"/>
          <w:lang w:eastAsia="ru-RU" w:bidi="ru-RU"/>
        </w:rPr>
      </w:pPr>
      <w:proofErr w:type="gramStart"/>
      <w:r w:rsidRPr="00087522">
        <w:rPr>
          <w:rFonts w:ascii="Times New Roman" w:eastAsia="Times New Roman" w:hAnsi="Times New Roman" w:cs="Times New Roman"/>
          <w:color w:val="000000"/>
          <w:sz w:val="20"/>
          <w:szCs w:val="20"/>
          <w:lang w:eastAsia="ru-RU" w:bidi="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87522" w:rsidRPr="00087522" w:rsidRDefault="00087522" w:rsidP="00087522">
      <w:pPr>
        <w:framePr w:w="10296" w:h="2071" w:hRule="exact" w:wrap="none" w:vAnchor="page" w:hAnchor="page" w:x="1160" w:y="3346"/>
        <w:widowControl w:val="0"/>
        <w:spacing w:after="0" w:line="200" w:lineRule="exact"/>
        <w:ind w:left="5387"/>
        <w:rPr>
          <w:rFonts w:ascii="Times New Roman" w:eastAsia="Times New Roman" w:hAnsi="Times New Roman" w:cs="Times New Roman"/>
          <w:color w:val="000000"/>
          <w:sz w:val="20"/>
          <w:szCs w:val="20"/>
          <w:lang w:eastAsia="ru-RU" w:bidi="ru-RU"/>
        </w:rPr>
      </w:pPr>
      <w:r w:rsidRPr="00087522">
        <w:rPr>
          <w:rFonts w:ascii="Times New Roman" w:eastAsia="Times New Roman" w:hAnsi="Times New Roman" w:cs="Times New Roman"/>
          <w:color w:val="000000"/>
          <w:sz w:val="20"/>
          <w:szCs w:val="20"/>
          <w:lang w:eastAsia="ru-RU" w:bidi="ru-RU"/>
        </w:rPr>
        <w:t>_________________________________________________почтовый индекс и адрес, телефон, адрес электронной почты застройщика)</w:t>
      </w:r>
    </w:p>
    <w:p w:rsidR="00087522" w:rsidRPr="00087522" w:rsidRDefault="00087522" w:rsidP="00087522">
      <w:pPr>
        <w:framePr w:w="10296" w:h="2071" w:hRule="exact" w:wrap="none" w:vAnchor="page" w:hAnchor="page" w:x="1160" w:y="3346"/>
        <w:widowControl w:val="0"/>
        <w:spacing w:after="0" w:line="240" w:lineRule="exact"/>
        <w:ind w:left="5670" w:right="280"/>
        <w:jc w:val="center"/>
        <w:rPr>
          <w:rFonts w:ascii="Times New Roman" w:eastAsia="Times New Roman" w:hAnsi="Times New Roman" w:cs="Times New Roman"/>
          <w:color w:val="000000"/>
          <w:sz w:val="20"/>
          <w:szCs w:val="20"/>
          <w:lang w:eastAsia="ru-RU" w:bidi="ru-RU"/>
        </w:rPr>
      </w:pPr>
    </w:p>
    <w:p w:rsidR="00087522" w:rsidRPr="00087522" w:rsidRDefault="00087522" w:rsidP="00087522">
      <w:pPr>
        <w:framePr w:w="10296" w:h="701" w:hRule="exact" w:wrap="none" w:vAnchor="page" w:hAnchor="page" w:x="1171" w:y="5881"/>
        <w:widowControl w:val="0"/>
        <w:spacing w:after="168" w:line="240" w:lineRule="exact"/>
        <w:jc w:val="center"/>
        <w:rPr>
          <w:rFonts w:ascii="Times New Roman" w:eastAsia="Times New Roman" w:hAnsi="Times New Roman" w:cs="Times New Roman"/>
          <w:b/>
          <w:bCs/>
          <w:color w:val="000000"/>
          <w:sz w:val="24"/>
          <w:szCs w:val="24"/>
          <w:lang w:eastAsia="ru-RU" w:bidi="ru-RU"/>
        </w:rPr>
      </w:pPr>
      <w:proofErr w:type="gramStart"/>
      <w:r w:rsidRPr="00087522">
        <w:rPr>
          <w:rFonts w:ascii="Times New Roman" w:eastAsia="Times New Roman" w:hAnsi="Times New Roman" w:cs="Times New Roman"/>
          <w:b/>
          <w:bCs/>
          <w:color w:val="000000"/>
          <w:sz w:val="24"/>
          <w:szCs w:val="24"/>
          <w:lang w:eastAsia="ru-RU" w:bidi="ru-RU"/>
        </w:rPr>
        <w:t>Р</w:t>
      </w:r>
      <w:proofErr w:type="gramEnd"/>
      <w:r w:rsidRPr="00087522">
        <w:rPr>
          <w:rFonts w:ascii="Times New Roman" w:eastAsia="Times New Roman" w:hAnsi="Times New Roman" w:cs="Times New Roman"/>
          <w:b/>
          <w:bCs/>
          <w:color w:val="000000"/>
          <w:sz w:val="24"/>
          <w:szCs w:val="24"/>
          <w:lang w:eastAsia="ru-RU" w:bidi="ru-RU"/>
        </w:rPr>
        <w:t xml:space="preserve"> Е Ш Е Н И Е</w:t>
      </w:r>
    </w:p>
    <w:p w:rsidR="00087522" w:rsidRPr="00087522" w:rsidRDefault="00087522" w:rsidP="00087522">
      <w:pPr>
        <w:framePr w:w="10296" w:h="701" w:hRule="exact" w:wrap="none" w:vAnchor="page" w:hAnchor="page" w:x="1171" w:y="5881"/>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087522">
        <w:rPr>
          <w:rFonts w:ascii="Times New Roman" w:eastAsia="Times New Roman" w:hAnsi="Times New Roman" w:cs="Times New Roman"/>
          <w:b/>
          <w:bCs/>
          <w:color w:val="000000"/>
          <w:sz w:val="24"/>
          <w:szCs w:val="24"/>
          <w:lang w:eastAsia="ru-RU" w:bidi="ru-RU"/>
        </w:rPr>
        <w:t>об отказе в приеме документов</w:t>
      </w:r>
    </w:p>
    <w:p w:rsidR="00087522" w:rsidRPr="00087522" w:rsidRDefault="00087522" w:rsidP="00087522">
      <w:pPr>
        <w:framePr w:w="10296" w:h="2131" w:hRule="exact" w:wrap="none" w:vAnchor="page" w:hAnchor="page" w:x="1160" w:y="7231"/>
        <w:widowControl w:val="0"/>
        <w:spacing w:line="200" w:lineRule="exact"/>
        <w:jc w:val="center"/>
        <w:rPr>
          <w:rFonts w:ascii="Times New Roman" w:eastAsia="Times New Roman" w:hAnsi="Times New Roman" w:cs="Times New Roman"/>
          <w:color w:val="000000"/>
          <w:sz w:val="20"/>
          <w:szCs w:val="20"/>
          <w:lang w:eastAsia="ru-RU" w:bidi="ru-RU"/>
        </w:rPr>
      </w:pPr>
      <w:r w:rsidRPr="00087522">
        <w:rPr>
          <w:rFonts w:ascii="Times New Roman" w:eastAsia="Times New Roman" w:hAnsi="Times New Roman" w:cs="Times New Roman"/>
          <w:color w:val="000000"/>
          <w:sz w:val="20"/>
          <w:szCs w:val="20"/>
          <w:lang w:eastAsia="ru-RU" w:bidi="ru-RU"/>
        </w:rPr>
        <w:t>________________________________________________________________________________________</w:t>
      </w:r>
    </w:p>
    <w:p w:rsidR="00087522" w:rsidRPr="00087522" w:rsidRDefault="00087522" w:rsidP="00087522">
      <w:pPr>
        <w:framePr w:w="10296" w:h="2131" w:hRule="exact" w:wrap="none" w:vAnchor="page" w:hAnchor="page" w:x="1160" w:y="7231"/>
        <w:widowControl w:val="0"/>
        <w:spacing w:line="200" w:lineRule="exact"/>
        <w:jc w:val="center"/>
        <w:rPr>
          <w:rFonts w:ascii="Times New Roman" w:eastAsia="Times New Roman" w:hAnsi="Times New Roman" w:cs="Times New Roman"/>
          <w:color w:val="000000"/>
          <w:sz w:val="20"/>
          <w:szCs w:val="20"/>
          <w:lang w:eastAsia="ru-RU" w:bidi="ru-RU"/>
        </w:rPr>
      </w:pPr>
      <w:r w:rsidRPr="00087522">
        <w:rPr>
          <w:rFonts w:ascii="Times New Roman" w:eastAsia="Times New Roman" w:hAnsi="Times New Roman" w:cs="Times New Roman"/>
          <w:color w:val="000000"/>
          <w:sz w:val="20"/>
          <w:szCs w:val="20"/>
          <w:lang w:eastAsia="ru-RU" w:bidi="ru-RU"/>
        </w:rPr>
        <w:t>(наименование уполномоченного органа местного самоуправления)</w:t>
      </w:r>
    </w:p>
    <w:p w:rsidR="00087522" w:rsidRPr="00087522" w:rsidRDefault="00087522" w:rsidP="00087522">
      <w:pPr>
        <w:framePr w:w="10296" w:h="2131" w:hRule="exact" w:wrap="none" w:vAnchor="page" w:hAnchor="page" w:x="1160" w:y="7231"/>
        <w:widowControl w:val="0"/>
        <w:spacing w:after="0" w:line="278" w:lineRule="exact"/>
        <w:ind w:right="700" w:firstLine="680"/>
        <w:rPr>
          <w:rFonts w:ascii="Times New Roman" w:eastAsia="Times New Roman" w:hAnsi="Times New Roman" w:cs="Times New Roman"/>
          <w:color w:val="000000"/>
          <w:lang w:eastAsia="ru-RU" w:bidi="ru-RU"/>
        </w:rPr>
      </w:pPr>
      <w:r w:rsidRPr="00087522">
        <w:rPr>
          <w:rFonts w:ascii="Times New Roman" w:eastAsia="Times New Roman" w:hAnsi="Times New Roman" w:cs="Times New Roman"/>
          <w:color w:val="000000"/>
          <w:lang w:eastAsia="ru-RU" w:bidi="ru-RU"/>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0" w:type="auto"/>
        <w:tblInd w:w="-8" w:type="dxa"/>
        <w:tblLayout w:type="fixed"/>
        <w:tblCellMar>
          <w:left w:w="10" w:type="dxa"/>
          <w:right w:w="10" w:type="dxa"/>
        </w:tblCellMar>
        <w:tblLook w:val="04A0"/>
      </w:tblPr>
      <w:tblGrid>
        <w:gridCol w:w="2006"/>
        <w:gridCol w:w="4397"/>
        <w:gridCol w:w="3893"/>
      </w:tblGrid>
      <w:tr w:rsidR="00087522" w:rsidRPr="00087522" w:rsidTr="000778F9">
        <w:trPr>
          <w:trHeight w:hRule="exact" w:val="840"/>
        </w:trPr>
        <w:tc>
          <w:tcPr>
            <w:tcW w:w="2006" w:type="dxa"/>
            <w:tcBorders>
              <w:top w:val="single" w:sz="4" w:space="0" w:color="auto"/>
              <w:left w:val="single" w:sz="4" w:space="0" w:color="auto"/>
            </w:tcBorders>
            <w:shd w:val="clear" w:color="auto" w:fill="FFFFFF"/>
          </w:tcPr>
          <w:p w:rsidR="00087522" w:rsidRPr="00087522" w:rsidRDefault="00087522" w:rsidP="00087522">
            <w:pPr>
              <w:framePr w:w="10296" w:h="5813" w:wrap="none" w:vAnchor="page" w:hAnchor="page" w:x="1160" w:y="9621"/>
              <w:widowControl w:val="0"/>
              <w:spacing w:after="0" w:line="278"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 пункта Административного регламента</w:t>
            </w:r>
          </w:p>
        </w:tc>
        <w:tc>
          <w:tcPr>
            <w:tcW w:w="4397" w:type="dxa"/>
            <w:tcBorders>
              <w:top w:val="single" w:sz="4" w:space="0" w:color="auto"/>
              <w:left w:val="single" w:sz="4" w:space="0" w:color="auto"/>
            </w:tcBorders>
            <w:shd w:val="clear" w:color="auto" w:fill="FFFFFF"/>
          </w:tcPr>
          <w:p w:rsidR="00087522" w:rsidRPr="00087522" w:rsidRDefault="00087522" w:rsidP="00087522">
            <w:pPr>
              <w:framePr w:w="10296" w:h="5813" w:wrap="none" w:vAnchor="page" w:hAnchor="page" w:x="1160" w:y="9621"/>
              <w:widowControl w:val="0"/>
              <w:spacing w:after="0" w:line="278"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087522" w:rsidRPr="00087522" w:rsidRDefault="00087522" w:rsidP="00087522">
            <w:pPr>
              <w:framePr w:w="10296" w:h="5813" w:wrap="none" w:vAnchor="page" w:hAnchor="page" w:x="1160" w:y="9621"/>
              <w:widowControl w:val="0"/>
              <w:spacing w:after="0" w:line="278"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Разъяснение причин отказа в приеме документов</w:t>
            </w:r>
          </w:p>
        </w:tc>
      </w:tr>
      <w:tr w:rsidR="00087522" w:rsidRPr="00087522" w:rsidTr="000778F9">
        <w:trPr>
          <w:trHeight w:hRule="exact" w:val="2338"/>
        </w:trPr>
        <w:tc>
          <w:tcPr>
            <w:tcW w:w="2006" w:type="dxa"/>
            <w:tcBorders>
              <w:top w:val="single" w:sz="4" w:space="0" w:color="auto"/>
              <w:left w:val="single" w:sz="4" w:space="0" w:color="auto"/>
            </w:tcBorders>
            <w:shd w:val="clear" w:color="auto" w:fill="FFFFFF"/>
          </w:tcPr>
          <w:p w:rsidR="00087522" w:rsidRPr="00087522" w:rsidRDefault="00087522" w:rsidP="00087522">
            <w:pPr>
              <w:framePr w:w="10296" w:h="5813" w:wrap="none" w:vAnchor="page" w:hAnchor="page" w:x="1160" w:y="9621"/>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подпункт "а" пункта 2.13</w:t>
            </w:r>
          </w:p>
        </w:tc>
        <w:tc>
          <w:tcPr>
            <w:tcW w:w="4397" w:type="dxa"/>
            <w:tcBorders>
              <w:top w:val="single" w:sz="4" w:space="0" w:color="auto"/>
              <w:left w:val="single" w:sz="4" w:space="0" w:color="auto"/>
            </w:tcBorders>
            <w:shd w:val="clear" w:color="auto" w:fill="FFFFFF"/>
          </w:tcPr>
          <w:p w:rsidR="00087522" w:rsidRPr="00087522" w:rsidRDefault="00087522" w:rsidP="00087522">
            <w:pPr>
              <w:framePr w:w="10296" w:h="5813" w:wrap="none" w:vAnchor="page" w:hAnchor="page" w:x="1160" w:y="9621"/>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087522" w:rsidRPr="00087522" w:rsidRDefault="00087522" w:rsidP="00087522">
            <w:pPr>
              <w:framePr w:w="10296" w:h="5813" w:wrap="none" w:vAnchor="page" w:hAnchor="page" w:x="1160" w:y="9621"/>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i/>
                <w:iCs/>
                <w:color w:val="000000"/>
                <w:lang w:eastAsia="ru-RU" w:bidi="ru-RU"/>
              </w:rPr>
              <w:t>Указывается, какое ведомство предоставляет услугу, информация о его местонахождении</w:t>
            </w:r>
          </w:p>
        </w:tc>
      </w:tr>
      <w:tr w:rsidR="00087522" w:rsidRPr="00087522" w:rsidTr="000778F9">
        <w:trPr>
          <w:trHeight w:hRule="exact" w:val="2064"/>
        </w:trPr>
        <w:tc>
          <w:tcPr>
            <w:tcW w:w="2006" w:type="dxa"/>
            <w:tcBorders>
              <w:top w:val="single" w:sz="4" w:space="0" w:color="auto"/>
              <w:left w:val="single" w:sz="4" w:space="0" w:color="auto"/>
            </w:tcBorders>
            <w:shd w:val="clear" w:color="auto" w:fill="FFFFFF"/>
          </w:tcPr>
          <w:p w:rsidR="00087522" w:rsidRPr="00087522" w:rsidRDefault="00087522" w:rsidP="00087522">
            <w:pPr>
              <w:framePr w:w="10296" w:h="5813" w:wrap="none" w:vAnchor="page" w:hAnchor="page" w:x="1160" w:y="9621"/>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подпункт "б" пункта 2.13</w:t>
            </w:r>
          </w:p>
        </w:tc>
        <w:tc>
          <w:tcPr>
            <w:tcW w:w="4397" w:type="dxa"/>
            <w:tcBorders>
              <w:top w:val="single" w:sz="4" w:space="0" w:color="auto"/>
              <w:left w:val="single" w:sz="4" w:space="0" w:color="auto"/>
            </w:tcBorders>
            <w:shd w:val="clear" w:color="auto" w:fill="FFFFFF"/>
          </w:tcPr>
          <w:p w:rsidR="00087522" w:rsidRPr="00087522" w:rsidRDefault="00087522" w:rsidP="00087522">
            <w:pPr>
              <w:framePr w:w="10296" w:h="5813" w:wrap="none" w:vAnchor="page" w:hAnchor="page" w:x="1160" w:y="9621"/>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087522" w:rsidRPr="00087522" w:rsidRDefault="00087522" w:rsidP="00087522">
            <w:pPr>
              <w:framePr w:w="10296" w:h="5813" w:wrap="none" w:vAnchor="page" w:hAnchor="page" w:x="1160" w:y="9621"/>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i/>
                <w:iCs/>
                <w:color w:val="000000"/>
                <w:lang w:eastAsia="ru-RU" w:bidi="ru-RU"/>
              </w:rPr>
              <w:t>Указывается исчерпывающий перечень документов, утративших силу</w:t>
            </w:r>
          </w:p>
        </w:tc>
      </w:tr>
      <w:tr w:rsidR="00087522" w:rsidRPr="00087522" w:rsidTr="000778F9">
        <w:trPr>
          <w:trHeight w:hRule="exact" w:val="571"/>
        </w:trPr>
        <w:tc>
          <w:tcPr>
            <w:tcW w:w="2006" w:type="dxa"/>
            <w:tcBorders>
              <w:top w:val="single" w:sz="4" w:space="0" w:color="auto"/>
              <w:left w:val="single" w:sz="4" w:space="0" w:color="auto"/>
              <w:bottom w:val="single" w:sz="4" w:space="0" w:color="auto"/>
            </w:tcBorders>
            <w:shd w:val="clear" w:color="auto" w:fill="FFFFFF"/>
          </w:tcPr>
          <w:p w:rsidR="00087522" w:rsidRPr="00087522" w:rsidRDefault="00087522" w:rsidP="00087522">
            <w:pPr>
              <w:framePr w:w="10296" w:h="5813" w:wrap="none" w:vAnchor="page" w:hAnchor="page" w:x="1160" w:y="9621"/>
              <w:widowControl w:val="0"/>
              <w:spacing w:after="0" w:line="220"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подпункт "в"</w:t>
            </w:r>
          </w:p>
        </w:tc>
        <w:tc>
          <w:tcPr>
            <w:tcW w:w="4397" w:type="dxa"/>
            <w:tcBorders>
              <w:top w:val="single" w:sz="4" w:space="0" w:color="auto"/>
              <w:left w:val="single" w:sz="4" w:space="0" w:color="auto"/>
              <w:bottom w:val="single" w:sz="4" w:space="0" w:color="auto"/>
            </w:tcBorders>
            <w:shd w:val="clear" w:color="auto" w:fill="FFFFFF"/>
          </w:tcPr>
          <w:p w:rsidR="00087522" w:rsidRPr="00087522" w:rsidRDefault="00087522" w:rsidP="00087522">
            <w:pPr>
              <w:framePr w:w="10296" w:h="5813" w:wrap="none" w:vAnchor="page" w:hAnchor="page" w:x="1160" w:y="9621"/>
              <w:widowControl w:val="0"/>
              <w:spacing w:after="0" w:line="220"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87522" w:rsidRPr="00087522" w:rsidRDefault="00087522" w:rsidP="00087522">
            <w:pPr>
              <w:framePr w:w="10296" w:h="5813" w:wrap="none" w:vAnchor="page" w:hAnchor="page" w:x="1160" w:y="9621"/>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i/>
                <w:iCs/>
                <w:color w:val="000000"/>
                <w:lang w:eastAsia="ru-RU" w:bidi="ru-RU"/>
              </w:rPr>
              <w:t>Указывается исчерпывающий перечень документов, содержащих</w:t>
            </w:r>
          </w:p>
        </w:tc>
      </w:tr>
    </w:tbl>
    <w:p w:rsidR="00087522" w:rsidRPr="00087522" w:rsidRDefault="00087522" w:rsidP="00087522">
      <w:pPr>
        <w:widowControl w:val="0"/>
        <w:spacing w:after="0" w:line="240" w:lineRule="auto"/>
        <w:rPr>
          <w:rFonts w:ascii="Arial Unicode MS" w:eastAsia="Arial Unicode MS" w:hAnsi="Arial Unicode MS" w:cs="Arial Unicode MS"/>
          <w:color w:val="000000"/>
          <w:sz w:val="2"/>
          <w:szCs w:val="2"/>
          <w:lang w:eastAsia="ru-RU" w:bidi="ru-RU"/>
        </w:rPr>
        <w:sectPr w:rsidR="00087522" w:rsidRPr="00087522">
          <w:pgSz w:w="11900" w:h="16840"/>
          <w:pgMar w:top="360" w:right="360" w:bottom="360" w:left="360" w:header="0" w:footer="3" w:gutter="0"/>
          <w:cols w:space="720"/>
          <w:noEndnote/>
          <w:docGrid w:linePitch="360"/>
        </w:sectPr>
      </w:pPr>
    </w:p>
    <w:p w:rsidR="00087522" w:rsidRPr="00087522" w:rsidRDefault="001E3257" w:rsidP="00087522">
      <w:pPr>
        <w:widowControl w:val="0"/>
        <w:spacing w:after="0" w:line="240" w:lineRule="auto"/>
        <w:rPr>
          <w:rFonts w:ascii="Arial Unicode MS" w:eastAsia="Arial Unicode MS" w:hAnsi="Arial Unicode MS" w:cs="Arial Unicode MS"/>
          <w:color w:val="000000"/>
          <w:sz w:val="2"/>
          <w:szCs w:val="2"/>
          <w:lang w:eastAsia="ru-RU" w:bidi="ru-RU"/>
        </w:rPr>
      </w:pPr>
      <w:r w:rsidRPr="001E3257">
        <w:rPr>
          <w:rFonts w:ascii="Arial Unicode MS" w:eastAsia="Arial Unicode MS" w:hAnsi="Arial Unicode MS" w:cs="Arial Unicode MS"/>
          <w:noProof/>
          <w:color w:val="000000"/>
          <w:sz w:val="24"/>
          <w:szCs w:val="24"/>
          <w:lang w:eastAsia="ru-RU"/>
        </w:rPr>
        <w:lastRenderedPageBreak/>
        <w:pict>
          <v:shapetype id="_x0000_t32" coordsize="21600,21600" o:spt="32" o:oned="t" path="m,l21600,21600e" filled="f">
            <v:path arrowok="t" fillok="f" o:connecttype="none"/>
            <o:lock v:ext="edit" shapetype="t"/>
          </v:shapetype>
          <v:shape id="Прямая со стрелкой 3" o:spid="_x0000_s1026" type="#_x0000_t32" style="position:absolute;margin-left:62pt;margin-top:676.1pt;width:156.5pt;height:0;z-index:-251657216;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" filled="t" strokeweight=".7pt">
            <v:path arrowok="f"/>
            <o:lock v:ext="edit" shapetype="f"/>
            <w10:wrap anchorx="page" anchory="page"/>
          </v:shape>
        </w:pict>
      </w:r>
      <w:r w:rsidRPr="001E3257">
        <w:rPr>
          <w:rFonts w:ascii="Arial Unicode MS" w:eastAsia="Arial Unicode MS" w:hAnsi="Arial Unicode MS" w:cs="Arial Unicode MS"/>
          <w:noProof/>
          <w:color w:val="000000"/>
          <w:sz w:val="24"/>
          <w:szCs w:val="24"/>
          <w:lang w:eastAsia="ru-RU"/>
        </w:rPr>
        <w:pict>
          <v:shape id="Прямая со стрелкой 2" o:spid="_x0000_s1028" type="#_x0000_t32" style="position:absolute;margin-left:248pt;margin-top:676.1pt;width:97.95pt;height:0;z-index:-251656192;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" filled="t" strokeweight=".7pt">
            <v:path arrowok="f"/>
            <o:lock v:ext="edit" shapetype="f"/>
            <w10:wrap anchorx="page" anchory="page"/>
          </v:shape>
        </w:pict>
      </w:r>
      <w:r w:rsidRPr="001E3257">
        <w:rPr>
          <w:rFonts w:ascii="Arial Unicode MS" w:eastAsia="Arial Unicode MS" w:hAnsi="Arial Unicode MS" w:cs="Arial Unicode MS"/>
          <w:noProof/>
          <w:color w:val="000000"/>
          <w:sz w:val="24"/>
          <w:szCs w:val="24"/>
          <w:lang w:eastAsia="ru-RU"/>
        </w:rPr>
        <w:pict>
          <v:shape id="Прямая со стрелкой 1" o:spid="_x0000_s1027" type="#_x0000_t32" style="position:absolute;margin-left:375.45pt;margin-top:676.1pt;width:160.55pt;height:0;z-index:-251655168;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" filled="t" strokeweight=".7pt">
            <v:path arrowok="f"/>
            <o:lock v:ext="edit" shapetype="f"/>
            <w10:wrap anchorx="page" anchory="page"/>
          </v:shape>
        </w:pict>
      </w:r>
    </w:p>
    <w:tbl>
      <w:tblPr>
        <w:tblOverlap w:val="never"/>
        <w:tblW w:w="0" w:type="auto"/>
        <w:tblInd w:w="-8" w:type="dxa"/>
        <w:tblLayout w:type="fixed"/>
        <w:tblCellMar>
          <w:left w:w="10" w:type="dxa"/>
          <w:right w:w="10" w:type="dxa"/>
        </w:tblCellMar>
        <w:tblLook w:val="04A0"/>
      </w:tblPr>
      <w:tblGrid>
        <w:gridCol w:w="2006"/>
        <w:gridCol w:w="4397"/>
        <w:gridCol w:w="3893"/>
      </w:tblGrid>
      <w:tr w:rsidR="00087522" w:rsidRPr="00087522" w:rsidTr="000778F9">
        <w:trPr>
          <w:trHeight w:hRule="exact" w:val="845"/>
        </w:trPr>
        <w:tc>
          <w:tcPr>
            <w:tcW w:w="2006" w:type="dxa"/>
            <w:tcBorders>
              <w:top w:val="single" w:sz="4" w:space="0" w:color="auto"/>
              <w:left w:val="single" w:sz="4" w:space="0" w:color="auto"/>
            </w:tcBorders>
            <w:shd w:val="clear" w:color="auto" w:fill="FFFFFF"/>
          </w:tcPr>
          <w:p w:rsidR="00087522" w:rsidRPr="00087522" w:rsidRDefault="00087522" w:rsidP="00087522">
            <w:pPr>
              <w:framePr w:w="10296" w:h="9226" w:wrap="none" w:vAnchor="page" w:hAnchor="page" w:x="1160" w:y="1250"/>
              <w:widowControl w:val="0"/>
              <w:spacing w:after="0" w:line="278"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 пункта Административного регламента</w:t>
            </w:r>
          </w:p>
        </w:tc>
        <w:tc>
          <w:tcPr>
            <w:tcW w:w="4397" w:type="dxa"/>
            <w:tcBorders>
              <w:top w:val="single" w:sz="4" w:space="0" w:color="auto"/>
              <w:left w:val="single" w:sz="4" w:space="0" w:color="auto"/>
            </w:tcBorders>
            <w:shd w:val="clear" w:color="auto" w:fill="FFFFFF"/>
          </w:tcPr>
          <w:p w:rsidR="00087522" w:rsidRPr="00087522" w:rsidRDefault="00087522" w:rsidP="00087522">
            <w:pPr>
              <w:framePr w:w="10296" w:h="9226" w:wrap="none" w:vAnchor="page" w:hAnchor="page" w:x="1160" w:y="1250"/>
              <w:widowControl w:val="0"/>
              <w:spacing w:after="0" w:line="278"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087522" w:rsidRPr="00087522" w:rsidRDefault="00087522" w:rsidP="00087522">
            <w:pPr>
              <w:framePr w:w="10296" w:h="9226" w:wrap="none" w:vAnchor="page" w:hAnchor="page" w:x="1160" w:y="1250"/>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Разъяснение причин отказа в приеме документов</w:t>
            </w:r>
          </w:p>
        </w:tc>
      </w:tr>
      <w:tr w:rsidR="00087522" w:rsidRPr="00087522" w:rsidTr="000778F9">
        <w:trPr>
          <w:trHeight w:hRule="exact" w:val="1512"/>
        </w:trPr>
        <w:tc>
          <w:tcPr>
            <w:tcW w:w="2006" w:type="dxa"/>
            <w:tcBorders>
              <w:top w:val="single" w:sz="4" w:space="0" w:color="auto"/>
              <w:left w:val="single" w:sz="4" w:space="0" w:color="auto"/>
            </w:tcBorders>
            <w:shd w:val="clear" w:color="auto" w:fill="FFFFFF"/>
          </w:tcPr>
          <w:p w:rsidR="00087522" w:rsidRPr="00087522" w:rsidRDefault="00087522" w:rsidP="00087522">
            <w:pPr>
              <w:framePr w:w="10296" w:h="9226" w:wrap="none" w:vAnchor="page" w:hAnchor="page" w:x="1160" w:y="1250"/>
              <w:widowControl w:val="0"/>
              <w:spacing w:after="0" w:line="220"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пункта 2.13</w:t>
            </w:r>
          </w:p>
        </w:tc>
        <w:tc>
          <w:tcPr>
            <w:tcW w:w="4397" w:type="dxa"/>
            <w:tcBorders>
              <w:top w:val="single" w:sz="4" w:space="0" w:color="auto"/>
              <w:left w:val="single" w:sz="4" w:space="0" w:color="auto"/>
            </w:tcBorders>
            <w:shd w:val="clear" w:color="auto" w:fill="FFFFFF"/>
          </w:tcPr>
          <w:p w:rsidR="00087522" w:rsidRPr="00087522" w:rsidRDefault="00087522" w:rsidP="00087522">
            <w:pPr>
              <w:framePr w:w="10296" w:h="9226" w:wrap="none" w:vAnchor="page" w:hAnchor="page" w:x="1160" w:y="1250"/>
              <w:widowControl w:val="0"/>
              <w:spacing w:after="0" w:line="220"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087522" w:rsidRPr="00087522" w:rsidRDefault="00087522" w:rsidP="00087522">
            <w:pPr>
              <w:framePr w:w="10296" w:h="9226" w:wrap="none" w:vAnchor="page" w:hAnchor="page" w:x="1160" w:y="1250"/>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i/>
                <w:iCs/>
                <w:color w:val="000000"/>
                <w:lang w:eastAsia="ru-RU" w:bidi="ru-RU"/>
              </w:rPr>
              <w:t>подчистки и исправления текста, не заверенные в порядке, установленном</w:t>
            </w:r>
          </w:p>
          <w:p w:rsidR="00087522" w:rsidRPr="00087522" w:rsidRDefault="00087522" w:rsidP="00087522">
            <w:pPr>
              <w:framePr w:w="10296" w:h="9226" w:wrap="none" w:vAnchor="page" w:hAnchor="page" w:x="1160" w:y="1250"/>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i/>
                <w:iCs/>
                <w:color w:val="000000"/>
                <w:lang w:eastAsia="ru-RU" w:bidi="ru-RU"/>
              </w:rPr>
              <w:t>законодательством Российской Федерации</w:t>
            </w:r>
          </w:p>
        </w:tc>
      </w:tr>
      <w:tr w:rsidR="00087522" w:rsidRPr="00087522" w:rsidTr="000778F9">
        <w:trPr>
          <w:trHeight w:hRule="exact" w:val="2184"/>
        </w:trPr>
        <w:tc>
          <w:tcPr>
            <w:tcW w:w="2006" w:type="dxa"/>
            <w:tcBorders>
              <w:top w:val="single" w:sz="4" w:space="0" w:color="auto"/>
              <w:left w:val="single" w:sz="4" w:space="0" w:color="auto"/>
            </w:tcBorders>
            <w:shd w:val="clear" w:color="auto" w:fill="FFFFFF"/>
          </w:tcPr>
          <w:p w:rsidR="00087522" w:rsidRPr="00087522" w:rsidRDefault="00087522" w:rsidP="00087522">
            <w:pPr>
              <w:framePr w:w="10296" w:h="9226" w:wrap="none" w:vAnchor="page" w:hAnchor="page" w:x="1160" w:y="1250"/>
              <w:widowControl w:val="0"/>
              <w:spacing w:after="0" w:line="278"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подпункт "г" пункта 2.13</w:t>
            </w:r>
          </w:p>
        </w:tc>
        <w:tc>
          <w:tcPr>
            <w:tcW w:w="4397" w:type="dxa"/>
            <w:tcBorders>
              <w:top w:val="single" w:sz="4" w:space="0" w:color="auto"/>
              <w:left w:val="single" w:sz="4" w:space="0" w:color="auto"/>
            </w:tcBorders>
            <w:shd w:val="clear" w:color="auto" w:fill="FFFFFF"/>
          </w:tcPr>
          <w:p w:rsidR="00087522" w:rsidRPr="00087522" w:rsidRDefault="00087522" w:rsidP="00087522">
            <w:pPr>
              <w:framePr w:w="10296" w:h="9226" w:wrap="none" w:vAnchor="page" w:hAnchor="page" w:x="1160" w:y="1250"/>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087522" w:rsidRPr="00087522" w:rsidRDefault="00087522" w:rsidP="00087522">
            <w:pPr>
              <w:framePr w:w="10296" w:h="9226" w:wrap="none" w:vAnchor="page" w:hAnchor="page" w:x="1160" w:y="1250"/>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i/>
                <w:iCs/>
                <w:color w:val="000000"/>
                <w:lang w:eastAsia="ru-RU" w:bidi="ru-RU"/>
              </w:rPr>
              <w:t>Указывается исчерпывающий перечень документов, содержащих повреждения</w:t>
            </w:r>
          </w:p>
        </w:tc>
      </w:tr>
      <w:tr w:rsidR="00087522" w:rsidRPr="00087522" w:rsidTr="000778F9">
        <w:trPr>
          <w:trHeight w:hRule="exact" w:val="2611"/>
        </w:trPr>
        <w:tc>
          <w:tcPr>
            <w:tcW w:w="2006" w:type="dxa"/>
            <w:tcBorders>
              <w:top w:val="single" w:sz="4" w:space="0" w:color="auto"/>
              <w:left w:val="single" w:sz="4" w:space="0" w:color="auto"/>
            </w:tcBorders>
            <w:shd w:val="clear" w:color="auto" w:fill="FFFFFF"/>
          </w:tcPr>
          <w:p w:rsidR="00087522" w:rsidRPr="00087522" w:rsidRDefault="00087522" w:rsidP="00087522">
            <w:pPr>
              <w:framePr w:w="10296" w:h="9226" w:wrap="none" w:vAnchor="page" w:hAnchor="page" w:x="1160" w:y="1250"/>
              <w:widowControl w:val="0"/>
              <w:spacing w:after="0" w:line="278"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подпункт "д" пункта 2.13</w:t>
            </w:r>
          </w:p>
        </w:tc>
        <w:tc>
          <w:tcPr>
            <w:tcW w:w="4397" w:type="dxa"/>
            <w:tcBorders>
              <w:top w:val="single" w:sz="4" w:space="0" w:color="auto"/>
              <w:left w:val="single" w:sz="4" w:space="0" w:color="auto"/>
            </w:tcBorders>
            <w:shd w:val="clear" w:color="auto" w:fill="FFFFFF"/>
          </w:tcPr>
          <w:p w:rsidR="00087522" w:rsidRPr="00087522" w:rsidRDefault="00087522" w:rsidP="00087522">
            <w:pPr>
              <w:framePr w:w="10296" w:h="9226" w:wrap="none" w:vAnchor="page" w:hAnchor="page" w:x="1160" w:y="1250"/>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087522" w:rsidRPr="00087522" w:rsidRDefault="00087522" w:rsidP="00087522">
            <w:pPr>
              <w:framePr w:w="10296" w:h="9226" w:wrap="none" w:vAnchor="page" w:hAnchor="page" w:x="1160" w:y="1250"/>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i/>
                <w:iCs/>
                <w:color w:val="000000"/>
                <w:lang w:eastAsia="ru-RU" w:bidi="ru-RU"/>
              </w:rPr>
              <w:t>Указывается исчерпывающий перечень документов, поданных с нарушением указанных требований, а также нарушенные требования</w:t>
            </w:r>
          </w:p>
        </w:tc>
      </w:tr>
      <w:tr w:rsidR="00087522" w:rsidRPr="00087522" w:rsidTr="000778F9">
        <w:trPr>
          <w:trHeight w:hRule="exact" w:val="2074"/>
        </w:trPr>
        <w:tc>
          <w:tcPr>
            <w:tcW w:w="2006" w:type="dxa"/>
            <w:tcBorders>
              <w:top w:val="single" w:sz="4" w:space="0" w:color="auto"/>
              <w:left w:val="single" w:sz="4" w:space="0" w:color="auto"/>
              <w:bottom w:val="single" w:sz="4" w:space="0" w:color="auto"/>
            </w:tcBorders>
            <w:shd w:val="clear" w:color="auto" w:fill="FFFFFF"/>
          </w:tcPr>
          <w:p w:rsidR="00087522" w:rsidRPr="00087522" w:rsidRDefault="00087522" w:rsidP="00087522">
            <w:pPr>
              <w:framePr w:w="10296" w:h="9226" w:wrap="none" w:vAnchor="page" w:hAnchor="page" w:x="1160" w:y="1250"/>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087522" w:rsidRPr="00087522" w:rsidRDefault="00087522" w:rsidP="00087522">
            <w:pPr>
              <w:framePr w:w="10296" w:h="9226" w:wrap="none" w:vAnchor="page" w:hAnchor="page" w:x="1160" w:y="1250"/>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color w:val="000000"/>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87522" w:rsidRPr="00087522" w:rsidRDefault="00087522" w:rsidP="00087522">
            <w:pPr>
              <w:framePr w:w="10296" w:h="9226" w:wrap="none" w:vAnchor="page" w:hAnchor="page" w:x="1160" w:y="1250"/>
              <w:widowControl w:val="0"/>
              <w:spacing w:after="0" w:line="274" w:lineRule="exact"/>
              <w:rPr>
                <w:rFonts w:ascii="Times New Roman" w:eastAsia="Times New Roman" w:hAnsi="Times New Roman" w:cs="Times New Roman"/>
                <w:color w:val="000000"/>
                <w:sz w:val="28"/>
                <w:szCs w:val="28"/>
                <w:lang w:eastAsia="ru-RU" w:bidi="ru-RU"/>
              </w:rPr>
            </w:pPr>
            <w:r w:rsidRPr="00087522">
              <w:rPr>
                <w:rFonts w:ascii="Times New Roman" w:eastAsia="Times New Roman" w:hAnsi="Times New Roman" w:cs="Times New Roman"/>
                <w:i/>
                <w:iCs/>
                <w:color w:val="000000"/>
                <w:lang w:eastAsia="ru-RU" w:bidi="ru-RU"/>
              </w:rPr>
              <w:t>Указывается исчерпывающий перечень электронных документов, не соответствующих указанному критерию</w:t>
            </w:r>
          </w:p>
        </w:tc>
      </w:tr>
    </w:tbl>
    <w:p w:rsidR="00087522" w:rsidRPr="00087522" w:rsidRDefault="00087522" w:rsidP="00087522">
      <w:pPr>
        <w:framePr w:wrap="none" w:vAnchor="page" w:hAnchor="page" w:x="1251" w:y="10760"/>
        <w:widowControl w:val="0"/>
        <w:spacing w:after="0" w:line="220" w:lineRule="exact"/>
        <w:rPr>
          <w:rFonts w:ascii="Times New Roman" w:eastAsia="Times New Roman" w:hAnsi="Times New Roman" w:cs="Times New Roman"/>
          <w:color w:val="000000"/>
          <w:lang w:eastAsia="ru-RU" w:bidi="ru-RU"/>
        </w:rPr>
      </w:pPr>
      <w:r w:rsidRPr="00087522">
        <w:rPr>
          <w:rFonts w:ascii="Times New Roman" w:eastAsia="Times New Roman" w:hAnsi="Times New Roman" w:cs="Times New Roman"/>
          <w:color w:val="000000"/>
          <w:lang w:eastAsia="ru-RU" w:bidi="ru-RU"/>
        </w:rPr>
        <w:t>Дополнительно информируем:</w:t>
      </w:r>
    </w:p>
    <w:p w:rsidR="00087522" w:rsidRPr="00087522" w:rsidRDefault="00087522" w:rsidP="00087522">
      <w:pPr>
        <w:framePr w:w="10296" w:h="538" w:hRule="exact" w:wrap="none" w:vAnchor="page" w:hAnchor="page" w:x="1160" w:y="11272"/>
        <w:widowControl w:val="0"/>
        <w:spacing w:after="0" w:line="240" w:lineRule="exact"/>
        <w:ind w:left="20"/>
        <w:jc w:val="center"/>
        <w:rPr>
          <w:rFonts w:ascii="Times New Roman" w:eastAsia="Times New Roman" w:hAnsi="Times New Roman" w:cs="Times New Roman"/>
          <w:color w:val="000000"/>
          <w:sz w:val="20"/>
          <w:szCs w:val="20"/>
          <w:lang w:eastAsia="ru-RU" w:bidi="ru-RU"/>
        </w:rPr>
      </w:pPr>
      <w:r w:rsidRPr="00087522">
        <w:rPr>
          <w:rFonts w:ascii="Times New Roman" w:eastAsia="Times New Roman" w:hAnsi="Times New Roman" w:cs="Times New Roman"/>
          <w:color w:val="000000"/>
          <w:sz w:val="20"/>
          <w:szCs w:val="20"/>
          <w:lang w:eastAsia="ru-RU" w:bidi="ru-RU"/>
        </w:rPr>
        <w:t>(указывается информация, необходимая для устранения оснований для отказа в приеме документов, необходимых</w:t>
      </w:r>
      <w:r w:rsidRPr="00087522">
        <w:rPr>
          <w:rFonts w:ascii="Times New Roman" w:eastAsia="Times New Roman" w:hAnsi="Times New Roman" w:cs="Times New Roman"/>
          <w:color w:val="000000"/>
          <w:sz w:val="20"/>
          <w:szCs w:val="20"/>
          <w:lang w:eastAsia="ru-RU" w:bidi="ru-RU"/>
        </w:rPr>
        <w:br/>
        <w:t>для предоставления услуги, а также иная дополнительная информация при наличии)</w:t>
      </w:r>
    </w:p>
    <w:p w:rsidR="00087522" w:rsidRPr="00087522" w:rsidRDefault="00087522" w:rsidP="00087522">
      <w:pPr>
        <w:framePr w:wrap="none" w:vAnchor="page" w:hAnchor="page" w:x="1160" w:y="11917"/>
        <w:widowControl w:val="0"/>
        <w:spacing w:after="0" w:line="220" w:lineRule="exact"/>
        <w:rPr>
          <w:rFonts w:ascii="Times New Roman" w:eastAsia="Times New Roman" w:hAnsi="Times New Roman" w:cs="Times New Roman"/>
          <w:color w:val="000000"/>
          <w:lang w:eastAsia="ru-RU" w:bidi="ru-RU"/>
        </w:rPr>
      </w:pPr>
      <w:r w:rsidRPr="00087522">
        <w:rPr>
          <w:rFonts w:ascii="Times New Roman" w:eastAsia="Times New Roman" w:hAnsi="Times New Roman" w:cs="Times New Roman"/>
          <w:color w:val="000000"/>
          <w:lang w:eastAsia="ru-RU" w:bidi="ru-RU"/>
        </w:rPr>
        <w:t>Приложение:</w:t>
      </w:r>
    </w:p>
    <w:p w:rsidR="00087522" w:rsidRPr="00087522" w:rsidRDefault="00087522" w:rsidP="00087522">
      <w:pPr>
        <w:framePr w:w="10296" w:h="261" w:hRule="exact" w:wrap="none" w:vAnchor="page" w:hAnchor="page" w:x="1160" w:y="12456"/>
        <w:widowControl w:val="0"/>
        <w:spacing w:after="0" w:line="200" w:lineRule="exact"/>
        <w:ind w:left="20"/>
        <w:jc w:val="center"/>
        <w:rPr>
          <w:rFonts w:ascii="Times New Roman" w:eastAsia="Times New Roman" w:hAnsi="Times New Roman" w:cs="Times New Roman"/>
          <w:color w:val="000000"/>
          <w:sz w:val="20"/>
          <w:szCs w:val="20"/>
          <w:lang w:eastAsia="ru-RU" w:bidi="ru-RU"/>
        </w:rPr>
      </w:pPr>
      <w:r w:rsidRPr="00087522">
        <w:rPr>
          <w:rFonts w:ascii="Times New Roman" w:eastAsia="Times New Roman" w:hAnsi="Times New Roman" w:cs="Times New Roman"/>
          <w:color w:val="000000"/>
          <w:sz w:val="20"/>
          <w:szCs w:val="20"/>
          <w:lang w:eastAsia="ru-RU" w:bidi="ru-RU"/>
        </w:rPr>
        <w:t>(прилагаются документы, представленные заявителем)</w:t>
      </w:r>
    </w:p>
    <w:p w:rsidR="00087522" w:rsidRPr="00087522" w:rsidRDefault="00087522" w:rsidP="00087522">
      <w:pPr>
        <w:framePr w:wrap="none" w:vAnchor="page" w:hAnchor="page" w:x="2264" w:y="13531"/>
        <w:widowControl w:val="0"/>
        <w:spacing w:after="0" w:line="200" w:lineRule="exact"/>
        <w:rPr>
          <w:rFonts w:ascii="Times New Roman" w:eastAsia="Times New Roman" w:hAnsi="Times New Roman" w:cs="Times New Roman"/>
          <w:color w:val="000000"/>
          <w:sz w:val="20"/>
          <w:szCs w:val="20"/>
          <w:lang w:eastAsia="ru-RU" w:bidi="ru-RU"/>
        </w:rPr>
      </w:pPr>
      <w:r w:rsidRPr="00087522">
        <w:rPr>
          <w:rFonts w:ascii="Times New Roman" w:eastAsia="Times New Roman" w:hAnsi="Times New Roman" w:cs="Times New Roman"/>
          <w:color w:val="000000"/>
          <w:sz w:val="20"/>
          <w:szCs w:val="20"/>
          <w:lang w:eastAsia="ru-RU" w:bidi="ru-RU"/>
        </w:rPr>
        <w:t>(должность)</w:t>
      </w:r>
    </w:p>
    <w:p w:rsidR="00087522" w:rsidRPr="00087522" w:rsidRDefault="00087522" w:rsidP="00087522">
      <w:pPr>
        <w:framePr w:wrap="none" w:vAnchor="page" w:hAnchor="page" w:x="5499" w:y="13531"/>
        <w:widowControl w:val="0"/>
        <w:spacing w:after="0" w:line="200" w:lineRule="exact"/>
        <w:rPr>
          <w:rFonts w:ascii="Times New Roman" w:eastAsia="Times New Roman" w:hAnsi="Times New Roman" w:cs="Times New Roman"/>
          <w:color w:val="000000"/>
          <w:sz w:val="20"/>
          <w:szCs w:val="20"/>
          <w:lang w:eastAsia="ru-RU" w:bidi="ru-RU"/>
        </w:rPr>
      </w:pPr>
      <w:r w:rsidRPr="00087522">
        <w:rPr>
          <w:rFonts w:ascii="Times New Roman" w:eastAsia="Times New Roman" w:hAnsi="Times New Roman" w:cs="Times New Roman"/>
          <w:color w:val="000000"/>
          <w:sz w:val="20"/>
          <w:szCs w:val="20"/>
          <w:lang w:eastAsia="ru-RU" w:bidi="ru-RU"/>
        </w:rPr>
        <w:t>(подпись)</w:t>
      </w:r>
    </w:p>
    <w:p w:rsidR="00087522" w:rsidRPr="00087522" w:rsidRDefault="00087522" w:rsidP="00087522">
      <w:pPr>
        <w:framePr w:w="2122" w:h="538" w:hRule="exact" w:wrap="none" w:vAnchor="page" w:hAnchor="page" w:x="8048" w:y="13499"/>
        <w:widowControl w:val="0"/>
        <w:spacing w:after="0" w:line="240" w:lineRule="exact"/>
        <w:jc w:val="center"/>
        <w:rPr>
          <w:rFonts w:ascii="Times New Roman" w:eastAsia="Times New Roman" w:hAnsi="Times New Roman" w:cs="Times New Roman"/>
          <w:color w:val="000000"/>
          <w:sz w:val="20"/>
          <w:szCs w:val="20"/>
          <w:lang w:eastAsia="ru-RU" w:bidi="ru-RU"/>
        </w:rPr>
      </w:pPr>
      <w:proofErr w:type="gramStart"/>
      <w:r w:rsidRPr="00087522">
        <w:rPr>
          <w:rFonts w:ascii="Times New Roman" w:eastAsia="Times New Roman" w:hAnsi="Times New Roman" w:cs="Times New Roman"/>
          <w:color w:val="000000"/>
          <w:sz w:val="20"/>
          <w:szCs w:val="20"/>
          <w:lang w:eastAsia="ru-RU" w:bidi="ru-RU"/>
        </w:rPr>
        <w:t>(фамилия, имя, отчество</w:t>
      </w:r>
      <w:r w:rsidRPr="00087522">
        <w:rPr>
          <w:rFonts w:ascii="Times New Roman" w:eastAsia="Times New Roman" w:hAnsi="Times New Roman" w:cs="Times New Roman"/>
          <w:color w:val="000000"/>
          <w:sz w:val="20"/>
          <w:szCs w:val="20"/>
          <w:lang w:eastAsia="ru-RU" w:bidi="ru-RU"/>
        </w:rPr>
        <w:br/>
        <w:t>(при наличии)</w:t>
      </w:r>
      <w:proofErr w:type="gramEnd"/>
    </w:p>
    <w:p w:rsidR="00087522" w:rsidRPr="00087522" w:rsidRDefault="00087522" w:rsidP="00087522">
      <w:pPr>
        <w:framePr w:wrap="none" w:vAnchor="page" w:hAnchor="page" w:x="1160" w:y="14576"/>
        <w:widowControl w:val="0"/>
        <w:spacing w:after="0" w:line="220" w:lineRule="exact"/>
        <w:rPr>
          <w:rFonts w:ascii="Times New Roman" w:eastAsia="Times New Roman" w:hAnsi="Times New Roman" w:cs="Times New Roman"/>
          <w:color w:val="000000"/>
          <w:lang w:eastAsia="ru-RU" w:bidi="ru-RU"/>
        </w:rPr>
      </w:pPr>
      <w:r w:rsidRPr="00087522">
        <w:rPr>
          <w:rFonts w:ascii="Times New Roman" w:eastAsia="Times New Roman" w:hAnsi="Times New Roman" w:cs="Times New Roman"/>
          <w:color w:val="000000"/>
          <w:lang w:eastAsia="ru-RU" w:bidi="ru-RU"/>
        </w:rPr>
        <w:t>Дата</w:t>
      </w:r>
    </w:p>
    <w:p w:rsidR="00087522" w:rsidRPr="00087522" w:rsidRDefault="00087522" w:rsidP="00087522">
      <w:pPr>
        <w:framePr w:wrap="none" w:vAnchor="page" w:hAnchor="page" w:x="1160" w:y="15123"/>
        <w:widowControl w:val="0"/>
        <w:spacing w:after="0" w:line="220" w:lineRule="exact"/>
        <w:rPr>
          <w:rFonts w:ascii="Times New Roman" w:eastAsia="Times New Roman" w:hAnsi="Times New Roman" w:cs="Times New Roman"/>
          <w:color w:val="000000"/>
          <w:lang w:eastAsia="ru-RU" w:bidi="ru-RU"/>
        </w:rPr>
      </w:pPr>
      <w:r w:rsidRPr="00087522">
        <w:rPr>
          <w:rFonts w:ascii="Times New Roman" w:eastAsia="Times New Roman" w:hAnsi="Times New Roman" w:cs="Times New Roman"/>
          <w:color w:val="000000"/>
          <w:lang w:eastAsia="ru-RU" w:bidi="ru-RU"/>
        </w:rPr>
        <w:t>*Сведения об ИНН в отношении иностранного юридического лица не указываются.</w:t>
      </w:r>
    </w:p>
    <w:p w:rsidR="00087522" w:rsidRPr="00087522" w:rsidRDefault="00087522" w:rsidP="00087522">
      <w:pPr>
        <w:widowControl w:val="0"/>
        <w:spacing w:after="0" w:line="240" w:lineRule="auto"/>
        <w:rPr>
          <w:rFonts w:ascii="Arial Unicode MS" w:eastAsia="Arial Unicode MS" w:hAnsi="Arial Unicode MS" w:cs="Arial Unicode MS"/>
          <w:color w:val="000000"/>
          <w:sz w:val="2"/>
          <w:szCs w:val="2"/>
          <w:lang w:eastAsia="ru-RU" w:bidi="ru-RU"/>
        </w:rPr>
      </w:pPr>
    </w:p>
    <w:p w:rsidR="007C36C3" w:rsidRDefault="007C36C3" w:rsidP="00087522">
      <w:pPr>
        <w:ind w:firstLine="709"/>
        <w:jc w:val="both"/>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Pr="007C36C3" w:rsidRDefault="007C36C3" w:rsidP="007C36C3">
      <w:pPr>
        <w:rPr>
          <w:rFonts w:ascii="Times New Roman" w:hAnsi="Times New Roman" w:cs="Times New Roman"/>
          <w:sz w:val="24"/>
          <w:szCs w:val="24"/>
        </w:rPr>
      </w:pPr>
    </w:p>
    <w:p w:rsidR="007C36C3" w:rsidRDefault="007C36C3" w:rsidP="007C36C3">
      <w:pPr>
        <w:rPr>
          <w:rFonts w:ascii="Times New Roman" w:hAnsi="Times New Roman" w:cs="Times New Roman"/>
          <w:sz w:val="24"/>
          <w:szCs w:val="24"/>
        </w:rPr>
      </w:pPr>
    </w:p>
    <w:p w:rsidR="007C36C3" w:rsidRDefault="007C36C3" w:rsidP="007C36C3">
      <w:pPr>
        <w:tabs>
          <w:tab w:val="left" w:pos="1850"/>
        </w:tabs>
        <w:rPr>
          <w:rFonts w:ascii="Times New Roman" w:hAnsi="Times New Roman" w:cs="Times New Roman"/>
          <w:sz w:val="24"/>
          <w:szCs w:val="24"/>
        </w:rPr>
        <w:sectPr w:rsidR="007C36C3" w:rsidSect="001D1E6C">
          <w:pgSz w:w="11900" w:h="16840"/>
          <w:pgMar w:top="360" w:right="360" w:bottom="360" w:left="360" w:header="0" w:footer="3" w:gutter="0"/>
          <w:cols w:space="720"/>
          <w:noEndnote/>
          <w:docGrid w:linePitch="360"/>
        </w:sectPr>
      </w:pPr>
      <w:r>
        <w:rPr>
          <w:rFonts w:ascii="Times New Roman" w:hAnsi="Times New Roman" w:cs="Times New Roman"/>
          <w:sz w:val="24"/>
          <w:szCs w:val="24"/>
        </w:rPr>
        <w:tab/>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4"/>
          <w:szCs w:val="24"/>
          <w:lang w:eastAsia="ru-RU"/>
        </w:rPr>
      </w:pPr>
      <w:r w:rsidRPr="007C36C3">
        <w:rPr>
          <w:rFonts w:ascii="Times New Roman" w:eastAsia="Times New Roman" w:hAnsi="Times New Roman" w:cs="Times New Roman"/>
          <w:color w:val="000000"/>
          <w:sz w:val="24"/>
          <w:szCs w:val="24"/>
          <w:lang w:eastAsia="ru-RU"/>
        </w:rPr>
        <w:lastRenderedPageBreak/>
        <w:t>Приложение № 2</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4"/>
          <w:szCs w:val="24"/>
          <w:lang w:eastAsia="ru-RU"/>
        </w:rPr>
      </w:pPr>
      <w:r w:rsidRPr="007C36C3">
        <w:rPr>
          <w:rFonts w:ascii="Times New Roman" w:eastAsia="Times New Roman" w:hAnsi="Times New Roman" w:cs="Times New Roman"/>
          <w:color w:val="000000"/>
          <w:sz w:val="24"/>
          <w:szCs w:val="24"/>
          <w:lang w:eastAsia="ru-RU"/>
        </w:rPr>
        <w:t>к Административному регламенту</w:t>
      </w:r>
    </w:p>
    <w:p w:rsidR="007C36C3" w:rsidRPr="007C36C3" w:rsidRDefault="007C36C3" w:rsidP="007C36C3">
      <w:pPr>
        <w:spacing w:after="0" w:line="240" w:lineRule="auto"/>
        <w:ind w:firstLine="567"/>
        <w:jc w:val="right"/>
        <w:rPr>
          <w:rFonts w:ascii="Arial" w:eastAsia="Times New Roman" w:hAnsi="Arial" w:cs="Arial"/>
          <w:color w:val="000000"/>
          <w:sz w:val="72"/>
          <w:szCs w:val="72"/>
          <w:lang w:eastAsia="ru-RU"/>
        </w:rPr>
      </w:pP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Кому ____________________________</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proofErr w:type="gramStart"/>
      <w:r w:rsidRPr="007C36C3">
        <w:rPr>
          <w:rFonts w:ascii="Times New Roman" w:eastAsia="Times New Roman" w:hAnsi="Times New Roman" w:cs="Times New Roman"/>
          <w:color w:val="000000"/>
          <w:sz w:val="28"/>
          <w:szCs w:val="28"/>
          <w:lang w:eastAsia="ru-RU"/>
        </w:rPr>
        <w:t>(наименование заявителя</w:t>
      </w:r>
      <w:proofErr w:type="gramEnd"/>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________________________________</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proofErr w:type="gramStart"/>
      <w:r w:rsidRPr="007C36C3">
        <w:rPr>
          <w:rFonts w:ascii="Times New Roman" w:eastAsia="Times New Roman" w:hAnsi="Times New Roman" w:cs="Times New Roman"/>
          <w:color w:val="000000"/>
          <w:sz w:val="28"/>
          <w:szCs w:val="28"/>
          <w:lang w:eastAsia="ru-RU"/>
        </w:rPr>
        <w:t>(фамилия, имя, отчество (последнее –</w:t>
      </w:r>
      <w:proofErr w:type="gramEnd"/>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при наличии)» – для физических лиц</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________________________________</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 xml:space="preserve">полное наименование организации – </w:t>
      </w:r>
      <w:proofErr w:type="gramStart"/>
      <w:r w:rsidRPr="007C36C3">
        <w:rPr>
          <w:rFonts w:ascii="Times New Roman" w:eastAsia="Times New Roman" w:hAnsi="Times New Roman" w:cs="Times New Roman"/>
          <w:color w:val="000000"/>
          <w:sz w:val="28"/>
          <w:szCs w:val="28"/>
          <w:lang w:eastAsia="ru-RU"/>
        </w:rPr>
        <w:t>для</w:t>
      </w:r>
      <w:proofErr w:type="gramEnd"/>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________________________________</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proofErr w:type="gramStart"/>
      <w:r w:rsidRPr="007C36C3">
        <w:rPr>
          <w:rFonts w:ascii="Times New Roman" w:eastAsia="Times New Roman" w:hAnsi="Times New Roman" w:cs="Times New Roman"/>
          <w:color w:val="000000"/>
          <w:sz w:val="28"/>
          <w:szCs w:val="28"/>
          <w:lang w:eastAsia="ru-RU"/>
        </w:rPr>
        <w:t>юридических лиц), его почтовый индекс и адрес)</w:t>
      </w:r>
      <w:proofErr w:type="gramEnd"/>
    </w:p>
    <w:p w:rsidR="007C36C3" w:rsidRPr="007C36C3" w:rsidRDefault="007C36C3" w:rsidP="007C36C3">
      <w:pPr>
        <w:spacing w:after="0" w:line="240" w:lineRule="auto"/>
        <w:ind w:firstLine="567"/>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b/>
          <w:bCs/>
          <w:color w:val="000000"/>
          <w:sz w:val="28"/>
          <w:szCs w:val="28"/>
          <w:lang w:eastAsia="ru-RU"/>
        </w:rPr>
        <w:t> </w:t>
      </w:r>
    </w:p>
    <w:p w:rsidR="007C36C3" w:rsidRPr="007C36C3" w:rsidRDefault="007C36C3" w:rsidP="007C36C3">
      <w:pPr>
        <w:spacing w:after="0" w:line="240" w:lineRule="auto"/>
        <w:ind w:firstLine="567"/>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b/>
          <w:bCs/>
          <w:color w:val="000000"/>
          <w:sz w:val="28"/>
          <w:szCs w:val="28"/>
          <w:lang w:eastAsia="ru-RU"/>
        </w:rPr>
        <w:t> </w:t>
      </w:r>
    </w:p>
    <w:p w:rsidR="007C36C3" w:rsidRPr="007C36C3" w:rsidRDefault="007C36C3" w:rsidP="007C36C3">
      <w:pPr>
        <w:spacing w:after="0" w:line="240" w:lineRule="auto"/>
        <w:ind w:firstLine="567"/>
        <w:jc w:val="center"/>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b/>
          <w:bCs/>
          <w:color w:val="000000"/>
          <w:sz w:val="28"/>
          <w:szCs w:val="28"/>
          <w:lang w:eastAsia="ru-RU"/>
        </w:rPr>
        <w:t>ИЗВЕЩЕНИЕ О ПРИЕМЕ УВЕДОМЛЕНИЯ О ПЛАНИРУЕМОМ СНОСЕ ОБЪЕКТА КАПИТАЛЬНОГО СТРОИТЕЛЬСТВА/ЗАВЕРШЕНИИ СНОСА</w:t>
      </w:r>
      <w:r w:rsidRPr="007C36C3">
        <w:rPr>
          <w:rFonts w:ascii="Times New Roman" w:eastAsia="Times New Roman" w:hAnsi="Times New Roman" w:cs="Times New Roman"/>
          <w:b/>
          <w:bCs/>
          <w:color w:val="000000"/>
          <w:spacing w:val="-2"/>
          <w:sz w:val="28"/>
          <w:szCs w:val="28"/>
          <w:lang w:eastAsia="ru-RU"/>
        </w:rPr>
        <w:t> </w:t>
      </w:r>
      <w:r w:rsidRPr="007C36C3">
        <w:rPr>
          <w:rFonts w:ascii="Times New Roman" w:eastAsia="Times New Roman" w:hAnsi="Times New Roman" w:cs="Times New Roman"/>
          <w:b/>
          <w:bCs/>
          <w:color w:val="000000"/>
          <w:sz w:val="28"/>
          <w:szCs w:val="28"/>
          <w:lang w:eastAsia="ru-RU"/>
        </w:rPr>
        <w:t>ОБЪЕКТА</w:t>
      </w:r>
      <w:r w:rsidRPr="007C36C3">
        <w:rPr>
          <w:rFonts w:ascii="Times New Roman" w:eastAsia="Times New Roman" w:hAnsi="Times New Roman" w:cs="Times New Roman"/>
          <w:b/>
          <w:bCs/>
          <w:color w:val="000000"/>
          <w:spacing w:val="-2"/>
          <w:sz w:val="28"/>
          <w:szCs w:val="28"/>
          <w:lang w:eastAsia="ru-RU"/>
        </w:rPr>
        <w:t> </w:t>
      </w:r>
      <w:r w:rsidRPr="007C36C3">
        <w:rPr>
          <w:rFonts w:ascii="Times New Roman" w:eastAsia="Times New Roman" w:hAnsi="Times New Roman" w:cs="Times New Roman"/>
          <w:b/>
          <w:bCs/>
          <w:color w:val="000000"/>
          <w:sz w:val="28"/>
          <w:szCs w:val="28"/>
          <w:lang w:eastAsia="ru-RU"/>
        </w:rPr>
        <w:t>КАПИТАЛЬНОГО</w:t>
      </w:r>
      <w:r w:rsidRPr="007C36C3">
        <w:rPr>
          <w:rFonts w:ascii="Times New Roman" w:eastAsia="Times New Roman" w:hAnsi="Times New Roman" w:cs="Times New Roman"/>
          <w:b/>
          <w:bCs/>
          <w:color w:val="000000"/>
          <w:spacing w:val="-1"/>
          <w:sz w:val="28"/>
          <w:szCs w:val="28"/>
          <w:lang w:eastAsia="ru-RU"/>
        </w:rPr>
        <w:t> </w:t>
      </w:r>
      <w:r w:rsidRPr="007C36C3">
        <w:rPr>
          <w:rFonts w:ascii="Times New Roman" w:eastAsia="Times New Roman" w:hAnsi="Times New Roman" w:cs="Times New Roman"/>
          <w:b/>
          <w:bCs/>
          <w:color w:val="000000"/>
          <w:sz w:val="28"/>
          <w:szCs w:val="28"/>
          <w:lang w:eastAsia="ru-RU"/>
        </w:rPr>
        <w:t>СТРОИТЕЛЬСТВА</w:t>
      </w:r>
    </w:p>
    <w:p w:rsidR="007C36C3" w:rsidRPr="007C36C3" w:rsidRDefault="007C36C3" w:rsidP="007C36C3">
      <w:pPr>
        <w:spacing w:after="0" w:line="240" w:lineRule="auto"/>
        <w:ind w:firstLine="567"/>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 </w:t>
      </w:r>
    </w:p>
    <w:p w:rsidR="007C36C3" w:rsidRPr="007C36C3" w:rsidRDefault="007C36C3" w:rsidP="007C36C3">
      <w:pPr>
        <w:spacing w:after="0" w:line="240" w:lineRule="auto"/>
        <w:ind w:firstLine="567"/>
        <w:jc w:val="center"/>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от</w:t>
      </w:r>
      <w:r w:rsidRPr="007C36C3">
        <w:rPr>
          <w:rFonts w:ascii="Times New Roman" w:eastAsia="Times New Roman" w:hAnsi="Times New Roman" w:cs="Times New Roman"/>
          <w:color w:val="000000"/>
          <w:sz w:val="28"/>
          <w:szCs w:val="28"/>
          <w:u w:val="single"/>
          <w:lang w:eastAsia="ru-RU"/>
        </w:rPr>
        <w:t>              </w:t>
      </w:r>
      <w:r w:rsidRPr="007C36C3">
        <w:rPr>
          <w:rFonts w:ascii="Times New Roman" w:eastAsia="Times New Roman" w:hAnsi="Times New Roman" w:cs="Times New Roman"/>
          <w:color w:val="000000"/>
          <w:sz w:val="28"/>
          <w:szCs w:val="28"/>
          <w:lang w:eastAsia="ru-RU"/>
        </w:rPr>
        <w:t>№</w:t>
      </w:r>
      <w:r w:rsidRPr="007C36C3">
        <w:rPr>
          <w:rFonts w:ascii="Times New Roman" w:eastAsia="Times New Roman" w:hAnsi="Times New Roman" w:cs="Times New Roman"/>
          <w:color w:val="000000"/>
          <w:sz w:val="28"/>
          <w:szCs w:val="28"/>
          <w:u w:val="single"/>
          <w:lang w:eastAsia="ru-RU"/>
        </w:rPr>
        <w:t>              </w:t>
      </w: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 </w:t>
      </w: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По</w:t>
      </w:r>
      <w:r w:rsidRPr="007C36C3">
        <w:rPr>
          <w:rFonts w:ascii="Times New Roman" w:eastAsia="Times New Roman" w:hAnsi="Times New Roman" w:cs="Times New Roman"/>
          <w:color w:val="000000"/>
          <w:spacing w:val="31"/>
          <w:sz w:val="28"/>
          <w:szCs w:val="28"/>
          <w:lang w:eastAsia="ru-RU"/>
        </w:rPr>
        <w:t> </w:t>
      </w:r>
      <w:r w:rsidRPr="007C36C3">
        <w:rPr>
          <w:rFonts w:ascii="Times New Roman" w:eastAsia="Times New Roman" w:hAnsi="Times New Roman" w:cs="Times New Roman"/>
          <w:color w:val="000000"/>
          <w:sz w:val="28"/>
          <w:szCs w:val="28"/>
          <w:lang w:eastAsia="ru-RU"/>
        </w:rPr>
        <w:t>результатам</w:t>
      </w:r>
      <w:r w:rsidRPr="007C36C3">
        <w:rPr>
          <w:rFonts w:ascii="Times New Roman" w:eastAsia="Times New Roman" w:hAnsi="Times New Roman" w:cs="Times New Roman"/>
          <w:color w:val="000000"/>
          <w:spacing w:val="30"/>
          <w:sz w:val="28"/>
          <w:szCs w:val="28"/>
          <w:lang w:eastAsia="ru-RU"/>
        </w:rPr>
        <w:t> </w:t>
      </w:r>
      <w:r w:rsidRPr="007C36C3">
        <w:rPr>
          <w:rFonts w:ascii="Times New Roman" w:eastAsia="Times New Roman" w:hAnsi="Times New Roman" w:cs="Times New Roman"/>
          <w:color w:val="000000"/>
          <w:sz w:val="28"/>
          <w:szCs w:val="28"/>
          <w:lang w:eastAsia="ru-RU"/>
        </w:rPr>
        <w:t>рассмотрения ___________________</w:t>
      </w:r>
      <w:r w:rsidRPr="007C36C3">
        <w:rPr>
          <w:rFonts w:ascii="Times New Roman" w:eastAsia="Times New Roman" w:hAnsi="Times New Roman" w:cs="Times New Roman"/>
          <w:color w:val="000000"/>
          <w:spacing w:val="-4"/>
          <w:sz w:val="28"/>
          <w:szCs w:val="28"/>
          <w:lang w:eastAsia="ru-RU"/>
        </w:rPr>
        <w:t>,</w:t>
      </w:r>
      <w:r w:rsidRPr="007C36C3">
        <w:rPr>
          <w:rFonts w:ascii="Times New Roman" w:eastAsia="Times New Roman" w:hAnsi="Times New Roman" w:cs="Times New Roman"/>
          <w:color w:val="000000"/>
          <w:spacing w:val="-57"/>
          <w:sz w:val="28"/>
          <w:szCs w:val="28"/>
          <w:lang w:eastAsia="ru-RU"/>
        </w:rPr>
        <w:t>  </w:t>
      </w:r>
      <w:r w:rsidRPr="007C36C3">
        <w:rPr>
          <w:rFonts w:ascii="Times New Roman" w:eastAsia="Times New Roman" w:hAnsi="Times New Roman" w:cs="Times New Roman"/>
          <w:color w:val="000000"/>
          <w:sz w:val="28"/>
          <w:szCs w:val="28"/>
          <w:lang w:eastAsia="ru-RU"/>
        </w:rPr>
        <w:t>принято</w:t>
      </w:r>
      <w:r w:rsidRPr="007C36C3">
        <w:rPr>
          <w:rFonts w:ascii="Times New Roman" w:eastAsia="Times New Roman" w:hAnsi="Times New Roman" w:cs="Times New Roman"/>
          <w:color w:val="000000"/>
          <w:spacing w:val="-2"/>
          <w:sz w:val="28"/>
          <w:szCs w:val="28"/>
          <w:lang w:eastAsia="ru-RU"/>
        </w:rPr>
        <w:t> </w:t>
      </w:r>
      <w:r w:rsidRPr="007C36C3">
        <w:rPr>
          <w:rFonts w:ascii="Times New Roman" w:eastAsia="Times New Roman" w:hAnsi="Times New Roman" w:cs="Times New Roman"/>
          <w:color w:val="000000"/>
          <w:sz w:val="28"/>
          <w:szCs w:val="28"/>
          <w:lang w:eastAsia="ru-RU"/>
        </w:rPr>
        <w:t>решение</w:t>
      </w:r>
      <w:r w:rsidRPr="007C36C3">
        <w:rPr>
          <w:rFonts w:ascii="Times New Roman" w:eastAsia="Times New Roman" w:hAnsi="Times New Roman" w:cs="Times New Roman"/>
          <w:color w:val="000000"/>
          <w:spacing w:val="-1"/>
          <w:sz w:val="28"/>
          <w:szCs w:val="28"/>
          <w:lang w:eastAsia="ru-RU"/>
        </w:rPr>
        <w:t> </w:t>
      </w:r>
      <w:r>
        <w:rPr>
          <w:rFonts w:ascii="Times New Roman" w:eastAsia="Times New Roman" w:hAnsi="Times New Roman" w:cs="Times New Roman"/>
          <w:color w:val="000000"/>
          <w:sz w:val="28"/>
          <w:szCs w:val="28"/>
          <w:lang w:eastAsia="ru-RU"/>
        </w:rPr>
        <w:t> о </w:t>
      </w:r>
      <w:r w:rsidRPr="007C36C3">
        <w:rPr>
          <w:rFonts w:ascii="Times New Roman" w:eastAsia="Times New Roman" w:hAnsi="Times New Roman" w:cs="Times New Roman"/>
          <w:color w:val="000000"/>
          <w:sz w:val="28"/>
          <w:szCs w:val="28"/>
          <w:lang w:eastAsia="ru-RU"/>
        </w:rPr>
        <w:t>его приеме.</w:t>
      </w: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1559"/>
        <w:gridCol w:w="1701"/>
        <w:gridCol w:w="1311"/>
        <w:gridCol w:w="1915"/>
      </w:tblGrid>
      <w:tr w:rsidR="007C36C3" w:rsidRPr="007C36C3" w:rsidTr="000E7CC0">
        <w:tc>
          <w:tcPr>
            <w:tcW w:w="3085" w:type="dxa"/>
            <w:tcBorders>
              <w:bottom w:val="single" w:sz="4" w:space="0" w:color="auto"/>
            </w:tcBorders>
          </w:tcPr>
          <w:p w:rsidR="007C36C3" w:rsidRPr="007C36C3" w:rsidRDefault="007C36C3" w:rsidP="007C36C3">
            <w:pPr>
              <w:jc w:val="both"/>
              <w:rPr>
                <w:rFonts w:ascii="Times New Roman" w:eastAsia="Times New Roman" w:hAnsi="Times New Roman" w:cs="Times New Roman"/>
                <w:color w:val="000000"/>
                <w:sz w:val="28"/>
                <w:szCs w:val="28"/>
                <w:lang w:eastAsia="ru-RU"/>
              </w:rPr>
            </w:pPr>
          </w:p>
        </w:tc>
        <w:tc>
          <w:tcPr>
            <w:tcW w:w="1559" w:type="dxa"/>
          </w:tcPr>
          <w:p w:rsidR="007C36C3" w:rsidRPr="007C36C3" w:rsidRDefault="007C36C3" w:rsidP="007C36C3">
            <w:pPr>
              <w:jc w:val="both"/>
              <w:rPr>
                <w:rFonts w:ascii="Times New Roman" w:eastAsia="Times New Roman" w:hAnsi="Times New Roman" w:cs="Times New Roman"/>
                <w:color w:val="000000"/>
                <w:sz w:val="28"/>
                <w:szCs w:val="28"/>
                <w:lang w:eastAsia="ru-RU"/>
              </w:rPr>
            </w:pPr>
          </w:p>
        </w:tc>
        <w:tc>
          <w:tcPr>
            <w:tcW w:w="1701" w:type="dxa"/>
            <w:tcBorders>
              <w:bottom w:val="single" w:sz="4" w:space="0" w:color="auto"/>
            </w:tcBorders>
          </w:tcPr>
          <w:p w:rsidR="007C36C3" w:rsidRPr="007C36C3" w:rsidRDefault="007C36C3" w:rsidP="007C36C3">
            <w:pPr>
              <w:jc w:val="both"/>
              <w:rPr>
                <w:rFonts w:ascii="Times New Roman" w:eastAsia="Times New Roman" w:hAnsi="Times New Roman" w:cs="Times New Roman"/>
                <w:color w:val="000000"/>
                <w:sz w:val="28"/>
                <w:szCs w:val="28"/>
                <w:lang w:eastAsia="ru-RU"/>
              </w:rPr>
            </w:pPr>
          </w:p>
        </w:tc>
        <w:tc>
          <w:tcPr>
            <w:tcW w:w="1311" w:type="dxa"/>
          </w:tcPr>
          <w:p w:rsidR="007C36C3" w:rsidRPr="007C36C3" w:rsidRDefault="007C36C3" w:rsidP="007C36C3">
            <w:pPr>
              <w:jc w:val="both"/>
              <w:rPr>
                <w:rFonts w:ascii="Times New Roman" w:eastAsia="Times New Roman" w:hAnsi="Times New Roman" w:cs="Times New Roman"/>
                <w:color w:val="000000"/>
                <w:sz w:val="28"/>
                <w:szCs w:val="28"/>
                <w:lang w:eastAsia="ru-RU"/>
              </w:rPr>
            </w:pPr>
          </w:p>
        </w:tc>
        <w:tc>
          <w:tcPr>
            <w:tcW w:w="1915" w:type="dxa"/>
            <w:tcBorders>
              <w:bottom w:val="single" w:sz="4" w:space="0" w:color="auto"/>
            </w:tcBorders>
          </w:tcPr>
          <w:p w:rsidR="007C36C3" w:rsidRPr="007C36C3" w:rsidRDefault="007C36C3" w:rsidP="007C36C3">
            <w:pPr>
              <w:jc w:val="both"/>
              <w:rPr>
                <w:rFonts w:ascii="Times New Roman" w:eastAsia="Times New Roman" w:hAnsi="Times New Roman" w:cs="Times New Roman"/>
                <w:color w:val="000000"/>
                <w:sz w:val="28"/>
                <w:szCs w:val="28"/>
                <w:lang w:eastAsia="ru-RU"/>
              </w:rPr>
            </w:pPr>
          </w:p>
        </w:tc>
      </w:tr>
      <w:tr w:rsidR="007C36C3" w:rsidRPr="007C36C3" w:rsidTr="000E7CC0">
        <w:tc>
          <w:tcPr>
            <w:tcW w:w="3085" w:type="dxa"/>
            <w:tcBorders>
              <w:top w:val="single" w:sz="4" w:space="0" w:color="auto"/>
            </w:tcBorders>
          </w:tcPr>
          <w:p w:rsidR="007C36C3" w:rsidRPr="007C36C3" w:rsidRDefault="007C36C3" w:rsidP="007C36C3">
            <w:pPr>
              <w:jc w:val="center"/>
              <w:rPr>
                <w:rFonts w:ascii="Times New Roman" w:eastAsia="Times New Roman" w:hAnsi="Times New Roman" w:cs="Times New Roman"/>
                <w:color w:val="000000"/>
                <w:sz w:val="20"/>
                <w:szCs w:val="20"/>
                <w:lang w:eastAsia="ru-RU"/>
              </w:rPr>
            </w:pPr>
            <w:proofErr w:type="gramStart"/>
            <w:r w:rsidRPr="007C36C3">
              <w:rPr>
                <w:rFonts w:ascii="Times New Roman" w:eastAsia="Times New Roman" w:hAnsi="Times New Roman" w:cs="Times New Roman"/>
                <w:color w:val="000000"/>
                <w:sz w:val="20"/>
                <w:szCs w:val="20"/>
                <w:lang w:eastAsia="ru-RU"/>
              </w:rPr>
              <w:t>(должностное лицо,  имеющее право применять решение</w:t>
            </w:r>
            <w:proofErr w:type="gramEnd"/>
          </w:p>
          <w:p w:rsidR="007C36C3" w:rsidRPr="007C36C3" w:rsidRDefault="007C36C3" w:rsidP="007C36C3">
            <w:pPr>
              <w:jc w:val="center"/>
              <w:rPr>
                <w:rFonts w:ascii="Times New Roman" w:eastAsia="Times New Roman" w:hAnsi="Times New Roman" w:cs="Times New Roman"/>
                <w:color w:val="000000"/>
                <w:sz w:val="20"/>
                <w:szCs w:val="20"/>
                <w:lang w:eastAsia="ru-RU"/>
              </w:rPr>
            </w:pPr>
            <w:r w:rsidRPr="007C36C3">
              <w:rPr>
                <w:rFonts w:ascii="Times New Roman" w:eastAsia="Times New Roman" w:hAnsi="Times New Roman" w:cs="Times New Roman"/>
                <w:color w:val="000000"/>
                <w:sz w:val="20"/>
                <w:szCs w:val="20"/>
                <w:lang w:eastAsia="ru-RU"/>
              </w:rPr>
              <w:t>об отказе в приеме документов</w:t>
            </w:r>
          </w:p>
          <w:p w:rsidR="007C36C3" w:rsidRPr="007C36C3" w:rsidRDefault="007C36C3" w:rsidP="007C36C3">
            <w:pPr>
              <w:jc w:val="center"/>
              <w:rPr>
                <w:rFonts w:ascii="Times New Roman" w:eastAsia="Times New Roman" w:hAnsi="Times New Roman" w:cs="Times New Roman"/>
                <w:color w:val="000000"/>
                <w:sz w:val="20"/>
                <w:szCs w:val="20"/>
                <w:lang w:eastAsia="ru-RU"/>
              </w:rPr>
            </w:pPr>
            <w:r w:rsidRPr="007C36C3">
              <w:rPr>
                <w:rFonts w:ascii="Times New Roman" w:eastAsia="Times New Roman" w:hAnsi="Times New Roman" w:cs="Times New Roman"/>
                <w:color w:val="000000"/>
                <w:sz w:val="20"/>
                <w:szCs w:val="20"/>
                <w:lang w:eastAsia="ru-RU"/>
              </w:rPr>
              <w:t>(работник))</w:t>
            </w:r>
          </w:p>
        </w:tc>
        <w:tc>
          <w:tcPr>
            <w:tcW w:w="1559" w:type="dxa"/>
          </w:tcPr>
          <w:p w:rsidR="007C36C3" w:rsidRPr="007C36C3" w:rsidRDefault="007C36C3" w:rsidP="007C36C3">
            <w:pPr>
              <w:jc w:val="center"/>
              <w:rPr>
                <w:rFonts w:ascii="Times New Roman" w:eastAsia="Times New Roman" w:hAnsi="Times New Roman" w:cs="Times New Roman"/>
                <w:color w:val="000000"/>
                <w:sz w:val="20"/>
                <w:szCs w:val="20"/>
                <w:lang w:eastAsia="ru-RU"/>
              </w:rPr>
            </w:pPr>
          </w:p>
        </w:tc>
        <w:tc>
          <w:tcPr>
            <w:tcW w:w="1701" w:type="dxa"/>
            <w:tcBorders>
              <w:top w:val="single" w:sz="4" w:space="0" w:color="auto"/>
            </w:tcBorders>
          </w:tcPr>
          <w:p w:rsidR="007C36C3" w:rsidRPr="007C36C3" w:rsidRDefault="007C36C3" w:rsidP="007C36C3">
            <w:pPr>
              <w:jc w:val="center"/>
              <w:rPr>
                <w:rFonts w:ascii="Times New Roman" w:eastAsia="Times New Roman" w:hAnsi="Times New Roman" w:cs="Times New Roman"/>
                <w:color w:val="000000"/>
                <w:sz w:val="20"/>
                <w:szCs w:val="20"/>
                <w:lang w:eastAsia="ru-RU"/>
              </w:rPr>
            </w:pPr>
            <w:r w:rsidRPr="007C36C3">
              <w:rPr>
                <w:rFonts w:ascii="Times New Roman" w:eastAsia="Times New Roman" w:hAnsi="Times New Roman" w:cs="Times New Roman"/>
                <w:color w:val="000000"/>
                <w:sz w:val="20"/>
                <w:szCs w:val="20"/>
                <w:lang w:eastAsia="ru-RU"/>
              </w:rPr>
              <w:t>(подпись)</w:t>
            </w:r>
          </w:p>
        </w:tc>
        <w:tc>
          <w:tcPr>
            <w:tcW w:w="1311" w:type="dxa"/>
          </w:tcPr>
          <w:p w:rsidR="007C36C3" w:rsidRPr="007C36C3" w:rsidRDefault="007C36C3" w:rsidP="007C36C3">
            <w:pPr>
              <w:jc w:val="center"/>
              <w:rPr>
                <w:rFonts w:ascii="Times New Roman" w:eastAsia="Times New Roman" w:hAnsi="Times New Roman" w:cs="Times New Roman"/>
                <w:color w:val="000000"/>
                <w:sz w:val="20"/>
                <w:szCs w:val="20"/>
                <w:lang w:eastAsia="ru-RU"/>
              </w:rPr>
            </w:pPr>
          </w:p>
        </w:tc>
        <w:tc>
          <w:tcPr>
            <w:tcW w:w="1915" w:type="dxa"/>
            <w:tcBorders>
              <w:top w:val="single" w:sz="4" w:space="0" w:color="auto"/>
            </w:tcBorders>
          </w:tcPr>
          <w:p w:rsidR="007C36C3" w:rsidRPr="007C36C3" w:rsidRDefault="007C36C3" w:rsidP="007C36C3">
            <w:pPr>
              <w:jc w:val="center"/>
              <w:rPr>
                <w:rFonts w:ascii="Times New Roman" w:eastAsia="Times New Roman" w:hAnsi="Times New Roman" w:cs="Times New Roman"/>
                <w:color w:val="000000"/>
                <w:sz w:val="20"/>
                <w:szCs w:val="20"/>
                <w:lang w:eastAsia="ru-RU"/>
              </w:rPr>
            </w:pPr>
            <w:r w:rsidRPr="007C36C3">
              <w:rPr>
                <w:rFonts w:ascii="Times New Roman" w:eastAsia="Times New Roman" w:hAnsi="Times New Roman" w:cs="Times New Roman"/>
                <w:color w:val="000000"/>
                <w:sz w:val="20"/>
                <w:szCs w:val="20"/>
                <w:lang w:eastAsia="ru-RU"/>
              </w:rPr>
              <w:t>(инициалы, фамилия)</w:t>
            </w:r>
          </w:p>
        </w:tc>
      </w:tr>
    </w:tbl>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М.П.</w:t>
      </w: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«____» _______________ 20___ г.</w:t>
      </w:r>
    </w:p>
    <w:p w:rsidR="007C36C3" w:rsidRPr="007C36C3" w:rsidRDefault="007C36C3" w:rsidP="007C36C3">
      <w:pPr>
        <w:rPr>
          <w:rFonts w:ascii="Times New Roman" w:hAnsi="Times New Roman" w:cs="Times New Roman"/>
          <w:sz w:val="28"/>
          <w:szCs w:val="28"/>
        </w:rPr>
      </w:pPr>
      <w:r w:rsidRPr="007C36C3">
        <w:rPr>
          <w:rFonts w:ascii="Times New Roman" w:hAnsi="Times New Roman" w:cs="Times New Roman"/>
          <w:sz w:val="28"/>
          <w:szCs w:val="28"/>
        </w:rPr>
        <w:br w:type="page"/>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4"/>
          <w:szCs w:val="24"/>
          <w:lang w:eastAsia="ru-RU"/>
        </w:rPr>
      </w:pPr>
      <w:bookmarkStart w:id="1" w:name="_GoBack"/>
      <w:r w:rsidRPr="007C36C3">
        <w:rPr>
          <w:rFonts w:ascii="Times New Roman" w:eastAsia="Times New Roman" w:hAnsi="Times New Roman" w:cs="Times New Roman"/>
          <w:color w:val="000000"/>
          <w:sz w:val="24"/>
          <w:szCs w:val="24"/>
          <w:lang w:eastAsia="ru-RU"/>
        </w:rPr>
        <w:lastRenderedPageBreak/>
        <w:t>Прило</w:t>
      </w:r>
      <w:bookmarkEnd w:id="1"/>
      <w:r w:rsidRPr="007C36C3">
        <w:rPr>
          <w:rFonts w:ascii="Times New Roman" w:eastAsia="Times New Roman" w:hAnsi="Times New Roman" w:cs="Times New Roman"/>
          <w:color w:val="000000"/>
          <w:sz w:val="24"/>
          <w:szCs w:val="24"/>
          <w:lang w:eastAsia="ru-RU"/>
        </w:rPr>
        <w:t>жение № 3</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4"/>
          <w:szCs w:val="24"/>
          <w:lang w:eastAsia="ru-RU"/>
        </w:rPr>
      </w:pPr>
      <w:r w:rsidRPr="007C36C3">
        <w:rPr>
          <w:rFonts w:ascii="Times New Roman" w:eastAsia="Times New Roman" w:hAnsi="Times New Roman" w:cs="Times New Roman"/>
          <w:color w:val="000000"/>
          <w:sz w:val="24"/>
          <w:szCs w:val="24"/>
          <w:lang w:eastAsia="ru-RU"/>
        </w:rPr>
        <w:t>к Административному регламенту</w:t>
      </w:r>
    </w:p>
    <w:p w:rsidR="007C36C3" w:rsidRPr="007C36C3" w:rsidRDefault="007C36C3" w:rsidP="007C36C3">
      <w:pPr>
        <w:rPr>
          <w:rFonts w:ascii="Times New Roman" w:hAnsi="Times New Roman" w:cs="Times New Roman"/>
          <w:sz w:val="28"/>
          <w:szCs w:val="28"/>
        </w:rPr>
      </w:pP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Кому ____________________________</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proofErr w:type="gramStart"/>
      <w:r w:rsidRPr="007C36C3">
        <w:rPr>
          <w:rFonts w:ascii="Times New Roman" w:eastAsia="Times New Roman" w:hAnsi="Times New Roman" w:cs="Times New Roman"/>
          <w:color w:val="000000"/>
          <w:sz w:val="28"/>
          <w:szCs w:val="28"/>
          <w:lang w:eastAsia="ru-RU"/>
        </w:rPr>
        <w:t>(наименование заявителя</w:t>
      </w:r>
      <w:proofErr w:type="gramEnd"/>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________________________________</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proofErr w:type="gramStart"/>
      <w:r w:rsidRPr="007C36C3">
        <w:rPr>
          <w:rFonts w:ascii="Times New Roman" w:eastAsia="Times New Roman" w:hAnsi="Times New Roman" w:cs="Times New Roman"/>
          <w:color w:val="000000"/>
          <w:sz w:val="28"/>
          <w:szCs w:val="28"/>
          <w:lang w:eastAsia="ru-RU"/>
        </w:rPr>
        <w:t>(фамилия, имя, отчество (последнее –</w:t>
      </w:r>
      <w:proofErr w:type="gramEnd"/>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при наличии)» – для физических лиц</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________________________________</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 xml:space="preserve">полное наименование организации – </w:t>
      </w:r>
      <w:proofErr w:type="gramStart"/>
      <w:r w:rsidRPr="007C36C3">
        <w:rPr>
          <w:rFonts w:ascii="Times New Roman" w:eastAsia="Times New Roman" w:hAnsi="Times New Roman" w:cs="Times New Roman"/>
          <w:color w:val="000000"/>
          <w:sz w:val="28"/>
          <w:szCs w:val="28"/>
          <w:lang w:eastAsia="ru-RU"/>
        </w:rPr>
        <w:t>для</w:t>
      </w:r>
      <w:proofErr w:type="gramEnd"/>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________________________________</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proofErr w:type="gramStart"/>
      <w:r w:rsidRPr="007C36C3">
        <w:rPr>
          <w:rFonts w:ascii="Times New Roman" w:eastAsia="Times New Roman" w:hAnsi="Times New Roman" w:cs="Times New Roman"/>
          <w:color w:val="000000"/>
          <w:sz w:val="28"/>
          <w:szCs w:val="28"/>
          <w:lang w:eastAsia="ru-RU"/>
        </w:rPr>
        <w:t>юридических лиц), его почтовый индекс и адрес)</w:t>
      </w:r>
      <w:proofErr w:type="gramEnd"/>
    </w:p>
    <w:p w:rsidR="007C36C3" w:rsidRPr="007C36C3" w:rsidRDefault="007C36C3" w:rsidP="007C36C3">
      <w:pPr>
        <w:spacing w:after="0" w:line="240" w:lineRule="auto"/>
        <w:ind w:firstLine="567"/>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b/>
          <w:bCs/>
          <w:color w:val="000000"/>
          <w:sz w:val="28"/>
          <w:szCs w:val="28"/>
          <w:lang w:eastAsia="ru-RU"/>
        </w:rPr>
        <w:t> </w:t>
      </w:r>
    </w:p>
    <w:p w:rsidR="007C36C3" w:rsidRPr="007C36C3" w:rsidRDefault="007C36C3" w:rsidP="007C36C3">
      <w:pPr>
        <w:rPr>
          <w:rFonts w:ascii="Times New Roman" w:hAnsi="Times New Roman" w:cs="Times New Roman"/>
          <w:sz w:val="28"/>
          <w:szCs w:val="28"/>
        </w:rPr>
      </w:pPr>
    </w:p>
    <w:p w:rsidR="007C36C3" w:rsidRPr="007C36C3" w:rsidRDefault="007C36C3" w:rsidP="007C36C3">
      <w:pPr>
        <w:spacing w:after="0" w:line="240" w:lineRule="auto"/>
        <w:ind w:firstLine="567"/>
        <w:jc w:val="center"/>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b/>
          <w:bCs/>
          <w:color w:val="000000"/>
          <w:sz w:val="28"/>
          <w:szCs w:val="28"/>
          <w:lang w:eastAsia="ru-RU"/>
        </w:rPr>
        <w:t>РЕШЕНИЕ ОБ ОТКАЗЕ В ПРЕДОСТАВЛЕНИИ МУНИЦИПАЛЬНОЙ УСЛУГИ</w:t>
      </w:r>
    </w:p>
    <w:p w:rsidR="007C36C3" w:rsidRPr="007C36C3" w:rsidRDefault="007C36C3" w:rsidP="007C36C3">
      <w:pPr>
        <w:spacing w:after="0" w:line="240" w:lineRule="auto"/>
        <w:ind w:firstLine="567"/>
        <w:jc w:val="center"/>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b/>
          <w:bCs/>
          <w:color w:val="000000"/>
          <w:sz w:val="28"/>
          <w:szCs w:val="28"/>
          <w:lang w:eastAsia="ru-RU"/>
        </w:rPr>
        <w:t> </w:t>
      </w:r>
    </w:p>
    <w:p w:rsidR="007C36C3" w:rsidRPr="007C36C3" w:rsidRDefault="007C36C3" w:rsidP="007C36C3">
      <w:pPr>
        <w:spacing w:after="0" w:line="240" w:lineRule="auto"/>
        <w:ind w:firstLine="567"/>
        <w:jc w:val="center"/>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b/>
          <w:bCs/>
          <w:color w:val="000000"/>
          <w:sz w:val="28"/>
          <w:szCs w:val="28"/>
          <w:lang w:eastAsia="ru-RU"/>
        </w:rPr>
        <w:t> </w:t>
      </w:r>
    </w:p>
    <w:p w:rsidR="007C36C3" w:rsidRPr="007C36C3" w:rsidRDefault="007C36C3" w:rsidP="007C36C3">
      <w:pPr>
        <w:spacing w:after="0" w:line="240" w:lineRule="auto"/>
        <w:ind w:firstLine="567"/>
        <w:jc w:val="center"/>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от ______________№___________</w:t>
      </w:r>
    </w:p>
    <w:p w:rsidR="007C36C3" w:rsidRPr="007C36C3" w:rsidRDefault="007C36C3" w:rsidP="007C36C3">
      <w:pPr>
        <w:spacing w:after="0" w:line="240" w:lineRule="auto"/>
        <w:ind w:firstLine="567"/>
        <w:jc w:val="center"/>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 </w:t>
      </w:r>
    </w:p>
    <w:p w:rsidR="007C36C3" w:rsidRPr="007C36C3" w:rsidRDefault="007C36C3" w:rsidP="007C36C3">
      <w:pPr>
        <w:spacing w:after="0" w:line="240" w:lineRule="auto"/>
        <w:ind w:firstLine="567"/>
        <w:jc w:val="center"/>
        <w:rPr>
          <w:rFonts w:ascii="Times New Roman" w:eastAsia="Times New Roman" w:hAnsi="Times New Roman" w:cs="Times New Roman"/>
          <w:color w:val="000000"/>
          <w:sz w:val="24"/>
          <w:szCs w:val="24"/>
          <w:lang w:eastAsia="ru-RU"/>
        </w:rPr>
      </w:pPr>
      <w:r w:rsidRPr="007C36C3">
        <w:rPr>
          <w:rFonts w:ascii="Times New Roman" w:eastAsia="Times New Roman" w:hAnsi="Times New Roman" w:cs="Times New Roman"/>
          <w:color w:val="000000"/>
          <w:sz w:val="28"/>
          <w:szCs w:val="28"/>
          <w:lang w:eastAsia="ru-RU"/>
        </w:rPr>
        <w:t>______________________________________________________________ </w:t>
      </w:r>
      <w:r w:rsidRPr="007C36C3">
        <w:rPr>
          <w:rFonts w:ascii="Times New Roman" w:eastAsia="Times New Roman" w:hAnsi="Times New Roman" w:cs="Times New Roman"/>
          <w:color w:val="000000"/>
          <w:sz w:val="24"/>
          <w:szCs w:val="24"/>
          <w:lang w:eastAsia="ru-RU"/>
        </w:rPr>
        <w:t>(ФИО заявителя, наименование, номер и дата выдачи документа, подтверждающего личность)</w:t>
      </w: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______________________________________________________________.</w:t>
      </w:r>
    </w:p>
    <w:p w:rsidR="007C36C3" w:rsidRPr="007C36C3" w:rsidRDefault="007C36C3" w:rsidP="007C36C3">
      <w:pPr>
        <w:spacing w:after="0" w:line="240" w:lineRule="auto"/>
        <w:ind w:firstLine="567"/>
        <w:jc w:val="center"/>
        <w:rPr>
          <w:rFonts w:ascii="Times New Roman" w:eastAsia="Times New Roman" w:hAnsi="Times New Roman" w:cs="Times New Roman"/>
          <w:color w:val="000000"/>
          <w:sz w:val="24"/>
          <w:szCs w:val="24"/>
          <w:lang w:eastAsia="ru-RU"/>
        </w:rPr>
      </w:pPr>
      <w:r w:rsidRPr="007C36C3">
        <w:rPr>
          <w:rFonts w:ascii="Times New Roman" w:eastAsia="Times New Roman" w:hAnsi="Times New Roman" w:cs="Times New Roman"/>
          <w:color w:val="000000"/>
          <w:sz w:val="24"/>
          <w:szCs w:val="24"/>
          <w:lang w:eastAsia="ru-RU"/>
        </w:rPr>
        <w:t>почтовый адрес - для физ. лица; полное наименование,</w:t>
      </w:r>
    </w:p>
    <w:p w:rsidR="007C36C3" w:rsidRPr="007C36C3" w:rsidRDefault="007C36C3" w:rsidP="007C36C3">
      <w:pPr>
        <w:spacing w:after="0" w:line="240" w:lineRule="auto"/>
        <w:ind w:firstLine="567"/>
        <w:jc w:val="center"/>
        <w:rPr>
          <w:rFonts w:ascii="Times New Roman" w:eastAsia="Times New Roman" w:hAnsi="Times New Roman" w:cs="Times New Roman"/>
          <w:color w:val="000000"/>
          <w:sz w:val="24"/>
          <w:szCs w:val="24"/>
          <w:lang w:eastAsia="ru-RU"/>
        </w:rPr>
      </w:pPr>
      <w:proofErr w:type="gramStart"/>
      <w:r w:rsidRPr="007C36C3">
        <w:rPr>
          <w:rFonts w:ascii="Times New Roman" w:eastAsia="Times New Roman" w:hAnsi="Times New Roman" w:cs="Times New Roman"/>
          <w:color w:val="000000"/>
          <w:sz w:val="28"/>
          <w:szCs w:val="28"/>
          <w:lang w:eastAsia="ru-RU"/>
        </w:rPr>
        <w:t>_____________________________________________________________</w:t>
      </w:r>
      <w:r w:rsidRPr="007C36C3">
        <w:rPr>
          <w:rFonts w:ascii="Times New Roman" w:eastAsia="Times New Roman" w:hAnsi="Times New Roman" w:cs="Times New Roman"/>
          <w:color w:val="000000"/>
          <w:sz w:val="28"/>
          <w:szCs w:val="28"/>
          <w:lang w:eastAsia="ru-RU"/>
        </w:rPr>
        <w:br/>
        <w:t> </w:t>
      </w:r>
      <w:r w:rsidRPr="007C36C3">
        <w:rPr>
          <w:rFonts w:ascii="Times New Roman" w:eastAsia="Times New Roman" w:hAnsi="Times New Roman" w:cs="Times New Roman"/>
          <w:color w:val="000000"/>
          <w:sz w:val="24"/>
          <w:szCs w:val="24"/>
          <w:lang w:eastAsia="ru-RU"/>
        </w:rPr>
        <w:t>ИНН, КПП, почтовый адрес для юридического лица)</w:t>
      </w:r>
      <w:proofErr w:type="gramEnd"/>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 </w:t>
      </w: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 xml:space="preserve">По результатам рассмотрения представленных документов отказано в предоставлении муниципальной услуги в связи </w:t>
      </w:r>
      <w:proofErr w:type="gramStart"/>
      <w:r w:rsidRPr="007C36C3">
        <w:rPr>
          <w:rFonts w:ascii="Times New Roman" w:eastAsia="Times New Roman" w:hAnsi="Times New Roman" w:cs="Times New Roman"/>
          <w:color w:val="000000"/>
          <w:sz w:val="28"/>
          <w:szCs w:val="28"/>
          <w:lang w:eastAsia="ru-RU"/>
        </w:rPr>
        <w:t>с</w:t>
      </w:r>
      <w:proofErr w:type="gramEnd"/>
      <w:r w:rsidRPr="007C36C3">
        <w:rPr>
          <w:rFonts w:ascii="Times New Roman" w:eastAsia="Times New Roman" w:hAnsi="Times New Roman" w:cs="Times New Roman"/>
          <w:color w:val="000000"/>
          <w:sz w:val="28"/>
          <w:szCs w:val="28"/>
          <w:lang w:eastAsia="ru-RU"/>
        </w:rPr>
        <w:t xml:space="preserve"> _______________________</w:t>
      </w:r>
      <w:r w:rsidRPr="007C36C3">
        <w:rPr>
          <w:rFonts w:ascii="Times New Roman" w:eastAsia="Times New Roman" w:hAnsi="Times New Roman" w:cs="Times New Roman"/>
          <w:color w:val="000000"/>
          <w:sz w:val="28"/>
          <w:szCs w:val="28"/>
          <w:lang w:eastAsia="ru-RU"/>
        </w:rPr>
        <w:br/>
        <w:t>________________________________________________________________.</w:t>
      </w:r>
    </w:p>
    <w:p w:rsidR="007C36C3" w:rsidRPr="007C36C3" w:rsidRDefault="007C36C3" w:rsidP="007C36C3">
      <w:pPr>
        <w:spacing w:after="0" w:line="240" w:lineRule="auto"/>
        <w:ind w:firstLine="567"/>
        <w:jc w:val="center"/>
        <w:rPr>
          <w:rFonts w:ascii="Times New Roman" w:eastAsia="Times New Roman" w:hAnsi="Times New Roman" w:cs="Times New Roman"/>
          <w:color w:val="000000"/>
          <w:sz w:val="24"/>
          <w:szCs w:val="24"/>
          <w:lang w:eastAsia="ru-RU"/>
        </w:rPr>
      </w:pPr>
      <w:r w:rsidRPr="007C36C3">
        <w:rPr>
          <w:rFonts w:ascii="Times New Roman" w:eastAsia="Times New Roman" w:hAnsi="Times New Roman" w:cs="Times New Roman"/>
          <w:color w:val="000000"/>
          <w:sz w:val="24"/>
          <w:szCs w:val="24"/>
          <w:lang w:eastAsia="ru-RU"/>
        </w:rPr>
        <w:t xml:space="preserve"> (основания отказа)</w:t>
      </w:r>
    </w:p>
    <w:p w:rsidR="007C36C3" w:rsidRPr="007C36C3" w:rsidRDefault="007C36C3" w:rsidP="007C36C3">
      <w:pPr>
        <w:spacing w:after="0" w:line="240" w:lineRule="auto"/>
        <w:ind w:firstLine="567"/>
        <w:jc w:val="both"/>
        <w:rPr>
          <w:rFonts w:ascii="Arial" w:eastAsia="Times New Roman" w:hAnsi="Arial" w:cs="Arial"/>
          <w:color w:val="000000"/>
          <w:sz w:val="24"/>
          <w:szCs w:val="24"/>
          <w:lang w:eastAsia="ru-RU"/>
        </w:rPr>
      </w:pP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1559"/>
        <w:gridCol w:w="1701"/>
        <w:gridCol w:w="1311"/>
        <w:gridCol w:w="1915"/>
      </w:tblGrid>
      <w:tr w:rsidR="007C36C3" w:rsidRPr="007C36C3" w:rsidTr="000E7CC0">
        <w:tc>
          <w:tcPr>
            <w:tcW w:w="3085" w:type="dxa"/>
            <w:tcBorders>
              <w:bottom w:val="single" w:sz="4" w:space="0" w:color="auto"/>
            </w:tcBorders>
          </w:tcPr>
          <w:p w:rsidR="007C36C3" w:rsidRPr="007C36C3" w:rsidRDefault="007C36C3" w:rsidP="007C36C3">
            <w:pPr>
              <w:jc w:val="both"/>
              <w:rPr>
                <w:rFonts w:ascii="Times New Roman" w:eastAsia="Times New Roman" w:hAnsi="Times New Roman" w:cs="Times New Roman"/>
                <w:color w:val="000000"/>
                <w:sz w:val="28"/>
                <w:szCs w:val="28"/>
                <w:lang w:eastAsia="ru-RU"/>
              </w:rPr>
            </w:pPr>
          </w:p>
        </w:tc>
        <w:tc>
          <w:tcPr>
            <w:tcW w:w="1559" w:type="dxa"/>
          </w:tcPr>
          <w:p w:rsidR="007C36C3" w:rsidRPr="007C36C3" w:rsidRDefault="007C36C3" w:rsidP="007C36C3">
            <w:pPr>
              <w:jc w:val="both"/>
              <w:rPr>
                <w:rFonts w:ascii="Times New Roman" w:eastAsia="Times New Roman" w:hAnsi="Times New Roman" w:cs="Times New Roman"/>
                <w:color w:val="000000"/>
                <w:sz w:val="28"/>
                <w:szCs w:val="28"/>
                <w:lang w:eastAsia="ru-RU"/>
              </w:rPr>
            </w:pPr>
          </w:p>
        </w:tc>
        <w:tc>
          <w:tcPr>
            <w:tcW w:w="1701" w:type="dxa"/>
            <w:tcBorders>
              <w:bottom w:val="single" w:sz="4" w:space="0" w:color="auto"/>
            </w:tcBorders>
          </w:tcPr>
          <w:p w:rsidR="007C36C3" w:rsidRPr="007C36C3" w:rsidRDefault="007C36C3" w:rsidP="007C36C3">
            <w:pPr>
              <w:jc w:val="both"/>
              <w:rPr>
                <w:rFonts w:ascii="Times New Roman" w:eastAsia="Times New Roman" w:hAnsi="Times New Roman" w:cs="Times New Roman"/>
                <w:color w:val="000000"/>
                <w:sz w:val="28"/>
                <w:szCs w:val="28"/>
                <w:lang w:eastAsia="ru-RU"/>
              </w:rPr>
            </w:pPr>
          </w:p>
        </w:tc>
        <w:tc>
          <w:tcPr>
            <w:tcW w:w="1311" w:type="dxa"/>
          </w:tcPr>
          <w:p w:rsidR="007C36C3" w:rsidRPr="007C36C3" w:rsidRDefault="007C36C3" w:rsidP="007C36C3">
            <w:pPr>
              <w:jc w:val="both"/>
              <w:rPr>
                <w:rFonts w:ascii="Times New Roman" w:eastAsia="Times New Roman" w:hAnsi="Times New Roman" w:cs="Times New Roman"/>
                <w:color w:val="000000"/>
                <w:sz w:val="28"/>
                <w:szCs w:val="28"/>
                <w:lang w:eastAsia="ru-RU"/>
              </w:rPr>
            </w:pPr>
          </w:p>
        </w:tc>
        <w:tc>
          <w:tcPr>
            <w:tcW w:w="1915" w:type="dxa"/>
            <w:tcBorders>
              <w:bottom w:val="single" w:sz="4" w:space="0" w:color="auto"/>
            </w:tcBorders>
          </w:tcPr>
          <w:p w:rsidR="007C36C3" w:rsidRPr="007C36C3" w:rsidRDefault="007C36C3" w:rsidP="007C36C3">
            <w:pPr>
              <w:jc w:val="both"/>
              <w:rPr>
                <w:rFonts w:ascii="Times New Roman" w:eastAsia="Times New Roman" w:hAnsi="Times New Roman" w:cs="Times New Roman"/>
                <w:color w:val="000000"/>
                <w:sz w:val="28"/>
                <w:szCs w:val="28"/>
                <w:lang w:eastAsia="ru-RU"/>
              </w:rPr>
            </w:pPr>
          </w:p>
        </w:tc>
      </w:tr>
      <w:tr w:rsidR="007C36C3" w:rsidRPr="007C36C3" w:rsidTr="000E7CC0">
        <w:tc>
          <w:tcPr>
            <w:tcW w:w="3085" w:type="dxa"/>
            <w:tcBorders>
              <w:top w:val="single" w:sz="4" w:space="0" w:color="auto"/>
            </w:tcBorders>
          </w:tcPr>
          <w:p w:rsidR="007C36C3" w:rsidRPr="007C36C3" w:rsidRDefault="007C36C3" w:rsidP="007C36C3">
            <w:pPr>
              <w:jc w:val="center"/>
              <w:rPr>
                <w:rFonts w:ascii="Times New Roman" w:eastAsia="Times New Roman" w:hAnsi="Times New Roman" w:cs="Times New Roman"/>
                <w:color w:val="000000"/>
                <w:sz w:val="20"/>
                <w:szCs w:val="20"/>
                <w:lang w:eastAsia="ru-RU"/>
              </w:rPr>
            </w:pPr>
            <w:proofErr w:type="gramStart"/>
            <w:r w:rsidRPr="007C36C3">
              <w:rPr>
                <w:rFonts w:ascii="Times New Roman" w:eastAsia="Times New Roman" w:hAnsi="Times New Roman" w:cs="Times New Roman"/>
                <w:color w:val="000000"/>
                <w:sz w:val="20"/>
                <w:szCs w:val="20"/>
                <w:lang w:eastAsia="ru-RU"/>
              </w:rPr>
              <w:t>(должностное лицо,  имеющее право применять решение</w:t>
            </w:r>
            <w:proofErr w:type="gramEnd"/>
          </w:p>
          <w:p w:rsidR="007C36C3" w:rsidRPr="007C36C3" w:rsidRDefault="007C36C3" w:rsidP="007C36C3">
            <w:pPr>
              <w:jc w:val="center"/>
              <w:rPr>
                <w:rFonts w:ascii="Times New Roman" w:eastAsia="Times New Roman" w:hAnsi="Times New Roman" w:cs="Times New Roman"/>
                <w:color w:val="000000"/>
                <w:sz w:val="20"/>
                <w:szCs w:val="20"/>
                <w:lang w:eastAsia="ru-RU"/>
              </w:rPr>
            </w:pPr>
            <w:r w:rsidRPr="007C36C3">
              <w:rPr>
                <w:rFonts w:ascii="Times New Roman" w:eastAsia="Times New Roman" w:hAnsi="Times New Roman" w:cs="Times New Roman"/>
                <w:color w:val="000000"/>
                <w:sz w:val="20"/>
                <w:szCs w:val="20"/>
                <w:lang w:eastAsia="ru-RU"/>
              </w:rPr>
              <w:t xml:space="preserve">об отказе в </w:t>
            </w:r>
            <w:r>
              <w:rPr>
                <w:rFonts w:ascii="Times New Roman" w:eastAsia="Times New Roman" w:hAnsi="Times New Roman" w:cs="Times New Roman"/>
                <w:color w:val="000000"/>
                <w:sz w:val="20"/>
                <w:szCs w:val="20"/>
                <w:lang w:eastAsia="ru-RU"/>
              </w:rPr>
              <w:t>предоставлении услуги</w:t>
            </w:r>
          </w:p>
          <w:p w:rsidR="007C36C3" w:rsidRPr="007C36C3" w:rsidRDefault="007C36C3" w:rsidP="007C36C3">
            <w:pPr>
              <w:jc w:val="center"/>
              <w:rPr>
                <w:rFonts w:ascii="Times New Roman" w:eastAsia="Times New Roman" w:hAnsi="Times New Roman" w:cs="Times New Roman"/>
                <w:color w:val="000000"/>
                <w:sz w:val="20"/>
                <w:szCs w:val="20"/>
                <w:lang w:eastAsia="ru-RU"/>
              </w:rPr>
            </w:pPr>
          </w:p>
        </w:tc>
        <w:tc>
          <w:tcPr>
            <w:tcW w:w="1559" w:type="dxa"/>
          </w:tcPr>
          <w:p w:rsidR="007C36C3" w:rsidRPr="007C36C3" w:rsidRDefault="007C36C3" w:rsidP="007C36C3">
            <w:pPr>
              <w:jc w:val="center"/>
              <w:rPr>
                <w:rFonts w:ascii="Times New Roman" w:eastAsia="Times New Roman" w:hAnsi="Times New Roman" w:cs="Times New Roman"/>
                <w:color w:val="000000"/>
                <w:sz w:val="20"/>
                <w:szCs w:val="20"/>
                <w:lang w:eastAsia="ru-RU"/>
              </w:rPr>
            </w:pPr>
          </w:p>
        </w:tc>
        <w:tc>
          <w:tcPr>
            <w:tcW w:w="1701" w:type="dxa"/>
            <w:tcBorders>
              <w:top w:val="single" w:sz="4" w:space="0" w:color="auto"/>
            </w:tcBorders>
          </w:tcPr>
          <w:p w:rsidR="007C36C3" w:rsidRPr="007C36C3" w:rsidRDefault="007C36C3" w:rsidP="007C36C3">
            <w:pPr>
              <w:jc w:val="center"/>
              <w:rPr>
                <w:rFonts w:ascii="Times New Roman" w:eastAsia="Times New Roman" w:hAnsi="Times New Roman" w:cs="Times New Roman"/>
                <w:color w:val="000000"/>
                <w:sz w:val="20"/>
                <w:szCs w:val="20"/>
                <w:lang w:eastAsia="ru-RU"/>
              </w:rPr>
            </w:pPr>
            <w:r w:rsidRPr="007C36C3">
              <w:rPr>
                <w:rFonts w:ascii="Times New Roman" w:eastAsia="Times New Roman" w:hAnsi="Times New Roman" w:cs="Times New Roman"/>
                <w:color w:val="000000"/>
                <w:sz w:val="20"/>
                <w:szCs w:val="20"/>
                <w:lang w:eastAsia="ru-RU"/>
              </w:rPr>
              <w:t>(подпись)</w:t>
            </w:r>
          </w:p>
        </w:tc>
        <w:tc>
          <w:tcPr>
            <w:tcW w:w="1311" w:type="dxa"/>
          </w:tcPr>
          <w:p w:rsidR="007C36C3" w:rsidRPr="007C36C3" w:rsidRDefault="007C36C3" w:rsidP="007C36C3">
            <w:pPr>
              <w:jc w:val="center"/>
              <w:rPr>
                <w:rFonts w:ascii="Times New Roman" w:eastAsia="Times New Roman" w:hAnsi="Times New Roman" w:cs="Times New Roman"/>
                <w:color w:val="000000"/>
                <w:sz w:val="20"/>
                <w:szCs w:val="20"/>
                <w:lang w:eastAsia="ru-RU"/>
              </w:rPr>
            </w:pPr>
          </w:p>
        </w:tc>
        <w:tc>
          <w:tcPr>
            <w:tcW w:w="1915" w:type="dxa"/>
            <w:tcBorders>
              <w:top w:val="single" w:sz="4" w:space="0" w:color="auto"/>
            </w:tcBorders>
          </w:tcPr>
          <w:p w:rsidR="007C36C3" w:rsidRPr="007C36C3" w:rsidRDefault="007C36C3" w:rsidP="007C36C3">
            <w:pPr>
              <w:jc w:val="center"/>
              <w:rPr>
                <w:rFonts w:ascii="Times New Roman" w:eastAsia="Times New Roman" w:hAnsi="Times New Roman" w:cs="Times New Roman"/>
                <w:color w:val="000000"/>
                <w:sz w:val="20"/>
                <w:szCs w:val="20"/>
                <w:lang w:eastAsia="ru-RU"/>
              </w:rPr>
            </w:pPr>
            <w:r w:rsidRPr="007C36C3">
              <w:rPr>
                <w:rFonts w:ascii="Times New Roman" w:eastAsia="Times New Roman" w:hAnsi="Times New Roman" w:cs="Times New Roman"/>
                <w:color w:val="000000"/>
                <w:sz w:val="20"/>
                <w:szCs w:val="20"/>
                <w:lang w:eastAsia="ru-RU"/>
              </w:rPr>
              <w:t>(инициалы, фамилия)</w:t>
            </w:r>
          </w:p>
        </w:tc>
      </w:tr>
    </w:tbl>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М.П.</w:t>
      </w: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«____» _______________ 20___ г.</w:t>
      </w: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sectPr w:rsidR="007C36C3" w:rsidRPr="007C36C3">
          <w:pgSz w:w="11906" w:h="16838"/>
          <w:pgMar w:top="1134" w:right="850" w:bottom="1134" w:left="1701" w:header="708" w:footer="708" w:gutter="0"/>
          <w:cols w:space="708"/>
          <w:docGrid w:linePitch="360"/>
        </w:sectPr>
      </w:pP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4"/>
          <w:szCs w:val="24"/>
          <w:lang w:eastAsia="ru-RU"/>
        </w:rPr>
      </w:pPr>
      <w:r w:rsidRPr="007C36C3">
        <w:rPr>
          <w:rFonts w:ascii="Times New Roman" w:eastAsia="Times New Roman" w:hAnsi="Times New Roman" w:cs="Times New Roman"/>
          <w:color w:val="000000"/>
          <w:sz w:val="24"/>
          <w:szCs w:val="24"/>
          <w:lang w:eastAsia="ru-RU"/>
        </w:rPr>
        <w:lastRenderedPageBreak/>
        <w:t>Приложение № 4</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4"/>
          <w:szCs w:val="24"/>
          <w:lang w:eastAsia="ru-RU"/>
        </w:rPr>
      </w:pPr>
      <w:r w:rsidRPr="007C36C3">
        <w:rPr>
          <w:rFonts w:ascii="Times New Roman" w:eastAsia="Times New Roman" w:hAnsi="Times New Roman" w:cs="Times New Roman"/>
          <w:color w:val="000000"/>
          <w:sz w:val="24"/>
          <w:szCs w:val="24"/>
          <w:lang w:eastAsia="ru-RU"/>
        </w:rPr>
        <w:t>к Административному регламенту</w:t>
      </w:r>
    </w:p>
    <w:p w:rsidR="007C36C3" w:rsidRPr="007C36C3" w:rsidRDefault="007C36C3" w:rsidP="007C36C3">
      <w:pPr>
        <w:spacing w:after="0" w:line="240" w:lineRule="auto"/>
        <w:ind w:firstLine="567"/>
        <w:jc w:val="right"/>
        <w:rPr>
          <w:rFonts w:ascii="Arial" w:eastAsia="Times New Roman" w:hAnsi="Arial" w:cs="Arial"/>
          <w:color w:val="000000"/>
          <w:sz w:val="72"/>
          <w:szCs w:val="72"/>
          <w:lang w:eastAsia="ru-RU"/>
        </w:rPr>
      </w:pP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Кому ____________________________</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proofErr w:type="gramStart"/>
      <w:r w:rsidRPr="007C36C3">
        <w:rPr>
          <w:rFonts w:ascii="Times New Roman" w:eastAsia="Times New Roman" w:hAnsi="Times New Roman" w:cs="Times New Roman"/>
          <w:color w:val="000000"/>
          <w:sz w:val="28"/>
          <w:szCs w:val="28"/>
          <w:lang w:eastAsia="ru-RU"/>
        </w:rPr>
        <w:t>(наименование заявителя</w:t>
      </w:r>
      <w:proofErr w:type="gramEnd"/>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________________________________</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proofErr w:type="gramStart"/>
      <w:r w:rsidRPr="007C36C3">
        <w:rPr>
          <w:rFonts w:ascii="Times New Roman" w:eastAsia="Times New Roman" w:hAnsi="Times New Roman" w:cs="Times New Roman"/>
          <w:color w:val="000000"/>
          <w:sz w:val="28"/>
          <w:szCs w:val="28"/>
          <w:lang w:eastAsia="ru-RU"/>
        </w:rPr>
        <w:t>(фамилия, имя, отчество (последнее –</w:t>
      </w:r>
      <w:proofErr w:type="gramEnd"/>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при наличии)» – для физических лиц</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________________________________</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 xml:space="preserve">полное наименование организации – </w:t>
      </w:r>
      <w:proofErr w:type="gramStart"/>
      <w:r w:rsidRPr="007C36C3">
        <w:rPr>
          <w:rFonts w:ascii="Times New Roman" w:eastAsia="Times New Roman" w:hAnsi="Times New Roman" w:cs="Times New Roman"/>
          <w:color w:val="000000"/>
          <w:sz w:val="28"/>
          <w:szCs w:val="28"/>
          <w:lang w:eastAsia="ru-RU"/>
        </w:rPr>
        <w:t>для</w:t>
      </w:r>
      <w:proofErr w:type="gramEnd"/>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________________________________</w:t>
      </w:r>
    </w:p>
    <w:p w:rsidR="007C36C3" w:rsidRPr="007C36C3" w:rsidRDefault="007C36C3" w:rsidP="007C36C3">
      <w:pPr>
        <w:spacing w:after="0" w:line="240" w:lineRule="auto"/>
        <w:ind w:firstLine="567"/>
        <w:jc w:val="right"/>
        <w:rPr>
          <w:rFonts w:ascii="Times New Roman" w:eastAsia="Times New Roman" w:hAnsi="Times New Roman" w:cs="Times New Roman"/>
          <w:color w:val="000000"/>
          <w:sz w:val="28"/>
          <w:szCs w:val="28"/>
          <w:lang w:eastAsia="ru-RU"/>
        </w:rPr>
      </w:pPr>
      <w:proofErr w:type="gramStart"/>
      <w:r w:rsidRPr="007C36C3">
        <w:rPr>
          <w:rFonts w:ascii="Times New Roman" w:eastAsia="Times New Roman" w:hAnsi="Times New Roman" w:cs="Times New Roman"/>
          <w:color w:val="000000"/>
          <w:sz w:val="28"/>
          <w:szCs w:val="28"/>
          <w:lang w:eastAsia="ru-RU"/>
        </w:rPr>
        <w:t>юридических лиц), его почтовый индекс и адрес)</w:t>
      </w:r>
      <w:proofErr w:type="gramEnd"/>
    </w:p>
    <w:p w:rsidR="007C36C3" w:rsidRPr="007C36C3" w:rsidRDefault="007C36C3" w:rsidP="007C36C3">
      <w:pPr>
        <w:spacing w:after="0" w:line="240" w:lineRule="auto"/>
        <w:ind w:firstLine="567"/>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b/>
          <w:bCs/>
          <w:color w:val="000000"/>
          <w:sz w:val="28"/>
          <w:szCs w:val="28"/>
          <w:lang w:eastAsia="ru-RU"/>
        </w:rPr>
        <w:t> </w:t>
      </w:r>
    </w:p>
    <w:p w:rsidR="007C36C3" w:rsidRPr="007C36C3" w:rsidRDefault="007C36C3" w:rsidP="007C36C3">
      <w:pPr>
        <w:spacing w:after="0" w:line="240" w:lineRule="auto"/>
        <w:ind w:firstLine="567"/>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b/>
          <w:bCs/>
          <w:color w:val="000000"/>
          <w:sz w:val="28"/>
          <w:szCs w:val="28"/>
          <w:lang w:eastAsia="ru-RU"/>
        </w:rPr>
        <w:t> </w:t>
      </w:r>
    </w:p>
    <w:p w:rsidR="007C36C3" w:rsidRPr="007C36C3" w:rsidRDefault="007C36C3" w:rsidP="007C36C3">
      <w:pPr>
        <w:spacing w:after="0" w:line="240" w:lineRule="auto"/>
        <w:ind w:firstLine="567"/>
        <w:jc w:val="center"/>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b/>
          <w:bCs/>
          <w:color w:val="000000"/>
          <w:sz w:val="28"/>
          <w:szCs w:val="28"/>
          <w:lang w:eastAsia="ru-RU"/>
        </w:rPr>
        <w:t>ИЗВЕЩЕНИЕ О ПРИЕМЕ УВЕДОМЛЕНИЯ</w:t>
      </w:r>
      <w:r w:rsidRPr="007C36C3">
        <w:rPr>
          <w:rFonts w:ascii="Times New Roman" w:eastAsia="Times New Roman" w:hAnsi="Times New Roman" w:cs="Times New Roman"/>
          <w:b/>
          <w:bCs/>
          <w:color w:val="000000"/>
          <w:sz w:val="28"/>
          <w:szCs w:val="28"/>
          <w:lang w:eastAsia="ru-RU"/>
        </w:rPr>
        <w:br/>
        <w:t>О ЗАВЕРШЕНИИ СНОСА ОБЪЕКТА КАПИТАЛЬНОГО СТРОИТЕЛЬСТВА</w:t>
      </w:r>
    </w:p>
    <w:p w:rsidR="007C36C3" w:rsidRPr="007C36C3" w:rsidRDefault="007C36C3" w:rsidP="007C36C3">
      <w:pPr>
        <w:spacing w:after="0" w:line="240" w:lineRule="auto"/>
        <w:ind w:firstLine="567"/>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 </w:t>
      </w:r>
    </w:p>
    <w:p w:rsidR="007C36C3" w:rsidRPr="007C36C3" w:rsidRDefault="007C36C3" w:rsidP="007C36C3">
      <w:pPr>
        <w:spacing w:after="0" w:line="240" w:lineRule="auto"/>
        <w:ind w:firstLine="567"/>
        <w:jc w:val="center"/>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от</w:t>
      </w:r>
      <w:r w:rsidRPr="007C36C3">
        <w:rPr>
          <w:rFonts w:ascii="Times New Roman" w:eastAsia="Times New Roman" w:hAnsi="Times New Roman" w:cs="Times New Roman"/>
          <w:color w:val="000000"/>
          <w:sz w:val="28"/>
          <w:szCs w:val="28"/>
          <w:u w:val="single"/>
          <w:lang w:eastAsia="ru-RU"/>
        </w:rPr>
        <w:t>              </w:t>
      </w:r>
      <w:r w:rsidRPr="007C36C3">
        <w:rPr>
          <w:rFonts w:ascii="Times New Roman" w:eastAsia="Times New Roman" w:hAnsi="Times New Roman" w:cs="Times New Roman"/>
          <w:color w:val="000000"/>
          <w:sz w:val="28"/>
          <w:szCs w:val="28"/>
          <w:lang w:eastAsia="ru-RU"/>
        </w:rPr>
        <w:t>№</w:t>
      </w:r>
      <w:r w:rsidRPr="007C36C3">
        <w:rPr>
          <w:rFonts w:ascii="Times New Roman" w:eastAsia="Times New Roman" w:hAnsi="Times New Roman" w:cs="Times New Roman"/>
          <w:color w:val="000000"/>
          <w:sz w:val="28"/>
          <w:szCs w:val="28"/>
          <w:u w:val="single"/>
          <w:lang w:eastAsia="ru-RU"/>
        </w:rPr>
        <w:t>              </w:t>
      </w: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 </w:t>
      </w: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По</w:t>
      </w:r>
      <w:r w:rsidRPr="007C36C3">
        <w:rPr>
          <w:rFonts w:ascii="Times New Roman" w:eastAsia="Times New Roman" w:hAnsi="Times New Roman" w:cs="Times New Roman"/>
          <w:color w:val="000000"/>
          <w:spacing w:val="31"/>
          <w:sz w:val="28"/>
          <w:szCs w:val="28"/>
          <w:lang w:eastAsia="ru-RU"/>
        </w:rPr>
        <w:t> </w:t>
      </w:r>
      <w:r w:rsidRPr="007C36C3">
        <w:rPr>
          <w:rFonts w:ascii="Times New Roman" w:eastAsia="Times New Roman" w:hAnsi="Times New Roman" w:cs="Times New Roman"/>
          <w:color w:val="000000"/>
          <w:sz w:val="28"/>
          <w:szCs w:val="28"/>
          <w:lang w:eastAsia="ru-RU"/>
        </w:rPr>
        <w:t>результатам</w:t>
      </w:r>
      <w:r w:rsidRPr="007C36C3">
        <w:rPr>
          <w:rFonts w:ascii="Times New Roman" w:eastAsia="Times New Roman" w:hAnsi="Times New Roman" w:cs="Times New Roman"/>
          <w:color w:val="000000"/>
          <w:spacing w:val="30"/>
          <w:sz w:val="28"/>
          <w:szCs w:val="28"/>
          <w:lang w:eastAsia="ru-RU"/>
        </w:rPr>
        <w:t> </w:t>
      </w:r>
      <w:r w:rsidRPr="007C36C3">
        <w:rPr>
          <w:rFonts w:ascii="Times New Roman" w:eastAsia="Times New Roman" w:hAnsi="Times New Roman" w:cs="Times New Roman"/>
          <w:color w:val="000000"/>
          <w:sz w:val="28"/>
          <w:szCs w:val="28"/>
          <w:lang w:eastAsia="ru-RU"/>
        </w:rPr>
        <w:t>рассмотрения ___________________</w:t>
      </w:r>
      <w:r w:rsidRPr="007C36C3">
        <w:rPr>
          <w:rFonts w:ascii="Times New Roman" w:eastAsia="Times New Roman" w:hAnsi="Times New Roman" w:cs="Times New Roman"/>
          <w:color w:val="000000"/>
          <w:spacing w:val="-4"/>
          <w:sz w:val="28"/>
          <w:szCs w:val="28"/>
          <w:lang w:eastAsia="ru-RU"/>
        </w:rPr>
        <w:t>,</w:t>
      </w:r>
      <w:r w:rsidRPr="007C36C3">
        <w:rPr>
          <w:rFonts w:ascii="Times New Roman" w:eastAsia="Times New Roman" w:hAnsi="Times New Roman" w:cs="Times New Roman"/>
          <w:color w:val="000000"/>
          <w:spacing w:val="-57"/>
          <w:sz w:val="28"/>
          <w:szCs w:val="28"/>
          <w:lang w:eastAsia="ru-RU"/>
        </w:rPr>
        <w:t>  </w:t>
      </w:r>
      <w:r w:rsidRPr="007C36C3">
        <w:rPr>
          <w:rFonts w:ascii="Times New Roman" w:eastAsia="Times New Roman" w:hAnsi="Times New Roman" w:cs="Times New Roman"/>
          <w:color w:val="000000"/>
          <w:sz w:val="28"/>
          <w:szCs w:val="28"/>
          <w:lang w:eastAsia="ru-RU"/>
        </w:rPr>
        <w:t>принято</w:t>
      </w:r>
      <w:r w:rsidRPr="007C36C3">
        <w:rPr>
          <w:rFonts w:ascii="Times New Roman" w:eastAsia="Times New Roman" w:hAnsi="Times New Roman" w:cs="Times New Roman"/>
          <w:color w:val="000000"/>
          <w:spacing w:val="-2"/>
          <w:sz w:val="28"/>
          <w:szCs w:val="28"/>
          <w:lang w:eastAsia="ru-RU"/>
        </w:rPr>
        <w:t> </w:t>
      </w:r>
      <w:r w:rsidRPr="007C36C3">
        <w:rPr>
          <w:rFonts w:ascii="Times New Roman" w:eastAsia="Times New Roman" w:hAnsi="Times New Roman" w:cs="Times New Roman"/>
          <w:color w:val="000000"/>
          <w:sz w:val="28"/>
          <w:szCs w:val="28"/>
          <w:lang w:eastAsia="ru-RU"/>
        </w:rPr>
        <w:t>решение</w:t>
      </w:r>
      <w:r w:rsidRPr="007C36C3">
        <w:rPr>
          <w:rFonts w:ascii="Times New Roman" w:eastAsia="Times New Roman" w:hAnsi="Times New Roman" w:cs="Times New Roman"/>
          <w:color w:val="000000"/>
          <w:spacing w:val="-1"/>
          <w:sz w:val="28"/>
          <w:szCs w:val="28"/>
          <w:lang w:eastAsia="ru-RU"/>
        </w:rPr>
        <w:t> </w:t>
      </w:r>
      <w:r>
        <w:rPr>
          <w:rFonts w:ascii="Times New Roman" w:eastAsia="Times New Roman" w:hAnsi="Times New Roman" w:cs="Times New Roman"/>
          <w:color w:val="000000"/>
          <w:sz w:val="28"/>
          <w:szCs w:val="28"/>
          <w:lang w:eastAsia="ru-RU"/>
        </w:rPr>
        <w:t> о </w:t>
      </w:r>
      <w:r w:rsidRPr="007C36C3">
        <w:rPr>
          <w:rFonts w:ascii="Times New Roman" w:eastAsia="Times New Roman" w:hAnsi="Times New Roman" w:cs="Times New Roman"/>
          <w:color w:val="000000"/>
          <w:sz w:val="28"/>
          <w:szCs w:val="28"/>
          <w:lang w:eastAsia="ru-RU"/>
        </w:rPr>
        <w:t>его приеме.</w:t>
      </w: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1559"/>
        <w:gridCol w:w="1701"/>
        <w:gridCol w:w="1311"/>
        <w:gridCol w:w="1915"/>
      </w:tblGrid>
      <w:tr w:rsidR="007C36C3" w:rsidRPr="007C36C3" w:rsidTr="000E7CC0">
        <w:tc>
          <w:tcPr>
            <w:tcW w:w="3085" w:type="dxa"/>
            <w:tcBorders>
              <w:bottom w:val="single" w:sz="4" w:space="0" w:color="auto"/>
            </w:tcBorders>
          </w:tcPr>
          <w:p w:rsidR="007C36C3" w:rsidRPr="007C36C3" w:rsidRDefault="007C36C3" w:rsidP="007C36C3">
            <w:pPr>
              <w:jc w:val="both"/>
              <w:rPr>
                <w:rFonts w:ascii="Times New Roman" w:eastAsia="Times New Roman" w:hAnsi="Times New Roman" w:cs="Times New Roman"/>
                <w:color w:val="000000"/>
                <w:sz w:val="28"/>
                <w:szCs w:val="28"/>
                <w:lang w:eastAsia="ru-RU"/>
              </w:rPr>
            </w:pPr>
          </w:p>
        </w:tc>
        <w:tc>
          <w:tcPr>
            <w:tcW w:w="1559" w:type="dxa"/>
          </w:tcPr>
          <w:p w:rsidR="007C36C3" w:rsidRPr="007C36C3" w:rsidRDefault="007C36C3" w:rsidP="007C36C3">
            <w:pPr>
              <w:jc w:val="both"/>
              <w:rPr>
                <w:rFonts w:ascii="Times New Roman" w:eastAsia="Times New Roman" w:hAnsi="Times New Roman" w:cs="Times New Roman"/>
                <w:color w:val="000000"/>
                <w:sz w:val="28"/>
                <w:szCs w:val="28"/>
                <w:lang w:eastAsia="ru-RU"/>
              </w:rPr>
            </w:pPr>
          </w:p>
        </w:tc>
        <w:tc>
          <w:tcPr>
            <w:tcW w:w="1701" w:type="dxa"/>
            <w:tcBorders>
              <w:bottom w:val="single" w:sz="4" w:space="0" w:color="auto"/>
            </w:tcBorders>
          </w:tcPr>
          <w:p w:rsidR="007C36C3" w:rsidRPr="007C36C3" w:rsidRDefault="007C36C3" w:rsidP="007C36C3">
            <w:pPr>
              <w:jc w:val="both"/>
              <w:rPr>
                <w:rFonts w:ascii="Times New Roman" w:eastAsia="Times New Roman" w:hAnsi="Times New Roman" w:cs="Times New Roman"/>
                <w:color w:val="000000"/>
                <w:sz w:val="28"/>
                <w:szCs w:val="28"/>
                <w:lang w:eastAsia="ru-RU"/>
              </w:rPr>
            </w:pPr>
          </w:p>
        </w:tc>
        <w:tc>
          <w:tcPr>
            <w:tcW w:w="1311" w:type="dxa"/>
          </w:tcPr>
          <w:p w:rsidR="007C36C3" w:rsidRPr="007C36C3" w:rsidRDefault="007C36C3" w:rsidP="007C36C3">
            <w:pPr>
              <w:jc w:val="both"/>
              <w:rPr>
                <w:rFonts w:ascii="Times New Roman" w:eastAsia="Times New Roman" w:hAnsi="Times New Roman" w:cs="Times New Roman"/>
                <w:color w:val="000000"/>
                <w:sz w:val="28"/>
                <w:szCs w:val="28"/>
                <w:lang w:eastAsia="ru-RU"/>
              </w:rPr>
            </w:pPr>
          </w:p>
        </w:tc>
        <w:tc>
          <w:tcPr>
            <w:tcW w:w="1915" w:type="dxa"/>
            <w:tcBorders>
              <w:bottom w:val="single" w:sz="4" w:space="0" w:color="auto"/>
            </w:tcBorders>
          </w:tcPr>
          <w:p w:rsidR="007C36C3" w:rsidRPr="007C36C3" w:rsidRDefault="007C36C3" w:rsidP="007C36C3">
            <w:pPr>
              <w:jc w:val="both"/>
              <w:rPr>
                <w:rFonts w:ascii="Times New Roman" w:eastAsia="Times New Roman" w:hAnsi="Times New Roman" w:cs="Times New Roman"/>
                <w:color w:val="000000"/>
                <w:sz w:val="28"/>
                <w:szCs w:val="28"/>
                <w:lang w:eastAsia="ru-RU"/>
              </w:rPr>
            </w:pPr>
          </w:p>
        </w:tc>
      </w:tr>
      <w:tr w:rsidR="007C36C3" w:rsidRPr="007C36C3" w:rsidTr="000E7CC0">
        <w:tc>
          <w:tcPr>
            <w:tcW w:w="3085" w:type="dxa"/>
            <w:tcBorders>
              <w:top w:val="single" w:sz="4" w:space="0" w:color="auto"/>
            </w:tcBorders>
          </w:tcPr>
          <w:p w:rsidR="007C36C3" w:rsidRPr="007C36C3" w:rsidRDefault="007C36C3" w:rsidP="007C36C3">
            <w:pPr>
              <w:jc w:val="center"/>
              <w:rPr>
                <w:rFonts w:ascii="Times New Roman" w:eastAsia="Times New Roman" w:hAnsi="Times New Roman" w:cs="Times New Roman"/>
                <w:color w:val="000000"/>
                <w:sz w:val="20"/>
                <w:szCs w:val="20"/>
                <w:lang w:eastAsia="ru-RU"/>
              </w:rPr>
            </w:pPr>
            <w:proofErr w:type="gramStart"/>
            <w:r w:rsidRPr="007C36C3">
              <w:rPr>
                <w:rFonts w:ascii="Times New Roman" w:eastAsia="Times New Roman" w:hAnsi="Times New Roman" w:cs="Times New Roman"/>
                <w:color w:val="000000"/>
                <w:sz w:val="20"/>
                <w:szCs w:val="20"/>
                <w:lang w:eastAsia="ru-RU"/>
              </w:rPr>
              <w:t>(должностное лицо,  имеющее право применять решение</w:t>
            </w:r>
            <w:proofErr w:type="gramEnd"/>
          </w:p>
          <w:p w:rsidR="007C36C3" w:rsidRPr="007C36C3" w:rsidRDefault="007C36C3" w:rsidP="007C36C3">
            <w:pPr>
              <w:jc w:val="center"/>
              <w:rPr>
                <w:rFonts w:ascii="Times New Roman" w:eastAsia="Times New Roman" w:hAnsi="Times New Roman" w:cs="Times New Roman"/>
                <w:color w:val="000000"/>
                <w:sz w:val="20"/>
                <w:szCs w:val="20"/>
                <w:lang w:eastAsia="ru-RU"/>
              </w:rPr>
            </w:pPr>
            <w:r w:rsidRPr="007C36C3">
              <w:rPr>
                <w:rFonts w:ascii="Times New Roman" w:eastAsia="Times New Roman" w:hAnsi="Times New Roman" w:cs="Times New Roman"/>
                <w:color w:val="000000"/>
                <w:sz w:val="20"/>
                <w:szCs w:val="20"/>
                <w:lang w:eastAsia="ru-RU"/>
              </w:rPr>
              <w:t>об отказе в приеме документов</w:t>
            </w:r>
          </w:p>
          <w:p w:rsidR="007C36C3" w:rsidRPr="007C36C3" w:rsidRDefault="007C36C3" w:rsidP="007C36C3">
            <w:pPr>
              <w:jc w:val="center"/>
              <w:rPr>
                <w:rFonts w:ascii="Times New Roman" w:eastAsia="Times New Roman" w:hAnsi="Times New Roman" w:cs="Times New Roman"/>
                <w:color w:val="000000"/>
                <w:sz w:val="20"/>
                <w:szCs w:val="20"/>
                <w:lang w:eastAsia="ru-RU"/>
              </w:rPr>
            </w:pPr>
            <w:r w:rsidRPr="007C36C3">
              <w:rPr>
                <w:rFonts w:ascii="Times New Roman" w:eastAsia="Times New Roman" w:hAnsi="Times New Roman" w:cs="Times New Roman"/>
                <w:color w:val="000000"/>
                <w:sz w:val="20"/>
                <w:szCs w:val="20"/>
                <w:lang w:eastAsia="ru-RU"/>
              </w:rPr>
              <w:t>(работник))</w:t>
            </w:r>
          </w:p>
        </w:tc>
        <w:tc>
          <w:tcPr>
            <w:tcW w:w="1559" w:type="dxa"/>
          </w:tcPr>
          <w:p w:rsidR="007C36C3" w:rsidRPr="007C36C3" w:rsidRDefault="007C36C3" w:rsidP="007C36C3">
            <w:pPr>
              <w:jc w:val="center"/>
              <w:rPr>
                <w:rFonts w:ascii="Times New Roman" w:eastAsia="Times New Roman" w:hAnsi="Times New Roman" w:cs="Times New Roman"/>
                <w:color w:val="000000"/>
                <w:sz w:val="20"/>
                <w:szCs w:val="20"/>
                <w:lang w:eastAsia="ru-RU"/>
              </w:rPr>
            </w:pPr>
          </w:p>
        </w:tc>
        <w:tc>
          <w:tcPr>
            <w:tcW w:w="1701" w:type="dxa"/>
            <w:tcBorders>
              <w:top w:val="single" w:sz="4" w:space="0" w:color="auto"/>
            </w:tcBorders>
          </w:tcPr>
          <w:p w:rsidR="007C36C3" w:rsidRPr="007C36C3" w:rsidRDefault="007C36C3" w:rsidP="007C36C3">
            <w:pPr>
              <w:jc w:val="center"/>
              <w:rPr>
                <w:rFonts w:ascii="Times New Roman" w:eastAsia="Times New Roman" w:hAnsi="Times New Roman" w:cs="Times New Roman"/>
                <w:color w:val="000000"/>
                <w:sz w:val="20"/>
                <w:szCs w:val="20"/>
                <w:lang w:eastAsia="ru-RU"/>
              </w:rPr>
            </w:pPr>
            <w:r w:rsidRPr="007C36C3">
              <w:rPr>
                <w:rFonts w:ascii="Times New Roman" w:eastAsia="Times New Roman" w:hAnsi="Times New Roman" w:cs="Times New Roman"/>
                <w:color w:val="000000"/>
                <w:sz w:val="20"/>
                <w:szCs w:val="20"/>
                <w:lang w:eastAsia="ru-RU"/>
              </w:rPr>
              <w:t>(подпись)</w:t>
            </w:r>
          </w:p>
        </w:tc>
        <w:tc>
          <w:tcPr>
            <w:tcW w:w="1311" w:type="dxa"/>
          </w:tcPr>
          <w:p w:rsidR="007C36C3" w:rsidRPr="007C36C3" w:rsidRDefault="007C36C3" w:rsidP="007C36C3">
            <w:pPr>
              <w:jc w:val="center"/>
              <w:rPr>
                <w:rFonts w:ascii="Times New Roman" w:eastAsia="Times New Roman" w:hAnsi="Times New Roman" w:cs="Times New Roman"/>
                <w:color w:val="000000"/>
                <w:sz w:val="20"/>
                <w:szCs w:val="20"/>
                <w:lang w:eastAsia="ru-RU"/>
              </w:rPr>
            </w:pPr>
          </w:p>
        </w:tc>
        <w:tc>
          <w:tcPr>
            <w:tcW w:w="1915" w:type="dxa"/>
            <w:tcBorders>
              <w:top w:val="single" w:sz="4" w:space="0" w:color="auto"/>
            </w:tcBorders>
          </w:tcPr>
          <w:p w:rsidR="007C36C3" w:rsidRPr="007C36C3" w:rsidRDefault="007C36C3" w:rsidP="007C36C3">
            <w:pPr>
              <w:jc w:val="center"/>
              <w:rPr>
                <w:rFonts w:ascii="Times New Roman" w:eastAsia="Times New Roman" w:hAnsi="Times New Roman" w:cs="Times New Roman"/>
                <w:color w:val="000000"/>
                <w:sz w:val="20"/>
                <w:szCs w:val="20"/>
                <w:lang w:eastAsia="ru-RU"/>
              </w:rPr>
            </w:pPr>
            <w:r w:rsidRPr="007C36C3">
              <w:rPr>
                <w:rFonts w:ascii="Times New Roman" w:eastAsia="Times New Roman" w:hAnsi="Times New Roman" w:cs="Times New Roman"/>
                <w:color w:val="000000"/>
                <w:sz w:val="20"/>
                <w:szCs w:val="20"/>
                <w:lang w:eastAsia="ru-RU"/>
              </w:rPr>
              <w:t>(инициалы, фамилия)</w:t>
            </w:r>
          </w:p>
        </w:tc>
      </w:tr>
    </w:tbl>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М.П.</w:t>
      </w:r>
    </w:p>
    <w:p w:rsidR="007C36C3" w:rsidRPr="007C36C3" w:rsidRDefault="007C36C3" w:rsidP="007C36C3">
      <w:pPr>
        <w:spacing w:after="0" w:line="240" w:lineRule="auto"/>
        <w:ind w:firstLine="567"/>
        <w:jc w:val="both"/>
        <w:rPr>
          <w:rFonts w:ascii="Times New Roman" w:eastAsia="Times New Roman" w:hAnsi="Times New Roman" w:cs="Times New Roman"/>
          <w:color w:val="000000"/>
          <w:sz w:val="28"/>
          <w:szCs w:val="28"/>
          <w:lang w:eastAsia="ru-RU"/>
        </w:rPr>
      </w:pPr>
      <w:r w:rsidRPr="007C36C3">
        <w:rPr>
          <w:rFonts w:ascii="Times New Roman" w:eastAsia="Times New Roman" w:hAnsi="Times New Roman" w:cs="Times New Roman"/>
          <w:color w:val="000000"/>
          <w:sz w:val="28"/>
          <w:szCs w:val="28"/>
          <w:lang w:eastAsia="ru-RU"/>
        </w:rPr>
        <w:t>«____» _______________ 20___ г.</w:t>
      </w:r>
    </w:p>
    <w:p w:rsidR="007C36C3" w:rsidRPr="007C36C3" w:rsidRDefault="007C36C3" w:rsidP="007C36C3">
      <w:pPr>
        <w:rPr>
          <w:rFonts w:ascii="Times New Roman" w:hAnsi="Times New Roman" w:cs="Times New Roman"/>
          <w:sz w:val="28"/>
          <w:szCs w:val="28"/>
        </w:rPr>
      </w:pPr>
    </w:p>
    <w:p w:rsidR="00087522" w:rsidRPr="007C36C3" w:rsidRDefault="00087522" w:rsidP="007C36C3">
      <w:pPr>
        <w:tabs>
          <w:tab w:val="left" w:pos="1850"/>
        </w:tabs>
        <w:rPr>
          <w:rFonts w:ascii="Times New Roman" w:hAnsi="Times New Roman" w:cs="Times New Roman"/>
          <w:sz w:val="24"/>
          <w:szCs w:val="24"/>
        </w:rPr>
      </w:pPr>
    </w:p>
    <w:sectPr w:rsidR="00087522" w:rsidRPr="007C36C3" w:rsidSect="00B32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F7E" w:rsidRDefault="009F0F7E">
      <w:pPr>
        <w:spacing w:after="0" w:line="240" w:lineRule="auto"/>
      </w:pPr>
      <w:r>
        <w:separator/>
      </w:r>
    </w:p>
  </w:endnote>
  <w:endnote w:type="continuationSeparator" w:id="0">
    <w:p w:rsidR="009F0F7E" w:rsidRDefault="009F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F7E" w:rsidRDefault="009F0F7E">
      <w:pPr>
        <w:spacing w:after="0" w:line="240" w:lineRule="auto"/>
      </w:pPr>
      <w:r>
        <w:separator/>
      </w:r>
    </w:p>
  </w:footnote>
  <w:footnote w:type="continuationSeparator" w:id="0">
    <w:p w:rsidR="009F0F7E" w:rsidRDefault="009F0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A2" w:rsidRDefault="001E3257">
    <w:pPr>
      <w:pStyle w:val="a3"/>
      <w:jc w:val="center"/>
    </w:pPr>
    <w:r>
      <w:fldChar w:fldCharType="begin"/>
    </w:r>
    <w:r w:rsidR="00A36005">
      <w:instrText xml:space="preserve"> PAGE   \* MERGEFORMAT </w:instrText>
    </w:r>
    <w:r>
      <w:fldChar w:fldCharType="separate"/>
    </w:r>
    <w:r w:rsidR="00BA4A76">
      <w:rPr>
        <w:noProof/>
      </w:rPr>
      <w:t>3</w:t>
    </w:r>
    <w:r>
      <w:fldChar w:fldCharType="end"/>
    </w:r>
  </w:p>
  <w:p w:rsidR="00EE2DA2" w:rsidRDefault="009F0F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46C2"/>
    <w:multiLevelType w:val="multilevel"/>
    <w:tmpl w:val="A34C02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45F42"/>
    <w:multiLevelType w:val="multilevel"/>
    <w:tmpl w:val="5C8E1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4805DB"/>
    <w:multiLevelType w:val="multilevel"/>
    <w:tmpl w:val="C59A524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A31A74"/>
    <w:multiLevelType w:val="multilevel"/>
    <w:tmpl w:val="0EF8A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6272C"/>
    <w:rsid w:val="000000F6"/>
    <w:rsid w:val="000031BF"/>
    <w:rsid w:val="00007B20"/>
    <w:rsid w:val="0001017B"/>
    <w:rsid w:val="000133CB"/>
    <w:rsid w:val="000135BF"/>
    <w:rsid w:val="00013A04"/>
    <w:rsid w:val="00013E69"/>
    <w:rsid w:val="0001492E"/>
    <w:rsid w:val="00015CF8"/>
    <w:rsid w:val="00016739"/>
    <w:rsid w:val="00017CCC"/>
    <w:rsid w:val="000203F8"/>
    <w:rsid w:val="0002043C"/>
    <w:rsid w:val="00030147"/>
    <w:rsid w:val="000308CC"/>
    <w:rsid w:val="00031C1D"/>
    <w:rsid w:val="00033B55"/>
    <w:rsid w:val="0003622B"/>
    <w:rsid w:val="000421B3"/>
    <w:rsid w:val="00047531"/>
    <w:rsid w:val="000504DB"/>
    <w:rsid w:val="00052B27"/>
    <w:rsid w:val="0005354E"/>
    <w:rsid w:val="000535D2"/>
    <w:rsid w:val="00054004"/>
    <w:rsid w:val="00072BE9"/>
    <w:rsid w:val="00074B7B"/>
    <w:rsid w:val="00074FD1"/>
    <w:rsid w:val="000753C4"/>
    <w:rsid w:val="0008095B"/>
    <w:rsid w:val="000809CC"/>
    <w:rsid w:val="000815B5"/>
    <w:rsid w:val="00084AB5"/>
    <w:rsid w:val="0008730A"/>
    <w:rsid w:val="00087522"/>
    <w:rsid w:val="000939C5"/>
    <w:rsid w:val="00093E02"/>
    <w:rsid w:val="000943AF"/>
    <w:rsid w:val="000953FF"/>
    <w:rsid w:val="000954D7"/>
    <w:rsid w:val="00096437"/>
    <w:rsid w:val="00096F67"/>
    <w:rsid w:val="000A145F"/>
    <w:rsid w:val="000A1EEF"/>
    <w:rsid w:val="000A2C5E"/>
    <w:rsid w:val="000A5132"/>
    <w:rsid w:val="000A524A"/>
    <w:rsid w:val="000A735A"/>
    <w:rsid w:val="000B01F3"/>
    <w:rsid w:val="000B3107"/>
    <w:rsid w:val="000B3FFF"/>
    <w:rsid w:val="000B4301"/>
    <w:rsid w:val="000B521A"/>
    <w:rsid w:val="000B56DE"/>
    <w:rsid w:val="000B6A31"/>
    <w:rsid w:val="000C20E8"/>
    <w:rsid w:val="000C29D6"/>
    <w:rsid w:val="000C2A6F"/>
    <w:rsid w:val="000C59D5"/>
    <w:rsid w:val="000C788E"/>
    <w:rsid w:val="000D0DD5"/>
    <w:rsid w:val="000D25D0"/>
    <w:rsid w:val="000D2C90"/>
    <w:rsid w:val="000D3088"/>
    <w:rsid w:val="000D6968"/>
    <w:rsid w:val="000E0A7D"/>
    <w:rsid w:val="000E1A86"/>
    <w:rsid w:val="000E302E"/>
    <w:rsid w:val="000E3A51"/>
    <w:rsid w:val="000E5703"/>
    <w:rsid w:val="000F013E"/>
    <w:rsid w:val="000F0560"/>
    <w:rsid w:val="000F1698"/>
    <w:rsid w:val="000F3933"/>
    <w:rsid w:val="000F4D21"/>
    <w:rsid w:val="000F523D"/>
    <w:rsid w:val="000F5525"/>
    <w:rsid w:val="001043E6"/>
    <w:rsid w:val="001121A6"/>
    <w:rsid w:val="0011244D"/>
    <w:rsid w:val="00112963"/>
    <w:rsid w:val="0011299D"/>
    <w:rsid w:val="00112C0F"/>
    <w:rsid w:val="0011377C"/>
    <w:rsid w:val="00116A7A"/>
    <w:rsid w:val="00121F5E"/>
    <w:rsid w:val="0012294F"/>
    <w:rsid w:val="0012353D"/>
    <w:rsid w:val="00123963"/>
    <w:rsid w:val="00125AF1"/>
    <w:rsid w:val="0012617E"/>
    <w:rsid w:val="00130A69"/>
    <w:rsid w:val="00130D52"/>
    <w:rsid w:val="001321A6"/>
    <w:rsid w:val="001323B7"/>
    <w:rsid w:val="0013471D"/>
    <w:rsid w:val="00134E16"/>
    <w:rsid w:val="00136D42"/>
    <w:rsid w:val="001379EE"/>
    <w:rsid w:val="00137AA5"/>
    <w:rsid w:val="00140EFF"/>
    <w:rsid w:val="001461B5"/>
    <w:rsid w:val="00147519"/>
    <w:rsid w:val="001478CB"/>
    <w:rsid w:val="00154F50"/>
    <w:rsid w:val="0015509D"/>
    <w:rsid w:val="001605EA"/>
    <w:rsid w:val="0016223D"/>
    <w:rsid w:val="001636DA"/>
    <w:rsid w:val="00163CAA"/>
    <w:rsid w:val="00165D47"/>
    <w:rsid w:val="00170217"/>
    <w:rsid w:val="00171070"/>
    <w:rsid w:val="00171E5F"/>
    <w:rsid w:val="00173E5C"/>
    <w:rsid w:val="00173F1B"/>
    <w:rsid w:val="00174A17"/>
    <w:rsid w:val="001757E0"/>
    <w:rsid w:val="001772D6"/>
    <w:rsid w:val="00181F50"/>
    <w:rsid w:val="0018218E"/>
    <w:rsid w:val="001825D8"/>
    <w:rsid w:val="001852F9"/>
    <w:rsid w:val="00186448"/>
    <w:rsid w:val="00186D14"/>
    <w:rsid w:val="00192E82"/>
    <w:rsid w:val="00194920"/>
    <w:rsid w:val="00195C05"/>
    <w:rsid w:val="00195C95"/>
    <w:rsid w:val="001962F9"/>
    <w:rsid w:val="001970DF"/>
    <w:rsid w:val="001A0059"/>
    <w:rsid w:val="001A1EA3"/>
    <w:rsid w:val="001A22F4"/>
    <w:rsid w:val="001A2F10"/>
    <w:rsid w:val="001A3A90"/>
    <w:rsid w:val="001A7ACA"/>
    <w:rsid w:val="001B0CB4"/>
    <w:rsid w:val="001B11A7"/>
    <w:rsid w:val="001B2EF7"/>
    <w:rsid w:val="001B40E4"/>
    <w:rsid w:val="001B422B"/>
    <w:rsid w:val="001B7EC1"/>
    <w:rsid w:val="001C1052"/>
    <w:rsid w:val="001C2AF6"/>
    <w:rsid w:val="001C48EB"/>
    <w:rsid w:val="001C54F1"/>
    <w:rsid w:val="001C5E43"/>
    <w:rsid w:val="001C61E1"/>
    <w:rsid w:val="001D1673"/>
    <w:rsid w:val="001D25E7"/>
    <w:rsid w:val="001D4A01"/>
    <w:rsid w:val="001D575E"/>
    <w:rsid w:val="001D697F"/>
    <w:rsid w:val="001E154E"/>
    <w:rsid w:val="001E254F"/>
    <w:rsid w:val="001E3257"/>
    <w:rsid w:val="001E35B9"/>
    <w:rsid w:val="001E4885"/>
    <w:rsid w:val="001F00FB"/>
    <w:rsid w:val="001F2287"/>
    <w:rsid w:val="001F22A6"/>
    <w:rsid w:val="001F30CE"/>
    <w:rsid w:val="001F3301"/>
    <w:rsid w:val="001F618B"/>
    <w:rsid w:val="00200850"/>
    <w:rsid w:val="002014DC"/>
    <w:rsid w:val="00201B7C"/>
    <w:rsid w:val="0020287D"/>
    <w:rsid w:val="00203293"/>
    <w:rsid w:val="00203622"/>
    <w:rsid w:val="00203F20"/>
    <w:rsid w:val="00204345"/>
    <w:rsid w:val="00205339"/>
    <w:rsid w:val="0020577D"/>
    <w:rsid w:val="00206AC2"/>
    <w:rsid w:val="0022081B"/>
    <w:rsid w:val="00223BB4"/>
    <w:rsid w:val="002265DE"/>
    <w:rsid w:val="00231866"/>
    <w:rsid w:val="00233074"/>
    <w:rsid w:val="00234EAE"/>
    <w:rsid w:val="00235380"/>
    <w:rsid w:val="002368A4"/>
    <w:rsid w:val="00237C5C"/>
    <w:rsid w:val="002431DB"/>
    <w:rsid w:val="00243F58"/>
    <w:rsid w:val="00245A1D"/>
    <w:rsid w:val="00245A6C"/>
    <w:rsid w:val="00247AB3"/>
    <w:rsid w:val="0025146A"/>
    <w:rsid w:val="0025148C"/>
    <w:rsid w:val="00251907"/>
    <w:rsid w:val="00252644"/>
    <w:rsid w:val="002527A4"/>
    <w:rsid w:val="00252D52"/>
    <w:rsid w:val="00252D74"/>
    <w:rsid w:val="00252FC1"/>
    <w:rsid w:val="00256EB9"/>
    <w:rsid w:val="00261BF9"/>
    <w:rsid w:val="002625C9"/>
    <w:rsid w:val="002626A9"/>
    <w:rsid w:val="00262A21"/>
    <w:rsid w:val="002638C7"/>
    <w:rsid w:val="0027072D"/>
    <w:rsid w:val="00271E57"/>
    <w:rsid w:val="00273D12"/>
    <w:rsid w:val="002742C2"/>
    <w:rsid w:val="00274DA6"/>
    <w:rsid w:val="00275086"/>
    <w:rsid w:val="00277B78"/>
    <w:rsid w:val="00280177"/>
    <w:rsid w:val="00280728"/>
    <w:rsid w:val="00283DD7"/>
    <w:rsid w:val="00285247"/>
    <w:rsid w:val="00285A80"/>
    <w:rsid w:val="002879DC"/>
    <w:rsid w:val="00290506"/>
    <w:rsid w:val="00290D0B"/>
    <w:rsid w:val="00292BA9"/>
    <w:rsid w:val="00293E3B"/>
    <w:rsid w:val="00296901"/>
    <w:rsid w:val="00297C4B"/>
    <w:rsid w:val="002A28A0"/>
    <w:rsid w:val="002A2CD8"/>
    <w:rsid w:val="002B0388"/>
    <w:rsid w:val="002B0C9A"/>
    <w:rsid w:val="002B27D9"/>
    <w:rsid w:val="002B47C7"/>
    <w:rsid w:val="002B7C3D"/>
    <w:rsid w:val="002C323F"/>
    <w:rsid w:val="002C48C0"/>
    <w:rsid w:val="002C5A34"/>
    <w:rsid w:val="002D0D76"/>
    <w:rsid w:val="002D45E5"/>
    <w:rsid w:val="002D6999"/>
    <w:rsid w:val="002D7C9F"/>
    <w:rsid w:val="002E098D"/>
    <w:rsid w:val="002E17ED"/>
    <w:rsid w:val="002E1B7B"/>
    <w:rsid w:val="002E36EF"/>
    <w:rsid w:val="002E5527"/>
    <w:rsid w:val="002E559E"/>
    <w:rsid w:val="002E752F"/>
    <w:rsid w:val="002E7D17"/>
    <w:rsid w:val="002F0155"/>
    <w:rsid w:val="002F0CB5"/>
    <w:rsid w:val="002F3900"/>
    <w:rsid w:val="002F3B05"/>
    <w:rsid w:val="002F3C95"/>
    <w:rsid w:val="002F4E0F"/>
    <w:rsid w:val="002F4E53"/>
    <w:rsid w:val="002F6BC3"/>
    <w:rsid w:val="002F7165"/>
    <w:rsid w:val="00302BC4"/>
    <w:rsid w:val="00302EED"/>
    <w:rsid w:val="00303B91"/>
    <w:rsid w:val="00303FA4"/>
    <w:rsid w:val="00305F27"/>
    <w:rsid w:val="00307EEC"/>
    <w:rsid w:val="00314340"/>
    <w:rsid w:val="0031693B"/>
    <w:rsid w:val="00317AC8"/>
    <w:rsid w:val="00320A23"/>
    <w:rsid w:val="00321BD9"/>
    <w:rsid w:val="00321E93"/>
    <w:rsid w:val="003244E6"/>
    <w:rsid w:val="003257BD"/>
    <w:rsid w:val="00326E5D"/>
    <w:rsid w:val="003272C7"/>
    <w:rsid w:val="00327ECE"/>
    <w:rsid w:val="00334E96"/>
    <w:rsid w:val="003354E5"/>
    <w:rsid w:val="00342488"/>
    <w:rsid w:val="00343801"/>
    <w:rsid w:val="00345AE9"/>
    <w:rsid w:val="00346851"/>
    <w:rsid w:val="00346AFF"/>
    <w:rsid w:val="003475CB"/>
    <w:rsid w:val="0035083D"/>
    <w:rsid w:val="00352714"/>
    <w:rsid w:val="003528CA"/>
    <w:rsid w:val="00357CFF"/>
    <w:rsid w:val="0036181E"/>
    <w:rsid w:val="003626C2"/>
    <w:rsid w:val="003644AC"/>
    <w:rsid w:val="00365076"/>
    <w:rsid w:val="00367804"/>
    <w:rsid w:val="00367C2C"/>
    <w:rsid w:val="00367E03"/>
    <w:rsid w:val="00370A27"/>
    <w:rsid w:val="00371019"/>
    <w:rsid w:val="00371776"/>
    <w:rsid w:val="003719E1"/>
    <w:rsid w:val="003724C4"/>
    <w:rsid w:val="00373BF5"/>
    <w:rsid w:val="003755FF"/>
    <w:rsid w:val="003857CE"/>
    <w:rsid w:val="003861EE"/>
    <w:rsid w:val="00386BC1"/>
    <w:rsid w:val="00387E00"/>
    <w:rsid w:val="00390EE2"/>
    <w:rsid w:val="0039254F"/>
    <w:rsid w:val="00397550"/>
    <w:rsid w:val="003A1F85"/>
    <w:rsid w:val="003A2424"/>
    <w:rsid w:val="003A2883"/>
    <w:rsid w:val="003A4472"/>
    <w:rsid w:val="003A5045"/>
    <w:rsid w:val="003A65F6"/>
    <w:rsid w:val="003A754E"/>
    <w:rsid w:val="003B28D6"/>
    <w:rsid w:val="003B6C5D"/>
    <w:rsid w:val="003C22F9"/>
    <w:rsid w:val="003C320E"/>
    <w:rsid w:val="003C4F3A"/>
    <w:rsid w:val="003C5617"/>
    <w:rsid w:val="003C69C3"/>
    <w:rsid w:val="003D283D"/>
    <w:rsid w:val="003D3639"/>
    <w:rsid w:val="003D6456"/>
    <w:rsid w:val="003D7E1F"/>
    <w:rsid w:val="003E28FD"/>
    <w:rsid w:val="003E4F7F"/>
    <w:rsid w:val="003F0EB9"/>
    <w:rsid w:val="003F2255"/>
    <w:rsid w:val="003F2E51"/>
    <w:rsid w:val="003F3484"/>
    <w:rsid w:val="003F4250"/>
    <w:rsid w:val="003F6452"/>
    <w:rsid w:val="003F66A7"/>
    <w:rsid w:val="003F700D"/>
    <w:rsid w:val="004027C2"/>
    <w:rsid w:val="00404258"/>
    <w:rsid w:val="00406AC9"/>
    <w:rsid w:val="00411FE3"/>
    <w:rsid w:val="00412364"/>
    <w:rsid w:val="0042048C"/>
    <w:rsid w:val="00422780"/>
    <w:rsid w:val="004235E1"/>
    <w:rsid w:val="004274C6"/>
    <w:rsid w:val="00427D94"/>
    <w:rsid w:val="0043228D"/>
    <w:rsid w:val="00434CDF"/>
    <w:rsid w:val="004352A3"/>
    <w:rsid w:val="00436203"/>
    <w:rsid w:val="00437EAD"/>
    <w:rsid w:val="00440F9B"/>
    <w:rsid w:val="00442DD8"/>
    <w:rsid w:val="00444758"/>
    <w:rsid w:val="00444851"/>
    <w:rsid w:val="0044554F"/>
    <w:rsid w:val="00445F5D"/>
    <w:rsid w:val="004466AD"/>
    <w:rsid w:val="00447641"/>
    <w:rsid w:val="00447BF2"/>
    <w:rsid w:val="00451AC4"/>
    <w:rsid w:val="00452ED9"/>
    <w:rsid w:val="0045346C"/>
    <w:rsid w:val="00461E40"/>
    <w:rsid w:val="0046419C"/>
    <w:rsid w:val="00473ECA"/>
    <w:rsid w:val="00477A75"/>
    <w:rsid w:val="0048013B"/>
    <w:rsid w:val="00483005"/>
    <w:rsid w:val="004839B1"/>
    <w:rsid w:val="00484471"/>
    <w:rsid w:val="00486512"/>
    <w:rsid w:val="004903E1"/>
    <w:rsid w:val="00490593"/>
    <w:rsid w:val="0049241E"/>
    <w:rsid w:val="00492ADF"/>
    <w:rsid w:val="00493093"/>
    <w:rsid w:val="004937D7"/>
    <w:rsid w:val="00496369"/>
    <w:rsid w:val="004A1039"/>
    <w:rsid w:val="004A46DA"/>
    <w:rsid w:val="004A67E2"/>
    <w:rsid w:val="004A69B9"/>
    <w:rsid w:val="004A785A"/>
    <w:rsid w:val="004B0FB9"/>
    <w:rsid w:val="004B1802"/>
    <w:rsid w:val="004B2007"/>
    <w:rsid w:val="004B43F7"/>
    <w:rsid w:val="004B53D3"/>
    <w:rsid w:val="004B5C83"/>
    <w:rsid w:val="004B5EB2"/>
    <w:rsid w:val="004B6DFB"/>
    <w:rsid w:val="004B6F6D"/>
    <w:rsid w:val="004C0E6A"/>
    <w:rsid w:val="004C1B79"/>
    <w:rsid w:val="004C20F6"/>
    <w:rsid w:val="004C2D5A"/>
    <w:rsid w:val="004C2E30"/>
    <w:rsid w:val="004C471B"/>
    <w:rsid w:val="004C7E96"/>
    <w:rsid w:val="004D3EC5"/>
    <w:rsid w:val="004D3ECC"/>
    <w:rsid w:val="004D4AB9"/>
    <w:rsid w:val="004D52B4"/>
    <w:rsid w:val="004D79AD"/>
    <w:rsid w:val="004E0798"/>
    <w:rsid w:val="004E577F"/>
    <w:rsid w:val="004E774E"/>
    <w:rsid w:val="004F2CB7"/>
    <w:rsid w:val="004F3D4E"/>
    <w:rsid w:val="004F4BA0"/>
    <w:rsid w:val="004F6755"/>
    <w:rsid w:val="004F753E"/>
    <w:rsid w:val="0050332F"/>
    <w:rsid w:val="00504169"/>
    <w:rsid w:val="00504A0F"/>
    <w:rsid w:val="0050764B"/>
    <w:rsid w:val="00510050"/>
    <w:rsid w:val="00514C67"/>
    <w:rsid w:val="005154BE"/>
    <w:rsid w:val="00521713"/>
    <w:rsid w:val="00524CAF"/>
    <w:rsid w:val="00525F8F"/>
    <w:rsid w:val="00527129"/>
    <w:rsid w:val="005300A2"/>
    <w:rsid w:val="005309CE"/>
    <w:rsid w:val="00530FFF"/>
    <w:rsid w:val="00531D65"/>
    <w:rsid w:val="00531E19"/>
    <w:rsid w:val="005330A2"/>
    <w:rsid w:val="0053515C"/>
    <w:rsid w:val="00536900"/>
    <w:rsid w:val="00536AF2"/>
    <w:rsid w:val="00536E5C"/>
    <w:rsid w:val="00537747"/>
    <w:rsid w:val="005414E6"/>
    <w:rsid w:val="00542B71"/>
    <w:rsid w:val="00543856"/>
    <w:rsid w:val="00546D7A"/>
    <w:rsid w:val="0055090A"/>
    <w:rsid w:val="00553350"/>
    <w:rsid w:val="00554C36"/>
    <w:rsid w:val="005642FD"/>
    <w:rsid w:val="005664C4"/>
    <w:rsid w:val="00567782"/>
    <w:rsid w:val="00567CCC"/>
    <w:rsid w:val="00567F21"/>
    <w:rsid w:val="0057071A"/>
    <w:rsid w:val="00572FA0"/>
    <w:rsid w:val="00573F57"/>
    <w:rsid w:val="00576E15"/>
    <w:rsid w:val="00577C40"/>
    <w:rsid w:val="00581423"/>
    <w:rsid w:val="00582AF4"/>
    <w:rsid w:val="005841FF"/>
    <w:rsid w:val="005854D2"/>
    <w:rsid w:val="0058635C"/>
    <w:rsid w:val="00591547"/>
    <w:rsid w:val="0059171C"/>
    <w:rsid w:val="00593A2F"/>
    <w:rsid w:val="00594BAF"/>
    <w:rsid w:val="005977A7"/>
    <w:rsid w:val="005A0A29"/>
    <w:rsid w:val="005A0DD2"/>
    <w:rsid w:val="005A19AB"/>
    <w:rsid w:val="005A1E0F"/>
    <w:rsid w:val="005A2EB0"/>
    <w:rsid w:val="005A301F"/>
    <w:rsid w:val="005A3D1C"/>
    <w:rsid w:val="005A54EE"/>
    <w:rsid w:val="005A54F6"/>
    <w:rsid w:val="005A7CA1"/>
    <w:rsid w:val="005B2A6E"/>
    <w:rsid w:val="005B2B27"/>
    <w:rsid w:val="005B45D6"/>
    <w:rsid w:val="005B5D3E"/>
    <w:rsid w:val="005B6723"/>
    <w:rsid w:val="005B6E39"/>
    <w:rsid w:val="005B7322"/>
    <w:rsid w:val="005B7B52"/>
    <w:rsid w:val="005B7F20"/>
    <w:rsid w:val="005C1E98"/>
    <w:rsid w:val="005C35C0"/>
    <w:rsid w:val="005C620E"/>
    <w:rsid w:val="005C63DA"/>
    <w:rsid w:val="005C6DCB"/>
    <w:rsid w:val="005D0080"/>
    <w:rsid w:val="005D07D9"/>
    <w:rsid w:val="005D1065"/>
    <w:rsid w:val="005D28B6"/>
    <w:rsid w:val="005D291F"/>
    <w:rsid w:val="005D5BCC"/>
    <w:rsid w:val="005D5D84"/>
    <w:rsid w:val="005D628D"/>
    <w:rsid w:val="005D6714"/>
    <w:rsid w:val="005D6E73"/>
    <w:rsid w:val="005D7888"/>
    <w:rsid w:val="005E105B"/>
    <w:rsid w:val="005E459E"/>
    <w:rsid w:val="005E4786"/>
    <w:rsid w:val="005E4B91"/>
    <w:rsid w:val="005E6186"/>
    <w:rsid w:val="005F25C8"/>
    <w:rsid w:val="005F2EB7"/>
    <w:rsid w:val="005F2F24"/>
    <w:rsid w:val="005F4A7B"/>
    <w:rsid w:val="005F651F"/>
    <w:rsid w:val="005F76DC"/>
    <w:rsid w:val="005F7D7B"/>
    <w:rsid w:val="00601453"/>
    <w:rsid w:val="0060238A"/>
    <w:rsid w:val="00605BF1"/>
    <w:rsid w:val="00606112"/>
    <w:rsid w:val="00610C93"/>
    <w:rsid w:val="00610DD0"/>
    <w:rsid w:val="0061705A"/>
    <w:rsid w:val="006215FA"/>
    <w:rsid w:val="0062414C"/>
    <w:rsid w:val="00624CAD"/>
    <w:rsid w:val="00630B53"/>
    <w:rsid w:val="0063151E"/>
    <w:rsid w:val="0063545A"/>
    <w:rsid w:val="00637C4B"/>
    <w:rsid w:val="006405ED"/>
    <w:rsid w:val="0064738C"/>
    <w:rsid w:val="00651E7B"/>
    <w:rsid w:val="00652431"/>
    <w:rsid w:val="00653337"/>
    <w:rsid w:val="00656DDF"/>
    <w:rsid w:val="00662A7B"/>
    <w:rsid w:val="00664A9A"/>
    <w:rsid w:val="00664B2A"/>
    <w:rsid w:val="00667E95"/>
    <w:rsid w:val="00671430"/>
    <w:rsid w:val="00681164"/>
    <w:rsid w:val="00681DD5"/>
    <w:rsid w:val="00682AEA"/>
    <w:rsid w:val="00683544"/>
    <w:rsid w:val="00683C69"/>
    <w:rsid w:val="00684C96"/>
    <w:rsid w:val="00684F11"/>
    <w:rsid w:val="00685B2C"/>
    <w:rsid w:val="006909C3"/>
    <w:rsid w:val="00693533"/>
    <w:rsid w:val="00695315"/>
    <w:rsid w:val="00697BAA"/>
    <w:rsid w:val="006A04C4"/>
    <w:rsid w:val="006A1E16"/>
    <w:rsid w:val="006B02CA"/>
    <w:rsid w:val="006B0DF8"/>
    <w:rsid w:val="006B1689"/>
    <w:rsid w:val="006B3D62"/>
    <w:rsid w:val="006B5EF6"/>
    <w:rsid w:val="006B7566"/>
    <w:rsid w:val="006C0407"/>
    <w:rsid w:val="006C07C7"/>
    <w:rsid w:val="006C11B0"/>
    <w:rsid w:val="006C1C9C"/>
    <w:rsid w:val="006C2208"/>
    <w:rsid w:val="006C2510"/>
    <w:rsid w:val="006C296B"/>
    <w:rsid w:val="006C545A"/>
    <w:rsid w:val="006C5E0C"/>
    <w:rsid w:val="006C7250"/>
    <w:rsid w:val="006D12C1"/>
    <w:rsid w:val="006D2BF1"/>
    <w:rsid w:val="006D2E96"/>
    <w:rsid w:val="006D55D2"/>
    <w:rsid w:val="006D7D1F"/>
    <w:rsid w:val="006E011F"/>
    <w:rsid w:val="006E0FD4"/>
    <w:rsid w:val="006E17BA"/>
    <w:rsid w:val="006E1901"/>
    <w:rsid w:val="006E30E1"/>
    <w:rsid w:val="006F05BC"/>
    <w:rsid w:val="006F27D3"/>
    <w:rsid w:val="006F285D"/>
    <w:rsid w:val="006F4B71"/>
    <w:rsid w:val="007009B5"/>
    <w:rsid w:val="007025D1"/>
    <w:rsid w:val="00705E1B"/>
    <w:rsid w:val="007079E5"/>
    <w:rsid w:val="00712268"/>
    <w:rsid w:val="0072039B"/>
    <w:rsid w:val="007204BA"/>
    <w:rsid w:val="007217DA"/>
    <w:rsid w:val="00721880"/>
    <w:rsid w:val="00721977"/>
    <w:rsid w:val="007225DA"/>
    <w:rsid w:val="00722738"/>
    <w:rsid w:val="007228E4"/>
    <w:rsid w:val="007229EB"/>
    <w:rsid w:val="00727700"/>
    <w:rsid w:val="007324F4"/>
    <w:rsid w:val="00732F2E"/>
    <w:rsid w:val="007345DC"/>
    <w:rsid w:val="00735053"/>
    <w:rsid w:val="00735116"/>
    <w:rsid w:val="0074023E"/>
    <w:rsid w:val="007411E1"/>
    <w:rsid w:val="00743945"/>
    <w:rsid w:val="00744E32"/>
    <w:rsid w:val="00744F2B"/>
    <w:rsid w:val="00745D90"/>
    <w:rsid w:val="00750554"/>
    <w:rsid w:val="007512AE"/>
    <w:rsid w:val="00751BF4"/>
    <w:rsid w:val="00752A35"/>
    <w:rsid w:val="00752F7D"/>
    <w:rsid w:val="007531DF"/>
    <w:rsid w:val="0075397D"/>
    <w:rsid w:val="00756F58"/>
    <w:rsid w:val="00757442"/>
    <w:rsid w:val="00760A9B"/>
    <w:rsid w:val="007615C5"/>
    <w:rsid w:val="00762269"/>
    <w:rsid w:val="00774005"/>
    <w:rsid w:val="00775111"/>
    <w:rsid w:val="00776B3B"/>
    <w:rsid w:val="007803C9"/>
    <w:rsid w:val="00780FCA"/>
    <w:rsid w:val="00786371"/>
    <w:rsid w:val="007870C3"/>
    <w:rsid w:val="00790319"/>
    <w:rsid w:val="007913B2"/>
    <w:rsid w:val="00791767"/>
    <w:rsid w:val="007922EA"/>
    <w:rsid w:val="007A0056"/>
    <w:rsid w:val="007A02D0"/>
    <w:rsid w:val="007A3966"/>
    <w:rsid w:val="007A40F7"/>
    <w:rsid w:val="007A424B"/>
    <w:rsid w:val="007B13EB"/>
    <w:rsid w:val="007B37A5"/>
    <w:rsid w:val="007B5B99"/>
    <w:rsid w:val="007B5E81"/>
    <w:rsid w:val="007B6879"/>
    <w:rsid w:val="007C36C3"/>
    <w:rsid w:val="007C4D9E"/>
    <w:rsid w:val="007C7734"/>
    <w:rsid w:val="007D1F1D"/>
    <w:rsid w:val="007D31D5"/>
    <w:rsid w:val="007D3FD2"/>
    <w:rsid w:val="007D4493"/>
    <w:rsid w:val="007D59C1"/>
    <w:rsid w:val="007D688D"/>
    <w:rsid w:val="007E09CD"/>
    <w:rsid w:val="007E113F"/>
    <w:rsid w:val="007E40C9"/>
    <w:rsid w:val="007E4F3A"/>
    <w:rsid w:val="007E590A"/>
    <w:rsid w:val="007E7BC9"/>
    <w:rsid w:val="007F0CC1"/>
    <w:rsid w:val="007F0CEE"/>
    <w:rsid w:val="007F10C3"/>
    <w:rsid w:val="007F1784"/>
    <w:rsid w:val="007F609C"/>
    <w:rsid w:val="008005EF"/>
    <w:rsid w:val="008012CE"/>
    <w:rsid w:val="0080339B"/>
    <w:rsid w:val="00807F5B"/>
    <w:rsid w:val="0081002A"/>
    <w:rsid w:val="008113EB"/>
    <w:rsid w:val="008125E9"/>
    <w:rsid w:val="008174FC"/>
    <w:rsid w:val="008209DE"/>
    <w:rsid w:val="0082164E"/>
    <w:rsid w:val="00822A2D"/>
    <w:rsid w:val="00823636"/>
    <w:rsid w:val="00823C42"/>
    <w:rsid w:val="00823D90"/>
    <w:rsid w:val="0082554C"/>
    <w:rsid w:val="008265BB"/>
    <w:rsid w:val="00833D91"/>
    <w:rsid w:val="00833DB0"/>
    <w:rsid w:val="008345B2"/>
    <w:rsid w:val="008358BF"/>
    <w:rsid w:val="0084188B"/>
    <w:rsid w:val="00843D1E"/>
    <w:rsid w:val="00844BFC"/>
    <w:rsid w:val="00845ABB"/>
    <w:rsid w:val="00846BE9"/>
    <w:rsid w:val="008507CF"/>
    <w:rsid w:val="00850DFB"/>
    <w:rsid w:val="00853179"/>
    <w:rsid w:val="0085324F"/>
    <w:rsid w:val="00860C59"/>
    <w:rsid w:val="00862B3D"/>
    <w:rsid w:val="00863094"/>
    <w:rsid w:val="008657D8"/>
    <w:rsid w:val="008669EF"/>
    <w:rsid w:val="00867706"/>
    <w:rsid w:val="00870D69"/>
    <w:rsid w:val="008713BC"/>
    <w:rsid w:val="00871F21"/>
    <w:rsid w:val="00872152"/>
    <w:rsid w:val="00873689"/>
    <w:rsid w:val="00875A29"/>
    <w:rsid w:val="008766D6"/>
    <w:rsid w:val="0087722D"/>
    <w:rsid w:val="00877687"/>
    <w:rsid w:val="00877C91"/>
    <w:rsid w:val="0088315B"/>
    <w:rsid w:val="008849E0"/>
    <w:rsid w:val="008910C7"/>
    <w:rsid w:val="0089197A"/>
    <w:rsid w:val="00892C63"/>
    <w:rsid w:val="0089513E"/>
    <w:rsid w:val="00895E40"/>
    <w:rsid w:val="00896284"/>
    <w:rsid w:val="008A26D0"/>
    <w:rsid w:val="008A5734"/>
    <w:rsid w:val="008A59B2"/>
    <w:rsid w:val="008A5CFD"/>
    <w:rsid w:val="008A70F3"/>
    <w:rsid w:val="008B077A"/>
    <w:rsid w:val="008B16B0"/>
    <w:rsid w:val="008B5847"/>
    <w:rsid w:val="008B6314"/>
    <w:rsid w:val="008B7652"/>
    <w:rsid w:val="008B7DFA"/>
    <w:rsid w:val="008C1FFF"/>
    <w:rsid w:val="008C2D98"/>
    <w:rsid w:val="008C3201"/>
    <w:rsid w:val="008C3B32"/>
    <w:rsid w:val="008C57D1"/>
    <w:rsid w:val="008C66F4"/>
    <w:rsid w:val="008D0938"/>
    <w:rsid w:val="008D0D54"/>
    <w:rsid w:val="008D33D1"/>
    <w:rsid w:val="008D36D5"/>
    <w:rsid w:val="008D416E"/>
    <w:rsid w:val="008E1414"/>
    <w:rsid w:val="008E5D6D"/>
    <w:rsid w:val="008F00AA"/>
    <w:rsid w:val="008F2798"/>
    <w:rsid w:val="008F2C9E"/>
    <w:rsid w:val="008F5808"/>
    <w:rsid w:val="00901E9E"/>
    <w:rsid w:val="0090769B"/>
    <w:rsid w:val="00911D5C"/>
    <w:rsid w:val="00911E4C"/>
    <w:rsid w:val="009136EA"/>
    <w:rsid w:val="00913F18"/>
    <w:rsid w:val="00915738"/>
    <w:rsid w:val="00916442"/>
    <w:rsid w:val="00917F90"/>
    <w:rsid w:val="0092055B"/>
    <w:rsid w:val="00921B77"/>
    <w:rsid w:val="00921E48"/>
    <w:rsid w:val="0092433B"/>
    <w:rsid w:val="0092526F"/>
    <w:rsid w:val="0093079A"/>
    <w:rsid w:val="00933E99"/>
    <w:rsid w:val="00940A29"/>
    <w:rsid w:val="00944CB4"/>
    <w:rsid w:val="009503FE"/>
    <w:rsid w:val="00950EAE"/>
    <w:rsid w:val="009510EB"/>
    <w:rsid w:val="00953AE2"/>
    <w:rsid w:val="00954C0B"/>
    <w:rsid w:val="00955139"/>
    <w:rsid w:val="00956681"/>
    <w:rsid w:val="00956C94"/>
    <w:rsid w:val="0095741B"/>
    <w:rsid w:val="0096244D"/>
    <w:rsid w:val="00964DDD"/>
    <w:rsid w:val="00973DE5"/>
    <w:rsid w:val="00976AA9"/>
    <w:rsid w:val="00982A3E"/>
    <w:rsid w:val="00984110"/>
    <w:rsid w:val="00986DBF"/>
    <w:rsid w:val="00991DD0"/>
    <w:rsid w:val="00992AC2"/>
    <w:rsid w:val="00993044"/>
    <w:rsid w:val="00995F62"/>
    <w:rsid w:val="009A07AC"/>
    <w:rsid w:val="009A54E4"/>
    <w:rsid w:val="009A6AA2"/>
    <w:rsid w:val="009B00F0"/>
    <w:rsid w:val="009B0AD4"/>
    <w:rsid w:val="009B2A1A"/>
    <w:rsid w:val="009B3CE6"/>
    <w:rsid w:val="009B4C05"/>
    <w:rsid w:val="009B5A09"/>
    <w:rsid w:val="009B66DD"/>
    <w:rsid w:val="009B7392"/>
    <w:rsid w:val="009B7407"/>
    <w:rsid w:val="009C453C"/>
    <w:rsid w:val="009D1225"/>
    <w:rsid w:val="009D33EB"/>
    <w:rsid w:val="009D40DF"/>
    <w:rsid w:val="009D7744"/>
    <w:rsid w:val="009E029C"/>
    <w:rsid w:val="009E2E1D"/>
    <w:rsid w:val="009E34AF"/>
    <w:rsid w:val="009E36F4"/>
    <w:rsid w:val="009E40D3"/>
    <w:rsid w:val="009E4B04"/>
    <w:rsid w:val="009E4E45"/>
    <w:rsid w:val="009E6EA0"/>
    <w:rsid w:val="009E7087"/>
    <w:rsid w:val="009E7DFB"/>
    <w:rsid w:val="009F070A"/>
    <w:rsid w:val="009F0F7E"/>
    <w:rsid w:val="009F1FAD"/>
    <w:rsid w:val="009F5CBC"/>
    <w:rsid w:val="00A005F8"/>
    <w:rsid w:val="00A02BB5"/>
    <w:rsid w:val="00A03817"/>
    <w:rsid w:val="00A0461A"/>
    <w:rsid w:val="00A0671E"/>
    <w:rsid w:val="00A11808"/>
    <w:rsid w:val="00A12A89"/>
    <w:rsid w:val="00A13A5F"/>
    <w:rsid w:val="00A151F2"/>
    <w:rsid w:val="00A1571E"/>
    <w:rsid w:val="00A16C84"/>
    <w:rsid w:val="00A205B7"/>
    <w:rsid w:val="00A22070"/>
    <w:rsid w:val="00A222C9"/>
    <w:rsid w:val="00A226CB"/>
    <w:rsid w:val="00A250E7"/>
    <w:rsid w:val="00A3192B"/>
    <w:rsid w:val="00A35865"/>
    <w:rsid w:val="00A36005"/>
    <w:rsid w:val="00A43239"/>
    <w:rsid w:val="00A43CD3"/>
    <w:rsid w:val="00A44E24"/>
    <w:rsid w:val="00A46DD1"/>
    <w:rsid w:val="00A50C13"/>
    <w:rsid w:val="00A54361"/>
    <w:rsid w:val="00A54A6A"/>
    <w:rsid w:val="00A54CF1"/>
    <w:rsid w:val="00A602EC"/>
    <w:rsid w:val="00A618A6"/>
    <w:rsid w:val="00A61BE2"/>
    <w:rsid w:val="00A61D80"/>
    <w:rsid w:val="00A72C9A"/>
    <w:rsid w:val="00A75D8A"/>
    <w:rsid w:val="00A77BC3"/>
    <w:rsid w:val="00A80DDA"/>
    <w:rsid w:val="00A83513"/>
    <w:rsid w:val="00A8428A"/>
    <w:rsid w:val="00A845DF"/>
    <w:rsid w:val="00A86DBC"/>
    <w:rsid w:val="00A90B33"/>
    <w:rsid w:val="00A9295B"/>
    <w:rsid w:val="00A933A2"/>
    <w:rsid w:val="00A9437D"/>
    <w:rsid w:val="00A949E4"/>
    <w:rsid w:val="00A963E0"/>
    <w:rsid w:val="00A963E3"/>
    <w:rsid w:val="00A973D2"/>
    <w:rsid w:val="00A975F4"/>
    <w:rsid w:val="00AA707E"/>
    <w:rsid w:val="00AA7218"/>
    <w:rsid w:val="00AB35C6"/>
    <w:rsid w:val="00AB3C39"/>
    <w:rsid w:val="00AC02C5"/>
    <w:rsid w:val="00AC052E"/>
    <w:rsid w:val="00AC3B26"/>
    <w:rsid w:val="00AC3B7C"/>
    <w:rsid w:val="00AC44CB"/>
    <w:rsid w:val="00AC55F3"/>
    <w:rsid w:val="00AC656F"/>
    <w:rsid w:val="00AD24CD"/>
    <w:rsid w:val="00AD430E"/>
    <w:rsid w:val="00AD6851"/>
    <w:rsid w:val="00AD6A0A"/>
    <w:rsid w:val="00AD7074"/>
    <w:rsid w:val="00AD76FA"/>
    <w:rsid w:val="00AD7DBB"/>
    <w:rsid w:val="00AE0D08"/>
    <w:rsid w:val="00AE1816"/>
    <w:rsid w:val="00AE2F96"/>
    <w:rsid w:val="00AE4217"/>
    <w:rsid w:val="00AF12F9"/>
    <w:rsid w:val="00AF2C6C"/>
    <w:rsid w:val="00AF38CA"/>
    <w:rsid w:val="00AF3A3B"/>
    <w:rsid w:val="00AF4266"/>
    <w:rsid w:val="00AF57AB"/>
    <w:rsid w:val="00B0295C"/>
    <w:rsid w:val="00B034F5"/>
    <w:rsid w:val="00B061BB"/>
    <w:rsid w:val="00B114A8"/>
    <w:rsid w:val="00B11FE1"/>
    <w:rsid w:val="00B1395D"/>
    <w:rsid w:val="00B165DB"/>
    <w:rsid w:val="00B2470E"/>
    <w:rsid w:val="00B25582"/>
    <w:rsid w:val="00B26D3E"/>
    <w:rsid w:val="00B3038C"/>
    <w:rsid w:val="00B30C78"/>
    <w:rsid w:val="00B31C44"/>
    <w:rsid w:val="00B32D21"/>
    <w:rsid w:val="00B34322"/>
    <w:rsid w:val="00B34EBE"/>
    <w:rsid w:val="00B35ADF"/>
    <w:rsid w:val="00B376E1"/>
    <w:rsid w:val="00B4229A"/>
    <w:rsid w:val="00B45D50"/>
    <w:rsid w:val="00B45E74"/>
    <w:rsid w:val="00B4706A"/>
    <w:rsid w:val="00B51A74"/>
    <w:rsid w:val="00B53B79"/>
    <w:rsid w:val="00B54274"/>
    <w:rsid w:val="00B56441"/>
    <w:rsid w:val="00B57E4F"/>
    <w:rsid w:val="00B6136D"/>
    <w:rsid w:val="00B620F1"/>
    <w:rsid w:val="00B70CF0"/>
    <w:rsid w:val="00B7495D"/>
    <w:rsid w:val="00B75901"/>
    <w:rsid w:val="00B7722C"/>
    <w:rsid w:val="00B926C8"/>
    <w:rsid w:val="00B939BB"/>
    <w:rsid w:val="00B94331"/>
    <w:rsid w:val="00B94B22"/>
    <w:rsid w:val="00B96169"/>
    <w:rsid w:val="00B96A72"/>
    <w:rsid w:val="00B97682"/>
    <w:rsid w:val="00B97B71"/>
    <w:rsid w:val="00B97D1B"/>
    <w:rsid w:val="00BA009E"/>
    <w:rsid w:val="00BA101C"/>
    <w:rsid w:val="00BA1F97"/>
    <w:rsid w:val="00BA3B28"/>
    <w:rsid w:val="00BA49B1"/>
    <w:rsid w:val="00BA4A76"/>
    <w:rsid w:val="00BA5E41"/>
    <w:rsid w:val="00BA6BA7"/>
    <w:rsid w:val="00BA70CE"/>
    <w:rsid w:val="00BB0D13"/>
    <w:rsid w:val="00BB44EB"/>
    <w:rsid w:val="00BB4EAD"/>
    <w:rsid w:val="00BB7015"/>
    <w:rsid w:val="00BB7C7B"/>
    <w:rsid w:val="00BC0ABF"/>
    <w:rsid w:val="00BC0C6B"/>
    <w:rsid w:val="00BC185C"/>
    <w:rsid w:val="00BC22DC"/>
    <w:rsid w:val="00BC2FA4"/>
    <w:rsid w:val="00BC476A"/>
    <w:rsid w:val="00BC5F70"/>
    <w:rsid w:val="00BC6E51"/>
    <w:rsid w:val="00BC71FE"/>
    <w:rsid w:val="00BD00B3"/>
    <w:rsid w:val="00BD1252"/>
    <w:rsid w:val="00BD1626"/>
    <w:rsid w:val="00BD2BBF"/>
    <w:rsid w:val="00BD4EC6"/>
    <w:rsid w:val="00BD5186"/>
    <w:rsid w:val="00BD57D5"/>
    <w:rsid w:val="00BD6349"/>
    <w:rsid w:val="00BD68D1"/>
    <w:rsid w:val="00BD784E"/>
    <w:rsid w:val="00BD7A4A"/>
    <w:rsid w:val="00BE3560"/>
    <w:rsid w:val="00BE4936"/>
    <w:rsid w:val="00BF0E08"/>
    <w:rsid w:val="00BF124F"/>
    <w:rsid w:val="00BF2A6D"/>
    <w:rsid w:val="00BF37AE"/>
    <w:rsid w:val="00BF3986"/>
    <w:rsid w:val="00BF6C0C"/>
    <w:rsid w:val="00C0199F"/>
    <w:rsid w:val="00C028C5"/>
    <w:rsid w:val="00C02BD8"/>
    <w:rsid w:val="00C039F8"/>
    <w:rsid w:val="00C03CA0"/>
    <w:rsid w:val="00C03FFD"/>
    <w:rsid w:val="00C115DA"/>
    <w:rsid w:val="00C11FC0"/>
    <w:rsid w:val="00C15A59"/>
    <w:rsid w:val="00C15BFF"/>
    <w:rsid w:val="00C165B2"/>
    <w:rsid w:val="00C20619"/>
    <w:rsid w:val="00C20E18"/>
    <w:rsid w:val="00C2142C"/>
    <w:rsid w:val="00C34901"/>
    <w:rsid w:val="00C35CA7"/>
    <w:rsid w:val="00C37682"/>
    <w:rsid w:val="00C40435"/>
    <w:rsid w:val="00C404E0"/>
    <w:rsid w:val="00C41571"/>
    <w:rsid w:val="00C42FA1"/>
    <w:rsid w:val="00C4614A"/>
    <w:rsid w:val="00C4667F"/>
    <w:rsid w:val="00C4677A"/>
    <w:rsid w:val="00C50838"/>
    <w:rsid w:val="00C5279D"/>
    <w:rsid w:val="00C52936"/>
    <w:rsid w:val="00C52D4C"/>
    <w:rsid w:val="00C531A9"/>
    <w:rsid w:val="00C546E8"/>
    <w:rsid w:val="00C56B29"/>
    <w:rsid w:val="00C60D06"/>
    <w:rsid w:val="00C6272C"/>
    <w:rsid w:val="00C6311A"/>
    <w:rsid w:val="00C650F3"/>
    <w:rsid w:val="00C66CEE"/>
    <w:rsid w:val="00C67D48"/>
    <w:rsid w:val="00C745B8"/>
    <w:rsid w:val="00C750F4"/>
    <w:rsid w:val="00C837CD"/>
    <w:rsid w:val="00C92ED1"/>
    <w:rsid w:val="00C94111"/>
    <w:rsid w:val="00C94AC0"/>
    <w:rsid w:val="00C94BD3"/>
    <w:rsid w:val="00C94E05"/>
    <w:rsid w:val="00C96A6C"/>
    <w:rsid w:val="00CA27FD"/>
    <w:rsid w:val="00CA28C6"/>
    <w:rsid w:val="00CA3674"/>
    <w:rsid w:val="00CA3E5B"/>
    <w:rsid w:val="00CA52DE"/>
    <w:rsid w:val="00CA6080"/>
    <w:rsid w:val="00CB01BD"/>
    <w:rsid w:val="00CB08CF"/>
    <w:rsid w:val="00CB2772"/>
    <w:rsid w:val="00CB4D0C"/>
    <w:rsid w:val="00CB6519"/>
    <w:rsid w:val="00CB6E46"/>
    <w:rsid w:val="00CC1EA2"/>
    <w:rsid w:val="00CC389F"/>
    <w:rsid w:val="00CC3977"/>
    <w:rsid w:val="00CC3D34"/>
    <w:rsid w:val="00CC51BF"/>
    <w:rsid w:val="00CC564D"/>
    <w:rsid w:val="00CC6EC1"/>
    <w:rsid w:val="00CD0025"/>
    <w:rsid w:val="00CD1540"/>
    <w:rsid w:val="00CD313A"/>
    <w:rsid w:val="00CD359B"/>
    <w:rsid w:val="00CD4D2C"/>
    <w:rsid w:val="00CD5EBB"/>
    <w:rsid w:val="00CD7338"/>
    <w:rsid w:val="00CE12B7"/>
    <w:rsid w:val="00CE230D"/>
    <w:rsid w:val="00CE4AE2"/>
    <w:rsid w:val="00CF0410"/>
    <w:rsid w:val="00CF1A57"/>
    <w:rsid w:val="00CF2D9F"/>
    <w:rsid w:val="00CF3744"/>
    <w:rsid w:val="00CF40F4"/>
    <w:rsid w:val="00CF4E8C"/>
    <w:rsid w:val="00CF59E9"/>
    <w:rsid w:val="00CF6FFF"/>
    <w:rsid w:val="00D01117"/>
    <w:rsid w:val="00D0195D"/>
    <w:rsid w:val="00D03902"/>
    <w:rsid w:val="00D05AC4"/>
    <w:rsid w:val="00D063C8"/>
    <w:rsid w:val="00D07D7B"/>
    <w:rsid w:val="00D1193D"/>
    <w:rsid w:val="00D139E4"/>
    <w:rsid w:val="00D17826"/>
    <w:rsid w:val="00D17DDD"/>
    <w:rsid w:val="00D23052"/>
    <w:rsid w:val="00D24243"/>
    <w:rsid w:val="00D24F0E"/>
    <w:rsid w:val="00D30869"/>
    <w:rsid w:val="00D3091F"/>
    <w:rsid w:val="00D32264"/>
    <w:rsid w:val="00D35DA0"/>
    <w:rsid w:val="00D36C2A"/>
    <w:rsid w:val="00D36CB8"/>
    <w:rsid w:val="00D404A3"/>
    <w:rsid w:val="00D40AB4"/>
    <w:rsid w:val="00D456DF"/>
    <w:rsid w:val="00D45BA6"/>
    <w:rsid w:val="00D52485"/>
    <w:rsid w:val="00D52546"/>
    <w:rsid w:val="00D546D6"/>
    <w:rsid w:val="00D55C80"/>
    <w:rsid w:val="00D571B1"/>
    <w:rsid w:val="00D607AA"/>
    <w:rsid w:val="00D63950"/>
    <w:rsid w:val="00D65D0B"/>
    <w:rsid w:val="00D66D81"/>
    <w:rsid w:val="00D67B75"/>
    <w:rsid w:val="00D70023"/>
    <w:rsid w:val="00D707AB"/>
    <w:rsid w:val="00D72EED"/>
    <w:rsid w:val="00D73028"/>
    <w:rsid w:val="00D76493"/>
    <w:rsid w:val="00D765F9"/>
    <w:rsid w:val="00D770A4"/>
    <w:rsid w:val="00D772C1"/>
    <w:rsid w:val="00D82E19"/>
    <w:rsid w:val="00D83B76"/>
    <w:rsid w:val="00D840E1"/>
    <w:rsid w:val="00D84110"/>
    <w:rsid w:val="00D8426B"/>
    <w:rsid w:val="00D86085"/>
    <w:rsid w:val="00D87196"/>
    <w:rsid w:val="00D874C9"/>
    <w:rsid w:val="00D91E7C"/>
    <w:rsid w:val="00D92059"/>
    <w:rsid w:val="00D95BAE"/>
    <w:rsid w:val="00D95FFA"/>
    <w:rsid w:val="00DA0EF2"/>
    <w:rsid w:val="00DA380B"/>
    <w:rsid w:val="00DA47AA"/>
    <w:rsid w:val="00DA504B"/>
    <w:rsid w:val="00DA69E3"/>
    <w:rsid w:val="00DB1B59"/>
    <w:rsid w:val="00DB1E61"/>
    <w:rsid w:val="00DB436E"/>
    <w:rsid w:val="00DB533D"/>
    <w:rsid w:val="00DB5AAF"/>
    <w:rsid w:val="00DB7B22"/>
    <w:rsid w:val="00DC3630"/>
    <w:rsid w:val="00DC3CEC"/>
    <w:rsid w:val="00DC7616"/>
    <w:rsid w:val="00DD0A6B"/>
    <w:rsid w:val="00DD301B"/>
    <w:rsid w:val="00DD44F6"/>
    <w:rsid w:val="00DD5000"/>
    <w:rsid w:val="00DD54FF"/>
    <w:rsid w:val="00DD7261"/>
    <w:rsid w:val="00DD7A06"/>
    <w:rsid w:val="00DE1A02"/>
    <w:rsid w:val="00DE44B9"/>
    <w:rsid w:val="00DE6BE6"/>
    <w:rsid w:val="00DE730D"/>
    <w:rsid w:val="00DF0DA2"/>
    <w:rsid w:val="00DF1F1C"/>
    <w:rsid w:val="00DF77EE"/>
    <w:rsid w:val="00DF7BAA"/>
    <w:rsid w:val="00E01B07"/>
    <w:rsid w:val="00E01BA6"/>
    <w:rsid w:val="00E03A0E"/>
    <w:rsid w:val="00E06471"/>
    <w:rsid w:val="00E12AD2"/>
    <w:rsid w:val="00E142F1"/>
    <w:rsid w:val="00E1618E"/>
    <w:rsid w:val="00E17429"/>
    <w:rsid w:val="00E17D4B"/>
    <w:rsid w:val="00E2026C"/>
    <w:rsid w:val="00E20708"/>
    <w:rsid w:val="00E219EF"/>
    <w:rsid w:val="00E21CEB"/>
    <w:rsid w:val="00E24674"/>
    <w:rsid w:val="00E25463"/>
    <w:rsid w:val="00E25FA9"/>
    <w:rsid w:val="00E3057B"/>
    <w:rsid w:val="00E32C96"/>
    <w:rsid w:val="00E35C13"/>
    <w:rsid w:val="00E409DB"/>
    <w:rsid w:val="00E4486B"/>
    <w:rsid w:val="00E463B8"/>
    <w:rsid w:val="00E46CF8"/>
    <w:rsid w:val="00E55121"/>
    <w:rsid w:val="00E5699A"/>
    <w:rsid w:val="00E57E33"/>
    <w:rsid w:val="00E6085D"/>
    <w:rsid w:val="00E65B75"/>
    <w:rsid w:val="00E671AA"/>
    <w:rsid w:val="00E71840"/>
    <w:rsid w:val="00E7226F"/>
    <w:rsid w:val="00E7235F"/>
    <w:rsid w:val="00E7326A"/>
    <w:rsid w:val="00E73703"/>
    <w:rsid w:val="00E77439"/>
    <w:rsid w:val="00E77EEE"/>
    <w:rsid w:val="00E80523"/>
    <w:rsid w:val="00E85C98"/>
    <w:rsid w:val="00E871A8"/>
    <w:rsid w:val="00E90E1C"/>
    <w:rsid w:val="00E9174A"/>
    <w:rsid w:val="00E91829"/>
    <w:rsid w:val="00E91EF6"/>
    <w:rsid w:val="00E93144"/>
    <w:rsid w:val="00EA047C"/>
    <w:rsid w:val="00EA3F0A"/>
    <w:rsid w:val="00EA4A96"/>
    <w:rsid w:val="00EA6A06"/>
    <w:rsid w:val="00EA7959"/>
    <w:rsid w:val="00EB0026"/>
    <w:rsid w:val="00EB16AB"/>
    <w:rsid w:val="00EB32B0"/>
    <w:rsid w:val="00EB3D7B"/>
    <w:rsid w:val="00EB50EA"/>
    <w:rsid w:val="00EB587C"/>
    <w:rsid w:val="00EB64E2"/>
    <w:rsid w:val="00EB664C"/>
    <w:rsid w:val="00EB764E"/>
    <w:rsid w:val="00EB7BFC"/>
    <w:rsid w:val="00EB7E2F"/>
    <w:rsid w:val="00EC017C"/>
    <w:rsid w:val="00EC106E"/>
    <w:rsid w:val="00EC2E20"/>
    <w:rsid w:val="00EC3CB7"/>
    <w:rsid w:val="00ED082E"/>
    <w:rsid w:val="00ED0E60"/>
    <w:rsid w:val="00ED1951"/>
    <w:rsid w:val="00ED3CC3"/>
    <w:rsid w:val="00ED4463"/>
    <w:rsid w:val="00ED4703"/>
    <w:rsid w:val="00ED7908"/>
    <w:rsid w:val="00EE0004"/>
    <w:rsid w:val="00EE0A69"/>
    <w:rsid w:val="00EE1AF3"/>
    <w:rsid w:val="00EE1CE0"/>
    <w:rsid w:val="00EE21C4"/>
    <w:rsid w:val="00EE6E1A"/>
    <w:rsid w:val="00EF0F03"/>
    <w:rsid w:val="00EF30E8"/>
    <w:rsid w:val="00EF6612"/>
    <w:rsid w:val="00F027F7"/>
    <w:rsid w:val="00F035F8"/>
    <w:rsid w:val="00F0785E"/>
    <w:rsid w:val="00F13BE9"/>
    <w:rsid w:val="00F1662C"/>
    <w:rsid w:val="00F17B50"/>
    <w:rsid w:val="00F227DB"/>
    <w:rsid w:val="00F237D9"/>
    <w:rsid w:val="00F23928"/>
    <w:rsid w:val="00F23D41"/>
    <w:rsid w:val="00F251E5"/>
    <w:rsid w:val="00F2605B"/>
    <w:rsid w:val="00F31298"/>
    <w:rsid w:val="00F32D9B"/>
    <w:rsid w:val="00F3478B"/>
    <w:rsid w:val="00F370D0"/>
    <w:rsid w:val="00F37688"/>
    <w:rsid w:val="00F40969"/>
    <w:rsid w:val="00F41A39"/>
    <w:rsid w:val="00F42386"/>
    <w:rsid w:val="00F425F8"/>
    <w:rsid w:val="00F50710"/>
    <w:rsid w:val="00F50CE8"/>
    <w:rsid w:val="00F5148E"/>
    <w:rsid w:val="00F51D05"/>
    <w:rsid w:val="00F53DE9"/>
    <w:rsid w:val="00F541C8"/>
    <w:rsid w:val="00F54AA0"/>
    <w:rsid w:val="00F55413"/>
    <w:rsid w:val="00F563F6"/>
    <w:rsid w:val="00F607BE"/>
    <w:rsid w:val="00F633BE"/>
    <w:rsid w:val="00F70417"/>
    <w:rsid w:val="00F7052B"/>
    <w:rsid w:val="00F714D4"/>
    <w:rsid w:val="00F7223D"/>
    <w:rsid w:val="00F723CF"/>
    <w:rsid w:val="00F730A8"/>
    <w:rsid w:val="00F76041"/>
    <w:rsid w:val="00F77CAE"/>
    <w:rsid w:val="00F8060D"/>
    <w:rsid w:val="00F80C51"/>
    <w:rsid w:val="00F829CF"/>
    <w:rsid w:val="00F82ECA"/>
    <w:rsid w:val="00F872BA"/>
    <w:rsid w:val="00F87A1B"/>
    <w:rsid w:val="00F90A0C"/>
    <w:rsid w:val="00F90F41"/>
    <w:rsid w:val="00F92D6A"/>
    <w:rsid w:val="00F93425"/>
    <w:rsid w:val="00F94541"/>
    <w:rsid w:val="00F9585F"/>
    <w:rsid w:val="00F975EA"/>
    <w:rsid w:val="00FA10EA"/>
    <w:rsid w:val="00FA13C0"/>
    <w:rsid w:val="00FA4655"/>
    <w:rsid w:val="00FA508B"/>
    <w:rsid w:val="00FA5647"/>
    <w:rsid w:val="00FA5D5E"/>
    <w:rsid w:val="00FA61A4"/>
    <w:rsid w:val="00FA629F"/>
    <w:rsid w:val="00FA77CA"/>
    <w:rsid w:val="00FB4472"/>
    <w:rsid w:val="00FB5DAC"/>
    <w:rsid w:val="00FB7D67"/>
    <w:rsid w:val="00FC0092"/>
    <w:rsid w:val="00FC1AB7"/>
    <w:rsid w:val="00FC33EF"/>
    <w:rsid w:val="00FC46D1"/>
    <w:rsid w:val="00FC5088"/>
    <w:rsid w:val="00FC557A"/>
    <w:rsid w:val="00FC5B3E"/>
    <w:rsid w:val="00FC6A06"/>
    <w:rsid w:val="00FC6AA8"/>
    <w:rsid w:val="00FC714F"/>
    <w:rsid w:val="00FD0509"/>
    <w:rsid w:val="00FD0C07"/>
    <w:rsid w:val="00FD220F"/>
    <w:rsid w:val="00FD2A96"/>
    <w:rsid w:val="00FD3548"/>
    <w:rsid w:val="00FD766E"/>
    <w:rsid w:val="00FD787C"/>
    <w:rsid w:val="00FD7EBF"/>
    <w:rsid w:val="00FE27FB"/>
    <w:rsid w:val="00FE375B"/>
    <w:rsid w:val="00FE4C11"/>
    <w:rsid w:val="00FF0909"/>
    <w:rsid w:val="00FF1957"/>
    <w:rsid w:val="00FF2637"/>
    <w:rsid w:val="00FF55A3"/>
    <w:rsid w:val="00FF67A2"/>
    <w:rsid w:val="00FF7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Прямая со стрелкой 3"/>
        <o:r id="V:Rule5" type="connector" idref="#Прямая со стрелкой 1"/>
        <o:r id="V:Rule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27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6272C"/>
  </w:style>
  <w:style w:type="table" w:styleId="a5">
    <w:name w:val="Table Grid"/>
    <w:basedOn w:val="a1"/>
    <w:uiPriority w:val="59"/>
    <w:rsid w:val="007C3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27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6272C"/>
  </w:style>
  <w:style w:type="table" w:styleId="a5">
    <w:name w:val="Table Grid"/>
    <w:basedOn w:val="a1"/>
    <w:uiPriority w:val="59"/>
    <w:rsid w:val="007C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10104</Words>
  <Characters>57598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Дума-юрист</dc:creator>
  <cp:lastModifiedBy>Ведущий специалист</cp:lastModifiedBy>
  <cp:revision>3</cp:revision>
  <dcterms:created xsi:type="dcterms:W3CDTF">2023-03-29T06:57:00Z</dcterms:created>
  <dcterms:modified xsi:type="dcterms:W3CDTF">2023-03-30T06:58:00Z</dcterms:modified>
</cp:coreProperties>
</file>