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4B3E89">
            <w:pPr>
              <w:widowControl w:val="0"/>
              <w:snapToGrid w:val="0"/>
            </w:pPr>
            <w:r>
              <w:t>05.07.2023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2529C1" w:rsidRDefault="004B3E89">
            <w:pPr>
              <w:widowControl w:val="0"/>
              <w:snapToGrid w:val="0"/>
              <w:rPr>
                <w:szCs w:val="28"/>
              </w:rPr>
            </w:pPr>
            <w:r>
              <w:rPr>
                <w:szCs w:val="28"/>
              </w:rPr>
              <w:t>380</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EF2D7C">
        <w:rPr>
          <w:b/>
        </w:rPr>
        <w:t>внесении изменений в постановление администрации Мурашинского муниципального округа от 21.03.2022 №207</w:t>
      </w:r>
    </w:p>
    <w:p w:rsidR="004004C4" w:rsidRDefault="00262CA5" w:rsidP="00EF2D7C">
      <w:pPr>
        <w:spacing w:line="360" w:lineRule="auto"/>
        <w:ind w:firstLine="709"/>
        <w:jc w:val="both"/>
      </w:pPr>
      <w:r>
        <w:t xml:space="preserve">В </w:t>
      </w:r>
      <w:r w:rsidR="005441D6">
        <w:t>соответствии с </w:t>
      </w:r>
      <w:r w:rsidR="00EF2D7C">
        <w:t>постановлением Правительства Российской Федерации от 28.01.2006 № 47 «Об утверждении Положения о признании помещения жилым помещением, ж</w:t>
      </w:r>
      <w:r w:rsidR="000A4D6E">
        <w:t>илого помещения непригодным для </w:t>
      </w:r>
      <w:r w:rsidR="00EF2D7C">
        <w:t xml:space="preserve">проживания, многоквартирного дома аварийным и подлежащим сносу или реконструкции, садового дома жилым домом и жилого дома садовым домом» </w:t>
      </w:r>
      <w:r w:rsidR="004004C4">
        <w:t>администрация Мурашинского муниципального округа ПОСТАНОВЛЯЕТ:</w:t>
      </w:r>
    </w:p>
    <w:p w:rsidR="00EF2D7C" w:rsidRDefault="0036453D" w:rsidP="0042253F">
      <w:pPr>
        <w:spacing w:line="360" w:lineRule="auto"/>
        <w:ind w:firstLine="709"/>
        <w:jc w:val="both"/>
      </w:pPr>
      <w:r>
        <w:t>1. </w:t>
      </w:r>
      <w:proofErr w:type="gramStart"/>
      <w:r w:rsidR="00EF2D7C">
        <w:t xml:space="preserve">Внести </w:t>
      </w:r>
      <w:r w:rsidR="00F735DD">
        <w:t xml:space="preserve">изменения </w:t>
      </w:r>
      <w:r w:rsidR="00EF2D7C">
        <w:t xml:space="preserve">в </w:t>
      </w:r>
      <w:r w:rsidR="000A4D6E">
        <w:t>с</w:t>
      </w:r>
      <w:r w:rsidR="00EF2D7C">
        <w:t>остав межведомственной комиссии по </w:t>
      </w:r>
      <w:r w:rsidR="00EF2D7C" w:rsidRPr="00EF2D7C">
        <w:t>признанию помещения жилым помещением, ж</w:t>
      </w:r>
      <w:r w:rsidR="00C612CD">
        <w:t>илого помещения непригодным для </w:t>
      </w:r>
      <w:r w:rsidR="00EF2D7C" w:rsidRPr="00EF2D7C">
        <w:t>проживания и мн</w:t>
      </w:r>
      <w:r w:rsidR="00EF2D7C">
        <w:t>огоквартирного дома аварийным и </w:t>
      </w:r>
      <w:r w:rsidR="00EF2D7C" w:rsidRPr="00EF2D7C">
        <w:t>подлежащим сносу или реконструкц</w:t>
      </w:r>
      <w:r w:rsidR="00EF2D7C">
        <w:t>ии, садового дома жилым домом и </w:t>
      </w:r>
      <w:r w:rsidR="00EF2D7C" w:rsidRPr="00EF2D7C">
        <w:t>жилого дома садовым домом на территории Мурашинского муниципального округа</w:t>
      </w:r>
      <w:r w:rsidR="0042253F">
        <w:t xml:space="preserve"> (далее – состав комиссии)</w:t>
      </w:r>
      <w:r w:rsidR="00EF2D7C">
        <w:t>, утвержденный постановлением администрации Мурашинского муниципально</w:t>
      </w:r>
      <w:r w:rsidR="00262CA5">
        <w:t>го округа от </w:t>
      </w:r>
      <w:r w:rsidR="001D3712">
        <w:t>21.03.2022 № 207 (</w:t>
      </w:r>
      <w:r w:rsidR="00EF2D7C">
        <w:t>с изменениями</w:t>
      </w:r>
      <w:r w:rsidR="00262CA5">
        <w:t>, внесенными постановлениями от </w:t>
      </w:r>
      <w:r w:rsidR="00EF2D7C">
        <w:t>30.08.2022 № 577</w:t>
      </w:r>
      <w:r w:rsidR="001D3712">
        <w:t xml:space="preserve">, </w:t>
      </w:r>
      <w:r w:rsidR="00EF2D7C">
        <w:t>от 21.09.2022</w:t>
      </w:r>
      <w:proofErr w:type="gramEnd"/>
      <w:r w:rsidR="00EF2D7C">
        <w:t xml:space="preserve"> № </w:t>
      </w:r>
      <w:proofErr w:type="gramStart"/>
      <w:r w:rsidR="00EF2D7C">
        <w:t>643</w:t>
      </w:r>
      <w:r w:rsidR="001D3712">
        <w:t>, от </w:t>
      </w:r>
      <w:r w:rsidR="00EF2D7C">
        <w:t>02.11.2022</w:t>
      </w:r>
      <w:r w:rsidR="001D3712">
        <w:t xml:space="preserve"> № </w:t>
      </w:r>
      <w:r w:rsidR="00EF2D7C">
        <w:t>818</w:t>
      </w:r>
      <w:r w:rsidR="001D3712">
        <w:t xml:space="preserve">, </w:t>
      </w:r>
      <w:r w:rsidR="00EF2D7C">
        <w:t>от 29.11.2022</w:t>
      </w:r>
      <w:r w:rsidR="001D3712">
        <w:t xml:space="preserve"> </w:t>
      </w:r>
      <w:r w:rsidR="00EF2D7C">
        <w:t>№ 964</w:t>
      </w:r>
      <w:r w:rsidR="001D3712">
        <w:t xml:space="preserve">, </w:t>
      </w:r>
      <w:r w:rsidR="00EF2D7C">
        <w:t>от 31.01.2023</w:t>
      </w:r>
      <w:r w:rsidR="001D3712">
        <w:t xml:space="preserve"> </w:t>
      </w:r>
      <w:r w:rsidR="00EF2D7C">
        <w:t>№ 37</w:t>
      </w:r>
      <w:r w:rsidR="001D3712">
        <w:t xml:space="preserve">, </w:t>
      </w:r>
      <w:r w:rsidR="00EF2D7C">
        <w:t>от 14.03.2023</w:t>
      </w:r>
      <w:r w:rsidR="001D3712">
        <w:t xml:space="preserve"> </w:t>
      </w:r>
      <w:r w:rsidR="00EF2D7C">
        <w:t>№ 122</w:t>
      </w:r>
      <w:r w:rsidR="005441D6">
        <w:t>, от 27.04.2023 № 244</w:t>
      </w:r>
      <w:r w:rsidR="00262CA5">
        <w:t>, от 15.05.2023 № 269</w:t>
      </w:r>
      <w:r w:rsidR="00E51511">
        <w:t>, от 28.06.2023 № 356</w:t>
      </w:r>
      <w:r w:rsidR="001D3712">
        <w:t>),</w:t>
      </w:r>
      <w:r w:rsidR="0042253F">
        <w:t xml:space="preserve"> следующего содержания:</w:t>
      </w:r>
      <w:proofErr w:type="gramEnd"/>
    </w:p>
    <w:p w:rsidR="002D15F4" w:rsidRDefault="0042253F" w:rsidP="0042253F">
      <w:pPr>
        <w:spacing w:line="360" w:lineRule="auto"/>
        <w:ind w:firstLine="709"/>
        <w:jc w:val="both"/>
      </w:pPr>
      <w:r>
        <w:t>1.1.</w:t>
      </w:r>
      <w:r w:rsidR="0036453D">
        <w:t> </w:t>
      </w:r>
      <w:r w:rsidR="002D15F4">
        <w:t>Вывести из состава комиссии Краева Михаила Сергеевича.</w:t>
      </w:r>
    </w:p>
    <w:p w:rsidR="0036453D" w:rsidRDefault="0036453D" w:rsidP="0042253F">
      <w:pPr>
        <w:spacing w:line="360" w:lineRule="auto"/>
        <w:ind w:firstLine="709"/>
        <w:jc w:val="both"/>
      </w:pPr>
    </w:p>
    <w:p w:rsidR="001B7A5E" w:rsidRDefault="002D15F4" w:rsidP="0042253F">
      <w:pPr>
        <w:spacing w:line="360" w:lineRule="auto"/>
        <w:ind w:firstLine="709"/>
        <w:jc w:val="both"/>
      </w:pPr>
      <w:r>
        <w:lastRenderedPageBreak/>
        <w:t>1.2.</w:t>
      </w:r>
      <w:r w:rsidR="0042253F">
        <w:t xml:space="preserve"> Ввести в состав ком</w:t>
      </w:r>
      <w:r w:rsidR="00306383">
        <w:t>иссии в качестве член</w:t>
      </w:r>
      <w:r w:rsidR="0036453D">
        <w:t>а</w:t>
      </w:r>
      <w:r w:rsidR="00306383">
        <w:t xml:space="preserve"> комиссии:</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0"/>
        <w:gridCol w:w="6086"/>
      </w:tblGrid>
      <w:tr w:rsidR="001B7A5E" w:rsidTr="002D15F4">
        <w:tc>
          <w:tcPr>
            <w:tcW w:w="3174" w:type="dxa"/>
          </w:tcPr>
          <w:p w:rsidR="001B7A5E" w:rsidRDefault="001B7A5E" w:rsidP="001B7A5E">
            <w:pPr>
              <w:jc w:val="both"/>
            </w:pPr>
            <w:r>
              <w:t>ЧАРУШНИКОВ</w:t>
            </w:r>
          </w:p>
          <w:p w:rsidR="001B7A5E" w:rsidRDefault="002D15F4" w:rsidP="001B7A5E">
            <w:pPr>
              <w:jc w:val="both"/>
            </w:pPr>
            <w:r>
              <w:t>Сергей Константинов</w:t>
            </w:r>
            <w:r w:rsidR="003A628A">
              <w:t>ич</w:t>
            </w:r>
          </w:p>
        </w:tc>
        <w:tc>
          <w:tcPr>
            <w:tcW w:w="310" w:type="dxa"/>
          </w:tcPr>
          <w:p w:rsidR="001B7A5E" w:rsidRDefault="001B7A5E" w:rsidP="001B7A5E">
            <w:pPr>
              <w:jc w:val="both"/>
            </w:pPr>
            <w:r>
              <w:t>-</w:t>
            </w:r>
          </w:p>
        </w:tc>
        <w:tc>
          <w:tcPr>
            <w:tcW w:w="6086" w:type="dxa"/>
          </w:tcPr>
          <w:p w:rsidR="001B7A5E" w:rsidRDefault="001B7A5E" w:rsidP="001B7A5E">
            <w:pPr>
              <w:jc w:val="both"/>
            </w:pPr>
            <w:r>
              <w:t>директор управляющей компан</w:t>
            </w:r>
            <w:proofErr w:type="gramStart"/>
            <w:r>
              <w:t>ии</w:t>
            </w:r>
            <w:r>
              <w:br/>
              <w:t>ООО</w:t>
            </w:r>
            <w:proofErr w:type="gramEnd"/>
            <w:r>
              <w:t xml:space="preserve"> «АКТУМ» (по согласованию).</w:t>
            </w:r>
          </w:p>
        </w:tc>
      </w:tr>
      <w:tr w:rsidR="001B7A5E" w:rsidTr="002D15F4">
        <w:tc>
          <w:tcPr>
            <w:tcW w:w="3174" w:type="dxa"/>
          </w:tcPr>
          <w:p w:rsidR="001B7A5E" w:rsidRDefault="001B7A5E" w:rsidP="001B7A5E">
            <w:pPr>
              <w:jc w:val="both"/>
            </w:pPr>
          </w:p>
        </w:tc>
        <w:tc>
          <w:tcPr>
            <w:tcW w:w="310" w:type="dxa"/>
          </w:tcPr>
          <w:p w:rsidR="001B7A5E" w:rsidRDefault="001B7A5E" w:rsidP="001B7A5E">
            <w:pPr>
              <w:jc w:val="both"/>
            </w:pPr>
          </w:p>
        </w:tc>
        <w:tc>
          <w:tcPr>
            <w:tcW w:w="6086" w:type="dxa"/>
          </w:tcPr>
          <w:p w:rsidR="001B7A5E" w:rsidRDefault="001B7A5E" w:rsidP="001B7A5E">
            <w:pPr>
              <w:jc w:val="both"/>
            </w:pPr>
          </w:p>
        </w:tc>
      </w:tr>
    </w:tbl>
    <w:p w:rsidR="0000154C" w:rsidRDefault="0000154C" w:rsidP="0042253F">
      <w:pPr>
        <w:spacing w:line="360" w:lineRule="auto"/>
        <w:ind w:firstLine="709"/>
        <w:jc w:val="both"/>
      </w:pPr>
      <w:r>
        <w:t>1.</w:t>
      </w:r>
      <w:r w:rsidR="002D15F4">
        <w:t>3</w:t>
      </w:r>
      <w:r w:rsidR="0036453D">
        <w:t>. </w:t>
      </w:r>
      <w:r>
        <w:t xml:space="preserve">Наименование </w:t>
      </w:r>
      <w:proofErr w:type="gramStart"/>
      <w:r>
        <w:t>должности</w:t>
      </w:r>
      <w:r w:rsidR="001B7A5E">
        <w:t xml:space="preserve"> члена комиссии</w:t>
      </w:r>
      <w:r>
        <w:t xml:space="preserve"> ПОПОВА Сергея Александровича</w:t>
      </w:r>
      <w:proofErr w:type="gramEnd"/>
      <w:r>
        <w:t xml:space="preserve"> изложить в новой редакции следующего содержания:</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0"/>
        <w:gridCol w:w="6086"/>
      </w:tblGrid>
      <w:tr w:rsidR="0000154C" w:rsidTr="0000154C">
        <w:tc>
          <w:tcPr>
            <w:tcW w:w="3174" w:type="dxa"/>
          </w:tcPr>
          <w:p w:rsidR="0000154C" w:rsidRDefault="0000154C" w:rsidP="0000154C">
            <w:pPr>
              <w:jc w:val="both"/>
            </w:pPr>
            <w:r>
              <w:t>«ПОПОВ</w:t>
            </w:r>
          </w:p>
          <w:p w:rsidR="0000154C" w:rsidRDefault="0000154C" w:rsidP="0000154C">
            <w:pPr>
              <w:jc w:val="both"/>
            </w:pPr>
            <w:r>
              <w:t>Сергей</w:t>
            </w:r>
            <w:r w:rsidRPr="0000154C">
              <w:t xml:space="preserve"> </w:t>
            </w:r>
            <w:r>
              <w:t>Александрович</w:t>
            </w:r>
          </w:p>
        </w:tc>
        <w:tc>
          <w:tcPr>
            <w:tcW w:w="310" w:type="dxa"/>
          </w:tcPr>
          <w:p w:rsidR="0000154C" w:rsidRDefault="0000154C" w:rsidP="0000154C">
            <w:pPr>
              <w:jc w:val="both"/>
            </w:pPr>
            <w:r>
              <w:t>-</w:t>
            </w:r>
          </w:p>
        </w:tc>
        <w:tc>
          <w:tcPr>
            <w:tcW w:w="6086" w:type="dxa"/>
          </w:tcPr>
          <w:p w:rsidR="0000154C" w:rsidRDefault="0000154C" w:rsidP="0000154C">
            <w:pPr>
              <w:jc w:val="both"/>
            </w:pPr>
            <w:r>
              <w:t>директор управляющей компан</w:t>
            </w:r>
            <w:proofErr w:type="gramStart"/>
            <w:r>
              <w:t>ии</w:t>
            </w:r>
            <w:r>
              <w:br/>
              <w:t>ООО</w:t>
            </w:r>
            <w:proofErr w:type="gramEnd"/>
            <w:r w:rsidRPr="0000154C">
              <w:t xml:space="preserve"> </w:t>
            </w:r>
            <w:r>
              <w:t>«</w:t>
            </w:r>
            <w:r w:rsidRPr="0000154C">
              <w:t>АВАНГАРДЪ</w:t>
            </w:r>
            <w:r>
              <w:t>»</w:t>
            </w:r>
            <w:r w:rsidRPr="0000154C">
              <w:t xml:space="preserve"> </w:t>
            </w:r>
            <w:r>
              <w:t>(по согласованию)».</w:t>
            </w:r>
          </w:p>
        </w:tc>
      </w:tr>
    </w:tbl>
    <w:p w:rsidR="0000154C" w:rsidRPr="001477AD" w:rsidRDefault="0000154C" w:rsidP="0000154C">
      <w:pPr>
        <w:spacing w:line="360" w:lineRule="auto"/>
        <w:ind w:firstLine="709"/>
        <w:jc w:val="both"/>
        <w:rPr>
          <w:sz w:val="10"/>
        </w:rPr>
      </w:pPr>
    </w:p>
    <w:p w:rsidR="000A4D6E" w:rsidRDefault="00F411A6" w:rsidP="000A4D6E">
      <w:pPr>
        <w:spacing w:line="360" w:lineRule="auto"/>
        <w:ind w:firstLine="709"/>
        <w:jc w:val="both"/>
      </w:pPr>
      <w:r>
        <w:t>2</w:t>
      </w:r>
      <w:r w:rsidR="0036453D">
        <w:t>. </w:t>
      </w:r>
      <w:r w:rsidR="004004C4">
        <w:t>Опубликовать постановл</w:t>
      </w:r>
      <w:r w:rsidR="00105657">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2D15F4" w:rsidRDefault="002D15F4" w:rsidP="000A4D6E">
      <w:pPr>
        <w:spacing w:line="360" w:lineRule="auto"/>
        <w:ind w:firstLine="709"/>
        <w:jc w:val="both"/>
      </w:pPr>
      <w:r>
        <w:t>3.</w:t>
      </w:r>
      <w:r w:rsidR="0036453D">
        <w:t> </w:t>
      </w:r>
      <w:r>
        <w:t>Настоящее постановление вступает в силу со дня подписания.</w:t>
      </w:r>
    </w:p>
    <w:p w:rsidR="004004C4" w:rsidRPr="00F411A6" w:rsidRDefault="004004C4" w:rsidP="004004C4">
      <w:pPr>
        <w:widowControl w:val="0"/>
        <w:jc w:val="both"/>
        <w:rPr>
          <w:sz w:val="72"/>
          <w:szCs w:val="72"/>
        </w:rPr>
      </w:pPr>
    </w:p>
    <w:p w:rsidR="004004C4" w:rsidRDefault="00105657" w:rsidP="004004C4">
      <w:pPr>
        <w:widowControl w:val="0"/>
        <w:jc w:val="both"/>
        <w:rPr>
          <w:szCs w:val="28"/>
        </w:rPr>
      </w:pPr>
      <w:r>
        <w:rPr>
          <w:szCs w:val="28"/>
        </w:rPr>
        <w:t>Глава Мурашинского</w:t>
      </w:r>
    </w:p>
    <w:p w:rsidR="00105657" w:rsidRPr="00B21334" w:rsidRDefault="00105657"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r>
      <w:r w:rsidR="00AC7D7F">
        <w:rPr>
          <w:szCs w:val="28"/>
        </w:rPr>
        <w:t xml:space="preserve">        </w:t>
      </w:r>
      <w:r>
        <w:rPr>
          <w:szCs w:val="28"/>
        </w:rPr>
        <w:t>С.И. Рябинин</w:t>
      </w:r>
    </w:p>
    <w:p w:rsidR="004004C4" w:rsidRPr="001477AD" w:rsidRDefault="004004C4" w:rsidP="004004C4">
      <w:pPr>
        <w:jc w:val="both"/>
        <w:rPr>
          <w:sz w:val="36"/>
          <w:szCs w:val="36"/>
        </w:rPr>
      </w:pPr>
      <w:r>
        <w:t>__________________________________________________________________</w:t>
      </w:r>
      <w:r w:rsidR="00B5087D">
        <w:br/>
      </w:r>
      <w:bookmarkStart w:id="0" w:name="_GoBack"/>
      <w:bookmarkEnd w:id="0"/>
    </w:p>
    <w:sectPr w:rsidR="004004C4" w:rsidRPr="001477AD">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7D" w:rsidRDefault="008C427D">
      <w:r>
        <w:separator/>
      </w:r>
    </w:p>
  </w:endnote>
  <w:endnote w:type="continuationSeparator" w:id="0">
    <w:p w:rsidR="008C427D" w:rsidRDefault="008C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7D" w:rsidRDefault="008C427D">
      <w:r>
        <w:separator/>
      </w:r>
    </w:p>
  </w:footnote>
  <w:footnote w:type="continuationSeparator" w:id="0">
    <w:p w:rsidR="008C427D" w:rsidRDefault="008C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154C"/>
    <w:rsid w:val="00021361"/>
    <w:rsid w:val="000646C9"/>
    <w:rsid w:val="000A4D6E"/>
    <w:rsid w:val="00105657"/>
    <w:rsid w:val="0010699E"/>
    <w:rsid w:val="001477AD"/>
    <w:rsid w:val="00192653"/>
    <w:rsid w:val="001B1A0F"/>
    <w:rsid w:val="001B7A5E"/>
    <w:rsid w:val="001D3712"/>
    <w:rsid w:val="001D4DA7"/>
    <w:rsid w:val="001F7B46"/>
    <w:rsid w:val="00202DC4"/>
    <w:rsid w:val="00237A88"/>
    <w:rsid w:val="002529C1"/>
    <w:rsid w:val="00262CA5"/>
    <w:rsid w:val="002C39CB"/>
    <w:rsid w:val="002D15F4"/>
    <w:rsid w:val="00304DB1"/>
    <w:rsid w:val="00305F6B"/>
    <w:rsid w:val="00306383"/>
    <w:rsid w:val="00321701"/>
    <w:rsid w:val="0036453D"/>
    <w:rsid w:val="003A628A"/>
    <w:rsid w:val="004004C4"/>
    <w:rsid w:val="00420AB9"/>
    <w:rsid w:val="0042253F"/>
    <w:rsid w:val="00492E9E"/>
    <w:rsid w:val="004B3E89"/>
    <w:rsid w:val="004B55BF"/>
    <w:rsid w:val="004B7CEB"/>
    <w:rsid w:val="005441D6"/>
    <w:rsid w:val="005469F1"/>
    <w:rsid w:val="00577270"/>
    <w:rsid w:val="00583AFF"/>
    <w:rsid w:val="0059047A"/>
    <w:rsid w:val="00593505"/>
    <w:rsid w:val="005B4F7D"/>
    <w:rsid w:val="005B71D2"/>
    <w:rsid w:val="0065082B"/>
    <w:rsid w:val="0066630B"/>
    <w:rsid w:val="00685643"/>
    <w:rsid w:val="0072712C"/>
    <w:rsid w:val="00772975"/>
    <w:rsid w:val="007864B8"/>
    <w:rsid w:val="007A0BB4"/>
    <w:rsid w:val="0080743D"/>
    <w:rsid w:val="008076CE"/>
    <w:rsid w:val="0081482E"/>
    <w:rsid w:val="00823C7E"/>
    <w:rsid w:val="0085394F"/>
    <w:rsid w:val="008A0F44"/>
    <w:rsid w:val="008B23E1"/>
    <w:rsid w:val="008B3325"/>
    <w:rsid w:val="008C427D"/>
    <w:rsid w:val="008E47C4"/>
    <w:rsid w:val="00915405"/>
    <w:rsid w:val="00917DF7"/>
    <w:rsid w:val="009959FE"/>
    <w:rsid w:val="009D2771"/>
    <w:rsid w:val="009E5320"/>
    <w:rsid w:val="00A76B15"/>
    <w:rsid w:val="00AC7D7F"/>
    <w:rsid w:val="00B132C6"/>
    <w:rsid w:val="00B203F2"/>
    <w:rsid w:val="00B5087D"/>
    <w:rsid w:val="00B732E6"/>
    <w:rsid w:val="00B8566F"/>
    <w:rsid w:val="00BE49AD"/>
    <w:rsid w:val="00C1706F"/>
    <w:rsid w:val="00C23EA9"/>
    <w:rsid w:val="00C24F2C"/>
    <w:rsid w:val="00C34969"/>
    <w:rsid w:val="00C426EE"/>
    <w:rsid w:val="00C612CD"/>
    <w:rsid w:val="00C80A3D"/>
    <w:rsid w:val="00D54580"/>
    <w:rsid w:val="00D62481"/>
    <w:rsid w:val="00D91FAE"/>
    <w:rsid w:val="00DC3AD7"/>
    <w:rsid w:val="00DD3D01"/>
    <w:rsid w:val="00DF6CB0"/>
    <w:rsid w:val="00E3132B"/>
    <w:rsid w:val="00E51511"/>
    <w:rsid w:val="00EB170A"/>
    <w:rsid w:val="00EF2D7C"/>
    <w:rsid w:val="00F411A6"/>
    <w:rsid w:val="00F41482"/>
    <w:rsid w:val="00F735DD"/>
    <w:rsid w:val="00F8128D"/>
    <w:rsid w:val="00FA323A"/>
    <w:rsid w:val="00FE7ABC"/>
    <w:rsid w:val="00FF0E10"/>
    <w:rsid w:val="00FF21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Основной текст (3)_"/>
    <w:basedOn w:val="a0"/>
    <w:link w:val="33"/>
    <w:rsid w:val="00F735DD"/>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F735DD"/>
    <w:pPr>
      <w:widowControl w:val="0"/>
      <w:shd w:val="clear" w:color="auto" w:fill="FFFFFF"/>
      <w:suppressAutoHyphens w:val="0"/>
      <w:spacing w:line="307" w:lineRule="exact"/>
      <w:jc w:val="center"/>
    </w:pPr>
    <w:rPr>
      <w:b/>
      <w:bCs/>
      <w:szCs w:val="28"/>
      <w:lang w:eastAsia="en-US"/>
    </w:rPr>
  </w:style>
  <w:style w:type="table" w:customStyle="1" w:styleId="2a">
    <w:name w:val="Сетка таблицы2"/>
    <w:basedOn w:val="a1"/>
    <w:next w:val="aff7"/>
    <w:uiPriority w:val="39"/>
    <w:rsid w:val="00FE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Основной текст (3)_"/>
    <w:basedOn w:val="a0"/>
    <w:link w:val="33"/>
    <w:rsid w:val="00F735DD"/>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F735DD"/>
    <w:pPr>
      <w:widowControl w:val="0"/>
      <w:shd w:val="clear" w:color="auto" w:fill="FFFFFF"/>
      <w:suppressAutoHyphens w:val="0"/>
      <w:spacing w:line="307" w:lineRule="exact"/>
      <w:jc w:val="center"/>
    </w:pPr>
    <w:rPr>
      <w:b/>
      <w:bCs/>
      <w:szCs w:val="28"/>
      <w:lang w:eastAsia="en-US"/>
    </w:rPr>
  </w:style>
  <w:style w:type="table" w:customStyle="1" w:styleId="2a">
    <w:name w:val="Сетка таблицы2"/>
    <w:basedOn w:val="a1"/>
    <w:next w:val="aff7"/>
    <w:uiPriority w:val="39"/>
    <w:rsid w:val="00FE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3BFE-5691-4D80-8352-339C5BA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35</cp:revision>
  <cp:lastPrinted>2023-06-28T07:38:00Z</cp:lastPrinted>
  <dcterms:created xsi:type="dcterms:W3CDTF">2023-05-24T07:13:00Z</dcterms:created>
  <dcterms:modified xsi:type="dcterms:W3CDTF">2023-07-07T09:06:00Z</dcterms:modified>
  <dc:language>ru-RU</dc:language>
</cp:coreProperties>
</file>