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4E1E78">
        <w:trPr>
          <w:trHeight w:hRule="exact" w:val="2377"/>
          <w:jc w:val="center"/>
        </w:trPr>
        <w:tc>
          <w:tcPr>
            <w:tcW w:w="9228" w:type="dxa"/>
            <w:gridSpan w:val="4"/>
            <w:shd w:val="clear" w:color="auto" w:fill="auto"/>
          </w:tcPr>
          <w:p w:rsidR="004E1E78" w:rsidRDefault="00333E67">
            <w:pPr>
              <w:pStyle w:val="Iioaioo"/>
              <w:keepLines w:val="0"/>
              <w:widowControl w:val="0"/>
              <w:tabs>
                <w:tab w:val="left" w:pos="2977"/>
              </w:tabs>
              <w:spacing w:before="0" w:after="0"/>
              <w:rPr>
                <w:szCs w:val="28"/>
              </w:rPr>
            </w:pPr>
            <w:r>
              <w:rPr>
                <w:szCs w:val="28"/>
              </w:rPr>
              <w:t xml:space="preserve">АДМИНИСТРАЦИЯ </w:t>
            </w:r>
          </w:p>
          <w:p w:rsidR="004E1E78" w:rsidRDefault="00333E67">
            <w:pPr>
              <w:pStyle w:val="Iioaioo"/>
              <w:keepLines w:val="0"/>
              <w:widowControl w:val="0"/>
              <w:tabs>
                <w:tab w:val="left" w:pos="2977"/>
              </w:tabs>
              <w:spacing w:before="0" w:after="0"/>
              <w:rPr>
                <w:szCs w:val="28"/>
              </w:rPr>
            </w:pPr>
            <w:r>
              <w:rPr>
                <w:szCs w:val="28"/>
              </w:rPr>
              <w:t>МУРАШИНСКОГО МУНИЦИПАЛЬНОГО ОКРУГА</w:t>
            </w:r>
          </w:p>
          <w:p w:rsidR="004E1E78" w:rsidRDefault="00333E67">
            <w:pPr>
              <w:pStyle w:val="Iioaioo"/>
              <w:keepLines w:val="0"/>
              <w:widowControl w:val="0"/>
              <w:tabs>
                <w:tab w:val="left" w:pos="2977"/>
              </w:tabs>
              <w:spacing w:before="0" w:after="480"/>
              <w:rPr>
                <w:szCs w:val="28"/>
              </w:rPr>
            </w:pPr>
            <w:r>
              <w:rPr>
                <w:szCs w:val="28"/>
              </w:rPr>
              <w:t>КИРОВСКОЙ ОБЛАСТИ</w:t>
            </w:r>
          </w:p>
          <w:p w:rsidR="004E1E78" w:rsidRDefault="00333E67">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4E1E78" w:rsidRDefault="004E1E78">
            <w:pPr>
              <w:pStyle w:val="aff0"/>
              <w:widowControl w:val="0"/>
              <w:spacing w:before="0" w:after="480"/>
              <w:rPr>
                <w:szCs w:val="32"/>
              </w:rPr>
            </w:pPr>
          </w:p>
          <w:p w:rsidR="004E1E78" w:rsidRDefault="004E1E78">
            <w:pPr>
              <w:pStyle w:val="aff0"/>
              <w:widowControl w:val="0"/>
              <w:spacing w:before="0" w:after="480"/>
              <w:rPr>
                <w:szCs w:val="32"/>
              </w:rPr>
            </w:pPr>
          </w:p>
          <w:p w:rsidR="004E1E78" w:rsidRDefault="00333E67">
            <w:pPr>
              <w:widowControl w:val="0"/>
              <w:tabs>
                <w:tab w:val="left" w:pos="2160"/>
              </w:tabs>
            </w:pPr>
            <w:r>
              <w:tab/>
            </w:r>
          </w:p>
        </w:tc>
      </w:tr>
      <w:tr w:rsidR="004E1E78">
        <w:trPr>
          <w:jc w:val="center"/>
        </w:trPr>
        <w:tc>
          <w:tcPr>
            <w:tcW w:w="2133" w:type="dxa"/>
            <w:tcBorders>
              <w:bottom w:val="single" w:sz="4" w:space="0" w:color="000000"/>
            </w:tcBorders>
            <w:shd w:val="clear" w:color="auto" w:fill="auto"/>
          </w:tcPr>
          <w:p w:rsidR="004E1E78" w:rsidRDefault="00F905D8" w:rsidP="00F905D8">
            <w:pPr>
              <w:widowControl w:val="0"/>
              <w:snapToGrid w:val="0"/>
              <w:jc w:val="center"/>
            </w:pPr>
            <w:r>
              <w:t>11.09.2023</w:t>
            </w:r>
          </w:p>
        </w:tc>
        <w:tc>
          <w:tcPr>
            <w:tcW w:w="2711" w:type="dxa"/>
            <w:shd w:val="clear" w:color="auto" w:fill="auto"/>
          </w:tcPr>
          <w:p w:rsidR="004E1E78" w:rsidRDefault="004E1E78">
            <w:pPr>
              <w:widowControl w:val="0"/>
              <w:snapToGrid w:val="0"/>
              <w:jc w:val="center"/>
              <w:rPr>
                <w:szCs w:val="28"/>
              </w:rPr>
            </w:pPr>
          </w:p>
        </w:tc>
        <w:tc>
          <w:tcPr>
            <w:tcW w:w="2348" w:type="dxa"/>
            <w:shd w:val="clear" w:color="auto" w:fill="auto"/>
          </w:tcPr>
          <w:p w:rsidR="004E1E78" w:rsidRDefault="00333E6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E1E78" w:rsidRPr="00F905D8" w:rsidRDefault="00F905D8" w:rsidP="00F905D8">
            <w:pPr>
              <w:widowControl w:val="0"/>
              <w:snapToGrid w:val="0"/>
              <w:jc w:val="center"/>
              <w:rPr>
                <w:szCs w:val="28"/>
              </w:rPr>
            </w:pPr>
            <w:r>
              <w:rPr>
                <w:szCs w:val="28"/>
              </w:rPr>
              <w:t>542</w:t>
            </w:r>
          </w:p>
        </w:tc>
      </w:tr>
      <w:tr w:rsidR="004E1E78">
        <w:trPr>
          <w:jc w:val="center"/>
        </w:trPr>
        <w:tc>
          <w:tcPr>
            <w:tcW w:w="9228" w:type="dxa"/>
            <w:gridSpan w:val="4"/>
            <w:shd w:val="clear" w:color="auto" w:fill="auto"/>
          </w:tcPr>
          <w:p w:rsidR="004E1E78" w:rsidRDefault="00333E67">
            <w:pPr>
              <w:widowControl w:val="0"/>
              <w:tabs>
                <w:tab w:val="left" w:pos="2765"/>
              </w:tabs>
              <w:snapToGrid w:val="0"/>
              <w:jc w:val="center"/>
              <w:rPr>
                <w:szCs w:val="28"/>
              </w:rPr>
            </w:pPr>
            <w:r>
              <w:rPr>
                <w:szCs w:val="28"/>
              </w:rPr>
              <w:t xml:space="preserve">г. Мураши </w:t>
            </w:r>
          </w:p>
        </w:tc>
      </w:tr>
    </w:tbl>
    <w:p w:rsidR="004E1E78" w:rsidRDefault="00333E67">
      <w:pPr>
        <w:spacing w:before="480" w:after="480"/>
        <w:ind w:firstLine="539"/>
        <w:jc w:val="center"/>
        <w:rPr>
          <w:b/>
        </w:rPr>
      </w:pPr>
      <w:r>
        <w:rPr>
          <w:b/>
        </w:rPr>
        <w:t>О</w:t>
      </w:r>
      <w:r w:rsidR="00C1680A">
        <w:rPr>
          <w:b/>
        </w:rPr>
        <w:t>б</w:t>
      </w:r>
      <w:r>
        <w:rPr>
          <w:b/>
        </w:rPr>
        <w:t xml:space="preserve"> </w:t>
      </w:r>
      <w:r w:rsidR="00391219">
        <w:rPr>
          <w:b/>
        </w:rPr>
        <w:t>определении мест</w:t>
      </w:r>
      <w:r w:rsidR="00391219" w:rsidRPr="00391219">
        <w:rPr>
          <w:b/>
        </w:rPr>
        <w:t xml:space="preserve"> для выгула домашних животных на территории муниципального образования Мурашинский</w:t>
      </w:r>
      <w:r w:rsidR="00391219">
        <w:rPr>
          <w:b/>
        </w:rPr>
        <w:t xml:space="preserve"> </w:t>
      </w:r>
      <w:r w:rsidR="00391219" w:rsidRPr="00391219">
        <w:rPr>
          <w:b/>
        </w:rPr>
        <w:t>муниципальный округ Кировской области</w:t>
      </w:r>
    </w:p>
    <w:p w:rsidR="00391219" w:rsidRPr="00391219" w:rsidRDefault="00391219" w:rsidP="00234558">
      <w:pPr>
        <w:spacing w:line="360" w:lineRule="auto"/>
        <w:ind w:firstLine="709"/>
        <w:contextualSpacing/>
        <w:jc w:val="both"/>
        <w:rPr>
          <w:rFonts w:eastAsiaTheme="minorHAnsi"/>
          <w:szCs w:val="28"/>
          <w:lang w:eastAsia="en-US"/>
        </w:rPr>
      </w:pPr>
      <w:r w:rsidRPr="00391219">
        <w:rPr>
          <w:rFonts w:eastAsiaTheme="minorHAnsi"/>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8 и пунктом 3 части 5 статьи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w:t>
      </w:r>
      <w:r w:rsidR="007C1E30">
        <w:rPr>
          <w:rFonts w:eastAsiaTheme="minorHAnsi"/>
          <w:szCs w:val="28"/>
          <w:lang w:eastAsia="en-US"/>
        </w:rPr>
        <w:t>с пунктами</w:t>
      </w:r>
      <w:r w:rsidR="00022F4A">
        <w:rPr>
          <w:rFonts w:eastAsiaTheme="minorHAnsi"/>
          <w:szCs w:val="28"/>
          <w:lang w:eastAsia="en-US"/>
        </w:rPr>
        <w:t xml:space="preserve"> 2.1 и 4.1 Правил содержания и защиты домашних животных на территории Кировской области, утвержденных </w:t>
      </w:r>
      <w:r w:rsidR="007C1E30">
        <w:rPr>
          <w:rFonts w:eastAsiaTheme="minorHAnsi"/>
          <w:szCs w:val="28"/>
          <w:lang w:eastAsia="en-US"/>
        </w:rPr>
        <w:t>постановлением</w:t>
      </w:r>
      <w:r w:rsidR="00022F4A">
        <w:rPr>
          <w:rFonts w:eastAsiaTheme="minorHAnsi"/>
          <w:szCs w:val="28"/>
          <w:lang w:eastAsia="en-US"/>
        </w:rPr>
        <w:t xml:space="preserve"> Правительства Кировской области от 04.02.2021 № 56-П, </w:t>
      </w:r>
      <w:r w:rsidR="00B34562" w:rsidRPr="00B34562">
        <w:rPr>
          <w:rFonts w:eastAsiaTheme="minorHAnsi"/>
          <w:szCs w:val="28"/>
          <w:lang w:eastAsia="en-US"/>
        </w:rPr>
        <w:t>Правилами благоустройства на территории муниципального образования Мурашинский муниципальный округ</w:t>
      </w:r>
      <w:r w:rsidR="00F340E5">
        <w:rPr>
          <w:rFonts w:eastAsiaTheme="minorHAnsi"/>
          <w:szCs w:val="28"/>
          <w:lang w:eastAsia="en-US"/>
        </w:rPr>
        <w:t xml:space="preserve"> Кировской области, утвержденными</w:t>
      </w:r>
      <w:r w:rsidR="00B34562" w:rsidRPr="00B34562">
        <w:rPr>
          <w:rFonts w:eastAsiaTheme="minorHAnsi"/>
          <w:szCs w:val="28"/>
          <w:lang w:eastAsia="en-US"/>
        </w:rPr>
        <w:t xml:space="preserve"> решением Думы Мурашинского муниципального округа №12/12 от 08.06.2022, </w:t>
      </w:r>
      <w:r w:rsidRPr="00B34562">
        <w:rPr>
          <w:rFonts w:eastAsiaTheme="minorHAnsi"/>
          <w:szCs w:val="28"/>
          <w:lang w:eastAsia="en-US"/>
        </w:rPr>
        <w:t xml:space="preserve">администрация муниципального образования </w:t>
      </w:r>
      <w:r w:rsidR="00B34562" w:rsidRPr="00B34562">
        <w:rPr>
          <w:rFonts w:eastAsiaTheme="minorHAnsi"/>
          <w:szCs w:val="28"/>
          <w:lang w:eastAsia="en-US"/>
        </w:rPr>
        <w:t>Мурашинский</w:t>
      </w:r>
      <w:r w:rsidRPr="00B34562">
        <w:rPr>
          <w:rFonts w:eastAsiaTheme="minorHAnsi"/>
          <w:szCs w:val="28"/>
          <w:lang w:eastAsia="en-US"/>
        </w:rPr>
        <w:t xml:space="preserve"> муниципальный округ ПОСТАНОВЛЯЕТ:          </w:t>
      </w:r>
    </w:p>
    <w:p w:rsidR="00B65069" w:rsidRPr="00B65069" w:rsidRDefault="00B65069" w:rsidP="00B65069">
      <w:pPr>
        <w:spacing w:line="360" w:lineRule="auto"/>
        <w:ind w:firstLine="709"/>
        <w:jc w:val="both"/>
        <w:rPr>
          <w:rFonts w:eastAsiaTheme="minorHAnsi"/>
          <w:szCs w:val="28"/>
          <w:lang w:eastAsia="en-US"/>
        </w:rPr>
      </w:pPr>
      <w:r w:rsidRPr="00B65069">
        <w:rPr>
          <w:rFonts w:eastAsiaTheme="minorHAnsi"/>
          <w:szCs w:val="28"/>
          <w:lang w:eastAsia="en-US"/>
        </w:rPr>
        <w:t>1.</w:t>
      </w:r>
      <w:r>
        <w:rPr>
          <w:rFonts w:eastAsiaTheme="minorHAnsi"/>
          <w:szCs w:val="28"/>
          <w:lang w:eastAsia="en-US"/>
        </w:rPr>
        <w:t xml:space="preserve"> </w:t>
      </w:r>
      <w:r w:rsidRPr="00B65069">
        <w:rPr>
          <w:rFonts w:eastAsiaTheme="minorHAnsi"/>
          <w:szCs w:val="28"/>
          <w:lang w:eastAsia="en-US"/>
        </w:rPr>
        <w:t>Утвердить Перечень мест для выгула домашних животных на территории муни</w:t>
      </w:r>
      <w:r>
        <w:rPr>
          <w:rFonts w:eastAsiaTheme="minorHAnsi"/>
          <w:szCs w:val="28"/>
          <w:lang w:eastAsia="en-US"/>
        </w:rPr>
        <w:t>ципального</w:t>
      </w:r>
      <w:r w:rsidRPr="00B65069">
        <w:rPr>
          <w:rFonts w:eastAsiaTheme="minorHAnsi"/>
          <w:szCs w:val="28"/>
          <w:lang w:eastAsia="en-US"/>
        </w:rPr>
        <w:t xml:space="preserve"> образования Мурашинский муниципальный округ Кировской области</w:t>
      </w:r>
      <w:r w:rsidR="000C53FB">
        <w:rPr>
          <w:rFonts w:eastAsiaTheme="minorHAnsi"/>
          <w:szCs w:val="28"/>
          <w:lang w:eastAsia="en-US"/>
        </w:rPr>
        <w:t>,</w:t>
      </w:r>
      <w:r>
        <w:rPr>
          <w:rFonts w:eastAsiaTheme="minorHAnsi"/>
          <w:szCs w:val="28"/>
          <w:lang w:eastAsia="en-US"/>
        </w:rPr>
        <w:t xml:space="preserve"> </w:t>
      </w:r>
      <w:r w:rsidR="000C53FB">
        <w:rPr>
          <w:rFonts w:eastAsiaTheme="minorHAnsi"/>
          <w:szCs w:val="28"/>
          <w:lang w:eastAsia="en-US"/>
        </w:rPr>
        <w:t>согласно Приложения</w:t>
      </w:r>
      <w:r w:rsidR="00B34562" w:rsidRPr="00B65069">
        <w:rPr>
          <w:rFonts w:eastAsiaTheme="minorHAnsi"/>
          <w:szCs w:val="28"/>
          <w:lang w:eastAsia="en-US"/>
        </w:rPr>
        <w:t>.</w:t>
      </w:r>
    </w:p>
    <w:p w:rsidR="00CE00CC" w:rsidRPr="002F451C" w:rsidRDefault="00CE00CC" w:rsidP="00234558">
      <w:pPr>
        <w:spacing w:line="360" w:lineRule="auto"/>
        <w:ind w:firstLine="709"/>
        <w:jc w:val="both"/>
        <w:rPr>
          <w:rFonts w:eastAsiaTheme="minorHAnsi"/>
          <w:szCs w:val="28"/>
          <w:lang w:eastAsia="en-US"/>
        </w:rPr>
      </w:pPr>
      <w:r w:rsidRPr="002F451C">
        <w:rPr>
          <w:rFonts w:eastAsiaTheme="minorHAnsi"/>
          <w:szCs w:val="28"/>
          <w:lang w:eastAsia="en-US"/>
        </w:rPr>
        <w:t>2. Отделу имущественных и земельных отношений администрации муницип</w:t>
      </w:r>
      <w:r w:rsidR="00B65069" w:rsidRPr="002F451C">
        <w:rPr>
          <w:rFonts w:eastAsiaTheme="minorHAnsi"/>
          <w:szCs w:val="28"/>
          <w:lang w:eastAsia="en-US"/>
        </w:rPr>
        <w:t>ального образования Мурашинский муниципальный округ</w:t>
      </w:r>
      <w:r w:rsidRPr="002F451C">
        <w:rPr>
          <w:rFonts w:eastAsiaTheme="minorHAnsi"/>
          <w:szCs w:val="28"/>
          <w:lang w:eastAsia="en-US"/>
        </w:rPr>
        <w:t xml:space="preserve"> в срок до </w:t>
      </w:r>
      <w:r w:rsidR="009D14C7" w:rsidRPr="002F451C">
        <w:rPr>
          <w:rFonts w:eastAsiaTheme="minorHAnsi"/>
          <w:szCs w:val="28"/>
          <w:lang w:eastAsia="en-US"/>
        </w:rPr>
        <w:t>30 декабря</w:t>
      </w:r>
      <w:r w:rsidRPr="002F451C">
        <w:rPr>
          <w:rFonts w:eastAsiaTheme="minorHAnsi"/>
          <w:szCs w:val="28"/>
          <w:lang w:eastAsia="en-US"/>
        </w:rPr>
        <w:t xml:space="preserve"> 2023</w:t>
      </w:r>
      <w:r w:rsidR="00EE3CC0" w:rsidRPr="002F451C">
        <w:rPr>
          <w:rFonts w:eastAsiaTheme="minorHAnsi"/>
          <w:szCs w:val="28"/>
          <w:lang w:eastAsia="en-US"/>
        </w:rPr>
        <w:t xml:space="preserve"> года</w:t>
      </w:r>
      <w:r w:rsidRPr="002F451C">
        <w:rPr>
          <w:rFonts w:eastAsiaTheme="minorHAnsi"/>
          <w:szCs w:val="28"/>
          <w:lang w:eastAsia="en-US"/>
        </w:rPr>
        <w:t xml:space="preserve"> провести кадастровые работы</w:t>
      </w:r>
      <w:r w:rsidR="00DB0E05" w:rsidRPr="002F451C">
        <w:rPr>
          <w:rFonts w:eastAsiaTheme="minorHAnsi"/>
          <w:szCs w:val="28"/>
          <w:lang w:eastAsia="en-US"/>
        </w:rPr>
        <w:t xml:space="preserve"> с постановкой на </w:t>
      </w:r>
      <w:r w:rsidR="00DB0E05" w:rsidRPr="002F451C">
        <w:rPr>
          <w:rFonts w:eastAsiaTheme="minorHAnsi"/>
          <w:szCs w:val="28"/>
          <w:lang w:eastAsia="en-US"/>
        </w:rPr>
        <w:lastRenderedPageBreak/>
        <w:t>кадастровый учет</w:t>
      </w:r>
      <w:r w:rsidRPr="002F451C">
        <w:rPr>
          <w:rFonts w:eastAsiaTheme="minorHAnsi"/>
          <w:szCs w:val="28"/>
          <w:lang w:eastAsia="en-US"/>
        </w:rPr>
        <w:t xml:space="preserve"> </w:t>
      </w:r>
      <w:r w:rsidR="00DB0E05" w:rsidRPr="002F451C">
        <w:rPr>
          <w:rFonts w:eastAsiaTheme="minorHAnsi"/>
          <w:szCs w:val="28"/>
          <w:lang w:eastAsia="en-US"/>
        </w:rPr>
        <w:t>мест для выгула домашних животных</w:t>
      </w:r>
      <w:r w:rsidRPr="002F451C">
        <w:rPr>
          <w:rFonts w:eastAsiaTheme="minorHAnsi"/>
          <w:szCs w:val="28"/>
          <w:lang w:eastAsia="en-US"/>
        </w:rPr>
        <w:t xml:space="preserve">, </w:t>
      </w:r>
      <w:r w:rsidR="00C12BD9">
        <w:rPr>
          <w:rFonts w:eastAsiaTheme="minorHAnsi"/>
          <w:szCs w:val="28"/>
          <w:lang w:eastAsia="en-US"/>
        </w:rPr>
        <w:t>утверждённых</w:t>
      </w:r>
      <w:r w:rsidRPr="002F451C">
        <w:rPr>
          <w:rFonts w:eastAsiaTheme="minorHAnsi"/>
          <w:szCs w:val="28"/>
          <w:lang w:eastAsia="en-US"/>
        </w:rPr>
        <w:t xml:space="preserve"> </w:t>
      </w:r>
      <w:r w:rsidR="00F340E5">
        <w:rPr>
          <w:rFonts w:eastAsiaTheme="minorHAnsi"/>
          <w:szCs w:val="28"/>
          <w:lang w:eastAsia="en-US"/>
        </w:rPr>
        <w:t>пунктом 1 постановления</w:t>
      </w:r>
      <w:r w:rsidR="00DB0E05" w:rsidRPr="002F451C">
        <w:rPr>
          <w:rFonts w:eastAsiaTheme="minorHAnsi"/>
          <w:szCs w:val="28"/>
          <w:lang w:eastAsia="en-US"/>
        </w:rPr>
        <w:t>.</w:t>
      </w:r>
    </w:p>
    <w:p w:rsidR="004E1E78" w:rsidRPr="00A70D38" w:rsidRDefault="00CE00CC" w:rsidP="00234558">
      <w:pPr>
        <w:spacing w:line="360" w:lineRule="auto"/>
        <w:ind w:firstLine="709"/>
        <w:contextualSpacing/>
        <w:jc w:val="both"/>
        <w:rPr>
          <w:rFonts w:eastAsiaTheme="minorHAnsi"/>
          <w:szCs w:val="28"/>
          <w:lang w:eastAsia="en-US"/>
        </w:rPr>
      </w:pPr>
      <w:r w:rsidRPr="002F451C">
        <w:rPr>
          <w:rFonts w:eastAsiaTheme="minorHAnsi"/>
          <w:szCs w:val="28"/>
          <w:lang w:eastAsia="en-US"/>
        </w:rPr>
        <w:t>3</w:t>
      </w:r>
      <w:r w:rsidR="00391219" w:rsidRPr="002F451C">
        <w:rPr>
          <w:rFonts w:eastAsiaTheme="minorHAnsi"/>
          <w:szCs w:val="28"/>
          <w:lang w:eastAsia="en-US"/>
        </w:rPr>
        <w:t xml:space="preserve">. </w:t>
      </w:r>
      <w:r w:rsidR="000635D8" w:rsidRPr="002F451C">
        <w:rPr>
          <w:rFonts w:eastAsiaTheme="minorHAnsi"/>
          <w:szCs w:val="28"/>
          <w:lang w:eastAsia="en-US"/>
        </w:rPr>
        <w:t>Городскому территориальному отделу</w:t>
      </w:r>
      <w:r w:rsidR="00EE3CC0" w:rsidRPr="002F451C">
        <w:rPr>
          <w:rFonts w:eastAsiaTheme="minorHAnsi"/>
          <w:szCs w:val="28"/>
          <w:lang w:eastAsia="en-US"/>
        </w:rPr>
        <w:t xml:space="preserve"> и отделу жизнеобеспечения</w:t>
      </w:r>
      <w:r w:rsidR="000635D8" w:rsidRPr="002F451C">
        <w:rPr>
          <w:rFonts w:eastAsiaTheme="minorHAnsi"/>
          <w:szCs w:val="28"/>
          <w:lang w:eastAsia="en-US"/>
        </w:rPr>
        <w:t xml:space="preserve"> администрации муниципального </w:t>
      </w:r>
      <w:r w:rsidR="00C3355D" w:rsidRPr="002F451C">
        <w:rPr>
          <w:rFonts w:eastAsiaTheme="minorHAnsi"/>
          <w:szCs w:val="28"/>
          <w:lang w:eastAsia="en-US"/>
        </w:rPr>
        <w:t>образования</w:t>
      </w:r>
      <w:r w:rsidR="00391219" w:rsidRPr="002F451C">
        <w:rPr>
          <w:rFonts w:eastAsiaTheme="minorHAnsi"/>
          <w:szCs w:val="28"/>
          <w:lang w:eastAsia="en-US"/>
        </w:rPr>
        <w:t xml:space="preserve"> </w:t>
      </w:r>
      <w:r w:rsidR="00B65069" w:rsidRPr="002F451C">
        <w:rPr>
          <w:rFonts w:eastAsiaTheme="minorHAnsi"/>
          <w:szCs w:val="28"/>
          <w:lang w:eastAsia="en-US"/>
        </w:rPr>
        <w:t>Мурашинский муниципальный</w:t>
      </w:r>
      <w:r w:rsidR="00391219" w:rsidRPr="002F451C">
        <w:rPr>
          <w:rFonts w:eastAsiaTheme="minorHAnsi"/>
          <w:szCs w:val="28"/>
          <w:lang w:eastAsia="en-US"/>
        </w:rPr>
        <w:t xml:space="preserve"> окру</w:t>
      </w:r>
      <w:r w:rsidR="00B65069" w:rsidRPr="002F451C">
        <w:rPr>
          <w:rFonts w:eastAsiaTheme="minorHAnsi"/>
          <w:szCs w:val="28"/>
          <w:lang w:eastAsia="en-US"/>
        </w:rPr>
        <w:t>г</w:t>
      </w:r>
      <w:r w:rsidRPr="002F451C">
        <w:rPr>
          <w:rFonts w:eastAsiaTheme="minorHAnsi"/>
          <w:szCs w:val="28"/>
          <w:lang w:eastAsia="en-US"/>
        </w:rPr>
        <w:t xml:space="preserve"> в срок до </w:t>
      </w:r>
      <w:r w:rsidR="00391219" w:rsidRPr="002F451C">
        <w:rPr>
          <w:rFonts w:eastAsiaTheme="minorHAnsi"/>
          <w:szCs w:val="28"/>
          <w:lang w:eastAsia="en-US"/>
        </w:rPr>
        <w:t xml:space="preserve">1 </w:t>
      </w:r>
      <w:r w:rsidR="009D14C7" w:rsidRPr="002F451C">
        <w:rPr>
          <w:rFonts w:eastAsiaTheme="minorHAnsi"/>
          <w:szCs w:val="28"/>
          <w:lang w:eastAsia="en-US"/>
        </w:rPr>
        <w:t>сентября</w:t>
      </w:r>
      <w:r w:rsidR="00391219" w:rsidRPr="002F451C">
        <w:rPr>
          <w:rFonts w:eastAsiaTheme="minorHAnsi"/>
          <w:szCs w:val="28"/>
          <w:lang w:eastAsia="en-US"/>
        </w:rPr>
        <w:t xml:space="preserve"> 2024 года</w:t>
      </w:r>
      <w:r w:rsidR="003C09B2" w:rsidRPr="002F451C">
        <w:rPr>
          <w:rFonts w:eastAsiaTheme="minorHAnsi"/>
          <w:szCs w:val="28"/>
          <w:lang w:eastAsia="en-US"/>
        </w:rPr>
        <w:t xml:space="preserve"> </w:t>
      </w:r>
      <w:r w:rsidR="003C09B2">
        <w:rPr>
          <w:rFonts w:eastAsiaTheme="minorHAnsi"/>
          <w:szCs w:val="28"/>
          <w:lang w:eastAsia="en-US"/>
        </w:rPr>
        <w:t xml:space="preserve">обустроить </w:t>
      </w:r>
      <w:r w:rsidR="00F340E5">
        <w:rPr>
          <w:rFonts w:eastAsiaTheme="minorHAnsi"/>
          <w:szCs w:val="28"/>
          <w:lang w:eastAsia="en-US"/>
        </w:rPr>
        <w:t xml:space="preserve">земельные участки (площадки) </w:t>
      </w:r>
      <w:r w:rsidR="00391219" w:rsidRPr="00391219">
        <w:rPr>
          <w:rFonts w:eastAsiaTheme="minorHAnsi"/>
          <w:szCs w:val="28"/>
          <w:lang w:eastAsia="en-US"/>
        </w:rPr>
        <w:t>для выгула</w:t>
      </w:r>
      <w:r w:rsidR="003F4843">
        <w:rPr>
          <w:rFonts w:eastAsiaTheme="minorHAnsi"/>
          <w:szCs w:val="28"/>
          <w:lang w:eastAsia="en-US"/>
        </w:rPr>
        <w:t xml:space="preserve"> </w:t>
      </w:r>
      <w:r w:rsidR="00DB0E05">
        <w:rPr>
          <w:rFonts w:eastAsiaTheme="minorHAnsi"/>
          <w:szCs w:val="28"/>
          <w:lang w:eastAsia="en-US"/>
        </w:rPr>
        <w:t xml:space="preserve">домашних </w:t>
      </w:r>
      <w:r w:rsidR="003F4843">
        <w:rPr>
          <w:rFonts w:eastAsiaTheme="minorHAnsi"/>
          <w:szCs w:val="28"/>
          <w:lang w:eastAsia="en-US"/>
        </w:rPr>
        <w:t xml:space="preserve">животных </w:t>
      </w:r>
      <w:r w:rsidR="00234558" w:rsidRPr="00EE3CC0">
        <w:rPr>
          <w:rFonts w:eastAsiaTheme="minorHAnsi"/>
          <w:szCs w:val="28"/>
          <w:lang w:eastAsia="en-US"/>
        </w:rPr>
        <w:t>в</w:t>
      </w:r>
      <w:r w:rsidR="00B65069">
        <w:rPr>
          <w:rFonts w:eastAsiaTheme="minorHAnsi"/>
          <w:szCs w:val="28"/>
          <w:lang w:eastAsia="en-US"/>
        </w:rPr>
        <w:t xml:space="preserve"> местах, </w:t>
      </w:r>
      <w:r w:rsidR="00C12BD9">
        <w:rPr>
          <w:rFonts w:eastAsiaTheme="minorHAnsi"/>
          <w:szCs w:val="28"/>
          <w:lang w:eastAsia="en-US"/>
        </w:rPr>
        <w:t>утверждённых</w:t>
      </w:r>
      <w:r w:rsidR="003F4843" w:rsidRPr="00EE3CC0">
        <w:rPr>
          <w:rFonts w:eastAsiaTheme="minorHAnsi"/>
          <w:szCs w:val="28"/>
          <w:lang w:eastAsia="en-US"/>
        </w:rPr>
        <w:t xml:space="preserve"> </w:t>
      </w:r>
      <w:r w:rsidR="00F340E5">
        <w:rPr>
          <w:rFonts w:eastAsiaTheme="minorHAnsi"/>
          <w:szCs w:val="28"/>
          <w:lang w:eastAsia="en-US"/>
        </w:rPr>
        <w:t>настоящим постановлением</w:t>
      </w:r>
      <w:r w:rsidR="003F4843" w:rsidRPr="00EE3CC0">
        <w:rPr>
          <w:rFonts w:eastAsiaTheme="minorHAnsi"/>
          <w:szCs w:val="28"/>
          <w:lang w:eastAsia="en-US"/>
        </w:rPr>
        <w:t xml:space="preserve">, </w:t>
      </w:r>
      <w:r w:rsidR="00391219" w:rsidRPr="00391219">
        <w:rPr>
          <w:rFonts w:eastAsiaTheme="minorHAnsi"/>
          <w:szCs w:val="28"/>
          <w:lang w:eastAsia="en-US"/>
        </w:rPr>
        <w:t>в соответствии с требованиями пункта</w:t>
      </w:r>
      <w:r w:rsidR="00391219">
        <w:rPr>
          <w:rFonts w:eastAsiaTheme="minorHAnsi"/>
          <w:szCs w:val="28"/>
          <w:lang w:eastAsia="en-US"/>
        </w:rPr>
        <w:t xml:space="preserve"> </w:t>
      </w:r>
      <w:r w:rsidR="00391219" w:rsidRPr="00391219">
        <w:rPr>
          <w:rFonts w:eastAsiaTheme="minorHAnsi"/>
          <w:szCs w:val="28"/>
          <w:lang w:eastAsia="en-US"/>
        </w:rPr>
        <w:t>1790 СанПиН 3.3686-21 «</w:t>
      </w:r>
      <w:proofErr w:type="spellStart"/>
      <w:r w:rsidR="00391219" w:rsidRPr="00391219">
        <w:rPr>
          <w:rFonts w:eastAsiaTheme="minorHAnsi"/>
          <w:szCs w:val="28"/>
          <w:lang w:eastAsia="en-US"/>
        </w:rPr>
        <w:t>Санитарно</w:t>
      </w:r>
      <w:proofErr w:type="spellEnd"/>
      <w:r w:rsidR="00391219" w:rsidRPr="00391219">
        <w:rPr>
          <w:rFonts w:eastAsiaTheme="minorHAnsi"/>
          <w:szCs w:val="28"/>
          <w:lang w:eastAsia="en-US"/>
        </w:rPr>
        <w:t xml:space="preserve"> эпидемиологические требования по профилактике инфекционных болезней», утвержденных постановлением Главного государственного санитарного врача РФ №4 от 28.01.2021, пунктом 7.5 «СП 42.13330.2016. Свод правил. Градостроительство. Планировка и застройка городских и сельских поселений. Актуализиров</w:t>
      </w:r>
      <w:r w:rsidR="00A64DFE">
        <w:rPr>
          <w:rFonts w:eastAsiaTheme="minorHAnsi"/>
          <w:szCs w:val="28"/>
          <w:lang w:eastAsia="en-US"/>
        </w:rPr>
        <w:t>анная редакции СНиП 2.07.01-89»</w:t>
      </w:r>
      <w:r w:rsidR="00B65069">
        <w:rPr>
          <w:rFonts w:eastAsiaTheme="minorHAnsi"/>
          <w:szCs w:val="28"/>
          <w:lang w:eastAsia="en-US"/>
        </w:rPr>
        <w:t>,</w:t>
      </w:r>
      <w:r w:rsidR="00A64DFE">
        <w:rPr>
          <w:rFonts w:eastAsiaTheme="minorHAnsi"/>
          <w:szCs w:val="28"/>
          <w:lang w:eastAsia="en-US"/>
        </w:rPr>
        <w:t xml:space="preserve"> </w:t>
      </w:r>
      <w:r w:rsidR="00391219" w:rsidRPr="00391219">
        <w:rPr>
          <w:rFonts w:eastAsiaTheme="minorHAnsi"/>
          <w:szCs w:val="28"/>
          <w:lang w:eastAsia="en-US"/>
        </w:rPr>
        <w:t>утвержденных приказом Минстроя России от 30.12.2016 №1034/пр.</w:t>
      </w:r>
      <w:r w:rsidR="00E37084">
        <w:rPr>
          <w:rFonts w:eastAsiaTheme="minorHAnsi"/>
          <w:szCs w:val="28"/>
          <w:lang w:eastAsia="en-US"/>
        </w:rPr>
        <w:t>, пунктом</w:t>
      </w:r>
      <w:r w:rsidR="00B65069">
        <w:rPr>
          <w:rFonts w:eastAsiaTheme="minorHAnsi"/>
          <w:szCs w:val="28"/>
          <w:lang w:eastAsia="en-US"/>
        </w:rPr>
        <w:t xml:space="preserve"> 24.6 М</w:t>
      </w:r>
      <w:r w:rsidR="00A70D38">
        <w:rPr>
          <w:rFonts w:eastAsiaTheme="minorHAnsi"/>
          <w:szCs w:val="28"/>
          <w:lang w:eastAsia="en-US"/>
        </w:rPr>
        <w:t>етодических рекомендаций</w:t>
      </w:r>
      <w:r w:rsidR="00AD7737">
        <w:rPr>
          <w:rFonts w:eastAsiaTheme="minorHAnsi"/>
          <w:szCs w:val="28"/>
          <w:lang w:eastAsia="en-US"/>
        </w:rPr>
        <w:t xml:space="preserve"> по разработке норм и правил по благоустройству муниципальных образований, утверждённых приказом</w:t>
      </w:r>
      <w:r w:rsidR="00A70D38">
        <w:rPr>
          <w:rFonts w:eastAsiaTheme="minorHAnsi"/>
          <w:szCs w:val="28"/>
          <w:lang w:eastAsia="en-US"/>
        </w:rPr>
        <w:t xml:space="preserve"> Минстроя Россия от 29.12.2021 № 1042</w:t>
      </w:r>
      <w:r w:rsidR="00A70D38" w:rsidRPr="00A70D38">
        <w:rPr>
          <w:rFonts w:eastAsiaTheme="minorHAnsi"/>
          <w:szCs w:val="28"/>
          <w:lang w:eastAsia="en-US"/>
        </w:rPr>
        <w:t>/</w:t>
      </w:r>
      <w:r w:rsidR="00A70D38">
        <w:rPr>
          <w:rFonts w:eastAsiaTheme="minorHAnsi"/>
          <w:szCs w:val="28"/>
          <w:lang w:eastAsia="en-US"/>
        </w:rPr>
        <w:t>пр.</w:t>
      </w:r>
    </w:p>
    <w:p w:rsidR="00391219" w:rsidRDefault="00CE00CC" w:rsidP="00234558">
      <w:pPr>
        <w:spacing w:line="360" w:lineRule="auto"/>
        <w:ind w:firstLine="709"/>
        <w:contextualSpacing/>
        <w:jc w:val="both"/>
        <w:rPr>
          <w:rFonts w:eastAsiaTheme="minorHAnsi"/>
          <w:szCs w:val="28"/>
          <w:lang w:eastAsia="en-US"/>
        </w:rPr>
      </w:pPr>
      <w:r>
        <w:rPr>
          <w:rFonts w:eastAsiaTheme="minorHAnsi"/>
          <w:szCs w:val="28"/>
          <w:lang w:eastAsia="en-US"/>
        </w:rPr>
        <w:t>4</w:t>
      </w:r>
      <w:r w:rsidR="00391219">
        <w:rPr>
          <w:rFonts w:eastAsiaTheme="minorHAnsi"/>
          <w:szCs w:val="28"/>
          <w:lang w:eastAsia="en-US"/>
        </w:rPr>
        <w:t xml:space="preserve">. </w:t>
      </w:r>
      <w:r w:rsidR="00750617">
        <w:rPr>
          <w:rFonts w:eastAsiaTheme="minorHAnsi"/>
          <w:szCs w:val="28"/>
          <w:lang w:eastAsia="en-US"/>
        </w:rPr>
        <w:t>Опубликовать настоящее</w:t>
      </w:r>
      <w:r w:rsidR="00B65069">
        <w:rPr>
          <w:rFonts w:eastAsiaTheme="minorHAnsi"/>
          <w:szCs w:val="28"/>
          <w:lang w:eastAsia="en-US"/>
        </w:rPr>
        <w:t xml:space="preserve"> постановление в</w:t>
      </w:r>
      <w:r w:rsidR="00F340E5">
        <w:rPr>
          <w:rFonts w:eastAsiaTheme="minorHAnsi"/>
          <w:szCs w:val="28"/>
          <w:lang w:eastAsia="en-US"/>
        </w:rPr>
        <w:t xml:space="preserve"> М</w:t>
      </w:r>
      <w:r w:rsidR="00B65069">
        <w:rPr>
          <w:rFonts w:eastAsiaTheme="minorHAnsi"/>
          <w:szCs w:val="28"/>
          <w:lang w:eastAsia="en-US"/>
        </w:rPr>
        <w:t>униципальном в</w:t>
      </w:r>
      <w:r w:rsidR="00C33487">
        <w:rPr>
          <w:rFonts w:eastAsiaTheme="minorHAnsi"/>
          <w:szCs w:val="28"/>
          <w:lang w:eastAsia="en-US"/>
        </w:rPr>
        <w:t xml:space="preserve">естнике и </w:t>
      </w:r>
      <w:r w:rsidR="00750617">
        <w:rPr>
          <w:rFonts w:eastAsiaTheme="minorHAnsi"/>
          <w:szCs w:val="28"/>
          <w:lang w:eastAsia="en-US"/>
        </w:rPr>
        <w:t xml:space="preserve">разместить </w:t>
      </w:r>
      <w:r w:rsidR="00C33487">
        <w:rPr>
          <w:rFonts w:eastAsiaTheme="minorHAnsi"/>
          <w:szCs w:val="28"/>
          <w:lang w:eastAsia="en-US"/>
        </w:rPr>
        <w:t>на официальном сайте</w:t>
      </w:r>
      <w:r w:rsidR="00750617">
        <w:rPr>
          <w:rFonts w:eastAsiaTheme="minorHAnsi"/>
          <w:szCs w:val="28"/>
          <w:lang w:eastAsia="en-US"/>
        </w:rPr>
        <w:t xml:space="preserve"> органов местного самоуправления</w:t>
      </w:r>
      <w:r w:rsidR="00C33487">
        <w:rPr>
          <w:rFonts w:eastAsiaTheme="minorHAnsi"/>
          <w:szCs w:val="28"/>
          <w:lang w:eastAsia="en-US"/>
        </w:rPr>
        <w:t xml:space="preserve"> Мурашинского муниципального округа в информационно-телекоммуникационной сети «Интернет».</w:t>
      </w:r>
    </w:p>
    <w:p w:rsidR="00750617" w:rsidRDefault="00CE00CC" w:rsidP="00234558">
      <w:pPr>
        <w:spacing w:line="360" w:lineRule="auto"/>
        <w:ind w:firstLine="709"/>
        <w:contextualSpacing/>
        <w:jc w:val="both"/>
        <w:rPr>
          <w:rFonts w:eastAsiaTheme="minorHAnsi"/>
          <w:color w:val="FF0000"/>
          <w:szCs w:val="28"/>
          <w:lang w:eastAsia="en-US"/>
        </w:rPr>
      </w:pPr>
      <w:r>
        <w:rPr>
          <w:rFonts w:eastAsiaTheme="minorHAnsi"/>
          <w:szCs w:val="28"/>
          <w:lang w:eastAsia="en-US"/>
        </w:rPr>
        <w:t>5</w:t>
      </w:r>
      <w:r w:rsidR="00750617">
        <w:rPr>
          <w:rFonts w:eastAsiaTheme="minorHAnsi"/>
          <w:szCs w:val="28"/>
          <w:lang w:eastAsia="en-US"/>
        </w:rPr>
        <w:t>. Настоящее постановление вступает в силу со дня его официального опубликования.</w:t>
      </w:r>
    </w:p>
    <w:p w:rsidR="00C80F57" w:rsidRDefault="00CE00CC" w:rsidP="00234558">
      <w:pPr>
        <w:spacing w:line="360" w:lineRule="auto"/>
        <w:ind w:firstLine="709"/>
        <w:contextualSpacing/>
        <w:jc w:val="both"/>
        <w:rPr>
          <w:rFonts w:eastAsiaTheme="minorHAnsi"/>
          <w:szCs w:val="28"/>
          <w:lang w:eastAsia="en-US"/>
        </w:rPr>
      </w:pPr>
      <w:r>
        <w:rPr>
          <w:rFonts w:eastAsiaTheme="minorHAnsi"/>
          <w:szCs w:val="28"/>
          <w:lang w:eastAsia="en-US"/>
        </w:rPr>
        <w:t>6</w:t>
      </w:r>
      <w:r w:rsidR="00391219">
        <w:rPr>
          <w:rFonts w:eastAsiaTheme="minorHAnsi"/>
          <w:szCs w:val="28"/>
          <w:lang w:eastAsia="en-US"/>
        </w:rPr>
        <w:t xml:space="preserve">. </w:t>
      </w:r>
      <w:r w:rsidR="00C80F57" w:rsidRPr="00234558">
        <w:rPr>
          <w:rFonts w:eastAsiaTheme="minorHAnsi"/>
          <w:szCs w:val="28"/>
          <w:lang w:eastAsia="en-US"/>
        </w:rPr>
        <w:t xml:space="preserve">Контроль за исполнением постановления </w:t>
      </w:r>
      <w:r w:rsidR="00750617" w:rsidRPr="00234558">
        <w:rPr>
          <w:rFonts w:eastAsiaTheme="minorHAnsi"/>
          <w:szCs w:val="28"/>
          <w:lang w:eastAsia="en-US"/>
        </w:rPr>
        <w:t>возложить на первого заместителя главы администрации</w:t>
      </w:r>
      <w:r w:rsidR="00D81A69" w:rsidRPr="00234558">
        <w:rPr>
          <w:rFonts w:eastAsiaTheme="minorHAnsi"/>
          <w:szCs w:val="28"/>
          <w:lang w:eastAsia="en-US"/>
        </w:rPr>
        <w:t xml:space="preserve"> Мурашинского</w:t>
      </w:r>
      <w:r w:rsidR="00750617" w:rsidRPr="00234558">
        <w:rPr>
          <w:rFonts w:eastAsiaTheme="minorHAnsi"/>
          <w:szCs w:val="28"/>
          <w:lang w:eastAsia="en-US"/>
        </w:rPr>
        <w:t xml:space="preserve"> муниципального округа.</w:t>
      </w:r>
    </w:p>
    <w:p w:rsidR="004E1E78" w:rsidRDefault="004E1E78" w:rsidP="00B31DB8">
      <w:pPr>
        <w:spacing w:after="200" w:line="360" w:lineRule="auto"/>
        <w:ind w:firstLine="709"/>
        <w:contextualSpacing/>
        <w:jc w:val="both"/>
        <w:rPr>
          <w:rFonts w:eastAsiaTheme="minorHAnsi"/>
          <w:szCs w:val="28"/>
          <w:lang w:eastAsia="en-US"/>
        </w:rPr>
      </w:pPr>
    </w:p>
    <w:p w:rsidR="007B1244" w:rsidRDefault="007B1244" w:rsidP="00B31DB8">
      <w:pPr>
        <w:spacing w:after="200" w:line="360" w:lineRule="auto"/>
        <w:ind w:firstLine="709"/>
        <w:contextualSpacing/>
        <w:jc w:val="both"/>
        <w:rPr>
          <w:rFonts w:eastAsiaTheme="minorHAnsi"/>
          <w:szCs w:val="28"/>
          <w:lang w:eastAsia="en-US"/>
        </w:rPr>
      </w:pPr>
    </w:p>
    <w:p w:rsidR="004E1E78" w:rsidRDefault="00333E67">
      <w:pPr>
        <w:pStyle w:val="aff1"/>
        <w:snapToGrid w:val="0"/>
        <w:rPr>
          <w:szCs w:val="28"/>
        </w:rPr>
      </w:pPr>
      <w:r>
        <w:rPr>
          <w:szCs w:val="28"/>
        </w:rPr>
        <w:t xml:space="preserve">Глава Мурашинского </w:t>
      </w:r>
    </w:p>
    <w:p w:rsidR="004E1E78" w:rsidRDefault="00333E67">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w:t>
      </w:r>
      <w:r w:rsidR="001D46B5">
        <w:rPr>
          <w:szCs w:val="28"/>
        </w:rPr>
        <w:t xml:space="preserve">    </w:t>
      </w:r>
      <w:r w:rsidR="00456E53">
        <w:rPr>
          <w:szCs w:val="28"/>
        </w:rPr>
        <w:t>С.И.</w:t>
      </w:r>
      <w:r w:rsidR="00456E53">
        <w:rPr>
          <w:szCs w:val="28"/>
        </w:rPr>
        <w:t xml:space="preserve"> </w:t>
      </w:r>
      <w:bookmarkStart w:id="0" w:name="_GoBack"/>
      <w:bookmarkEnd w:id="0"/>
      <w:r w:rsidR="00C33487">
        <w:rPr>
          <w:szCs w:val="28"/>
        </w:rPr>
        <w:t xml:space="preserve">Рябинин </w:t>
      </w:r>
    </w:p>
    <w:p w:rsidR="004E1E78" w:rsidRDefault="004E1E78">
      <w:pPr>
        <w:jc w:val="both"/>
        <w:rPr>
          <w:sz w:val="48"/>
          <w:szCs w:val="48"/>
        </w:rPr>
      </w:pPr>
    </w:p>
    <w:p w:rsidR="00F905D8" w:rsidRDefault="00F905D8">
      <w:pPr>
        <w:rPr>
          <w:sz w:val="20"/>
          <w:lang w:eastAsia="x-none"/>
        </w:rPr>
      </w:pPr>
      <w:r>
        <w:rPr>
          <w:sz w:val="20"/>
          <w:lang w:eastAsia="x-none"/>
        </w:rPr>
        <w:br w:type="page"/>
      </w:r>
    </w:p>
    <w:p w:rsidR="00EE5DB2" w:rsidRPr="00E82297" w:rsidRDefault="00EE5DB2">
      <w:pPr>
        <w:rPr>
          <w:sz w:val="20"/>
          <w:lang w:eastAsia="x-none"/>
        </w:rPr>
      </w:pPr>
    </w:p>
    <w:p w:rsidR="00AA4327" w:rsidRDefault="00E84FF0" w:rsidP="00AA4327">
      <w:pPr>
        <w:jc w:val="right"/>
        <w:rPr>
          <w:lang w:eastAsia="x-none"/>
        </w:rPr>
      </w:pPr>
      <w:r>
        <w:rPr>
          <w:lang w:eastAsia="x-none"/>
        </w:rPr>
        <w:t xml:space="preserve">Приложение </w:t>
      </w:r>
    </w:p>
    <w:p w:rsidR="00AA4327" w:rsidRDefault="00AA4327" w:rsidP="00AA4327">
      <w:pPr>
        <w:jc w:val="right"/>
        <w:rPr>
          <w:lang w:eastAsia="x-none"/>
        </w:rPr>
      </w:pPr>
      <w:r>
        <w:rPr>
          <w:lang w:eastAsia="x-none"/>
        </w:rPr>
        <w:t>УТВЕРЖДЕН</w:t>
      </w:r>
    </w:p>
    <w:p w:rsidR="00AA4327" w:rsidRDefault="00AA4327" w:rsidP="00AA4327">
      <w:pPr>
        <w:jc w:val="right"/>
        <w:rPr>
          <w:lang w:eastAsia="x-none"/>
        </w:rPr>
      </w:pPr>
      <w:r>
        <w:rPr>
          <w:lang w:eastAsia="x-none"/>
        </w:rPr>
        <w:t>Постановлением администрации</w:t>
      </w:r>
    </w:p>
    <w:p w:rsidR="00AA4327" w:rsidRDefault="00AA4327" w:rsidP="00AA4327">
      <w:pPr>
        <w:jc w:val="right"/>
        <w:rPr>
          <w:lang w:eastAsia="x-none"/>
        </w:rPr>
      </w:pPr>
      <w:r>
        <w:rPr>
          <w:lang w:eastAsia="x-none"/>
        </w:rPr>
        <w:t>Мурашинского муниципального округа</w:t>
      </w:r>
    </w:p>
    <w:p w:rsidR="00AA4327" w:rsidRDefault="00AA4327" w:rsidP="00AA4327">
      <w:pPr>
        <w:jc w:val="right"/>
        <w:rPr>
          <w:lang w:eastAsia="x-none"/>
        </w:rPr>
      </w:pPr>
      <w:r>
        <w:rPr>
          <w:lang w:eastAsia="x-none"/>
        </w:rPr>
        <w:t>Кировской области</w:t>
      </w:r>
    </w:p>
    <w:p w:rsidR="00024E9B" w:rsidRDefault="00024E9B" w:rsidP="00AA4327">
      <w:pPr>
        <w:jc w:val="right"/>
        <w:rPr>
          <w:lang w:eastAsia="x-none"/>
        </w:rPr>
      </w:pPr>
    </w:p>
    <w:p w:rsidR="00AA4327" w:rsidRDefault="00AA4327" w:rsidP="00AA4327">
      <w:pPr>
        <w:jc w:val="right"/>
        <w:rPr>
          <w:lang w:eastAsia="x-none"/>
        </w:rPr>
      </w:pPr>
      <w:r>
        <w:rPr>
          <w:lang w:eastAsia="x-none"/>
        </w:rPr>
        <w:t>От</w:t>
      </w:r>
      <w:r w:rsidR="00F905D8">
        <w:rPr>
          <w:lang w:eastAsia="x-none"/>
        </w:rPr>
        <w:t xml:space="preserve"> 11.09.2023</w:t>
      </w:r>
      <w:r>
        <w:rPr>
          <w:lang w:eastAsia="x-none"/>
        </w:rPr>
        <w:t xml:space="preserve"> №</w:t>
      </w:r>
      <w:r w:rsidR="00F905D8">
        <w:rPr>
          <w:lang w:eastAsia="x-none"/>
        </w:rPr>
        <w:t xml:space="preserve"> 542</w:t>
      </w:r>
    </w:p>
    <w:p w:rsidR="00AA4327" w:rsidRDefault="00AA4327" w:rsidP="00AA4327">
      <w:pPr>
        <w:jc w:val="right"/>
        <w:rPr>
          <w:lang w:eastAsia="x-none"/>
        </w:rPr>
      </w:pPr>
    </w:p>
    <w:p w:rsidR="0086472C" w:rsidRDefault="0086472C" w:rsidP="00AA4327">
      <w:pPr>
        <w:jc w:val="right"/>
        <w:rPr>
          <w:lang w:eastAsia="x-none"/>
        </w:rPr>
      </w:pPr>
    </w:p>
    <w:p w:rsidR="00AA4327" w:rsidRPr="00AA4327" w:rsidRDefault="00AA4327" w:rsidP="00AA4327">
      <w:pPr>
        <w:jc w:val="center"/>
        <w:rPr>
          <w:b/>
          <w:lang w:eastAsia="x-none"/>
        </w:rPr>
      </w:pPr>
      <w:r w:rsidRPr="00AA4327">
        <w:rPr>
          <w:b/>
          <w:lang w:eastAsia="x-none"/>
        </w:rPr>
        <w:t>ПЕРЕЧЕНЬ</w:t>
      </w:r>
    </w:p>
    <w:p w:rsidR="00AA4327" w:rsidRDefault="00AA4327" w:rsidP="00AA4327">
      <w:pPr>
        <w:jc w:val="center"/>
        <w:rPr>
          <w:b/>
          <w:lang w:eastAsia="x-none"/>
        </w:rPr>
      </w:pPr>
      <w:r w:rsidRPr="00AA4327">
        <w:rPr>
          <w:b/>
          <w:lang w:eastAsia="x-none"/>
        </w:rPr>
        <w:t>мест для выгула домашних животных на территории муниципального образования Мурашинский муниципальный округ Кировской области</w:t>
      </w:r>
    </w:p>
    <w:p w:rsidR="00A951FC" w:rsidRDefault="00A951FC" w:rsidP="00AA4327">
      <w:pPr>
        <w:jc w:val="center"/>
        <w:rPr>
          <w:b/>
          <w:lang w:eastAsia="x-none"/>
        </w:rPr>
      </w:pPr>
    </w:p>
    <w:p w:rsidR="00AA4327" w:rsidRDefault="00AA4327" w:rsidP="00AA4327">
      <w:pPr>
        <w:jc w:val="center"/>
        <w:rPr>
          <w:b/>
          <w:lang w:eastAsia="x-none"/>
        </w:rPr>
      </w:pPr>
    </w:p>
    <w:tbl>
      <w:tblPr>
        <w:tblStyle w:val="aff7"/>
        <w:tblW w:w="0" w:type="auto"/>
        <w:tblLook w:val="04A0" w:firstRow="1" w:lastRow="0" w:firstColumn="1" w:lastColumn="0" w:noHBand="0" w:noVBand="1"/>
      </w:tblPr>
      <w:tblGrid>
        <w:gridCol w:w="562"/>
        <w:gridCol w:w="2127"/>
        <w:gridCol w:w="4961"/>
        <w:gridCol w:w="1694"/>
      </w:tblGrid>
      <w:tr w:rsidR="00AA4327" w:rsidTr="0014718B">
        <w:tc>
          <w:tcPr>
            <w:tcW w:w="562" w:type="dxa"/>
          </w:tcPr>
          <w:p w:rsidR="00AA4327" w:rsidRPr="00AA4327" w:rsidRDefault="00AA4327" w:rsidP="00AA4327">
            <w:pPr>
              <w:jc w:val="center"/>
              <w:rPr>
                <w:b/>
                <w:sz w:val="24"/>
                <w:szCs w:val="24"/>
                <w:lang w:eastAsia="x-none"/>
              </w:rPr>
            </w:pPr>
            <w:r w:rsidRPr="00AA4327">
              <w:rPr>
                <w:b/>
                <w:sz w:val="24"/>
                <w:szCs w:val="24"/>
                <w:lang w:eastAsia="x-none"/>
              </w:rPr>
              <w:t>№ п</w:t>
            </w:r>
            <w:r w:rsidRPr="00AA4327">
              <w:rPr>
                <w:b/>
                <w:sz w:val="24"/>
                <w:szCs w:val="24"/>
                <w:lang w:val="en-US" w:eastAsia="x-none"/>
              </w:rPr>
              <w:t>/</w:t>
            </w:r>
            <w:r w:rsidRPr="00AA4327">
              <w:rPr>
                <w:b/>
                <w:sz w:val="24"/>
                <w:szCs w:val="24"/>
                <w:lang w:eastAsia="x-none"/>
              </w:rPr>
              <w:t>п</w:t>
            </w:r>
          </w:p>
        </w:tc>
        <w:tc>
          <w:tcPr>
            <w:tcW w:w="2127" w:type="dxa"/>
          </w:tcPr>
          <w:p w:rsidR="00AA4327" w:rsidRPr="00AA4327" w:rsidRDefault="00AA4327" w:rsidP="00AA4327">
            <w:pPr>
              <w:jc w:val="center"/>
              <w:rPr>
                <w:b/>
                <w:sz w:val="24"/>
                <w:szCs w:val="24"/>
                <w:lang w:eastAsia="x-none"/>
              </w:rPr>
            </w:pPr>
            <w:r w:rsidRPr="00AA4327">
              <w:rPr>
                <w:b/>
                <w:sz w:val="24"/>
                <w:szCs w:val="24"/>
                <w:lang w:eastAsia="x-none"/>
              </w:rPr>
              <w:t>Населенный пункт</w:t>
            </w:r>
          </w:p>
        </w:tc>
        <w:tc>
          <w:tcPr>
            <w:tcW w:w="4961" w:type="dxa"/>
          </w:tcPr>
          <w:p w:rsidR="00AA4327" w:rsidRPr="00AA4327" w:rsidRDefault="00AA4327" w:rsidP="00AA4327">
            <w:pPr>
              <w:jc w:val="center"/>
              <w:rPr>
                <w:b/>
                <w:sz w:val="24"/>
                <w:szCs w:val="24"/>
                <w:lang w:eastAsia="x-none"/>
              </w:rPr>
            </w:pPr>
            <w:r w:rsidRPr="00AA4327">
              <w:rPr>
                <w:b/>
                <w:sz w:val="24"/>
                <w:szCs w:val="24"/>
                <w:lang w:eastAsia="x-none"/>
              </w:rPr>
              <w:t>Места для выгула животных</w:t>
            </w:r>
          </w:p>
          <w:p w:rsidR="00AA4327" w:rsidRPr="00AA4327" w:rsidRDefault="00AA4327" w:rsidP="00AA4327">
            <w:pPr>
              <w:jc w:val="center"/>
              <w:rPr>
                <w:b/>
                <w:sz w:val="24"/>
                <w:szCs w:val="24"/>
                <w:lang w:eastAsia="x-none"/>
              </w:rPr>
            </w:pPr>
            <w:r w:rsidRPr="00AA4327">
              <w:rPr>
                <w:b/>
                <w:sz w:val="24"/>
                <w:szCs w:val="24"/>
                <w:lang w:eastAsia="x-none"/>
              </w:rPr>
              <w:t>(улица, координаты)</w:t>
            </w:r>
          </w:p>
        </w:tc>
        <w:tc>
          <w:tcPr>
            <w:tcW w:w="1694" w:type="dxa"/>
          </w:tcPr>
          <w:p w:rsidR="00AA4327" w:rsidRPr="00AA4327" w:rsidRDefault="00AA4327" w:rsidP="00AA4327">
            <w:pPr>
              <w:jc w:val="center"/>
              <w:rPr>
                <w:b/>
                <w:sz w:val="24"/>
                <w:szCs w:val="24"/>
                <w:lang w:eastAsia="x-none"/>
              </w:rPr>
            </w:pPr>
            <w:r w:rsidRPr="00AA4327">
              <w:rPr>
                <w:b/>
                <w:sz w:val="24"/>
                <w:szCs w:val="24"/>
                <w:lang w:eastAsia="x-none"/>
              </w:rPr>
              <w:t>Примечание</w:t>
            </w:r>
          </w:p>
        </w:tc>
      </w:tr>
      <w:tr w:rsidR="00AA4327" w:rsidTr="0014718B">
        <w:tc>
          <w:tcPr>
            <w:tcW w:w="562" w:type="dxa"/>
          </w:tcPr>
          <w:p w:rsidR="0070220A" w:rsidRDefault="0070220A" w:rsidP="00AA4327">
            <w:pPr>
              <w:jc w:val="center"/>
              <w:rPr>
                <w:b/>
                <w:lang w:eastAsia="x-none"/>
              </w:rPr>
            </w:pPr>
          </w:p>
          <w:p w:rsidR="00AA4327" w:rsidRDefault="00AD41C4" w:rsidP="00AA4327">
            <w:pPr>
              <w:jc w:val="center"/>
              <w:rPr>
                <w:b/>
                <w:lang w:eastAsia="x-none"/>
              </w:rPr>
            </w:pPr>
            <w:r>
              <w:rPr>
                <w:b/>
                <w:lang w:eastAsia="x-none"/>
              </w:rPr>
              <w:t>1</w:t>
            </w:r>
            <w:r w:rsidR="0070220A">
              <w:rPr>
                <w:b/>
                <w:lang w:eastAsia="x-none"/>
              </w:rPr>
              <w:t>.</w:t>
            </w:r>
          </w:p>
        </w:tc>
        <w:tc>
          <w:tcPr>
            <w:tcW w:w="2127" w:type="dxa"/>
          </w:tcPr>
          <w:p w:rsidR="00AA4327" w:rsidRPr="00234558" w:rsidRDefault="00AA4327" w:rsidP="00AA4327">
            <w:pPr>
              <w:jc w:val="center"/>
              <w:rPr>
                <w:sz w:val="24"/>
                <w:szCs w:val="24"/>
                <w:lang w:eastAsia="x-none"/>
              </w:rPr>
            </w:pPr>
          </w:p>
          <w:p w:rsidR="0014718B" w:rsidRPr="00234558" w:rsidRDefault="008E176C" w:rsidP="008E176C">
            <w:pPr>
              <w:jc w:val="center"/>
              <w:rPr>
                <w:sz w:val="24"/>
                <w:szCs w:val="24"/>
                <w:lang w:eastAsia="x-none"/>
              </w:rPr>
            </w:pPr>
            <w:r w:rsidRPr="00234558">
              <w:rPr>
                <w:sz w:val="24"/>
                <w:szCs w:val="24"/>
                <w:lang w:eastAsia="x-none"/>
              </w:rPr>
              <w:t xml:space="preserve">г. Мураши </w:t>
            </w:r>
          </w:p>
        </w:tc>
        <w:tc>
          <w:tcPr>
            <w:tcW w:w="4961" w:type="dxa"/>
          </w:tcPr>
          <w:p w:rsidR="00CE00CC" w:rsidRPr="00CE00CC" w:rsidRDefault="00CE00CC" w:rsidP="00CE00CC">
            <w:pPr>
              <w:rPr>
                <w:sz w:val="24"/>
                <w:szCs w:val="24"/>
                <w:lang w:eastAsia="x-none"/>
              </w:rPr>
            </w:pPr>
            <w:r w:rsidRPr="00CE00CC">
              <w:rPr>
                <w:sz w:val="24"/>
                <w:szCs w:val="24"/>
                <w:lang w:eastAsia="x-none"/>
              </w:rPr>
              <w:t xml:space="preserve">Земельный участок в кадастровом квартале 43:18:310131 </w:t>
            </w:r>
          </w:p>
          <w:p w:rsidR="00CE00CC" w:rsidRPr="00CE00CC" w:rsidRDefault="00CE00CC" w:rsidP="00CE00CC">
            <w:pPr>
              <w:rPr>
                <w:sz w:val="24"/>
                <w:szCs w:val="24"/>
                <w:lang w:eastAsia="x-none"/>
              </w:rPr>
            </w:pPr>
            <w:r w:rsidRPr="00CE00CC">
              <w:rPr>
                <w:sz w:val="24"/>
                <w:szCs w:val="24"/>
                <w:lang w:eastAsia="x-none"/>
              </w:rPr>
              <w:t>по адресу:</w:t>
            </w:r>
            <w:r w:rsidR="00521737">
              <w:rPr>
                <w:sz w:val="24"/>
                <w:szCs w:val="24"/>
                <w:lang w:eastAsia="x-none"/>
              </w:rPr>
              <w:t xml:space="preserve"> Кировская обл., Мурашинский муниципальный округ</w:t>
            </w:r>
            <w:r w:rsidRPr="00CE00CC">
              <w:rPr>
                <w:sz w:val="24"/>
                <w:szCs w:val="24"/>
                <w:lang w:eastAsia="x-none"/>
              </w:rPr>
              <w:t xml:space="preserve">, г. Мураши, </w:t>
            </w:r>
            <w:r w:rsidR="00864635">
              <w:rPr>
                <w:sz w:val="24"/>
                <w:szCs w:val="24"/>
                <w:lang w:eastAsia="x-none"/>
              </w:rPr>
              <w:t xml:space="preserve">в районе </w:t>
            </w:r>
            <w:r w:rsidR="00521737">
              <w:rPr>
                <w:sz w:val="24"/>
                <w:szCs w:val="24"/>
                <w:lang w:eastAsia="x-none"/>
              </w:rPr>
              <w:t>пересечения</w:t>
            </w:r>
            <w:r w:rsidR="00CC58FD">
              <w:rPr>
                <w:sz w:val="24"/>
                <w:szCs w:val="24"/>
                <w:lang w:eastAsia="x-none"/>
              </w:rPr>
              <w:t xml:space="preserve"> </w:t>
            </w:r>
            <w:r w:rsidRPr="00CE00CC">
              <w:rPr>
                <w:sz w:val="24"/>
                <w:szCs w:val="24"/>
                <w:lang w:eastAsia="x-none"/>
              </w:rPr>
              <w:t>ул. К. Маркса</w:t>
            </w:r>
            <w:r w:rsidR="00CC58FD">
              <w:rPr>
                <w:sz w:val="24"/>
                <w:szCs w:val="24"/>
                <w:lang w:eastAsia="x-none"/>
              </w:rPr>
              <w:t xml:space="preserve"> и ул. Халтурина</w:t>
            </w:r>
          </w:p>
          <w:p w:rsidR="00AA4327" w:rsidRDefault="00382720" w:rsidP="00CE00CC">
            <w:pPr>
              <w:rPr>
                <w:sz w:val="24"/>
                <w:szCs w:val="24"/>
                <w:lang w:eastAsia="x-none"/>
              </w:rPr>
            </w:pPr>
            <w:r>
              <w:rPr>
                <w:sz w:val="24"/>
                <w:szCs w:val="24"/>
                <w:lang w:eastAsia="x-none"/>
              </w:rPr>
              <w:t>Координаты: 59.397004 / 48.960233</w:t>
            </w:r>
          </w:p>
          <w:p w:rsidR="00CC58FD" w:rsidRPr="00234558" w:rsidRDefault="00CC58FD" w:rsidP="00CE00CC">
            <w:pPr>
              <w:rPr>
                <w:sz w:val="24"/>
                <w:szCs w:val="24"/>
                <w:lang w:eastAsia="x-none"/>
              </w:rPr>
            </w:pPr>
          </w:p>
        </w:tc>
        <w:tc>
          <w:tcPr>
            <w:tcW w:w="1694" w:type="dxa"/>
          </w:tcPr>
          <w:p w:rsidR="00024E9B" w:rsidRPr="00234558" w:rsidRDefault="008E176C" w:rsidP="00AA4327">
            <w:pPr>
              <w:jc w:val="center"/>
              <w:rPr>
                <w:sz w:val="24"/>
                <w:szCs w:val="24"/>
                <w:lang w:eastAsia="x-none"/>
              </w:rPr>
            </w:pPr>
            <w:r w:rsidRPr="00234558">
              <w:rPr>
                <w:sz w:val="24"/>
                <w:szCs w:val="24"/>
                <w:lang w:eastAsia="x-none"/>
              </w:rPr>
              <w:t>Схема</w:t>
            </w:r>
            <w:r w:rsidR="00234558" w:rsidRPr="00234558">
              <w:rPr>
                <w:sz w:val="24"/>
                <w:szCs w:val="24"/>
                <w:lang w:eastAsia="x-none"/>
              </w:rPr>
              <w:t xml:space="preserve"> места выгула</w:t>
            </w:r>
            <w:r w:rsidRPr="00234558">
              <w:rPr>
                <w:sz w:val="24"/>
                <w:szCs w:val="24"/>
                <w:lang w:eastAsia="x-none"/>
              </w:rPr>
              <w:t xml:space="preserve"> №1</w:t>
            </w:r>
          </w:p>
        </w:tc>
      </w:tr>
      <w:tr w:rsidR="00AA4327" w:rsidTr="0014718B">
        <w:tc>
          <w:tcPr>
            <w:tcW w:w="562" w:type="dxa"/>
          </w:tcPr>
          <w:p w:rsidR="0070220A" w:rsidRDefault="0070220A" w:rsidP="00AA4327">
            <w:pPr>
              <w:jc w:val="center"/>
              <w:rPr>
                <w:b/>
                <w:lang w:eastAsia="x-none"/>
              </w:rPr>
            </w:pPr>
          </w:p>
          <w:p w:rsidR="00AA4327" w:rsidRDefault="00AD41C4" w:rsidP="00AA4327">
            <w:pPr>
              <w:jc w:val="center"/>
              <w:rPr>
                <w:b/>
                <w:lang w:eastAsia="x-none"/>
              </w:rPr>
            </w:pPr>
            <w:r>
              <w:rPr>
                <w:b/>
                <w:lang w:eastAsia="x-none"/>
              </w:rPr>
              <w:t>2</w:t>
            </w:r>
            <w:r w:rsidR="0070220A">
              <w:rPr>
                <w:b/>
                <w:lang w:eastAsia="x-none"/>
              </w:rPr>
              <w:t>.</w:t>
            </w:r>
          </w:p>
        </w:tc>
        <w:tc>
          <w:tcPr>
            <w:tcW w:w="2127" w:type="dxa"/>
          </w:tcPr>
          <w:p w:rsidR="008E176C" w:rsidRPr="00234558" w:rsidRDefault="008E176C" w:rsidP="00AA4327">
            <w:pPr>
              <w:jc w:val="center"/>
              <w:rPr>
                <w:sz w:val="24"/>
                <w:szCs w:val="24"/>
                <w:lang w:eastAsia="x-none"/>
              </w:rPr>
            </w:pPr>
          </w:p>
          <w:p w:rsidR="0014718B" w:rsidRDefault="008E176C" w:rsidP="008E176C">
            <w:pPr>
              <w:jc w:val="center"/>
              <w:rPr>
                <w:sz w:val="24"/>
                <w:szCs w:val="24"/>
                <w:lang w:eastAsia="x-none"/>
              </w:rPr>
            </w:pPr>
            <w:r w:rsidRPr="00234558">
              <w:rPr>
                <w:sz w:val="24"/>
                <w:szCs w:val="24"/>
                <w:lang w:eastAsia="x-none"/>
              </w:rPr>
              <w:t>г. Мураши</w:t>
            </w:r>
          </w:p>
          <w:p w:rsidR="00E169D7" w:rsidRDefault="00E169D7" w:rsidP="008E176C">
            <w:pPr>
              <w:jc w:val="center"/>
              <w:rPr>
                <w:sz w:val="24"/>
                <w:szCs w:val="24"/>
                <w:lang w:eastAsia="x-none"/>
              </w:rPr>
            </w:pPr>
          </w:p>
          <w:p w:rsidR="00E169D7" w:rsidRPr="00234558" w:rsidRDefault="00E169D7" w:rsidP="00CC58FD">
            <w:pPr>
              <w:rPr>
                <w:sz w:val="24"/>
                <w:szCs w:val="24"/>
                <w:lang w:eastAsia="x-none"/>
              </w:rPr>
            </w:pPr>
          </w:p>
        </w:tc>
        <w:tc>
          <w:tcPr>
            <w:tcW w:w="4961" w:type="dxa"/>
          </w:tcPr>
          <w:p w:rsidR="008A777F" w:rsidRPr="008A777F" w:rsidRDefault="008A777F" w:rsidP="008A777F">
            <w:pPr>
              <w:rPr>
                <w:sz w:val="24"/>
                <w:szCs w:val="24"/>
                <w:lang w:eastAsia="x-none"/>
              </w:rPr>
            </w:pPr>
            <w:r w:rsidRPr="008A777F">
              <w:rPr>
                <w:sz w:val="24"/>
                <w:szCs w:val="24"/>
                <w:lang w:eastAsia="x-none"/>
              </w:rPr>
              <w:t xml:space="preserve">Земельный участок в кадастровом квартале </w:t>
            </w:r>
            <w:r w:rsidR="00452274">
              <w:rPr>
                <w:sz w:val="24"/>
                <w:szCs w:val="24"/>
                <w:lang w:eastAsia="x-none"/>
              </w:rPr>
              <w:t>43:18:310116</w:t>
            </w:r>
          </w:p>
          <w:p w:rsidR="005654FE" w:rsidRDefault="008A777F" w:rsidP="005654FE">
            <w:pPr>
              <w:rPr>
                <w:sz w:val="24"/>
                <w:szCs w:val="24"/>
                <w:lang w:eastAsia="x-none"/>
              </w:rPr>
            </w:pPr>
            <w:r w:rsidRPr="008A777F">
              <w:rPr>
                <w:sz w:val="24"/>
                <w:szCs w:val="24"/>
                <w:lang w:eastAsia="x-none"/>
              </w:rPr>
              <w:t xml:space="preserve">по адресу: Кировская обл., Мурашинский </w:t>
            </w:r>
            <w:r w:rsidR="00521737">
              <w:rPr>
                <w:sz w:val="24"/>
                <w:szCs w:val="24"/>
                <w:lang w:eastAsia="x-none"/>
              </w:rPr>
              <w:t>муниципальный округ</w:t>
            </w:r>
            <w:r w:rsidRPr="008A777F">
              <w:rPr>
                <w:sz w:val="24"/>
                <w:szCs w:val="24"/>
                <w:lang w:eastAsia="x-none"/>
              </w:rPr>
              <w:t xml:space="preserve">, г. Мураши, ул. </w:t>
            </w:r>
            <w:r w:rsidR="00CC58FD">
              <w:rPr>
                <w:sz w:val="24"/>
                <w:szCs w:val="24"/>
                <w:lang w:eastAsia="x-none"/>
              </w:rPr>
              <w:t>Ленина, 5</w:t>
            </w:r>
          </w:p>
          <w:p w:rsidR="00AA4327" w:rsidRDefault="00CC58FD" w:rsidP="008A777F">
            <w:pPr>
              <w:rPr>
                <w:sz w:val="24"/>
                <w:szCs w:val="24"/>
                <w:lang w:eastAsia="x-none"/>
              </w:rPr>
            </w:pPr>
            <w:r>
              <w:rPr>
                <w:sz w:val="24"/>
                <w:szCs w:val="24"/>
                <w:lang w:eastAsia="x-none"/>
              </w:rPr>
              <w:t xml:space="preserve">Координаты: </w:t>
            </w:r>
            <w:r w:rsidRPr="00CC58FD">
              <w:rPr>
                <w:sz w:val="24"/>
                <w:szCs w:val="24"/>
                <w:lang w:eastAsia="x-none"/>
              </w:rPr>
              <w:t>59.395452 / 48.971815</w:t>
            </w:r>
          </w:p>
          <w:p w:rsidR="00CC58FD" w:rsidRPr="00234558" w:rsidRDefault="00CC58FD" w:rsidP="008A777F">
            <w:pPr>
              <w:rPr>
                <w:sz w:val="24"/>
                <w:szCs w:val="24"/>
                <w:lang w:eastAsia="x-none"/>
              </w:rPr>
            </w:pPr>
          </w:p>
        </w:tc>
        <w:tc>
          <w:tcPr>
            <w:tcW w:w="1694" w:type="dxa"/>
          </w:tcPr>
          <w:p w:rsidR="00AA4327" w:rsidRPr="00234558" w:rsidRDefault="008E176C" w:rsidP="00024E9B">
            <w:pPr>
              <w:jc w:val="center"/>
              <w:rPr>
                <w:sz w:val="24"/>
                <w:szCs w:val="24"/>
              </w:rPr>
            </w:pPr>
            <w:r w:rsidRPr="00234558">
              <w:rPr>
                <w:sz w:val="24"/>
                <w:szCs w:val="24"/>
                <w:lang w:eastAsia="x-none"/>
              </w:rPr>
              <w:t xml:space="preserve">Схема </w:t>
            </w:r>
            <w:r w:rsidR="00234558" w:rsidRPr="00234558">
              <w:rPr>
                <w:sz w:val="24"/>
                <w:szCs w:val="24"/>
                <w:lang w:eastAsia="x-none"/>
              </w:rPr>
              <w:t xml:space="preserve">места выгула </w:t>
            </w:r>
            <w:r w:rsidRPr="00234558">
              <w:rPr>
                <w:sz w:val="24"/>
                <w:szCs w:val="24"/>
                <w:lang w:eastAsia="x-none"/>
              </w:rPr>
              <w:t>№2</w:t>
            </w:r>
          </w:p>
        </w:tc>
      </w:tr>
    </w:tbl>
    <w:p w:rsidR="00F905D8" w:rsidRDefault="00F905D8" w:rsidP="00AA4327">
      <w:pPr>
        <w:jc w:val="center"/>
        <w:rPr>
          <w:b/>
          <w:lang w:eastAsia="x-none"/>
        </w:rPr>
        <w:sectPr w:rsidR="00F905D8">
          <w:pgSz w:w="11906" w:h="16838"/>
          <w:pgMar w:top="1134" w:right="851" w:bottom="1134" w:left="1701" w:header="709" w:footer="709" w:gutter="0"/>
          <w:cols w:space="720"/>
          <w:formProt w:val="0"/>
          <w:docGrid w:linePitch="381"/>
        </w:sectPr>
      </w:pPr>
    </w:p>
    <w:p w:rsidR="00F905D8" w:rsidRDefault="00F905D8" w:rsidP="00AA4327">
      <w:pPr>
        <w:jc w:val="center"/>
        <w:rPr>
          <w:b/>
          <w:lang w:eastAsia="x-none"/>
        </w:rPr>
        <w:sectPr w:rsidR="00F905D8" w:rsidSect="00F905D8">
          <w:type w:val="continuous"/>
          <w:pgSz w:w="11906" w:h="16838"/>
          <w:pgMar w:top="1134" w:right="851" w:bottom="1134" w:left="1701" w:header="709" w:footer="709" w:gutter="0"/>
          <w:cols w:space="720"/>
          <w:formProt w:val="0"/>
          <w:docGrid w:linePitch="381"/>
        </w:sectPr>
      </w:pPr>
    </w:p>
    <w:p w:rsidR="00A17DA1" w:rsidRPr="00A17DA1" w:rsidRDefault="00A17DA1" w:rsidP="00A17DA1">
      <w:pPr>
        <w:suppressAutoHyphens w:val="0"/>
        <w:spacing w:after="160" w:line="259" w:lineRule="auto"/>
        <w:jc w:val="right"/>
        <w:rPr>
          <w:rFonts w:eastAsia="Calibri"/>
          <w:b/>
          <w:szCs w:val="28"/>
          <w:lang w:eastAsia="x-none"/>
        </w:rPr>
      </w:pPr>
      <w:r w:rsidRPr="00A17DA1">
        <w:rPr>
          <w:rFonts w:eastAsia="Calibri"/>
          <w:b/>
          <w:szCs w:val="28"/>
          <w:lang w:eastAsia="x-none"/>
        </w:rPr>
        <w:lastRenderedPageBreak/>
        <w:t>Схема места выгула №1</w:t>
      </w:r>
    </w:p>
    <w:p w:rsidR="00A17DA1" w:rsidRPr="00A17DA1" w:rsidRDefault="00A17DA1" w:rsidP="00A17DA1">
      <w:pPr>
        <w:suppressAutoHyphens w:val="0"/>
        <w:spacing w:after="160" w:line="259" w:lineRule="auto"/>
        <w:jc w:val="center"/>
        <w:rPr>
          <w:rFonts w:eastAsia="Calibri"/>
          <w:b/>
          <w:szCs w:val="28"/>
          <w:lang w:eastAsia="x-none"/>
        </w:rPr>
      </w:pPr>
      <w:r>
        <w:rPr>
          <w:rFonts w:eastAsia="Calibri"/>
          <w:b/>
          <w:noProof/>
          <w:szCs w:val="28"/>
          <w:lang w:eastAsia="ru-RU"/>
        </w:rPr>
        <w:drawing>
          <wp:inline distT="0" distB="0" distL="0" distR="0">
            <wp:extent cx="7315200" cy="6431280"/>
            <wp:effectExtent l="0" t="0" r="0" b="7620"/>
            <wp:docPr id="2" name="Рисунок 2" descr="Схема 1 ВЫГ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1 ВЫГУ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6431280"/>
                    </a:xfrm>
                    <a:prstGeom prst="rect">
                      <a:avLst/>
                    </a:prstGeom>
                    <a:noFill/>
                    <a:ln>
                      <a:noFill/>
                    </a:ln>
                  </pic:spPr>
                </pic:pic>
              </a:graphicData>
            </a:graphic>
          </wp:inline>
        </w:drawing>
      </w:r>
    </w:p>
    <w:p w:rsidR="00A17DA1" w:rsidRPr="00A17DA1" w:rsidRDefault="00A17DA1" w:rsidP="00A17DA1">
      <w:pPr>
        <w:suppressAutoHyphens w:val="0"/>
        <w:spacing w:after="160" w:line="259" w:lineRule="auto"/>
        <w:jc w:val="right"/>
        <w:rPr>
          <w:rFonts w:eastAsia="Calibri"/>
          <w:b/>
          <w:szCs w:val="28"/>
          <w:lang w:eastAsia="x-none"/>
        </w:rPr>
      </w:pPr>
      <w:r w:rsidRPr="00A17DA1">
        <w:rPr>
          <w:rFonts w:eastAsia="Calibri"/>
          <w:b/>
          <w:szCs w:val="28"/>
          <w:lang w:eastAsia="x-none"/>
        </w:rPr>
        <w:lastRenderedPageBreak/>
        <w:t>Схема места выгула №2</w:t>
      </w:r>
    </w:p>
    <w:p w:rsidR="00AA4327" w:rsidRPr="00A17DA1" w:rsidRDefault="00A17DA1" w:rsidP="00A17DA1">
      <w:pPr>
        <w:suppressAutoHyphens w:val="0"/>
        <w:spacing w:after="160" w:line="259" w:lineRule="auto"/>
        <w:jc w:val="center"/>
        <w:rPr>
          <w:rFonts w:eastAsia="Calibri"/>
          <w:b/>
          <w:szCs w:val="28"/>
          <w:lang w:eastAsia="x-none"/>
        </w:rPr>
      </w:pPr>
      <w:r>
        <w:rPr>
          <w:rFonts w:eastAsia="Calibri"/>
          <w:b/>
          <w:noProof/>
          <w:szCs w:val="28"/>
          <w:lang w:eastAsia="ru-RU"/>
        </w:rPr>
        <w:drawing>
          <wp:inline distT="0" distB="0" distL="0" distR="0" wp14:anchorId="1AF3D9D6" wp14:editId="17F8A682">
            <wp:extent cx="7315200" cy="6507480"/>
            <wp:effectExtent l="0" t="0" r="0" b="7620"/>
            <wp:docPr id="1" name="Рисунок 1" descr="Схема 22 ВЫГ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22 ВЫГУ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6507480"/>
                    </a:xfrm>
                    <a:prstGeom prst="rect">
                      <a:avLst/>
                    </a:prstGeom>
                    <a:noFill/>
                    <a:ln>
                      <a:noFill/>
                    </a:ln>
                  </pic:spPr>
                </pic:pic>
              </a:graphicData>
            </a:graphic>
          </wp:inline>
        </w:drawing>
      </w:r>
    </w:p>
    <w:sectPr w:rsidR="00AA4327" w:rsidRPr="00A17DA1" w:rsidSect="006D6D99">
      <w:pgSz w:w="16838" w:h="11906" w:orient="landscape"/>
      <w:pgMar w:top="426"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77" w:rsidRDefault="00BD1E77">
      <w:r>
        <w:separator/>
      </w:r>
    </w:p>
  </w:endnote>
  <w:endnote w:type="continuationSeparator" w:id="0">
    <w:p w:rsidR="00BD1E77" w:rsidRDefault="00BD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77" w:rsidRDefault="00BD1E77">
      <w:r>
        <w:separator/>
      </w:r>
    </w:p>
  </w:footnote>
  <w:footnote w:type="continuationSeparator" w:id="0">
    <w:p w:rsidR="00BD1E77" w:rsidRDefault="00BD1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AE7"/>
    <w:multiLevelType w:val="hybridMultilevel"/>
    <w:tmpl w:val="CC021BAC"/>
    <w:lvl w:ilvl="0" w:tplc="66286F2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731ED8"/>
    <w:multiLevelType w:val="hybridMultilevel"/>
    <w:tmpl w:val="3C5A91A2"/>
    <w:lvl w:ilvl="0" w:tplc="94EC9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78"/>
    <w:rsid w:val="00000238"/>
    <w:rsid w:val="00022F4A"/>
    <w:rsid w:val="00024E9B"/>
    <w:rsid w:val="000635D8"/>
    <w:rsid w:val="000B17DB"/>
    <w:rsid w:val="000C2AF0"/>
    <w:rsid w:val="000C53FB"/>
    <w:rsid w:val="0014144E"/>
    <w:rsid w:val="0014718B"/>
    <w:rsid w:val="00152267"/>
    <w:rsid w:val="001D46B5"/>
    <w:rsid w:val="001F0BFC"/>
    <w:rsid w:val="00234558"/>
    <w:rsid w:val="002F451C"/>
    <w:rsid w:val="003067CA"/>
    <w:rsid w:val="00333E67"/>
    <w:rsid w:val="00374FB0"/>
    <w:rsid w:val="00382720"/>
    <w:rsid w:val="00391219"/>
    <w:rsid w:val="003B3FC3"/>
    <w:rsid w:val="003C09B2"/>
    <w:rsid w:val="003C4078"/>
    <w:rsid w:val="003F22AE"/>
    <w:rsid w:val="003F4843"/>
    <w:rsid w:val="00406225"/>
    <w:rsid w:val="00447E96"/>
    <w:rsid w:val="00452274"/>
    <w:rsid w:val="00456E53"/>
    <w:rsid w:val="00457F58"/>
    <w:rsid w:val="004D06B7"/>
    <w:rsid w:val="004E1E78"/>
    <w:rsid w:val="00521737"/>
    <w:rsid w:val="005654FE"/>
    <w:rsid w:val="005D5D66"/>
    <w:rsid w:val="006C75D7"/>
    <w:rsid w:val="006D0A07"/>
    <w:rsid w:val="006E6963"/>
    <w:rsid w:val="006F4300"/>
    <w:rsid w:val="0070220A"/>
    <w:rsid w:val="0074462B"/>
    <w:rsid w:val="00750617"/>
    <w:rsid w:val="007B1244"/>
    <w:rsid w:val="007C1E30"/>
    <w:rsid w:val="00864635"/>
    <w:rsid w:val="0086472C"/>
    <w:rsid w:val="008A777F"/>
    <w:rsid w:val="008E176C"/>
    <w:rsid w:val="00956CED"/>
    <w:rsid w:val="009D14C7"/>
    <w:rsid w:val="00A17DA1"/>
    <w:rsid w:val="00A64DFE"/>
    <w:rsid w:val="00A70D38"/>
    <w:rsid w:val="00A951FC"/>
    <w:rsid w:val="00AA312B"/>
    <w:rsid w:val="00AA4327"/>
    <w:rsid w:val="00AC42B4"/>
    <w:rsid w:val="00AD41C4"/>
    <w:rsid w:val="00AD7737"/>
    <w:rsid w:val="00B31DB8"/>
    <w:rsid w:val="00B34562"/>
    <w:rsid w:val="00B35CAA"/>
    <w:rsid w:val="00B65069"/>
    <w:rsid w:val="00BD1E77"/>
    <w:rsid w:val="00BE69E6"/>
    <w:rsid w:val="00C12BD9"/>
    <w:rsid w:val="00C1680A"/>
    <w:rsid w:val="00C20486"/>
    <w:rsid w:val="00C33487"/>
    <w:rsid w:val="00C3355D"/>
    <w:rsid w:val="00C35F8E"/>
    <w:rsid w:val="00C3666E"/>
    <w:rsid w:val="00C53C1B"/>
    <w:rsid w:val="00C80F57"/>
    <w:rsid w:val="00CB3E1C"/>
    <w:rsid w:val="00CB40EF"/>
    <w:rsid w:val="00CC58FD"/>
    <w:rsid w:val="00CD0B49"/>
    <w:rsid w:val="00CE00CC"/>
    <w:rsid w:val="00D13560"/>
    <w:rsid w:val="00D81A69"/>
    <w:rsid w:val="00DB0E05"/>
    <w:rsid w:val="00E169D7"/>
    <w:rsid w:val="00E25BA2"/>
    <w:rsid w:val="00E37084"/>
    <w:rsid w:val="00E82297"/>
    <w:rsid w:val="00E84FF0"/>
    <w:rsid w:val="00EE3CC0"/>
    <w:rsid w:val="00EE5DB2"/>
    <w:rsid w:val="00F117E9"/>
    <w:rsid w:val="00F340E5"/>
    <w:rsid w:val="00F715F1"/>
    <w:rsid w:val="00F85D4B"/>
    <w:rsid w:val="00F905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C0"/>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C0"/>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964F-6FB6-4B4C-A95E-056ACA95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5</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dc:description/>
  <cp:lastModifiedBy>Дума-юрист</cp:lastModifiedBy>
  <cp:revision>72</cp:revision>
  <cp:lastPrinted>2023-09-11T05:39:00Z</cp:lastPrinted>
  <dcterms:created xsi:type="dcterms:W3CDTF">2022-04-06T07:08:00Z</dcterms:created>
  <dcterms:modified xsi:type="dcterms:W3CDTF">2023-09-15T05:25:00Z</dcterms:modified>
  <dc:language>ru-RU</dc:language>
</cp:coreProperties>
</file>