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2" w:rsidRDefault="00CC00A2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1E9" w:rsidRDefault="006D01E9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6909A8" w:rsidP="00D53A7F">
            <w:pPr>
              <w:snapToGrid w:val="0"/>
              <w:jc w:val="center"/>
              <w:rPr>
                <w:position w:val="-4"/>
                <w:szCs w:val="28"/>
              </w:rPr>
            </w:pPr>
            <w:r w:rsidRPr="006909A8">
              <w:rPr>
                <w:position w:val="-4"/>
                <w:szCs w:val="28"/>
                <w:u w:val="single"/>
              </w:rPr>
              <w:t>13.09.2023</w:t>
            </w:r>
            <w:r w:rsidR="004C3B44">
              <w:rPr>
                <w:position w:val="-4"/>
                <w:szCs w:val="28"/>
              </w:rPr>
              <w:t xml:space="preserve">           </w:t>
            </w:r>
            <w:r w:rsidR="008D2A5A">
              <w:rPr>
                <w:position w:val="-4"/>
                <w:szCs w:val="28"/>
              </w:rPr>
              <w:t xml:space="preserve">                                                   </w:t>
            </w:r>
            <w:r w:rsidR="00ED6905">
              <w:rPr>
                <w:position w:val="-4"/>
                <w:szCs w:val="28"/>
              </w:rPr>
              <w:t xml:space="preserve">                             </w:t>
            </w:r>
            <w:r w:rsidR="00ED6905" w:rsidRPr="006909A8">
              <w:rPr>
                <w:position w:val="-4"/>
                <w:szCs w:val="28"/>
                <w:u w:val="single"/>
              </w:rPr>
              <w:t>№</w:t>
            </w:r>
            <w:r w:rsidRPr="006909A8">
              <w:rPr>
                <w:position w:val="-4"/>
                <w:szCs w:val="28"/>
                <w:u w:val="single"/>
              </w:rPr>
              <w:t xml:space="preserve"> 549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165960">
        <w:rPr>
          <w:rFonts w:ascii="Times New Roman" w:hAnsi="Times New Roman" w:cs="Times New Roman"/>
          <w:sz w:val="28"/>
          <w:szCs w:val="28"/>
        </w:rPr>
        <w:t xml:space="preserve">ации </w:t>
      </w:r>
      <w:r w:rsidR="00164D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5960">
        <w:rPr>
          <w:rFonts w:ascii="Times New Roman" w:hAnsi="Times New Roman" w:cs="Times New Roman"/>
          <w:sz w:val="28"/>
          <w:szCs w:val="28"/>
        </w:rPr>
        <w:t>округа от 28.12.2022 № 1064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 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153B3D">
        <w:rPr>
          <w:bCs/>
          <w:szCs w:val="28"/>
        </w:rPr>
        <w:t>постановлением Правительства Кировской области от 31.08.2023 №458-П «О порядке индексации с 01.09.2023 заработной платы работников областных государственных учреждений и внесение изменений в постановление Правительства Кировской области от 26.01.2023 № 26-П «О порядке индексации заработной платы работников областных государственных учреждений в 2023году»</w:t>
      </w:r>
      <w:r w:rsidR="0081453E">
        <w:rPr>
          <w:bCs/>
          <w:szCs w:val="28"/>
        </w:rPr>
        <w:t>,</w:t>
      </w:r>
      <w:r w:rsidR="0081453E" w:rsidRPr="0081453E">
        <w:rPr>
          <w:bCs/>
          <w:szCs w:val="28"/>
        </w:rPr>
        <w:t xml:space="preserve"> </w:t>
      </w:r>
      <w:r w:rsidR="0081453E">
        <w:rPr>
          <w:bCs/>
          <w:szCs w:val="28"/>
        </w:rPr>
        <w:t xml:space="preserve">постановлением администрации Мурашинского муниципального округа Кировской области от 07.09.2023 № 535 «О порядке индексации с 01.09.2023 заработной платы работников муниципальных учреждений Мурашинского муниципального округа в 2023 году»,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4C3B44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164DB8">
        <w:rPr>
          <w:rFonts w:ascii="Times New Roman" w:hAnsi="Times New Roman" w:cs="Times New Roman"/>
          <w:bCs/>
          <w:sz w:val="28"/>
          <w:szCs w:val="28"/>
        </w:rPr>
        <w:t>П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C43EDB">
        <w:rPr>
          <w:rFonts w:ascii="Times New Roman" w:hAnsi="Times New Roman" w:cs="Times New Roman"/>
          <w:bCs/>
          <w:sz w:val="28"/>
          <w:szCs w:val="28"/>
        </w:rPr>
        <w:t>«</w:t>
      </w:r>
      <w:r w:rsidR="0081453E">
        <w:rPr>
          <w:rFonts w:ascii="Times New Roman" w:hAnsi="Times New Roman" w:cs="Times New Roman"/>
          <w:bCs/>
          <w:sz w:val="28"/>
          <w:szCs w:val="28"/>
        </w:rPr>
        <w:t>О</w:t>
      </w:r>
      <w:r w:rsidR="00165960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выплат компенсационного и стимулирующего характера руководителям муниципальных казенных, бюджетных, автономных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60">
        <w:rPr>
          <w:rFonts w:ascii="Times New Roman" w:hAnsi="Times New Roman" w:cs="Times New Roman"/>
          <w:bCs/>
          <w:sz w:val="28"/>
          <w:szCs w:val="28"/>
        </w:rPr>
        <w:t>у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чреждений культуры, </w:t>
      </w:r>
      <w:r w:rsidR="00CC00A2">
        <w:rPr>
          <w:rFonts w:ascii="Times New Roman" w:hAnsi="Times New Roman" w:cs="Times New Roman"/>
          <w:sz w:val="28"/>
          <w:szCs w:val="28"/>
        </w:rPr>
        <w:t>п</w:t>
      </w:r>
      <w:r w:rsidR="00D9706E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0044E5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9706E">
        <w:rPr>
          <w:rFonts w:ascii="Times New Roman" w:hAnsi="Times New Roman" w:cs="Times New Roman"/>
          <w:sz w:val="28"/>
          <w:szCs w:val="28"/>
        </w:rPr>
        <w:t>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Мурашинский </w:t>
      </w:r>
      <w:r w:rsidR="008B76E8"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="00D970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43EDB">
        <w:rPr>
          <w:rFonts w:ascii="Times New Roman" w:hAnsi="Times New Roman" w:cs="Times New Roman"/>
          <w:sz w:val="28"/>
          <w:szCs w:val="28"/>
        </w:rPr>
        <w:t>»</w:t>
      </w:r>
      <w:r w:rsidR="005606D5">
        <w:rPr>
          <w:rFonts w:ascii="Times New Roman" w:hAnsi="Times New Roman" w:cs="Times New Roman"/>
          <w:sz w:val="28"/>
          <w:szCs w:val="28"/>
        </w:rPr>
        <w:t>, утвержденн</w:t>
      </w:r>
      <w:r w:rsidR="00C43E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</w:t>
      </w:r>
      <w:r w:rsidR="00165960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1064</w:t>
      </w:r>
      <w:r w:rsidR="005606D5">
        <w:rPr>
          <w:rFonts w:ascii="Times New Roman" w:hAnsi="Times New Roman" w:cs="Times New Roman"/>
          <w:sz w:val="28"/>
          <w:szCs w:val="28"/>
        </w:rPr>
        <w:t xml:space="preserve"> от 28.12.2022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606D5" w:rsidRDefault="00165960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0F3044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>1.13</w:t>
      </w:r>
      <w:r w:rsidR="000F3044">
        <w:rPr>
          <w:rFonts w:ascii="Times New Roman" w:hAnsi="Times New Roman" w:cs="Times New Roman"/>
          <w:bCs/>
          <w:sz w:val="28"/>
          <w:szCs w:val="28"/>
        </w:rPr>
        <w:t>. изложить в новой редакции:</w:t>
      </w:r>
    </w:p>
    <w:p w:rsidR="00165960" w:rsidRPr="00AA0DC1" w:rsidRDefault="00165960" w:rsidP="00C43EDB">
      <w:pPr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A0DC1">
        <w:rPr>
          <w:szCs w:val="28"/>
        </w:rPr>
        <w:t xml:space="preserve">Должностной оклад руководителя Учреждений определяется </w:t>
      </w:r>
      <w:r>
        <w:rPr>
          <w:szCs w:val="28"/>
        </w:rPr>
        <w:t>Учредителем</w:t>
      </w:r>
      <w:r w:rsidRPr="00AA0DC1">
        <w:rPr>
          <w:szCs w:val="28"/>
        </w:rPr>
        <w:t xml:space="preserve"> и прописывается в трудовом договоре</w:t>
      </w:r>
      <w:r>
        <w:rPr>
          <w:szCs w:val="28"/>
        </w:rPr>
        <w:t>.</w:t>
      </w:r>
    </w:p>
    <w:p w:rsidR="00165960" w:rsidRPr="00AA0DC1" w:rsidRDefault="00165960" w:rsidP="00C43EDB">
      <w:pPr>
        <w:spacing w:line="360" w:lineRule="auto"/>
        <w:ind w:left="60" w:right="120" w:firstLine="709"/>
        <w:contextualSpacing/>
        <w:jc w:val="both"/>
        <w:rPr>
          <w:szCs w:val="28"/>
        </w:rPr>
      </w:pPr>
      <w:r w:rsidRPr="00AA0DC1">
        <w:rPr>
          <w:color w:val="000000"/>
          <w:szCs w:val="28"/>
        </w:rPr>
        <w:t xml:space="preserve">Размер должностного оклада руководителя устанавливается исходя из размера должностного оклада (основной персонал), установленного по профессиональной квалификационной группе должностей работников культуры, искусства и кинематографии </w:t>
      </w:r>
      <w:r w:rsidRPr="00AA0DC1">
        <w:rPr>
          <w:szCs w:val="28"/>
        </w:rPr>
        <w:t xml:space="preserve">«Должности работников культуры, искусства и кинематографии среднего звена» </w:t>
      </w:r>
      <w:r w:rsidRPr="00AA0DC1">
        <w:rPr>
          <w:color w:val="000000"/>
          <w:szCs w:val="28"/>
        </w:rPr>
        <w:t>утвержденной Приказом Министерства здравоохранения и социаль</w:t>
      </w:r>
      <w:r>
        <w:rPr>
          <w:color w:val="000000"/>
          <w:szCs w:val="28"/>
        </w:rPr>
        <w:t xml:space="preserve">ного развития РФ от 31.08.2007 </w:t>
      </w:r>
      <w:r w:rsidRPr="00AA0DC1">
        <w:rPr>
          <w:color w:val="000000"/>
          <w:szCs w:val="28"/>
        </w:rPr>
        <w:t>№ 570 и в зависимости от штатной численности работников учреждения.</w:t>
      </w:r>
    </w:p>
    <w:p w:rsidR="000F3044" w:rsidRPr="00C3288C" w:rsidRDefault="000F3044" w:rsidP="00C43EDB">
      <w:pPr>
        <w:pStyle w:val="1"/>
        <w:shd w:val="clear" w:color="auto" w:fill="auto"/>
        <w:tabs>
          <w:tab w:val="left" w:pos="1450"/>
        </w:tabs>
        <w:spacing w:before="0" w:line="360" w:lineRule="auto"/>
        <w:ind w:righ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Расчет размера должностного оклада руководителя осуществляется по формуле: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ДО = ДО (</w:t>
      </w:r>
      <w:proofErr w:type="spellStart"/>
      <w:r w:rsidRPr="00C3288C">
        <w:rPr>
          <w:color w:val="000000"/>
          <w:sz w:val="28"/>
          <w:szCs w:val="28"/>
        </w:rPr>
        <w:t>пкг</w:t>
      </w:r>
      <w:proofErr w:type="spellEnd"/>
      <w:r w:rsidRPr="00C3288C">
        <w:rPr>
          <w:color w:val="000000"/>
          <w:sz w:val="28"/>
          <w:szCs w:val="28"/>
        </w:rPr>
        <w:t>) *</w:t>
      </w:r>
      <w:r w:rsidRPr="00C3288C">
        <w:rPr>
          <w:color w:val="000000"/>
          <w:sz w:val="28"/>
          <w:szCs w:val="28"/>
          <w:lang w:val="en-US"/>
        </w:rPr>
        <w:t>k</w:t>
      </w:r>
      <w:r w:rsidRPr="00C3288C">
        <w:rPr>
          <w:color w:val="000000"/>
          <w:sz w:val="28"/>
          <w:szCs w:val="28"/>
        </w:rPr>
        <w:t xml:space="preserve"> * </w:t>
      </w:r>
      <w:r w:rsidRPr="00C3288C">
        <w:rPr>
          <w:color w:val="000000"/>
          <w:sz w:val="28"/>
          <w:szCs w:val="28"/>
          <w:lang w:val="en-US"/>
        </w:rPr>
        <w:t>g</w:t>
      </w:r>
      <w:r w:rsidRPr="00C3288C">
        <w:rPr>
          <w:color w:val="000000"/>
          <w:sz w:val="28"/>
          <w:szCs w:val="28"/>
        </w:rPr>
        <w:t>, где: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ДО - должностной оклад руководителя;</w:t>
      </w:r>
    </w:p>
    <w:p w:rsidR="000F3044" w:rsidRPr="00C3288C" w:rsidRDefault="000F3044" w:rsidP="000F3044">
      <w:pPr>
        <w:spacing w:line="360" w:lineRule="auto"/>
        <w:ind w:left="60" w:right="120" w:firstLine="709"/>
        <w:contextualSpacing/>
        <w:jc w:val="both"/>
        <w:rPr>
          <w:szCs w:val="28"/>
        </w:rPr>
      </w:pPr>
      <w:proofErr w:type="gramStart"/>
      <w:r w:rsidRPr="00C3288C">
        <w:rPr>
          <w:color w:val="000000"/>
          <w:szCs w:val="28"/>
        </w:rPr>
        <w:t>ДО (</w:t>
      </w:r>
      <w:proofErr w:type="spellStart"/>
      <w:r w:rsidRPr="00C3288C">
        <w:rPr>
          <w:color w:val="000000"/>
          <w:szCs w:val="28"/>
        </w:rPr>
        <w:t>пкг</w:t>
      </w:r>
      <w:proofErr w:type="spellEnd"/>
      <w:r w:rsidRPr="00C3288C">
        <w:rPr>
          <w:color w:val="000000"/>
          <w:szCs w:val="28"/>
        </w:rPr>
        <w:t>) – размер должностного</w:t>
      </w:r>
      <w:r w:rsidRPr="00C3288C">
        <w:rPr>
          <w:szCs w:val="28"/>
        </w:rPr>
        <w:t xml:space="preserve"> должности, установленный для работников основного персонала  по ПКГ «Должности работников культуры, искусства и кинематографии среднего звена»  утвержденной Приказом Министерства </w:t>
      </w:r>
      <w:proofErr w:type="spellStart"/>
      <w:r w:rsidRPr="00C3288C">
        <w:rPr>
          <w:szCs w:val="28"/>
        </w:rPr>
        <w:t>здравохранения</w:t>
      </w:r>
      <w:proofErr w:type="spellEnd"/>
      <w:r w:rsidRPr="00C3288C">
        <w:rPr>
          <w:szCs w:val="28"/>
        </w:rPr>
        <w:t xml:space="preserve"> и </w:t>
      </w:r>
      <w:proofErr w:type="spellStart"/>
      <w:r w:rsidRPr="00C3288C">
        <w:rPr>
          <w:szCs w:val="28"/>
        </w:rPr>
        <w:t>соцразвития</w:t>
      </w:r>
      <w:proofErr w:type="spellEnd"/>
      <w:r w:rsidRPr="00C3288C">
        <w:rPr>
          <w:szCs w:val="28"/>
        </w:rPr>
        <w:t xml:space="preserve"> РФ от 31.08.2007 № 570</w:t>
      </w:r>
      <w:r w:rsidR="0081453E">
        <w:rPr>
          <w:szCs w:val="28"/>
        </w:rPr>
        <w:t>.</w:t>
      </w:r>
      <w:proofErr w:type="gram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0"/>
        <w:gridCol w:w="1228"/>
      </w:tblGrid>
      <w:tr w:rsidR="000F3044" w:rsidRPr="00C3288C" w:rsidTr="00536972">
        <w:trPr>
          <w:trHeight w:hRule="exact" w:val="3960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044" w:rsidRPr="00C41117" w:rsidRDefault="000F3044" w:rsidP="00536972">
            <w:pPr>
              <w:spacing w:line="360" w:lineRule="auto"/>
              <w:ind w:left="105" w:right="152"/>
              <w:rPr>
                <w:szCs w:val="28"/>
              </w:rPr>
            </w:pPr>
            <w:r w:rsidRPr="00C41117">
              <w:rPr>
                <w:szCs w:val="28"/>
              </w:rPr>
              <w:lastRenderedPageBreak/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0F3044" w:rsidRDefault="000F3044" w:rsidP="00536972">
            <w:pPr>
              <w:spacing w:line="360" w:lineRule="auto"/>
              <w:ind w:left="60" w:right="120"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C41117">
              <w:rPr>
                <w:szCs w:val="28"/>
              </w:rP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аккомпаниатор, </w:t>
            </w:r>
            <w:proofErr w:type="spellStart"/>
            <w:r w:rsidRPr="00C41117">
              <w:rPr>
                <w:szCs w:val="28"/>
              </w:rPr>
              <w:t>культорганизатор</w:t>
            </w:r>
            <w:proofErr w:type="spellEnd"/>
            <w:proofErr w:type="gramStart"/>
            <w:r w:rsidRPr="00C41117">
              <w:rPr>
                <w:szCs w:val="28"/>
              </w:rPr>
              <w:t>)</w:t>
            </w:r>
            <w:r w:rsidRPr="00D0689C">
              <w:rPr>
                <w:rFonts w:eastAsiaTheme="minorHAnsi"/>
                <w:szCs w:val="28"/>
                <w:lang w:eastAsia="en-US"/>
              </w:rPr>
              <w:t>о</w:t>
            </w:r>
            <w:proofErr w:type="gramEnd"/>
            <w:r w:rsidRPr="00D0689C">
              <w:rPr>
                <w:rFonts w:eastAsiaTheme="minorHAnsi"/>
                <w:szCs w:val="28"/>
                <w:lang w:eastAsia="en-US"/>
              </w:rPr>
              <w:t>рганизатор экскурсий; руководитель музыкальной части дискотеки</w:t>
            </w:r>
            <w:r w:rsidR="00165960">
              <w:rPr>
                <w:rFonts w:eastAsiaTheme="minorHAnsi"/>
                <w:szCs w:val="28"/>
                <w:lang w:eastAsia="en-US"/>
              </w:rPr>
              <w:t>)</w:t>
            </w:r>
          </w:p>
          <w:p w:rsidR="000F3044" w:rsidRPr="00C3288C" w:rsidRDefault="000F3044" w:rsidP="00536972">
            <w:pPr>
              <w:spacing w:line="360" w:lineRule="auto"/>
              <w:ind w:left="60" w:right="120" w:firstLine="709"/>
              <w:jc w:val="both"/>
              <w:rPr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044" w:rsidRPr="00C3288C" w:rsidRDefault="00153B3D" w:rsidP="00536972">
            <w:pPr>
              <w:spacing w:line="360" w:lineRule="auto"/>
              <w:ind w:right="40"/>
              <w:jc w:val="center"/>
              <w:rPr>
                <w:szCs w:val="28"/>
              </w:rPr>
            </w:pPr>
            <w:r>
              <w:rPr>
                <w:szCs w:val="28"/>
              </w:rPr>
              <w:t>11 104</w:t>
            </w:r>
          </w:p>
          <w:p w:rsidR="000F3044" w:rsidRPr="00C3288C" w:rsidRDefault="000F3044" w:rsidP="00536972">
            <w:pPr>
              <w:spacing w:line="360" w:lineRule="auto"/>
              <w:ind w:right="40"/>
              <w:jc w:val="center"/>
              <w:rPr>
                <w:szCs w:val="28"/>
              </w:rPr>
            </w:pPr>
            <w:r w:rsidRPr="00C3288C">
              <w:rPr>
                <w:szCs w:val="28"/>
              </w:rPr>
              <w:t>рублей;</w:t>
            </w:r>
          </w:p>
        </w:tc>
      </w:tr>
    </w:tbl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  <w:lang w:val="en-US"/>
        </w:rPr>
        <w:t>k</w:t>
      </w:r>
      <w:r w:rsidRPr="00C3288C">
        <w:rPr>
          <w:color w:val="000000"/>
          <w:sz w:val="28"/>
          <w:szCs w:val="28"/>
        </w:rPr>
        <w:t xml:space="preserve"> - </w:t>
      </w:r>
      <w:proofErr w:type="gramStart"/>
      <w:r w:rsidRPr="00C3288C">
        <w:rPr>
          <w:color w:val="000000"/>
          <w:sz w:val="28"/>
          <w:szCs w:val="28"/>
        </w:rPr>
        <w:t>коэффициент</w:t>
      </w:r>
      <w:proofErr w:type="gramEnd"/>
      <w:r w:rsidRPr="00C3288C">
        <w:rPr>
          <w:color w:val="000000"/>
          <w:sz w:val="28"/>
          <w:szCs w:val="28"/>
        </w:rPr>
        <w:t xml:space="preserve"> зависимости должностного оклада руководителя от штатной численности учреждения ( далее – коэффициент зависимости)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 xml:space="preserve">Коэффициент зависимости должностного оклада устанавливается </w:t>
      </w:r>
      <w:r>
        <w:rPr>
          <w:color w:val="000000"/>
          <w:sz w:val="28"/>
          <w:szCs w:val="28"/>
        </w:rPr>
        <w:t>у бюджетных и казенных учреждений</w:t>
      </w:r>
      <w:r w:rsidRPr="00C3288C">
        <w:rPr>
          <w:color w:val="000000"/>
          <w:sz w:val="28"/>
          <w:szCs w:val="28"/>
        </w:rPr>
        <w:t xml:space="preserve"> в следующих размерах: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10 штатных единиц –  2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15 штатных единиц –3</w:t>
      </w:r>
    </w:p>
    <w:p w:rsidR="000F3044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25 штатных единиц –3,2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 xml:space="preserve">Коэффициент зависимости должностного оклада устанавливается </w:t>
      </w:r>
      <w:r>
        <w:rPr>
          <w:color w:val="000000"/>
          <w:sz w:val="28"/>
          <w:szCs w:val="28"/>
        </w:rPr>
        <w:t>у автономных учреждений</w:t>
      </w:r>
      <w:r w:rsidRPr="00C3288C">
        <w:rPr>
          <w:color w:val="000000"/>
          <w:sz w:val="28"/>
          <w:szCs w:val="28"/>
        </w:rPr>
        <w:t xml:space="preserve"> в следующих размерах:</w:t>
      </w:r>
    </w:p>
    <w:p w:rsidR="000F3044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</w:t>
      </w:r>
      <w:r>
        <w:rPr>
          <w:color w:val="000000"/>
          <w:sz w:val="28"/>
          <w:szCs w:val="28"/>
        </w:rPr>
        <w:t>ости работников учреждения до 25</w:t>
      </w:r>
      <w:r w:rsidRPr="00C3288C">
        <w:rPr>
          <w:color w:val="000000"/>
          <w:sz w:val="28"/>
          <w:szCs w:val="28"/>
        </w:rPr>
        <w:t xml:space="preserve"> штатных един</w:t>
      </w:r>
      <w:r>
        <w:rPr>
          <w:color w:val="000000"/>
          <w:sz w:val="28"/>
          <w:szCs w:val="28"/>
        </w:rPr>
        <w:t>иц –  2,65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 w:rsidRPr="00C3288C">
        <w:rPr>
          <w:color w:val="000000"/>
          <w:sz w:val="28"/>
          <w:szCs w:val="28"/>
        </w:rPr>
        <w:t xml:space="preserve"> – </w:t>
      </w:r>
      <w:proofErr w:type="gramStart"/>
      <w:r w:rsidRPr="00C3288C">
        <w:rPr>
          <w:color w:val="000000"/>
          <w:sz w:val="28"/>
          <w:szCs w:val="28"/>
        </w:rPr>
        <w:t>коэффициент</w:t>
      </w:r>
      <w:proofErr w:type="gramEnd"/>
      <w:r w:rsidRPr="00C3288C">
        <w:rPr>
          <w:color w:val="000000"/>
          <w:sz w:val="28"/>
          <w:szCs w:val="28"/>
        </w:rPr>
        <w:t xml:space="preserve"> зависимости должностного оклада руководителя от типа учреждения в размере: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Для казенных Учреждений  - 0,65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Для бюджетных и автономных Учреждений – 1</w:t>
      </w:r>
    </w:p>
    <w:p w:rsidR="000F3044" w:rsidRPr="00165960" w:rsidRDefault="000F3044" w:rsidP="00165960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 xml:space="preserve">Учредитель вправе в порядке исключения из общего правила с учетом особенностей конкретного Учреждения установить иной коэффициент зависимости, чем предусмотрено п.5.1.2. При этом он может быть изменен </w:t>
      </w:r>
      <w:r w:rsidRPr="00C3288C">
        <w:rPr>
          <w:color w:val="000000"/>
          <w:sz w:val="28"/>
          <w:szCs w:val="28"/>
        </w:rPr>
        <w:lastRenderedPageBreak/>
        <w:t>как в сторону его увеличения</w:t>
      </w:r>
      <w:proofErr w:type="gramStart"/>
      <w:r w:rsidRPr="00C3288C">
        <w:rPr>
          <w:color w:val="000000"/>
          <w:sz w:val="28"/>
          <w:szCs w:val="28"/>
        </w:rPr>
        <w:t xml:space="preserve"> ,</w:t>
      </w:r>
      <w:proofErr w:type="gramEnd"/>
      <w:r w:rsidRPr="00C3288C">
        <w:rPr>
          <w:color w:val="000000"/>
          <w:sz w:val="28"/>
          <w:szCs w:val="28"/>
        </w:rPr>
        <w:t xml:space="preserve"> так и в сторону уменьшения. Решение об установлении иного размера коэффициента зависимости и обоснование такого р</w:t>
      </w:r>
      <w:r>
        <w:rPr>
          <w:color w:val="000000"/>
          <w:sz w:val="28"/>
          <w:szCs w:val="28"/>
        </w:rPr>
        <w:t>ешения указывается в  (</w:t>
      </w:r>
      <w:r w:rsidRPr="00C3288C">
        <w:rPr>
          <w:color w:val="000000"/>
          <w:sz w:val="28"/>
          <w:szCs w:val="28"/>
        </w:rPr>
        <w:t>постановлении, р</w:t>
      </w:r>
      <w:r w:rsidR="00C43EDB">
        <w:rPr>
          <w:color w:val="000000"/>
          <w:sz w:val="28"/>
          <w:szCs w:val="28"/>
        </w:rPr>
        <w:t>аспоряжении) приказе Учредителя</w:t>
      </w:r>
      <w:r>
        <w:rPr>
          <w:color w:val="000000"/>
          <w:sz w:val="28"/>
          <w:szCs w:val="28"/>
        </w:rPr>
        <w:t>»</w:t>
      </w:r>
      <w:r w:rsidR="00C43EDB">
        <w:rPr>
          <w:color w:val="000000"/>
          <w:sz w:val="28"/>
          <w:szCs w:val="28"/>
        </w:rPr>
        <w:t>.</w:t>
      </w:r>
      <w:r w:rsidRPr="00C3288C">
        <w:rPr>
          <w:color w:val="000000"/>
          <w:sz w:val="28"/>
          <w:szCs w:val="28"/>
        </w:rPr>
        <w:t xml:space="preserve"> </w:t>
      </w:r>
    </w:p>
    <w:p w:rsidR="009702D5" w:rsidRDefault="000F3044" w:rsidP="00765D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0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53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145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Мурашинского округа Кировской области</w:t>
      </w:r>
      <w:r w:rsidR="000044E5">
        <w:rPr>
          <w:rFonts w:ascii="Times New Roman" w:hAnsi="Times New Roman"/>
          <w:sz w:val="28"/>
          <w:szCs w:val="28"/>
        </w:rPr>
        <w:t>.</w:t>
      </w:r>
    </w:p>
    <w:p w:rsidR="00CC00A2" w:rsidRDefault="000F3044" w:rsidP="00CC00A2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765D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и распространяется на правоотношения, возникшие с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01 </w:t>
      </w:r>
      <w:r w:rsidR="00153B3D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65DA6" w:rsidRDefault="00765DA6" w:rsidP="00765DA6">
      <w:pPr>
        <w:pStyle w:val="a9"/>
        <w:snapToGrid w:val="0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0044E5" w:rsidRDefault="00765DA6" w:rsidP="00D53A7F">
      <w:pPr>
        <w:rPr>
          <w:b/>
          <w:szCs w:val="28"/>
        </w:rPr>
      </w:pPr>
      <w:r>
        <w:rPr>
          <w:szCs w:val="28"/>
        </w:rPr>
        <w:t>__________________________________________________________________</w:t>
      </w:r>
      <w:bookmarkStart w:id="0" w:name="_GoBack"/>
      <w:bookmarkEnd w:id="0"/>
    </w:p>
    <w:p w:rsidR="000044E5" w:rsidRDefault="000044E5" w:rsidP="00153B3D">
      <w:pPr>
        <w:pStyle w:val="ConsPlusTitle"/>
        <w:snapToGrid w:val="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sectPr w:rsidR="000044E5" w:rsidSect="009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4F59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25D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1E39"/>
    <w:rsid w:val="00152D2B"/>
    <w:rsid w:val="00153B3D"/>
    <w:rsid w:val="00154272"/>
    <w:rsid w:val="0016110B"/>
    <w:rsid w:val="0016165F"/>
    <w:rsid w:val="00161728"/>
    <w:rsid w:val="00162D6D"/>
    <w:rsid w:val="00164DB8"/>
    <w:rsid w:val="00165960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58AA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677E"/>
    <w:rsid w:val="00460801"/>
    <w:rsid w:val="00461509"/>
    <w:rsid w:val="004623D5"/>
    <w:rsid w:val="004649E5"/>
    <w:rsid w:val="00465E96"/>
    <w:rsid w:val="00466B04"/>
    <w:rsid w:val="00467A8C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09A8"/>
    <w:rsid w:val="00693C24"/>
    <w:rsid w:val="00694085"/>
    <w:rsid w:val="00694489"/>
    <w:rsid w:val="00695D44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03A2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453E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41E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4211"/>
    <w:rsid w:val="00A651F7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3EDB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AFF"/>
    <w:rsid w:val="00CF5BD0"/>
    <w:rsid w:val="00CF63AA"/>
    <w:rsid w:val="00D01416"/>
    <w:rsid w:val="00D02FD7"/>
    <w:rsid w:val="00D0465F"/>
    <w:rsid w:val="00D04848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3A7F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C4AA-4C1D-4F41-A663-6C318A5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3</cp:revision>
  <cp:lastPrinted>2023-02-08T05:31:00Z</cp:lastPrinted>
  <dcterms:created xsi:type="dcterms:W3CDTF">2023-09-13T05:51:00Z</dcterms:created>
  <dcterms:modified xsi:type="dcterms:W3CDTF">2023-09-13T07:42:00Z</dcterms:modified>
</cp:coreProperties>
</file>