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B10D14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5B1" w:rsidRPr="002B001A" w:rsidRDefault="001C15B1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1C15B1" w:rsidRPr="002B001A" w:rsidRDefault="001C15B1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B10D1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B10D14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B10D14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2B47CF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17.07.2023</w:t>
            </w: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B10D1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2B47CF" w:rsidP="00B10D1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428</w:t>
            </w:r>
          </w:p>
        </w:tc>
      </w:tr>
      <w:tr w:rsidR="00072DA4" w:rsidRPr="00BD0F43" w:rsidTr="00B10D1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287F9A" w:rsidP="00F84EAA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r w:rsidR="00F84EAA">
              <w:rPr>
                <w:b/>
                <w:szCs w:val="28"/>
              </w:rPr>
              <w:t>Мурашинского муниципального округа Кировской области от 26</w:t>
            </w:r>
            <w:r>
              <w:rPr>
                <w:b/>
                <w:szCs w:val="28"/>
              </w:rPr>
              <w:t>.1</w:t>
            </w:r>
            <w:r w:rsidR="00F84EAA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.202</w:t>
            </w:r>
            <w:r w:rsidR="00F84EAA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года № </w:t>
            </w:r>
            <w:r w:rsidR="00F84EAA">
              <w:rPr>
                <w:b/>
                <w:szCs w:val="28"/>
              </w:rPr>
              <w:t>1039</w:t>
            </w:r>
            <w:r w:rsidR="003D51DA">
              <w:rPr>
                <w:b/>
                <w:szCs w:val="28"/>
              </w:rPr>
              <w:t xml:space="preserve">  </w:t>
            </w:r>
          </w:p>
        </w:tc>
      </w:tr>
    </w:tbl>
    <w:p w:rsidR="00934569" w:rsidRDefault="00222442" w:rsidP="00B21334">
      <w:pPr>
        <w:spacing w:line="360" w:lineRule="auto"/>
        <w:jc w:val="both"/>
      </w:pPr>
      <w:r>
        <w:tab/>
      </w:r>
      <w:r w:rsidR="00A022BF" w:rsidRPr="00A022BF">
        <w:t xml:space="preserve">В соответствии со статьей 78 Бюджетного кодекса Российской Федерации, статьями 7, 16, 43 Федерального закона от 06.10.2003 N 131-ФЗ "Об общих принципах организации местного самоуправления в Российской Федерации", статьями 31.1, 31.3 Федерального закона от 12.01.1996 N 7-ФЗ "О некоммерческих организациях", муниципальной программой "Профилактика правонарушений в Мурашинском муниципальном округе" на 2022-2030 годы", утвержденной постановлением администрации Мурашинского муниципального </w:t>
      </w:r>
      <w:r w:rsidR="00A022BF">
        <w:t>района</w:t>
      </w:r>
      <w:r w:rsidR="00A022BF" w:rsidRPr="00A022BF">
        <w:t xml:space="preserve"> от 29.09.2021 № 330, </w:t>
      </w:r>
      <w:r w:rsidR="00934569">
        <w:t>администрация Мурашинского муниципального округа ПОСТАНОВЛЯЕТ:</w:t>
      </w:r>
    </w:p>
    <w:p w:rsidR="00072DA4" w:rsidRDefault="00287F9A" w:rsidP="00E477A0">
      <w:pPr>
        <w:pStyle w:val="a8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Внести </w:t>
      </w:r>
      <w:r w:rsidR="00B10D14">
        <w:t xml:space="preserve">в </w:t>
      </w:r>
      <w:r w:rsidR="00E477A0">
        <w:t xml:space="preserve">Порядок </w:t>
      </w:r>
      <w:r w:rsidR="00A022BF" w:rsidRPr="00A022BF">
        <w:t xml:space="preserve">определения объема и предоставления субсидий из бюджета Мурашинского муниципального округа социально </w:t>
      </w:r>
      <w:proofErr w:type="spellStart"/>
      <w:r w:rsidR="00A022BF" w:rsidRPr="00A022BF">
        <w:t>ориетированным</w:t>
      </w:r>
      <w:proofErr w:type="spellEnd"/>
      <w:r w:rsidR="00A022BF" w:rsidRPr="00A022BF">
        <w:t xml:space="preserve"> некоммерческим общественным организациям, осуществляющим деятельность по профилактике социально опасных форм поведения граждан</w:t>
      </w:r>
      <w:r w:rsidR="00E477A0">
        <w:t xml:space="preserve">, утвержденный </w:t>
      </w:r>
      <w:r w:rsidR="00E477A0" w:rsidRPr="00E477A0">
        <w:t>постановление</w:t>
      </w:r>
      <w:r w:rsidR="00E477A0">
        <w:t>м</w:t>
      </w:r>
      <w:r w:rsidR="00E477A0" w:rsidRPr="00E477A0">
        <w:t xml:space="preserve"> администрации Мурашинского муниципального округа </w:t>
      </w:r>
      <w:r w:rsidR="00E477A0">
        <w:t>от 26.12.2022 №1039</w:t>
      </w:r>
      <w:r>
        <w:t xml:space="preserve"> следующие изменения и дополнения:</w:t>
      </w:r>
    </w:p>
    <w:p w:rsidR="00E477A0" w:rsidRDefault="004C6233" w:rsidP="00EE4E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C6233">
        <w:rPr>
          <w:rFonts w:ascii="Times New Roman" w:hAnsi="Times New Roman" w:cs="Times New Roman"/>
          <w:sz w:val="28"/>
          <w:szCs w:val="28"/>
        </w:rPr>
        <w:t xml:space="preserve">Пункт 3.2.1.1 </w:t>
      </w:r>
      <w:r w:rsidR="00E477A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C15B1" w:rsidRPr="004C6233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4C6233" w:rsidRPr="008C77F9" w:rsidRDefault="00E477A0" w:rsidP="00EE4E4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233" w:rsidRPr="004C6233">
        <w:rPr>
          <w:rFonts w:ascii="Times New Roman" w:hAnsi="Times New Roman" w:cs="Times New Roman"/>
          <w:sz w:val="28"/>
          <w:szCs w:val="28"/>
        </w:rPr>
        <w:t>3.</w:t>
      </w:r>
      <w:r w:rsidR="004C6233" w:rsidRPr="008C77F9">
        <w:rPr>
          <w:rFonts w:ascii="Times New Roman" w:hAnsi="Times New Roman" w:cs="Times New Roman"/>
          <w:sz w:val="28"/>
          <w:szCs w:val="28"/>
        </w:rPr>
        <w:t>2.1.1. На выдачу денежной премии членам общественной организации по профилактике правонарушений за часы выходов (</w:t>
      </w:r>
      <w:r w:rsidR="004C6233" w:rsidRPr="008C77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6233" w:rsidRPr="008C77F9">
        <w:rPr>
          <w:rFonts w:ascii="Times New Roman" w:hAnsi="Times New Roman" w:cs="Times New Roman"/>
          <w:sz w:val="28"/>
          <w:szCs w:val="28"/>
        </w:rPr>
        <w:t xml:space="preserve">1): </w:t>
      </w:r>
    </w:p>
    <w:p w:rsidR="004C6233" w:rsidRPr="008C77F9" w:rsidRDefault="004C6233" w:rsidP="00EE4E4D">
      <w:pPr>
        <w:pStyle w:val="ConsPlusNormal"/>
        <w:spacing w:before="2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8C77F9">
        <w:rPr>
          <w:rFonts w:ascii="Times New Roman" w:hAnsi="Times New Roman" w:cs="Times New Roman"/>
          <w:sz w:val="28"/>
          <w:szCs w:val="28"/>
        </w:rPr>
        <w:t xml:space="preserve">1=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77F9">
        <w:rPr>
          <w:rFonts w:ascii="Times New Roman" w:hAnsi="Times New Roman" w:cs="Times New Roman"/>
          <w:sz w:val="28"/>
          <w:szCs w:val="28"/>
        </w:rPr>
        <w:t xml:space="preserve"> х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4C6233" w:rsidRPr="008C77F9" w:rsidRDefault="004C6233" w:rsidP="00EE4E4D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-  показатель H, определен в </w:t>
      </w:r>
      <w:hyperlink w:anchor="P145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пункте 3.1.1</w:t>
        </w:r>
      </w:hyperlink>
      <w:r w:rsidRPr="008C77F9">
        <w:rPr>
          <w:rFonts w:ascii="Times New Roman" w:hAnsi="Times New Roman" w:cs="Times New Roman"/>
          <w:sz w:val="28"/>
          <w:szCs w:val="28"/>
        </w:rPr>
        <w:t xml:space="preserve"> настоящего Порядка, количество членов общественной организации по профилактике правонарушений</w:t>
      </w:r>
    </w:p>
    <w:p w:rsidR="004C6233" w:rsidRPr="008C77F9" w:rsidRDefault="004C6233" w:rsidP="00EE4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-  показатель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77F9">
        <w:rPr>
          <w:rFonts w:ascii="Times New Roman" w:hAnsi="Times New Roman" w:cs="Times New Roman"/>
          <w:sz w:val="28"/>
          <w:szCs w:val="28"/>
        </w:rPr>
        <w:t xml:space="preserve">, определен в </w:t>
      </w:r>
      <w:hyperlink w:anchor="P145" w:history="1">
        <w:r w:rsidRPr="008C77F9">
          <w:rPr>
            <w:rFonts w:ascii="Times New Roman" w:hAnsi="Times New Roman" w:cs="Times New Roman"/>
            <w:color w:val="0000FF"/>
            <w:sz w:val="28"/>
            <w:szCs w:val="28"/>
          </w:rPr>
          <w:t>пункте 3.1.</w:t>
        </w:r>
      </w:hyperlink>
      <w:r w:rsidRPr="008C77F9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8C77F9">
        <w:rPr>
          <w:rFonts w:ascii="Times New Roman" w:hAnsi="Times New Roman" w:cs="Times New Roman"/>
          <w:sz w:val="28"/>
          <w:szCs w:val="28"/>
        </w:rPr>
        <w:t xml:space="preserve"> настоящего Порядка, количество часов, отработанных членами общественной организации по профилактике правонарушений на мероприятиях по профилактике правонарушений (человеко-часов)</w:t>
      </w:r>
    </w:p>
    <w:p w:rsidR="004C6233" w:rsidRPr="008C77F9" w:rsidRDefault="004C6233" w:rsidP="00EE4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-   показатель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77F9">
        <w:rPr>
          <w:rFonts w:ascii="Times New Roman" w:hAnsi="Times New Roman" w:cs="Times New Roman"/>
          <w:sz w:val="28"/>
          <w:szCs w:val="28"/>
        </w:rPr>
        <w:t xml:space="preserve"> определен как размер оплаты 1 часа дежурства одного дружинника (с учетом налогов на доходы физических лиц), равный 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7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C77F9">
        <w:rPr>
          <w:rFonts w:ascii="Times New Roman" w:hAnsi="Times New Roman" w:cs="Times New Roman"/>
          <w:sz w:val="28"/>
          <w:szCs w:val="28"/>
        </w:rPr>
        <w:t xml:space="preserve"> рубля.</w:t>
      </w:r>
      <w:r w:rsidR="00E477A0">
        <w:rPr>
          <w:rFonts w:ascii="Times New Roman" w:hAnsi="Times New Roman" w:cs="Times New Roman"/>
          <w:sz w:val="28"/>
          <w:szCs w:val="28"/>
        </w:rPr>
        <w:t>»</w:t>
      </w:r>
    </w:p>
    <w:p w:rsidR="00E477A0" w:rsidRDefault="00EE4E4D" w:rsidP="00EE4E4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3.2.1.2. </w:t>
      </w:r>
      <w:r w:rsidR="006B2CBF" w:rsidRPr="00EE4E4D">
        <w:rPr>
          <w:rFonts w:ascii="Times New Roman" w:hAnsi="Times New Roman" w:cs="Times New Roman"/>
          <w:sz w:val="28"/>
          <w:szCs w:val="28"/>
        </w:rPr>
        <w:t xml:space="preserve"> </w:t>
      </w:r>
      <w:r w:rsidR="00B10D14" w:rsidRPr="00EE4E4D">
        <w:rPr>
          <w:rFonts w:ascii="Times New Roman" w:hAnsi="Times New Roman" w:cs="Times New Roman"/>
          <w:sz w:val="28"/>
          <w:szCs w:val="28"/>
        </w:rPr>
        <w:t xml:space="preserve">читать в </w:t>
      </w:r>
      <w:r w:rsidR="006B2CBF" w:rsidRPr="00EE4E4D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E4E4D" w:rsidRPr="008C77F9" w:rsidRDefault="00E477A0" w:rsidP="00EE4E4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E4D" w:rsidRPr="008C77F9">
        <w:rPr>
          <w:rFonts w:ascii="Times New Roman" w:hAnsi="Times New Roman" w:cs="Times New Roman"/>
          <w:sz w:val="28"/>
          <w:szCs w:val="28"/>
        </w:rPr>
        <w:t>3.2.1.2. На выдачу денежной премии членам общественной организации по профилактике правонарушений за количество выходов (V1</w:t>
      </w:r>
      <w:r w:rsidR="00EE4E4D" w:rsidRPr="008C77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E4E4D" w:rsidRPr="008C77F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E4E4D" w:rsidRPr="008C77F9" w:rsidRDefault="00EE4E4D" w:rsidP="00EE4E4D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V1</w:t>
      </w:r>
      <w:r w:rsidRPr="008C77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8C77F9">
        <w:rPr>
          <w:rFonts w:ascii="Times New Roman" w:hAnsi="Times New Roman" w:cs="Times New Roman"/>
          <w:sz w:val="28"/>
          <w:szCs w:val="28"/>
        </w:rPr>
        <w:t>=  В</w:t>
      </w:r>
      <w:proofErr w:type="gramEnd"/>
      <w:r w:rsidRPr="008C77F9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C77F9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8C77F9">
        <w:rPr>
          <w:rFonts w:ascii="Times New Roman" w:hAnsi="Times New Roman" w:cs="Times New Roman"/>
          <w:sz w:val="28"/>
          <w:szCs w:val="28"/>
        </w:rPr>
        <w:t xml:space="preserve">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EE4E4D" w:rsidRPr="008C77F9" w:rsidRDefault="00EE4E4D" w:rsidP="00EE4E4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-  показатель В, определен как дополнительная выплата за каждые пять выходов, отработанных членами общественной организации по профилактике правонарушений на мероприятиях по профилактике правонарушений, равная 5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C77F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E4E4D" w:rsidRPr="008C77F9" w:rsidRDefault="00EE4E4D" w:rsidP="00EE4E4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 xml:space="preserve">-   показатель </w:t>
      </w:r>
      <w:r w:rsidRPr="008C77F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77F9">
        <w:rPr>
          <w:rFonts w:ascii="Times New Roman" w:hAnsi="Times New Roman" w:cs="Times New Roman"/>
          <w:sz w:val="28"/>
          <w:szCs w:val="28"/>
        </w:rPr>
        <w:t xml:space="preserve"> определен как количество выходов одного дружинника, соответствующих условиям выплаты показателя В.</w:t>
      </w:r>
    </w:p>
    <w:p w:rsidR="00EE4E4D" w:rsidRDefault="00EE4E4D" w:rsidP="00EE4E4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C77F9">
        <w:rPr>
          <w:rFonts w:ascii="Times New Roman" w:hAnsi="Times New Roman" w:cs="Times New Roman"/>
          <w:sz w:val="28"/>
          <w:szCs w:val="28"/>
        </w:rPr>
        <w:t>-  показатель L, определен как количество членов общественной организации по профилактике правонарушений, имеющих право на дополнительную выплату.</w:t>
      </w:r>
      <w:r w:rsidR="00E477A0">
        <w:rPr>
          <w:rFonts w:ascii="Times New Roman" w:hAnsi="Times New Roman" w:cs="Times New Roman"/>
          <w:sz w:val="28"/>
          <w:szCs w:val="28"/>
        </w:rPr>
        <w:t>»</w:t>
      </w:r>
    </w:p>
    <w:p w:rsidR="00E477A0" w:rsidRPr="008C77F9" w:rsidRDefault="00E477A0" w:rsidP="00EE4E4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477A0" w:rsidRDefault="00A35103" w:rsidP="00A35103">
      <w:pPr>
        <w:spacing w:line="360" w:lineRule="auto"/>
        <w:jc w:val="both"/>
      </w:pPr>
      <w:r>
        <w:t xml:space="preserve">1.3. </w:t>
      </w:r>
      <w:r w:rsidRPr="00A35103">
        <w:t>Пункт 3.2.</w:t>
      </w:r>
      <w:r>
        <w:t>3</w:t>
      </w:r>
      <w:r w:rsidRPr="00A35103">
        <w:t>. читать в следующей редакции:</w:t>
      </w:r>
    </w:p>
    <w:p w:rsidR="00A35103" w:rsidRDefault="00E477A0" w:rsidP="00A35103">
      <w:pPr>
        <w:spacing w:line="360" w:lineRule="auto"/>
        <w:jc w:val="both"/>
      </w:pPr>
      <w:r>
        <w:t>«</w:t>
      </w:r>
      <w:r w:rsidR="00A35103">
        <w:t>3.2.3. На подготовку отчетности, в том числе на оплату услуг бухгалтера (V3):</w:t>
      </w:r>
    </w:p>
    <w:p w:rsidR="00A35103" w:rsidRDefault="00A35103" w:rsidP="00A35103">
      <w:pPr>
        <w:spacing w:line="360" w:lineRule="auto"/>
        <w:ind w:left="720"/>
        <w:jc w:val="both"/>
      </w:pPr>
      <w:r>
        <w:t>V3= G x W х 1,271</w:t>
      </w:r>
    </w:p>
    <w:p w:rsidR="00A35103" w:rsidRDefault="00A35103" w:rsidP="00A35103">
      <w:pPr>
        <w:spacing w:line="360" w:lineRule="auto"/>
        <w:ind w:left="720"/>
        <w:jc w:val="both"/>
      </w:pPr>
      <w:r>
        <w:t>-  показатель G определен как количество месяцев осуществления бухгалтером своих функций</w:t>
      </w:r>
    </w:p>
    <w:p w:rsidR="00A35103" w:rsidRDefault="00A35103" w:rsidP="00A35103">
      <w:pPr>
        <w:spacing w:line="360" w:lineRule="auto"/>
        <w:ind w:left="720"/>
        <w:jc w:val="both"/>
      </w:pPr>
      <w:r>
        <w:lastRenderedPageBreak/>
        <w:t>-  показатель W определен как размер вознаграждения 1 месяца выполнения бухгалтером своих функций (с учетом налогов на доходы физических лиц), равный 2069,00 рубля.</w:t>
      </w:r>
    </w:p>
    <w:p w:rsidR="00A35103" w:rsidRDefault="00A35103" w:rsidP="00A35103">
      <w:pPr>
        <w:spacing w:line="360" w:lineRule="auto"/>
        <w:ind w:left="720"/>
        <w:jc w:val="both"/>
      </w:pPr>
      <w:r>
        <w:t>- коэффициент 1,300 определен как размер страховых взносов в государственные внебюджетные фонды.</w:t>
      </w:r>
      <w:r w:rsidR="00E477A0">
        <w:t>»</w:t>
      </w:r>
    </w:p>
    <w:p w:rsidR="00B10D14" w:rsidRDefault="00A35103" w:rsidP="00A35103">
      <w:pPr>
        <w:spacing w:line="360" w:lineRule="auto"/>
        <w:ind w:left="284"/>
        <w:jc w:val="both"/>
      </w:pPr>
      <w:r>
        <w:t>2.</w:t>
      </w:r>
      <w:r>
        <w:tab/>
        <w:t xml:space="preserve"> </w:t>
      </w:r>
      <w:r w:rsidR="00B10D14">
        <w:t xml:space="preserve">Настоящее постановление </w:t>
      </w:r>
      <w:r w:rsidR="00E477A0">
        <w:t xml:space="preserve">вступает в силу с момента подписания и </w:t>
      </w:r>
      <w:r>
        <w:t>распространяется на правоотношения, возникшие с 01.01.2023 г.</w:t>
      </w:r>
    </w:p>
    <w:p w:rsidR="00B326E4" w:rsidRDefault="00A35103" w:rsidP="00A35103">
      <w:pPr>
        <w:spacing w:line="360" w:lineRule="auto"/>
        <w:ind w:left="284"/>
        <w:jc w:val="both"/>
      </w:pPr>
      <w:r>
        <w:t>3.</w:t>
      </w:r>
      <w:r>
        <w:tab/>
      </w:r>
      <w:r w:rsidR="00B326E4">
        <w:t xml:space="preserve">Опубликовать настоящее постановление </w:t>
      </w:r>
      <w:r w:rsidR="00436746">
        <w:t>на официальном сайте</w:t>
      </w:r>
      <w:r w:rsidR="00635B28">
        <w:t xml:space="preserve"> органов местного самоуправления</w:t>
      </w:r>
      <w:r w:rsidR="00436746">
        <w:t xml:space="preserve"> </w:t>
      </w:r>
      <w:r w:rsidR="00FF05C0">
        <w:t>Мурашинского муниципального округа</w:t>
      </w:r>
      <w:r w:rsidR="00436746">
        <w:t>.</w:t>
      </w:r>
    </w:p>
    <w:p w:rsidR="00600E9F" w:rsidRPr="00600E9F" w:rsidRDefault="00600E9F" w:rsidP="00600E9F">
      <w:pPr>
        <w:pStyle w:val="a8"/>
        <w:spacing w:line="360" w:lineRule="auto"/>
        <w:jc w:val="both"/>
      </w:pPr>
    </w:p>
    <w:p w:rsidR="00E477A0" w:rsidRPr="00E477A0" w:rsidRDefault="00E477A0" w:rsidP="00B21334">
      <w:pPr>
        <w:widowControl w:val="0"/>
        <w:jc w:val="both"/>
        <w:rPr>
          <w:szCs w:val="28"/>
        </w:rPr>
      </w:pPr>
      <w:r w:rsidRPr="00E477A0">
        <w:rPr>
          <w:szCs w:val="28"/>
        </w:rPr>
        <w:t>Первый заместитель главы</w:t>
      </w:r>
    </w:p>
    <w:p w:rsidR="00B21334" w:rsidRDefault="00E477A0" w:rsidP="00B21334">
      <w:pPr>
        <w:widowControl w:val="0"/>
        <w:jc w:val="both"/>
        <w:rPr>
          <w:szCs w:val="28"/>
          <w:u w:val="single"/>
        </w:rPr>
      </w:pPr>
      <w:r w:rsidRPr="00E477A0">
        <w:rPr>
          <w:szCs w:val="28"/>
          <w:u w:val="single"/>
        </w:rPr>
        <w:t>администрации округа</w:t>
      </w:r>
      <w:r w:rsidR="00722726" w:rsidRPr="00125A6D">
        <w:rPr>
          <w:szCs w:val="28"/>
          <w:u w:val="single"/>
        </w:rPr>
        <w:tab/>
      </w:r>
      <w:r w:rsidR="00722726" w:rsidRPr="00125A6D">
        <w:rPr>
          <w:szCs w:val="28"/>
          <w:u w:val="single"/>
        </w:rPr>
        <w:tab/>
      </w:r>
      <w:r w:rsidR="00722726" w:rsidRPr="00125A6D">
        <w:rPr>
          <w:szCs w:val="28"/>
          <w:u w:val="single"/>
        </w:rPr>
        <w:tab/>
      </w:r>
      <w:r w:rsidR="00722726" w:rsidRPr="00125A6D">
        <w:rPr>
          <w:szCs w:val="28"/>
          <w:u w:val="single"/>
        </w:rPr>
        <w:tab/>
      </w:r>
      <w:r w:rsidR="00722726" w:rsidRPr="00125A6D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spellStart"/>
      <w:r>
        <w:rPr>
          <w:szCs w:val="28"/>
          <w:u w:val="single"/>
        </w:rPr>
        <w:t>А.В.Суслов</w:t>
      </w:r>
      <w:proofErr w:type="spellEnd"/>
    </w:p>
    <w:p w:rsidR="00A00B93" w:rsidRDefault="00A00B93" w:rsidP="00A00B93">
      <w:pPr>
        <w:sectPr w:rsidR="00A00B93" w:rsidSect="0095152F"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A00B93" w:rsidRDefault="00A00B93" w:rsidP="002B47CF">
      <w:pPr>
        <w:pStyle w:val="ConsPlusNormal"/>
        <w:outlineLvl w:val="1"/>
      </w:pPr>
    </w:p>
    <w:sectPr w:rsidR="00A00B93" w:rsidSect="00A00B93">
      <w:pgSz w:w="16838" w:h="11906" w:orient="landscape"/>
      <w:pgMar w:top="1701" w:right="170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45" w:rsidRDefault="005B1645" w:rsidP="0095152F">
      <w:r>
        <w:separator/>
      </w:r>
    </w:p>
  </w:endnote>
  <w:endnote w:type="continuationSeparator" w:id="0">
    <w:p w:rsidR="005B1645" w:rsidRDefault="005B164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45" w:rsidRDefault="005B1645" w:rsidP="0095152F">
      <w:r>
        <w:separator/>
      </w:r>
    </w:p>
  </w:footnote>
  <w:footnote w:type="continuationSeparator" w:id="0">
    <w:p w:rsidR="005B1645" w:rsidRDefault="005B164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B1" w:rsidRDefault="001C15B1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82A"/>
    <w:multiLevelType w:val="multilevel"/>
    <w:tmpl w:val="AFFCD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DD1734C"/>
    <w:multiLevelType w:val="hybridMultilevel"/>
    <w:tmpl w:val="BDA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72B4"/>
    <w:rsid w:val="00072DA4"/>
    <w:rsid w:val="000F2750"/>
    <w:rsid w:val="001040B6"/>
    <w:rsid w:val="00125A6D"/>
    <w:rsid w:val="00163A45"/>
    <w:rsid w:val="001C15B1"/>
    <w:rsid w:val="001E0636"/>
    <w:rsid w:val="00222442"/>
    <w:rsid w:val="00233AA4"/>
    <w:rsid w:val="00234096"/>
    <w:rsid w:val="0028606C"/>
    <w:rsid w:val="00287F9A"/>
    <w:rsid w:val="002B47CF"/>
    <w:rsid w:val="003A6136"/>
    <w:rsid w:val="003D51DA"/>
    <w:rsid w:val="00436746"/>
    <w:rsid w:val="00441E87"/>
    <w:rsid w:val="00483EAF"/>
    <w:rsid w:val="004C6233"/>
    <w:rsid w:val="00570609"/>
    <w:rsid w:val="005B1645"/>
    <w:rsid w:val="00600E9F"/>
    <w:rsid w:val="00635B28"/>
    <w:rsid w:val="006459CE"/>
    <w:rsid w:val="006B2CBF"/>
    <w:rsid w:val="00722726"/>
    <w:rsid w:val="007750F1"/>
    <w:rsid w:val="007A480C"/>
    <w:rsid w:val="007A57A1"/>
    <w:rsid w:val="007C2392"/>
    <w:rsid w:val="007D16AD"/>
    <w:rsid w:val="00805458"/>
    <w:rsid w:val="00835C2B"/>
    <w:rsid w:val="0087157F"/>
    <w:rsid w:val="00894A63"/>
    <w:rsid w:val="008D5B8F"/>
    <w:rsid w:val="00934569"/>
    <w:rsid w:val="0095152F"/>
    <w:rsid w:val="00A00B93"/>
    <w:rsid w:val="00A022BF"/>
    <w:rsid w:val="00A134F1"/>
    <w:rsid w:val="00A35103"/>
    <w:rsid w:val="00A7095A"/>
    <w:rsid w:val="00AC16C6"/>
    <w:rsid w:val="00B10D14"/>
    <w:rsid w:val="00B21334"/>
    <w:rsid w:val="00B326E4"/>
    <w:rsid w:val="00B75228"/>
    <w:rsid w:val="00B93D54"/>
    <w:rsid w:val="00BB7C79"/>
    <w:rsid w:val="00BF232D"/>
    <w:rsid w:val="00C9703E"/>
    <w:rsid w:val="00CF5632"/>
    <w:rsid w:val="00D05A83"/>
    <w:rsid w:val="00D2767E"/>
    <w:rsid w:val="00D6425F"/>
    <w:rsid w:val="00D90A58"/>
    <w:rsid w:val="00D955C0"/>
    <w:rsid w:val="00DA2E2A"/>
    <w:rsid w:val="00DD15D9"/>
    <w:rsid w:val="00E477A0"/>
    <w:rsid w:val="00EE4E4D"/>
    <w:rsid w:val="00F84EAA"/>
    <w:rsid w:val="00FB3FBB"/>
    <w:rsid w:val="00FB777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5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6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E45D-2CAD-4C06-852C-0AF1C969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5</cp:revision>
  <cp:lastPrinted>2023-07-14T12:11:00Z</cp:lastPrinted>
  <dcterms:created xsi:type="dcterms:W3CDTF">2023-07-14T12:10:00Z</dcterms:created>
  <dcterms:modified xsi:type="dcterms:W3CDTF">2023-07-28T05:53:00Z</dcterms:modified>
</cp:coreProperties>
</file>