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1E28DA" w:rsidRPr="007F642E" w:rsidTr="007F642E">
        <w:trPr>
          <w:trHeight w:hRule="exact" w:val="1668"/>
        </w:trPr>
        <w:tc>
          <w:tcPr>
            <w:tcW w:w="9229" w:type="dxa"/>
            <w:gridSpan w:val="5"/>
            <w:shd w:val="clear" w:color="auto" w:fill="auto"/>
          </w:tcPr>
          <w:p w:rsidR="001E28DA" w:rsidRPr="007F642E" w:rsidRDefault="00135245">
            <w:pPr>
              <w:snapToGrid w:val="0"/>
              <w:jc w:val="center"/>
              <w:rPr>
                <w:b/>
                <w:sz w:val="20"/>
              </w:rPr>
            </w:pPr>
            <w:r w:rsidRPr="007F642E">
              <w:rPr>
                <w:b/>
                <w:sz w:val="20"/>
              </w:rPr>
              <w:t>ДУМА МУРАШИНСКОГО МУНИЦИПАЛЬНОГО ОКРУГА</w:t>
            </w:r>
          </w:p>
          <w:p w:rsidR="001E28DA" w:rsidRPr="007F642E" w:rsidRDefault="001E28DA">
            <w:pPr>
              <w:jc w:val="center"/>
              <w:rPr>
                <w:b/>
                <w:sz w:val="20"/>
              </w:rPr>
            </w:pPr>
            <w:r w:rsidRPr="007F642E">
              <w:rPr>
                <w:b/>
                <w:sz w:val="20"/>
              </w:rPr>
              <w:t>КИРОВСКОЙ ОБЛАСТИ</w:t>
            </w:r>
          </w:p>
          <w:p w:rsidR="0016039D" w:rsidRPr="007F642E" w:rsidRDefault="0016039D">
            <w:pPr>
              <w:jc w:val="center"/>
              <w:rPr>
                <w:b/>
                <w:sz w:val="20"/>
              </w:rPr>
            </w:pPr>
          </w:p>
          <w:p w:rsidR="001E28DA" w:rsidRPr="007F642E" w:rsidRDefault="00135245">
            <w:pPr>
              <w:pStyle w:val="af6"/>
              <w:keepLines w:val="0"/>
              <w:spacing w:before="0" w:after="480"/>
              <w:rPr>
                <w:sz w:val="20"/>
                <w:lang w:val="ru-RU"/>
              </w:rPr>
            </w:pPr>
            <w:r w:rsidRPr="007F642E">
              <w:rPr>
                <w:sz w:val="20"/>
                <w:lang w:val="ru-RU"/>
              </w:rPr>
              <w:t>ПЕРВОГО</w:t>
            </w:r>
            <w:r w:rsidR="001E28DA" w:rsidRPr="007F642E">
              <w:rPr>
                <w:sz w:val="20"/>
                <w:lang w:val="ru-RU"/>
              </w:rPr>
              <w:t xml:space="preserve"> СОЗЫВА</w:t>
            </w:r>
          </w:p>
          <w:p w:rsidR="001E28DA" w:rsidRPr="007F642E" w:rsidRDefault="001E28DA">
            <w:pPr>
              <w:pStyle w:val="af6"/>
              <w:spacing w:before="0" w:after="480"/>
              <w:rPr>
                <w:sz w:val="20"/>
                <w:lang w:val="ru-RU"/>
              </w:rPr>
            </w:pPr>
            <w:r w:rsidRPr="007F642E">
              <w:rPr>
                <w:sz w:val="20"/>
                <w:lang w:val="ru-RU"/>
              </w:rPr>
              <w:t>РЕШЕНИЕ</w:t>
            </w:r>
          </w:p>
          <w:p w:rsidR="001E28DA" w:rsidRPr="007F642E" w:rsidRDefault="001E28DA">
            <w:pPr>
              <w:tabs>
                <w:tab w:val="left" w:pos="2160"/>
              </w:tabs>
              <w:rPr>
                <w:sz w:val="20"/>
              </w:rPr>
            </w:pPr>
          </w:p>
        </w:tc>
      </w:tr>
      <w:tr w:rsidR="001E28DA" w:rsidRPr="007F642E" w:rsidTr="007F642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1E28DA" w:rsidRPr="007F642E" w:rsidRDefault="001E28DA">
            <w:pPr>
              <w:snapToGrid w:val="0"/>
              <w:rPr>
                <w:sz w:val="20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Pr="007F642E" w:rsidRDefault="007F642E" w:rsidP="00FB461D">
            <w:pPr>
              <w:tabs>
                <w:tab w:val="left" w:pos="276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24.11.2021</w:t>
            </w:r>
          </w:p>
        </w:tc>
        <w:tc>
          <w:tcPr>
            <w:tcW w:w="2731" w:type="dxa"/>
            <w:shd w:val="clear" w:color="auto" w:fill="auto"/>
          </w:tcPr>
          <w:p w:rsidR="001E28DA" w:rsidRPr="007F642E" w:rsidRDefault="001E28DA">
            <w:pPr>
              <w:snapToGrid w:val="0"/>
              <w:jc w:val="center"/>
              <w:rPr>
                <w:position w:val="-4"/>
                <w:sz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Pr="007F642E" w:rsidRDefault="001E28DA">
            <w:pPr>
              <w:snapToGrid w:val="0"/>
              <w:jc w:val="right"/>
              <w:rPr>
                <w:position w:val="-4"/>
                <w:sz w:val="20"/>
              </w:rPr>
            </w:pPr>
            <w:r w:rsidRPr="007F642E">
              <w:rPr>
                <w:position w:val="-4"/>
                <w:sz w:val="20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Pr="007F642E" w:rsidRDefault="001D38B6" w:rsidP="00135245">
            <w:pPr>
              <w:snapToGrid w:val="0"/>
              <w:rPr>
                <w:sz w:val="20"/>
              </w:rPr>
            </w:pPr>
            <w:r w:rsidRPr="007F642E">
              <w:rPr>
                <w:sz w:val="20"/>
              </w:rPr>
              <w:t xml:space="preserve">  </w:t>
            </w:r>
            <w:r w:rsidR="007F642E">
              <w:rPr>
                <w:sz w:val="20"/>
              </w:rPr>
              <w:t>4/5</w:t>
            </w:r>
          </w:p>
        </w:tc>
      </w:tr>
      <w:tr w:rsidR="001E28DA" w:rsidRPr="007F642E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E7402A" w:rsidRPr="007F642E" w:rsidRDefault="00E17FB2" w:rsidP="00E17FB2">
            <w:pPr>
              <w:tabs>
                <w:tab w:val="left" w:pos="2765"/>
              </w:tabs>
              <w:snapToGrid w:val="0"/>
              <w:jc w:val="center"/>
              <w:rPr>
                <w:sz w:val="20"/>
              </w:rPr>
            </w:pPr>
            <w:r w:rsidRPr="007F642E">
              <w:rPr>
                <w:sz w:val="20"/>
              </w:rPr>
              <w:t xml:space="preserve">г. Мураши </w:t>
            </w:r>
          </w:p>
        </w:tc>
      </w:tr>
    </w:tbl>
    <w:p w:rsidR="00AA278F" w:rsidRPr="007F642E" w:rsidRDefault="00E70D58" w:rsidP="00AA278F">
      <w:pPr>
        <w:spacing w:before="480" w:after="480"/>
        <w:jc w:val="center"/>
        <w:rPr>
          <w:b/>
          <w:sz w:val="20"/>
        </w:rPr>
      </w:pPr>
      <w:r w:rsidRPr="007F642E">
        <w:rPr>
          <w:b/>
          <w:sz w:val="20"/>
        </w:rPr>
        <w:t xml:space="preserve">Об </w:t>
      </w:r>
      <w:r w:rsidR="00135245" w:rsidRPr="007F642E">
        <w:rPr>
          <w:b/>
          <w:sz w:val="20"/>
        </w:rPr>
        <w:t>учреждени</w:t>
      </w:r>
      <w:r w:rsidR="00C9019D" w:rsidRPr="007F642E">
        <w:rPr>
          <w:b/>
          <w:sz w:val="20"/>
        </w:rPr>
        <w:t>и</w:t>
      </w:r>
      <w:r w:rsidR="00135245" w:rsidRPr="007F642E">
        <w:rPr>
          <w:b/>
          <w:sz w:val="20"/>
        </w:rPr>
        <w:t xml:space="preserve"> финансового управления администрации</w:t>
      </w:r>
      <w:r w:rsidR="00F30F26" w:rsidRPr="007F642E">
        <w:rPr>
          <w:b/>
          <w:sz w:val="20"/>
        </w:rPr>
        <w:t xml:space="preserve"> муниципального образования</w:t>
      </w:r>
      <w:r w:rsidR="00135245" w:rsidRPr="007F642E">
        <w:rPr>
          <w:b/>
          <w:sz w:val="20"/>
        </w:rPr>
        <w:t xml:space="preserve"> Мурашинск</w:t>
      </w:r>
      <w:r w:rsidR="00C1557C" w:rsidRPr="007F642E">
        <w:rPr>
          <w:b/>
          <w:sz w:val="20"/>
        </w:rPr>
        <w:t>ий</w:t>
      </w:r>
      <w:r w:rsidR="00135245" w:rsidRPr="007F642E">
        <w:rPr>
          <w:b/>
          <w:sz w:val="20"/>
        </w:rPr>
        <w:t xml:space="preserve"> муниципальн</w:t>
      </w:r>
      <w:r w:rsidR="00C1557C" w:rsidRPr="007F642E">
        <w:rPr>
          <w:b/>
          <w:sz w:val="20"/>
        </w:rPr>
        <w:t>ый округ</w:t>
      </w:r>
      <w:r w:rsidR="00135245" w:rsidRPr="007F642E">
        <w:rPr>
          <w:b/>
          <w:sz w:val="20"/>
        </w:rPr>
        <w:t xml:space="preserve"> Кировской области и утверждении Положения о финансовом управлении администрации </w:t>
      </w:r>
      <w:r w:rsidR="00F30F26" w:rsidRPr="007F642E">
        <w:rPr>
          <w:b/>
          <w:sz w:val="20"/>
        </w:rPr>
        <w:t xml:space="preserve">муниципального образования </w:t>
      </w:r>
      <w:r w:rsidR="00135245" w:rsidRPr="007F642E">
        <w:rPr>
          <w:b/>
          <w:sz w:val="20"/>
        </w:rPr>
        <w:t>Мурашинск</w:t>
      </w:r>
      <w:r w:rsidR="00C1557C" w:rsidRPr="007F642E">
        <w:rPr>
          <w:b/>
          <w:sz w:val="20"/>
        </w:rPr>
        <w:t>ий</w:t>
      </w:r>
      <w:r w:rsidR="00135245" w:rsidRPr="007F642E">
        <w:rPr>
          <w:b/>
          <w:sz w:val="20"/>
        </w:rPr>
        <w:t xml:space="preserve"> муниципальн</w:t>
      </w:r>
      <w:r w:rsidR="00C1557C" w:rsidRPr="007F642E">
        <w:rPr>
          <w:b/>
          <w:sz w:val="20"/>
        </w:rPr>
        <w:t>ый</w:t>
      </w:r>
      <w:r w:rsidR="00135245" w:rsidRPr="007F642E">
        <w:rPr>
          <w:b/>
          <w:sz w:val="20"/>
        </w:rPr>
        <w:t xml:space="preserve"> </w:t>
      </w:r>
      <w:r w:rsidR="00C1557C" w:rsidRPr="007F642E">
        <w:rPr>
          <w:b/>
          <w:sz w:val="20"/>
        </w:rPr>
        <w:t>округ</w:t>
      </w:r>
      <w:r w:rsidR="006E20E8" w:rsidRPr="007F642E">
        <w:rPr>
          <w:b/>
          <w:sz w:val="20"/>
        </w:rPr>
        <w:t xml:space="preserve"> </w:t>
      </w:r>
      <w:r w:rsidR="00135245" w:rsidRPr="007F642E">
        <w:rPr>
          <w:b/>
          <w:sz w:val="20"/>
        </w:rPr>
        <w:t>Кировской области</w:t>
      </w:r>
    </w:p>
    <w:p w:rsidR="000E1FBA" w:rsidRPr="007F642E" w:rsidRDefault="00135245" w:rsidP="007F642E">
      <w:pPr>
        <w:ind w:firstLine="709"/>
        <w:jc w:val="both"/>
        <w:rPr>
          <w:sz w:val="20"/>
        </w:rPr>
      </w:pPr>
      <w:proofErr w:type="gramStart"/>
      <w:r w:rsidRPr="007F642E">
        <w:rPr>
          <w:sz w:val="20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Закона Кировской об</w:t>
      </w:r>
      <w:r w:rsidR="006E20E8" w:rsidRPr="007F642E">
        <w:rPr>
          <w:sz w:val="20"/>
        </w:rPr>
        <w:t>ласти от 17</w:t>
      </w:r>
      <w:r w:rsidRPr="007F642E">
        <w:rPr>
          <w:sz w:val="20"/>
        </w:rPr>
        <w:t>.12.20</w:t>
      </w:r>
      <w:r w:rsidR="006E20E8" w:rsidRPr="007F642E">
        <w:rPr>
          <w:sz w:val="20"/>
        </w:rPr>
        <w:t>20 № 437</w:t>
      </w:r>
      <w:r w:rsidRPr="007F642E">
        <w:rPr>
          <w:sz w:val="20"/>
        </w:rPr>
        <w:t xml:space="preserve">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руководствуясь Уставом муниципального образования Мурашинский муниципальный округ Кировской области, </w:t>
      </w:r>
      <w:r w:rsidR="000E1FBA" w:rsidRPr="007F642E">
        <w:rPr>
          <w:sz w:val="20"/>
        </w:rPr>
        <w:t xml:space="preserve">Дума </w:t>
      </w:r>
      <w:r w:rsidRPr="007F642E">
        <w:rPr>
          <w:sz w:val="20"/>
        </w:rPr>
        <w:t xml:space="preserve">Мурашинского муниципального округа </w:t>
      </w:r>
      <w:r w:rsidR="000E1FBA" w:rsidRPr="007F642E">
        <w:rPr>
          <w:sz w:val="20"/>
        </w:rPr>
        <w:t>РЕШИЛА:</w:t>
      </w:r>
      <w:proofErr w:type="gramEnd"/>
    </w:p>
    <w:p w:rsidR="00310CEC" w:rsidRPr="007F642E" w:rsidRDefault="006E20E8" w:rsidP="007F642E">
      <w:pPr>
        <w:numPr>
          <w:ilvl w:val="0"/>
          <w:numId w:val="10"/>
        </w:numPr>
        <w:ind w:left="0" w:firstLine="709"/>
        <w:jc w:val="both"/>
        <w:rPr>
          <w:sz w:val="20"/>
        </w:rPr>
      </w:pPr>
      <w:r w:rsidRPr="007F642E">
        <w:rPr>
          <w:sz w:val="20"/>
        </w:rPr>
        <w:t>Для выполнения отдельных полномочий администрации</w:t>
      </w:r>
      <w:r w:rsidR="00F30F26" w:rsidRPr="007F642E">
        <w:rPr>
          <w:sz w:val="20"/>
        </w:rPr>
        <w:t xml:space="preserve"> муниципального образования</w:t>
      </w:r>
      <w:r w:rsidRPr="007F642E">
        <w:rPr>
          <w:sz w:val="20"/>
        </w:rPr>
        <w:t xml:space="preserve"> Мурашинск</w:t>
      </w:r>
      <w:r w:rsidR="00C1557C" w:rsidRPr="007F642E">
        <w:rPr>
          <w:sz w:val="20"/>
        </w:rPr>
        <w:t>ого муниципального</w:t>
      </w:r>
      <w:r w:rsidRPr="007F642E">
        <w:rPr>
          <w:sz w:val="20"/>
        </w:rPr>
        <w:t xml:space="preserve"> округ</w:t>
      </w:r>
      <w:r w:rsidR="00C1557C" w:rsidRPr="007F642E">
        <w:rPr>
          <w:sz w:val="20"/>
        </w:rPr>
        <w:t>а</w:t>
      </w:r>
      <w:r w:rsidRPr="007F642E">
        <w:rPr>
          <w:sz w:val="20"/>
        </w:rPr>
        <w:t xml:space="preserve"> у</w:t>
      </w:r>
      <w:r w:rsidR="00135245" w:rsidRPr="007F642E">
        <w:rPr>
          <w:sz w:val="20"/>
        </w:rPr>
        <w:t xml:space="preserve">чредить </w:t>
      </w:r>
      <w:r w:rsidRPr="007F642E">
        <w:rPr>
          <w:sz w:val="20"/>
        </w:rPr>
        <w:t>отраслевой</w:t>
      </w:r>
      <w:r w:rsidR="00310A6F" w:rsidRPr="007F642E">
        <w:rPr>
          <w:sz w:val="20"/>
        </w:rPr>
        <w:t xml:space="preserve"> (функциональный)</w:t>
      </w:r>
      <w:r w:rsidRPr="007F642E">
        <w:rPr>
          <w:sz w:val="20"/>
        </w:rPr>
        <w:t xml:space="preserve"> орган администрации Мурашинского муниципального округа - </w:t>
      </w:r>
      <w:r w:rsidR="00135245" w:rsidRPr="007F642E">
        <w:rPr>
          <w:sz w:val="20"/>
        </w:rPr>
        <w:t xml:space="preserve">финансовое управление администрации </w:t>
      </w:r>
      <w:r w:rsidR="00F30F26" w:rsidRPr="007F642E">
        <w:rPr>
          <w:sz w:val="20"/>
        </w:rPr>
        <w:t xml:space="preserve">муниципального образования </w:t>
      </w:r>
      <w:r w:rsidR="00135245" w:rsidRPr="007F642E">
        <w:rPr>
          <w:sz w:val="20"/>
        </w:rPr>
        <w:t>Мурашинск</w:t>
      </w:r>
      <w:r w:rsidR="00C1557C" w:rsidRPr="007F642E">
        <w:rPr>
          <w:sz w:val="20"/>
        </w:rPr>
        <w:t>ий</w:t>
      </w:r>
      <w:r w:rsidR="00135245" w:rsidRPr="007F642E">
        <w:rPr>
          <w:sz w:val="20"/>
        </w:rPr>
        <w:t xml:space="preserve"> муниципальн</w:t>
      </w:r>
      <w:r w:rsidR="00C1557C" w:rsidRPr="007F642E">
        <w:rPr>
          <w:sz w:val="20"/>
        </w:rPr>
        <w:t>ый округ</w:t>
      </w:r>
      <w:r w:rsidR="00135245" w:rsidRPr="007F642E">
        <w:rPr>
          <w:sz w:val="20"/>
        </w:rPr>
        <w:t xml:space="preserve"> Кировской области </w:t>
      </w:r>
      <w:r w:rsidRPr="007F642E">
        <w:rPr>
          <w:sz w:val="20"/>
        </w:rPr>
        <w:t xml:space="preserve">с </w:t>
      </w:r>
      <w:r w:rsidR="00135245" w:rsidRPr="007F642E">
        <w:rPr>
          <w:sz w:val="20"/>
        </w:rPr>
        <w:t>правами юридического лица.</w:t>
      </w:r>
    </w:p>
    <w:p w:rsidR="00135245" w:rsidRPr="007F642E" w:rsidRDefault="00135245" w:rsidP="007F642E">
      <w:pPr>
        <w:numPr>
          <w:ilvl w:val="0"/>
          <w:numId w:val="10"/>
        </w:numPr>
        <w:ind w:left="0" w:firstLine="709"/>
        <w:jc w:val="both"/>
        <w:rPr>
          <w:sz w:val="20"/>
        </w:rPr>
      </w:pPr>
      <w:r w:rsidRPr="007F642E">
        <w:rPr>
          <w:sz w:val="20"/>
        </w:rPr>
        <w:t xml:space="preserve">Утвердить Положение о финансовом управлении администрации </w:t>
      </w:r>
      <w:r w:rsidR="00F30F26" w:rsidRPr="007F642E">
        <w:rPr>
          <w:sz w:val="20"/>
        </w:rPr>
        <w:t xml:space="preserve">муниципального образования </w:t>
      </w:r>
      <w:r w:rsidRPr="007F642E">
        <w:rPr>
          <w:sz w:val="20"/>
        </w:rPr>
        <w:t>Мурашинск</w:t>
      </w:r>
      <w:r w:rsidR="00C1557C" w:rsidRPr="007F642E">
        <w:rPr>
          <w:sz w:val="20"/>
        </w:rPr>
        <w:t>ий</w:t>
      </w:r>
      <w:r w:rsidRPr="007F642E">
        <w:rPr>
          <w:sz w:val="20"/>
        </w:rPr>
        <w:t xml:space="preserve"> муниципальн</w:t>
      </w:r>
      <w:r w:rsidR="00C1557C" w:rsidRPr="007F642E">
        <w:rPr>
          <w:sz w:val="20"/>
        </w:rPr>
        <w:t>ый округ</w:t>
      </w:r>
      <w:r w:rsidRPr="007F642E">
        <w:rPr>
          <w:sz w:val="20"/>
        </w:rPr>
        <w:t xml:space="preserve"> Кировской области</w:t>
      </w:r>
      <w:r w:rsidR="00A86F3E" w:rsidRPr="007F642E">
        <w:rPr>
          <w:sz w:val="20"/>
        </w:rPr>
        <w:t xml:space="preserve"> </w:t>
      </w:r>
      <w:proofErr w:type="gramStart"/>
      <w:r w:rsidR="00A86F3E" w:rsidRPr="007F642E">
        <w:rPr>
          <w:sz w:val="20"/>
        </w:rPr>
        <w:t>согласно приложения</w:t>
      </w:r>
      <w:proofErr w:type="gramEnd"/>
      <w:r w:rsidR="00A86F3E" w:rsidRPr="007F642E">
        <w:rPr>
          <w:sz w:val="20"/>
        </w:rPr>
        <w:t>.</w:t>
      </w:r>
    </w:p>
    <w:p w:rsidR="00A86F3E" w:rsidRPr="007F642E" w:rsidRDefault="00A86F3E" w:rsidP="007F642E">
      <w:pPr>
        <w:numPr>
          <w:ilvl w:val="0"/>
          <w:numId w:val="10"/>
        </w:numPr>
        <w:ind w:left="0" w:firstLine="709"/>
        <w:jc w:val="both"/>
        <w:rPr>
          <w:sz w:val="20"/>
        </w:rPr>
      </w:pPr>
      <w:r w:rsidRPr="007F642E">
        <w:rPr>
          <w:sz w:val="20"/>
        </w:rPr>
        <w:t xml:space="preserve">Финансовому управлению администрации </w:t>
      </w:r>
      <w:r w:rsidR="00F30F26" w:rsidRPr="007F642E">
        <w:rPr>
          <w:sz w:val="20"/>
        </w:rPr>
        <w:t xml:space="preserve">муниципального образования </w:t>
      </w:r>
      <w:r w:rsidRPr="007F642E">
        <w:rPr>
          <w:sz w:val="20"/>
        </w:rPr>
        <w:t>Мурашинск</w:t>
      </w:r>
      <w:r w:rsidR="00C1557C" w:rsidRPr="007F642E">
        <w:rPr>
          <w:sz w:val="20"/>
        </w:rPr>
        <w:t>ий</w:t>
      </w:r>
      <w:r w:rsidRPr="007F642E">
        <w:rPr>
          <w:sz w:val="20"/>
        </w:rPr>
        <w:t xml:space="preserve"> муниципальн</w:t>
      </w:r>
      <w:r w:rsidR="00C1557C" w:rsidRPr="007F642E">
        <w:rPr>
          <w:sz w:val="20"/>
        </w:rPr>
        <w:t>ый округ</w:t>
      </w:r>
      <w:r w:rsidRPr="007F642E">
        <w:rPr>
          <w:sz w:val="20"/>
        </w:rPr>
        <w:t xml:space="preserve"> Кировской области приступить к исполнению полномочий на территории Мурашинского муниципального округа Кировской области с 01 января 2022 года.</w:t>
      </w:r>
    </w:p>
    <w:p w:rsidR="006E20E8" w:rsidRPr="007F642E" w:rsidRDefault="006E20E8" w:rsidP="007F642E">
      <w:pPr>
        <w:numPr>
          <w:ilvl w:val="0"/>
          <w:numId w:val="10"/>
        </w:numPr>
        <w:ind w:left="0" w:firstLine="709"/>
        <w:jc w:val="both"/>
        <w:rPr>
          <w:sz w:val="20"/>
        </w:rPr>
      </w:pPr>
      <w:proofErr w:type="gramStart"/>
      <w:r w:rsidRPr="007F642E">
        <w:rPr>
          <w:sz w:val="20"/>
        </w:rPr>
        <w:t>Оп</w:t>
      </w:r>
      <w:r w:rsidR="00F30F26" w:rsidRPr="007F642E">
        <w:rPr>
          <w:sz w:val="20"/>
        </w:rPr>
        <w:t>ределить с 01 января 2022 года ф</w:t>
      </w:r>
      <w:r w:rsidRPr="007F642E">
        <w:rPr>
          <w:sz w:val="20"/>
        </w:rPr>
        <w:t xml:space="preserve">инансовое управление администрации </w:t>
      </w:r>
      <w:r w:rsidR="00F30F26" w:rsidRPr="007F642E">
        <w:rPr>
          <w:sz w:val="20"/>
        </w:rPr>
        <w:t xml:space="preserve">муниципального образования </w:t>
      </w:r>
      <w:r w:rsidRPr="007F642E">
        <w:rPr>
          <w:sz w:val="20"/>
        </w:rPr>
        <w:t>Мурашинск</w:t>
      </w:r>
      <w:r w:rsidR="00C1557C" w:rsidRPr="007F642E">
        <w:rPr>
          <w:sz w:val="20"/>
        </w:rPr>
        <w:t>ий</w:t>
      </w:r>
      <w:r w:rsidRPr="007F642E">
        <w:rPr>
          <w:sz w:val="20"/>
        </w:rPr>
        <w:t xml:space="preserve"> муниципальн</w:t>
      </w:r>
      <w:r w:rsidR="00C1557C" w:rsidRPr="007F642E">
        <w:rPr>
          <w:sz w:val="20"/>
        </w:rPr>
        <w:t>ый округ</w:t>
      </w:r>
      <w:r w:rsidRPr="007F642E">
        <w:rPr>
          <w:sz w:val="20"/>
        </w:rPr>
        <w:t xml:space="preserve"> Кировской области правопреемником </w:t>
      </w:r>
      <w:r w:rsidR="005E4792" w:rsidRPr="007F642E">
        <w:rPr>
          <w:sz w:val="20"/>
        </w:rPr>
        <w:t>р</w:t>
      </w:r>
      <w:r w:rsidRPr="007F642E">
        <w:rPr>
          <w:sz w:val="20"/>
        </w:rPr>
        <w:t xml:space="preserve">айонного финансового управления администрации </w:t>
      </w:r>
      <w:r w:rsidR="00C9019D" w:rsidRPr="007F642E">
        <w:rPr>
          <w:sz w:val="20"/>
        </w:rPr>
        <w:t xml:space="preserve">муниципального образования </w:t>
      </w:r>
      <w:r w:rsidRPr="007F642E">
        <w:rPr>
          <w:sz w:val="20"/>
        </w:rPr>
        <w:t>Мурашинск</w:t>
      </w:r>
      <w:r w:rsidR="00C9019D" w:rsidRPr="007F642E">
        <w:rPr>
          <w:sz w:val="20"/>
        </w:rPr>
        <w:t>ий</w:t>
      </w:r>
      <w:r w:rsidRPr="007F642E">
        <w:rPr>
          <w:sz w:val="20"/>
        </w:rPr>
        <w:t xml:space="preserve"> муниципальн</w:t>
      </w:r>
      <w:r w:rsidR="00C9019D" w:rsidRPr="007F642E">
        <w:rPr>
          <w:sz w:val="20"/>
        </w:rPr>
        <w:t>ый</w:t>
      </w:r>
      <w:r w:rsidRPr="007F642E">
        <w:rPr>
          <w:sz w:val="20"/>
        </w:rPr>
        <w:t xml:space="preserve"> ра</w:t>
      </w:r>
      <w:r w:rsidR="00C9019D" w:rsidRPr="007F642E">
        <w:rPr>
          <w:sz w:val="20"/>
        </w:rPr>
        <w:t xml:space="preserve">йон </w:t>
      </w:r>
      <w:r w:rsidR="00242CC7" w:rsidRPr="007F642E">
        <w:rPr>
          <w:sz w:val="20"/>
        </w:rPr>
        <w:t>Кировской области (ИНН 4318004195, ОГРН 1084338000438</w:t>
      </w:r>
      <w:r w:rsidRPr="007F642E">
        <w:rPr>
          <w:sz w:val="20"/>
        </w:rPr>
        <w:t>) в отношениях с органами государственной власти Российской Федерации, органами государственной власти Кировской области, органами местного самоуправления, физическими и юридическими лицами.</w:t>
      </w:r>
      <w:proofErr w:type="gramEnd"/>
    </w:p>
    <w:p w:rsidR="00A86F3E" w:rsidRPr="007F642E" w:rsidRDefault="00A86F3E" w:rsidP="007F642E">
      <w:pPr>
        <w:numPr>
          <w:ilvl w:val="0"/>
          <w:numId w:val="10"/>
        </w:numPr>
        <w:ind w:left="0" w:firstLine="709"/>
        <w:jc w:val="both"/>
        <w:rPr>
          <w:color w:val="FF0000"/>
          <w:sz w:val="20"/>
        </w:rPr>
      </w:pPr>
      <w:r w:rsidRPr="007F642E">
        <w:rPr>
          <w:sz w:val="20"/>
        </w:rPr>
        <w:t xml:space="preserve">Уполномочить начальника </w:t>
      </w:r>
      <w:r w:rsidR="005E4CBA" w:rsidRPr="007F642E">
        <w:rPr>
          <w:sz w:val="20"/>
        </w:rPr>
        <w:t xml:space="preserve">районного финансового управления администрации муниципального образования Мурашинский муниципальный район Кировской области </w:t>
      </w:r>
      <w:r w:rsidR="0035454C" w:rsidRPr="007F642E">
        <w:rPr>
          <w:sz w:val="20"/>
        </w:rPr>
        <w:t>Перминову Татьяну Леонтьевну:</w:t>
      </w:r>
    </w:p>
    <w:p w:rsidR="0035454C" w:rsidRPr="007F642E" w:rsidRDefault="006E20E8" w:rsidP="007F642E">
      <w:pPr>
        <w:numPr>
          <w:ilvl w:val="1"/>
          <w:numId w:val="10"/>
        </w:numPr>
        <w:ind w:left="0" w:firstLine="709"/>
        <w:jc w:val="both"/>
        <w:rPr>
          <w:color w:val="FF0000"/>
          <w:sz w:val="20"/>
        </w:rPr>
      </w:pPr>
      <w:r w:rsidRPr="007F642E">
        <w:rPr>
          <w:sz w:val="20"/>
        </w:rPr>
        <w:t>в</w:t>
      </w:r>
      <w:r w:rsidR="0035454C" w:rsidRPr="007F642E">
        <w:rPr>
          <w:sz w:val="20"/>
        </w:rPr>
        <w:t>ыступить заявителем при регистрации учредительных документов в налоговом органе.</w:t>
      </w:r>
    </w:p>
    <w:p w:rsidR="006E20E8" w:rsidRPr="007F642E" w:rsidRDefault="006E20E8" w:rsidP="007F642E">
      <w:pPr>
        <w:numPr>
          <w:ilvl w:val="0"/>
          <w:numId w:val="10"/>
        </w:numPr>
        <w:ind w:left="0" w:firstLine="709"/>
        <w:jc w:val="both"/>
        <w:rPr>
          <w:color w:val="FF0000"/>
          <w:sz w:val="20"/>
        </w:rPr>
      </w:pPr>
      <w:r w:rsidRPr="007F642E">
        <w:rPr>
          <w:sz w:val="20"/>
        </w:rPr>
        <w:t>Настоящее решение вступает в силу с момента подписания и подлежит официальному опубликованию в Муниципальном вестнике и размещению на официальном сайте администрации Мурашинского района Кировской области.</w:t>
      </w:r>
    </w:p>
    <w:p w:rsidR="006E20E8" w:rsidRPr="007F642E" w:rsidRDefault="006E20E8" w:rsidP="007F642E">
      <w:pPr>
        <w:numPr>
          <w:ilvl w:val="0"/>
          <w:numId w:val="10"/>
        </w:numPr>
        <w:ind w:left="0" w:firstLine="709"/>
        <w:jc w:val="both"/>
        <w:rPr>
          <w:color w:val="FF0000"/>
          <w:sz w:val="20"/>
        </w:rPr>
      </w:pPr>
      <w:r w:rsidRPr="007F642E">
        <w:rPr>
          <w:sz w:val="20"/>
        </w:rPr>
        <w:t>Считать утратившими силу решения Мурашинской районной Думы</w:t>
      </w:r>
      <w:r w:rsidR="007E6057" w:rsidRPr="007F642E">
        <w:rPr>
          <w:sz w:val="20"/>
        </w:rPr>
        <w:t>:</w:t>
      </w:r>
    </w:p>
    <w:p w:rsidR="003E595E" w:rsidRPr="007F642E" w:rsidRDefault="003E595E" w:rsidP="007F642E">
      <w:pPr>
        <w:ind w:firstLine="709"/>
        <w:jc w:val="both"/>
        <w:rPr>
          <w:sz w:val="20"/>
        </w:rPr>
      </w:pPr>
      <w:r w:rsidRPr="007F642E">
        <w:rPr>
          <w:sz w:val="20"/>
        </w:rPr>
        <w:t xml:space="preserve">7.1. Решение Мурашинской районной Думы от 28.11.2012г. № 22/4 </w:t>
      </w:r>
      <w:r w:rsidR="00AA278F" w:rsidRPr="007F642E">
        <w:rPr>
          <w:sz w:val="20"/>
        </w:rPr>
        <w:t>«Об утверждении Положения о районном финансовом управлении администрации муниципального образования Мурашинский муниципальный район Кировской области».</w:t>
      </w:r>
    </w:p>
    <w:p w:rsidR="003E595E" w:rsidRPr="007F642E" w:rsidRDefault="003E595E" w:rsidP="007F642E">
      <w:pPr>
        <w:ind w:firstLine="709"/>
        <w:jc w:val="both"/>
        <w:rPr>
          <w:color w:val="FF0000"/>
          <w:sz w:val="20"/>
        </w:rPr>
      </w:pPr>
      <w:r w:rsidRPr="007F642E">
        <w:rPr>
          <w:sz w:val="20"/>
        </w:rPr>
        <w:t>7.2. Решение Мурашинской районной Думы от 26.03.2014г. № 36/4</w:t>
      </w:r>
      <w:r w:rsidR="00AA278F" w:rsidRPr="007F642E">
        <w:rPr>
          <w:sz w:val="20"/>
        </w:rPr>
        <w:t xml:space="preserve"> «О внесении изменений в Положение о районном финансовом управлении администрации муниципального образования Мурашинский муниципальный район Кировской области».</w:t>
      </w:r>
    </w:p>
    <w:p w:rsidR="00AE71AE" w:rsidRPr="007F642E" w:rsidRDefault="00AE71AE" w:rsidP="00AE71AE">
      <w:pPr>
        <w:spacing w:line="343" w:lineRule="auto"/>
        <w:jc w:val="both"/>
        <w:rPr>
          <w:sz w:val="20"/>
        </w:rPr>
      </w:pPr>
    </w:p>
    <w:p w:rsidR="007A60E6" w:rsidRPr="007F642E" w:rsidRDefault="007A60E6" w:rsidP="00D15AB1">
      <w:pPr>
        <w:pStyle w:val="aff4"/>
        <w:snapToGrid w:val="0"/>
        <w:spacing w:before="120"/>
        <w:contextualSpacing/>
        <w:rPr>
          <w:sz w:val="20"/>
        </w:rPr>
      </w:pPr>
      <w:r w:rsidRPr="007F642E">
        <w:rPr>
          <w:sz w:val="20"/>
        </w:rPr>
        <w:t xml:space="preserve">Председатель </w:t>
      </w:r>
      <w:r w:rsidR="009C4920" w:rsidRPr="007F642E">
        <w:rPr>
          <w:sz w:val="20"/>
        </w:rPr>
        <w:t>Думы</w:t>
      </w:r>
    </w:p>
    <w:p w:rsidR="007A60E6" w:rsidRPr="007F642E" w:rsidRDefault="009C4920" w:rsidP="007A60E6">
      <w:pPr>
        <w:pStyle w:val="aff4"/>
        <w:pBdr>
          <w:bottom w:val="single" w:sz="12" w:space="1" w:color="auto"/>
        </w:pBdr>
        <w:snapToGrid w:val="0"/>
        <w:rPr>
          <w:sz w:val="20"/>
        </w:rPr>
      </w:pPr>
      <w:r w:rsidRPr="007F642E">
        <w:rPr>
          <w:sz w:val="20"/>
        </w:rPr>
        <w:t xml:space="preserve">Мурашинского муниципального округа </w:t>
      </w:r>
      <w:r w:rsidR="002C6AA2" w:rsidRPr="007F642E">
        <w:rPr>
          <w:sz w:val="20"/>
        </w:rPr>
        <w:t xml:space="preserve">                             </w:t>
      </w:r>
      <w:r w:rsidR="00081995" w:rsidRPr="007F642E">
        <w:rPr>
          <w:sz w:val="20"/>
        </w:rPr>
        <w:t xml:space="preserve">   </w:t>
      </w:r>
      <w:proofErr w:type="spellStart"/>
      <w:r w:rsidR="000F5D50" w:rsidRPr="007F642E">
        <w:rPr>
          <w:sz w:val="20"/>
        </w:rPr>
        <w:t>А.А.Лузянин</w:t>
      </w:r>
      <w:proofErr w:type="spellEnd"/>
    </w:p>
    <w:p w:rsidR="0036380B" w:rsidRPr="007F642E" w:rsidRDefault="0036380B" w:rsidP="007A60E6">
      <w:pPr>
        <w:pStyle w:val="aff4"/>
        <w:pBdr>
          <w:bottom w:val="single" w:sz="12" w:space="1" w:color="auto"/>
        </w:pBdr>
        <w:snapToGrid w:val="0"/>
        <w:rPr>
          <w:sz w:val="20"/>
        </w:rPr>
      </w:pPr>
    </w:p>
    <w:p w:rsidR="009C4920" w:rsidRPr="007F642E" w:rsidRDefault="007A60E6" w:rsidP="007A60E6">
      <w:pPr>
        <w:pStyle w:val="aff4"/>
        <w:pBdr>
          <w:bottom w:val="single" w:sz="12" w:space="1" w:color="auto"/>
        </w:pBdr>
        <w:snapToGrid w:val="0"/>
        <w:rPr>
          <w:sz w:val="20"/>
        </w:rPr>
      </w:pPr>
      <w:r w:rsidRPr="007F642E">
        <w:rPr>
          <w:sz w:val="20"/>
        </w:rPr>
        <w:t xml:space="preserve">Глава Мурашинского </w:t>
      </w:r>
    </w:p>
    <w:p w:rsidR="007A60E6" w:rsidRPr="007F642E" w:rsidRDefault="009C4920" w:rsidP="007A60E6">
      <w:pPr>
        <w:pStyle w:val="aff4"/>
        <w:pBdr>
          <w:bottom w:val="single" w:sz="12" w:space="1" w:color="auto"/>
        </w:pBdr>
        <w:snapToGrid w:val="0"/>
        <w:rPr>
          <w:sz w:val="20"/>
        </w:rPr>
      </w:pPr>
      <w:r w:rsidRPr="007F642E">
        <w:rPr>
          <w:sz w:val="20"/>
        </w:rPr>
        <w:t>муниципального округа</w:t>
      </w:r>
      <w:r w:rsidR="007A60E6" w:rsidRPr="007F642E">
        <w:rPr>
          <w:sz w:val="20"/>
        </w:rPr>
        <w:tab/>
      </w:r>
      <w:r w:rsidR="007A60E6" w:rsidRPr="007F642E">
        <w:rPr>
          <w:sz w:val="20"/>
        </w:rPr>
        <w:tab/>
      </w:r>
      <w:r w:rsidR="007A60E6" w:rsidRPr="007F642E">
        <w:rPr>
          <w:sz w:val="20"/>
        </w:rPr>
        <w:tab/>
      </w:r>
      <w:r w:rsidR="007A60E6" w:rsidRPr="007F642E">
        <w:rPr>
          <w:sz w:val="20"/>
        </w:rPr>
        <w:tab/>
      </w:r>
      <w:r w:rsidR="007A60E6" w:rsidRPr="007F642E">
        <w:rPr>
          <w:sz w:val="20"/>
        </w:rPr>
        <w:tab/>
      </w:r>
      <w:r w:rsidR="007A60E6" w:rsidRPr="007F642E">
        <w:rPr>
          <w:sz w:val="20"/>
        </w:rPr>
        <w:tab/>
      </w:r>
      <w:r w:rsidR="00452179" w:rsidRPr="007F642E">
        <w:rPr>
          <w:sz w:val="20"/>
        </w:rPr>
        <w:t>С.И.Рябинин</w:t>
      </w:r>
    </w:p>
    <w:p w:rsidR="00D15AB1" w:rsidRPr="007F642E" w:rsidRDefault="00D15AB1" w:rsidP="007A60E6">
      <w:pPr>
        <w:pStyle w:val="aff4"/>
        <w:pBdr>
          <w:bottom w:val="single" w:sz="12" w:space="1" w:color="auto"/>
        </w:pBdr>
        <w:snapToGrid w:val="0"/>
        <w:rPr>
          <w:sz w:val="20"/>
        </w:rPr>
      </w:pPr>
    </w:p>
    <w:p w:rsidR="007F642E" w:rsidRPr="007F642E" w:rsidRDefault="007F642E" w:rsidP="007F642E">
      <w:pPr>
        <w:pageBreakBefore/>
        <w:autoSpaceDE w:val="0"/>
        <w:ind w:left="6120"/>
        <w:rPr>
          <w:sz w:val="20"/>
        </w:rPr>
      </w:pPr>
      <w:r w:rsidRPr="007F642E">
        <w:rPr>
          <w:sz w:val="20"/>
        </w:rPr>
        <w:lastRenderedPageBreak/>
        <w:t xml:space="preserve">Утверждено решением </w:t>
      </w:r>
    </w:p>
    <w:p w:rsidR="007F642E" w:rsidRPr="007F642E" w:rsidRDefault="007F642E" w:rsidP="007F642E">
      <w:pPr>
        <w:autoSpaceDE w:val="0"/>
        <w:ind w:left="6120"/>
        <w:rPr>
          <w:sz w:val="20"/>
        </w:rPr>
      </w:pPr>
      <w:r w:rsidRPr="007F642E">
        <w:rPr>
          <w:sz w:val="20"/>
        </w:rPr>
        <w:t>Думы Мурашинского</w:t>
      </w:r>
    </w:p>
    <w:p w:rsidR="007F642E" w:rsidRPr="007F642E" w:rsidRDefault="007F642E" w:rsidP="007F642E">
      <w:pPr>
        <w:autoSpaceDE w:val="0"/>
        <w:ind w:left="6120"/>
        <w:rPr>
          <w:sz w:val="20"/>
        </w:rPr>
      </w:pPr>
      <w:r w:rsidRPr="007F642E">
        <w:rPr>
          <w:sz w:val="20"/>
        </w:rPr>
        <w:t>муниципального округа</w:t>
      </w:r>
    </w:p>
    <w:p w:rsidR="007F642E" w:rsidRPr="007F642E" w:rsidRDefault="007F642E" w:rsidP="007F642E">
      <w:pPr>
        <w:autoSpaceDE w:val="0"/>
        <w:ind w:left="6120"/>
        <w:rPr>
          <w:sz w:val="20"/>
        </w:rPr>
      </w:pPr>
      <w:r w:rsidRPr="007F642E">
        <w:rPr>
          <w:sz w:val="20"/>
        </w:rPr>
        <w:t>от 24.11.2021 №4/4</w:t>
      </w:r>
    </w:p>
    <w:p w:rsidR="007F642E" w:rsidRPr="007F642E" w:rsidRDefault="007F642E" w:rsidP="007F642E">
      <w:pPr>
        <w:autoSpaceDE w:val="0"/>
        <w:ind w:firstLine="900"/>
        <w:jc w:val="both"/>
        <w:rPr>
          <w:b/>
          <w:sz w:val="20"/>
        </w:rPr>
      </w:pPr>
    </w:p>
    <w:p w:rsidR="007F642E" w:rsidRPr="007F642E" w:rsidRDefault="007F642E" w:rsidP="007F642E">
      <w:pPr>
        <w:pStyle w:val="1"/>
        <w:suppressAutoHyphens/>
        <w:autoSpaceDE w:val="0"/>
        <w:spacing w:before="72" w:line="276" w:lineRule="auto"/>
        <w:ind w:left="0" w:firstLine="0"/>
        <w:jc w:val="center"/>
        <w:rPr>
          <w:sz w:val="20"/>
        </w:rPr>
      </w:pPr>
      <w:r w:rsidRPr="007F642E">
        <w:rPr>
          <w:sz w:val="20"/>
        </w:rPr>
        <w:t>ПОЛОЖЕНИЕ</w:t>
      </w:r>
    </w:p>
    <w:p w:rsidR="007F642E" w:rsidRPr="007F642E" w:rsidRDefault="007F642E" w:rsidP="007F642E">
      <w:pPr>
        <w:pStyle w:val="1"/>
        <w:numPr>
          <w:ilvl w:val="0"/>
          <w:numId w:val="0"/>
        </w:numPr>
        <w:jc w:val="center"/>
        <w:rPr>
          <w:sz w:val="20"/>
        </w:rPr>
      </w:pPr>
      <w:r w:rsidRPr="007F642E">
        <w:rPr>
          <w:sz w:val="20"/>
        </w:rPr>
        <w:t>о финансовом управлении администрации муниципального образования</w:t>
      </w:r>
    </w:p>
    <w:p w:rsidR="007F642E" w:rsidRDefault="007F642E" w:rsidP="007F642E">
      <w:pPr>
        <w:pStyle w:val="1"/>
        <w:numPr>
          <w:ilvl w:val="0"/>
          <w:numId w:val="0"/>
        </w:numPr>
        <w:jc w:val="center"/>
        <w:rPr>
          <w:sz w:val="20"/>
        </w:rPr>
      </w:pPr>
      <w:r w:rsidRPr="007F642E">
        <w:rPr>
          <w:sz w:val="20"/>
        </w:rPr>
        <w:t>Мурашинский муниципальный округ Кировской области</w:t>
      </w:r>
    </w:p>
    <w:p w:rsidR="007F642E" w:rsidRPr="007F642E" w:rsidRDefault="007F642E" w:rsidP="007F642E"/>
    <w:p w:rsidR="007F642E" w:rsidRPr="007F642E" w:rsidRDefault="007F642E" w:rsidP="007F642E">
      <w:pPr>
        <w:pStyle w:val="1"/>
        <w:numPr>
          <w:ilvl w:val="0"/>
          <w:numId w:val="11"/>
        </w:numPr>
        <w:suppressAutoHyphens/>
        <w:autoSpaceDE w:val="0"/>
        <w:ind w:left="0" w:firstLine="0"/>
        <w:jc w:val="center"/>
        <w:rPr>
          <w:sz w:val="20"/>
        </w:rPr>
      </w:pPr>
      <w:r w:rsidRPr="007F642E">
        <w:rPr>
          <w:sz w:val="20"/>
        </w:rPr>
        <w:t>Общие положения</w:t>
      </w:r>
    </w:p>
    <w:p w:rsidR="007F642E" w:rsidRPr="007F642E" w:rsidRDefault="007F642E" w:rsidP="007F642E">
      <w:pPr>
        <w:rPr>
          <w:sz w:val="20"/>
        </w:rPr>
      </w:pP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 xml:space="preserve">1.1. </w:t>
      </w:r>
      <w:proofErr w:type="gramStart"/>
      <w:r w:rsidRPr="007F642E">
        <w:rPr>
          <w:sz w:val="20"/>
        </w:rPr>
        <w:t>Финансовое управление администрации муниципального образования Мурашинский муниципальный округ Кировской области (далее – финансовое управление) является отраслевым (функциональным) органом администрации муниципального образования Мурашинского муниципального округа Кировской области (далее – администрации Мурашинского муниципального округа), формирующим бюджет муниципального образования Мурашинский муниципальный округ Кировской области (далее – Мурашинский муниципальный округ), организующим его исполнение в соответствии с бюджетным законодательством, обеспечивающим проведение единой финансовой и бюджетной политики на территории</w:t>
      </w:r>
      <w:proofErr w:type="gramEnd"/>
      <w:r w:rsidRPr="007F642E">
        <w:rPr>
          <w:sz w:val="20"/>
        </w:rPr>
        <w:t xml:space="preserve"> Мурашинского муниципального округа.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 xml:space="preserve">1.2. Финансовое управление в своей деятельности руководствуется Конституцией Российской </w:t>
      </w:r>
      <w:proofErr w:type="gramStart"/>
      <w:r w:rsidRPr="007F642E">
        <w:rPr>
          <w:sz w:val="20"/>
        </w:rPr>
        <w:t xml:space="preserve">Федерации, Бюджетным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 и инструкциями Министерства финансов Российской Федерации, законами и иными нормативными правовыми актами Кировской области, указами и распоряжениями Губернатора Кировской области, постановлениями и распоряжениями Правительства Кировской области, Уставом муниципального образования Мурашинский муниципальный округ Кировской области, муниципальными правовыми актами и настоящим Положением. </w:t>
      </w:r>
      <w:proofErr w:type="gramEnd"/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1.3. Финансовое управление образуется в соответствии со структурой администрации муниципального образования Мурашинский муниципальный округ Кировской области, утверждаемой Думой Мурашинского муниципального округа по представлению главы Мурашинского муниципального округа.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1.4. Финансовое управление осуществляет свою деятельность во взаимодействии с территориальными органами федерального казначейства и налоговой службы РФ, органами государственной власти области, кредитными учреждениями и иными организациями.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 xml:space="preserve">1.5. Финансовое управление обладает правами юридического лица, имеет смету, казначейские и лицевые счета, открытые в соответствии с действующим законодательством, печать со своим наименованием, штампы и бланки, обособленное имущество, закрепленное в установленном порядке на праве оперативного управления, может от своего имени осуществлять имущественные и неимущественные права, нести ответственность, быть истцом и ответчиком в суде. 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1.6. Деятельность финансового управления финансируется за счет средств бюджета Мурашинского муниципального округа (далее – бюджет муниципального округа).</w:t>
      </w:r>
    </w:p>
    <w:p w:rsidR="007F642E" w:rsidRPr="007F642E" w:rsidRDefault="007F642E" w:rsidP="007F642E">
      <w:pPr>
        <w:tabs>
          <w:tab w:val="left" w:pos="3168"/>
          <w:tab w:val="left" w:pos="6192"/>
        </w:tabs>
        <w:autoSpaceDE w:val="0"/>
        <w:ind w:right="175" w:firstLine="851"/>
        <w:jc w:val="both"/>
        <w:rPr>
          <w:sz w:val="20"/>
        </w:rPr>
      </w:pPr>
      <w:r w:rsidRPr="007F642E">
        <w:rPr>
          <w:sz w:val="20"/>
        </w:rPr>
        <w:t xml:space="preserve">1.7. Работники финансового управления (кроме </w:t>
      </w:r>
      <w:proofErr w:type="spellStart"/>
      <w:r w:rsidRPr="007F642E">
        <w:rPr>
          <w:sz w:val="20"/>
        </w:rPr>
        <w:t>вспомогательн</w:t>
      </w:r>
      <w:proofErr w:type="gramStart"/>
      <w:r w:rsidRPr="007F642E">
        <w:rPr>
          <w:sz w:val="20"/>
        </w:rPr>
        <w:t>о</w:t>
      </w:r>
      <w:proofErr w:type="spellEnd"/>
      <w:r w:rsidRPr="007F642E">
        <w:rPr>
          <w:sz w:val="20"/>
        </w:rPr>
        <w:t>-</w:t>
      </w:r>
      <w:proofErr w:type="gramEnd"/>
      <w:r w:rsidRPr="007F642E">
        <w:rPr>
          <w:sz w:val="20"/>
        </w:rPr>
        <w:t xml:space="preserve"> технического персонала) являются муниципальными служащими и на них </w:t>
      </w:r>
      <w:r w:rsidRPr="007F642E">
        <w:rPr>
          <w:spacing w:val="2"/>
          <w:sz w:val="20"/>
        </w:rPr>
        <w:t xml:space="preserve">распространяется федеральное, областное законодательство и нормативные правовые акты Мурашинского муниципального округа о </w:t>
      </w:r>
      <w:r w:rsidRPr="007F642E">
        <w:rPr>
          <w:sz w:val="20"/>
        </w:rPr>
        <w:t>муниципальной службе.</w:t>
      </w:r>
    </w:p>
    <w:p w:rsidR="007F642E" w:rsidRPr="007F642E" w:rsidRDefault="007F642E" w:rsidP="007F642E">
      <w:pPr>
        <w:tabs>
          <w:tab w:val="left" w:pos="3168"/>
          <w:tab w:val="left" w:pos="6192"/>
        </w:tabs>
        <w:autoSpaceDE w:val="0"/>
        <w:ind w:right="175" w:firstLine="851"/>
        <w:jc w:val="both"/>
        <w:rPr>
          <w:sz w:val="20"/>
        </w:rPr>
      </w:pPr>
      <w:r w:rsidRPr="007F642E">
        <w:rPr>
          <w:sz w:val="20"/>
        </w:rPr>
        <w:t>1.8. Учредителем финансового управления от имени муниципального образования Мурашинский муниципальный округ Кировской области выступает администрация Мурашинского муниципального округа. Решение о создании, реорганизации и ликвидации финансового управления принимается Думой Мурашинского муниципального округа в установленном законодательством Российской Федерации порядке.</w:t>
      </w:r>
    </w:p>
    <w:p w:rsidR="007F642E" w:rsidRPr="007F642E" w:rsidRDefault="007F642E" w:rsidP="007F642E">
      <w:pPr>
        <w:tabs>
          <w:tab w:val="left" w:pos="3168"/>
          <w:tab w:val="left" w:pos="6192"/>
        </w:tabs>
        <w:autoSpaceDE w:val="0"/>
        <w:ind w:right="175" w:firstLine="851"/>
        <w:jc w:val="both"/>
        <w:rPr>
          <w:sz w:val="20"/>
        </w:rPr>
      </w:pPr>
      <w:r w:rsidRPr="007F642E">
        <w:rPr>
          <w:sz w:val="20"/>
        </w:rPr>
        <w:t>1.9. Полное наименование финансового управления – финансовое управление администрации муниципального образования Мурашинский муниципальный округ Кировской области, сокращенное наименование – финансовое управление муниципального округа. Юридический адрес финансового управления: 613711, Кировская область, город Мураши, ул. Карла Маркса, 28.</w:t>
      </w:r>
    </w:p>
    <w:p w:rsidR="007F642E" w:rsidRPr="007F642E" w:rsidRDefault="007F642E" w:rsidP="007F642E">
      <w:pPr>
        <w:tabs>
          <w:tab w:val="left" w:pos="3168"/>
          <w:tab w:val="left" w:pos="6192"/>
        </w:tabs>
        <w:autoSpaceDE w:val="0"/>
        <w:ind w:right="175" w:firstLine="851"/>
        <w:jc w:val="both"/>
        <w:rPr>
          <w:sz w:val="20"/>
        </w:rPr>
      </w:pPr>
      <w:r w:rsidRPr="007F642E">
        <w:rPr>
          <w:sz w:val="20"/>
        </w:rPr>
        <w:t>1.10. Финансовое управление в соответствии с основными целями и задачами, полномочиями, установленными разделами 2 и 3 настоящего Положения, вправе издавать правовые акты, обязательные для исполнения физическими и юридическими лицами, в отношении которых они изданы.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1.11. Структура и штатное расписание финансового управления утверждается постановлением (распоряжением) главы Мурашинского муниципального округа в установленном порядке.</w:t>
      </w:r>
    </w:p>
    <w:p w:rsidR="007F642E" w:rsidRPr="007F642E" w:rsidRDefault="007F642E" w:rsidP="007F642E">
      <w:pPr>
        <w:autoSpaceDE w:val="0"/>
        <w:ind w:right="175" w:firstLine="851"/>
        <w:jc w:val="both"/>
        <w:rPr>
          <w:sz w:val="20"/>
        </w:rPr>
      </w:pPr>
    </w:p>
    <w:p w:rsidR="007F642E" w:rsidRPr="007F642E" w:rsidRDefault="007F642E" w:rsidP="007F642E">
      <w:pPr>
        <w:autoSpaceDE w:val="0"/>
        <w:ind w:firstLine="851"/>
        <w:jc w:val="center"/>
        <w:rPr>
          <w:b/>
          <w:sz w:val="20"/>
        </w:rPr>
      </w:pPr>
      <w:r w:rsidRPr="007F642E">
        <w:rPr>
          <w:b/>
          <w:sz w:val="20"/>
        </w:rPr>
        <w:t xml:space="preserve">2. Основные цели и задачи финансового управления 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</w:p>
    <w:p w:rsidR="007F642E" w:rsidRPr="007F642E" w:rsidRDefault="007F642E" w:rsidP="007F642E">
      <w:pPr>
        <w:pStyle w:val="21"/>
        <w:ind w:firstLine="851"/>
        <w:rPr>
          <w:sz w:val="20"/>
        </w:rPr>
      </w:pPr>
      <w:r w:rsidRPr="007F642E">
        <w:rPr>
          <w:sz w:val="20"/>
        </w:rPr>
        <w:t>2.1. Основными целями финансового управления являются соблюдение единых принципов финансово-бюджетного планирования, исполнение бюджета муниципального образования Мурашинский муниципальный округ Кировской области.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z w:val="20"/>
        </w:rPr>
        <w:t>2.2. Основными задачами финансового управления являются: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z w:val="20"/>
        </w:rPr>
        <w:t>- разработка проекта бюджета муниципального округа на очередной финансовый год и плановый период, и организация его исполнения;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z w:val="20"/>
        </w:rPr>
        <w:lastRenderedPageBreak/>
        <w:t>- обеспечение проведения на территории Мурашинского муниципального округа единой финансовой и бюджетной политики;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- исполнение судебных актов по обращению взыскания на средства бюджета муниципального округа;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z w:val="20"/>
        </w:rPr>
        <w:t>- регулирование межбюджетных отношений;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z w:val="20"/>
        </w:rPr>
        <w:t>- осуществление финансового контроля за рациональным и целевым   расходованием бюджетных средств, за соблюдением финансовой дисциплины, методическое руководство по ведению бухгалтерского учета и отчетности;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z w:val="20"/>
        </w:rPr>
        <w:t>- организация кассового обслуживания исполнения бюджета муниципального образования Мурашинского муниципального округа.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</w:p>
    <w:p w:rsidR="007F642E" w:rsidRPr="007F642E" w:rsidRDefault="007F642E" w:rsidP="007F642E">
      <w:pPr>
        <w:autoSpaceDE w:val="0"/>
        <w:ind w:firstLine="851"/>
        <w:jc w:val="center"/>
        <w:rPr>
          <w:sz w:val="20"/>
        </w:rPr>
      </w:pPr>
      <w:r w:rsidRPr="007F642E">
        <w:rPr>
          <w:b/>
          <w:sz w:val="20"/>
        </w:rPr>
        <w:t xml:space="preserve">3. Функции </w:t>
      </w:r>
      <w:r w:rsidRPr="007F642E">
        <w:rPr>
          <w:b/>
          <w:bCs/>
          <w:sz w:val="20"/>
        </w:rPr>
        <w:t>финансового управления</w:t>
      </w:r>
      <w:r w:rsidRPr="007F642E">
        <w:rPr>
          <w:sz w:val="20"/>
        </w:rPr>
        <w:t xml:space="preserve">   </w:t>
      </w:r>
    </w:p>
    <w:p w:rsidR="007F642E" w:rsidRPr="007F642E" w:rsidRDefault="007F642E" w:rsidP="007F642E">
      <w:pPr>
        <w:autoSpaceDE w:val="0"/>
        <w:ind w:firstLine="851"/>
        <w:jc w:val="center"/>
        <w:rPr>
          <w:sz w:val="20"/>
        </w:rPr>
      </w:pPr>
    </w:p>
    <w:p w:rsidR="007F642E" w:rsidRPr="007F642E" w:rsidRDefault="007F642E" w:rsidP="007F642E">
      <w:pPr>
        <w:pStyle w:val="ConsPlusNormal"/>
        <w:widowControl/>
        <w:tabs>
          <w:tab w:val="left" w:pos="1260"/>
        </w:tabs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  <w:bCs/>
        </w:rPr>
        <w:t>Финансовое управление</w:t>
      </w:r>
      <w:r w:rsidRPr="007F642E">
        <w:rPr>
          <w:rFonts w:ascii="Times New Roman" w:hAnsi="Times New Roman" w:cs="Times New Roman"/>
        </w:rPr>
        <w:t xml:space="preserve"> в соответствии с возложенными на него задачами осуществляет следующие функции: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3.1. Участвует в разработке проектов правовых актов муниципального образования, дает в установленном порядке заключения на проекты правовых актов муниципального образования по вопросам компетенции финансового управления.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3.2. Готовит предложения по основным направлениям налоговой и бюджетной политики Мурашинского муниципального округа.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3.3. Составляет проект бюджета муниципального округа на очередной финансовый год и плановый период.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3.4. Участвует в согласовании с Министерством финансов Кировской области расчетных показателей по проекту бюджета муниципального округа на очередной финансовый год и плановый период.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z w:val="20"/>
        </w:rPr>
        <w:t>3.5. Организует исполнение бюджета муниципального округа, осуществляет в установленном законодательством порядке казначейское исполнение бюджета муниципального округа.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 xml:space="preserve">3.6. Устанавливает порядок исполнения бюджета муниципального округа по расходам и по источникам финансирования дефицита бюджета муниципального округа. 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3.7. Устанавливает порядок составления и ведения сводной бюджетной росписи бюджета муниципального округа.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3.8. Составляет и ведет сводную бюджетную роспись бюджета</w:t>
      </w:r>
      <w:r w:rsidRPr="007F642E">
        <w:rPr>
          <w:rFonts w:ascii="Times New Roman" w:eastAsia="Times New Roman" w:hAnsi="Times New Roman" w:cs="Times New Roman"/>
        </w:rPr>
        <w:t xml:space="preserve"> </w:t>
      </w:r>
      <w:r w:rsidRPr="007F642E">
        <w:rPr>
          <w:rFonts w:ascii="Times New Roman" w:hAnsi="Times New Roman" w:cs="Times New Roman"/>
        </w:rPr>
        <w:t>муниципального округа.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3.9. Устанавливает порядок составления и ведения бюджетных росписей главных распорядителей (распорядителей) средств бюджета муниципального округ, включая внесение изменений в них.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3.10. Устанавливает порядок доведения бюджетных ассигнований и (или) лимитов бюджетных обязательств до главных распорядителей средств бюджета муниципального округа.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 xml:space="preserve">3.11.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муниципального округа, главными администраторами </w:t>
      </w:r>
      <w:proofErr w:type="gramStart"/>
      <w:r w:rsidRPr="007F642E">
        <w:rPr>
          <w:rFonts w:ascii="Times New Roman" w:hAnsi="Times New Roman" w:cs="Times New Roman"/>
        </w:rPr>
        <w:t>источников финансирования дефицита бюджета округа</w:t>
      </w:r>
      <w:proofErr w:type="gramEnd"/>
      <w:r w:rsidRPr="007F642E">
        <w:rPr>
          <w:rFonts w:ascii="Times New Roman" w:hAnsi="Times New Roman" w:cs="Times New Roman"/>
        </w:rPr>
        <w:t xml:space="preserve"> сведений, необходимых для составления и ведения кассового плана.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3.12. Осуществляет управление средствами на едином счете бюджета муниципального округа.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3.13. Устанавливает порядок открытия и ведения лицевых счетов главных распорядителей (распорядителей) и получателей средств бюджета муниципального округа.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3.14. Устанавливает порядок санкционирования оплаты денежных обязательств, подлежащих исполнению за счет бюджетных ассигнований по расходам бюджета муниципального округа и по источникам финансирования дефицита бюджета муниципального округа, порядок учета бюджетных обязательств.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 xml:space="preserve">3.15. Определяет порядок </w:t>
      </w:r>
      <w:proofErr w:type="gramStart"/>
      <w:r w:rsidRPr="007F642E">
        <w:rPr>
          <w:rFonts w:ascii="Times New Roman" w:hAnsi="Times New Roman" w:cs="Times New Roman"/>
        </w:rPr>
        <w:t>приостановления санкционирования оплаты денежных обязательств бюджетного учреждения</w:t>
      </w:r>
      <w:proofErr w:type="gramEnd"/>
      <w:r w:rsidRPr="007F642E">
        <w:rPr>
          <w:rFonts w:ascii="Times New Roman" w:hAnsi="Times New Roman" w:cs="Times New Roman"/>
        </w:rPr>
        <w:t xml:space="preserve"> при нарушении им порядка учета бюджетных обязательств.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3.16. Ведет реестр расходных обязательств Мурашинского муниципального округа.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3.17. Ведет учет выданных гарантий, исполнения обязатель</w:t>
      </w:r>
      <w:proofErr w:type="gramStart"/>
      <w:r w:rsidRPr="007F642E">
        <w:rPr>
          <w:rFonts w:ascii="Times New Roman" w:hAnsi="Times New Roman" w:cs="Times New Roman"/>
        </w:rPr>
        <w:t>ств пр</w:t>
      </w:r>
      <w:proofErr w:type="gramEnd"/>
      <w:r w:rsidRPr="007F642E">
        <w:rPr>
          <w:rFonts w:ascii="Times New Roman" w:hAnsi="Times New Roman" w:cs="Times New Roman"/>
        </w:rPr>
        <w:t>инципала, обеспеченных гарантиями, а также учет осуществления гарантом платежей по выданным гарантиям, проводит анализ финансового состояния принципала в целях предоставления муниципальной гарантии и устанавливает порядок его проведения.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3.19. Осуществляет оценку надежности (ликвидности) банковской гарантии, поручительства в установленном порядке.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3.20. Ведет муниципальную долговую книгу Мурашинского муниципального округа.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 xml:space="preserve">3.21. </w:t>
      </w:r>
      <w:r w:rsidRPr="007F642E">
        <w:rPr>
          <w:rFonts w:ascii="Times New Roman" w:hAnsi="Times New Roman" w:cs="Times New Roman"/>
          <w:color w:val="000000"/>
        </w:rPr>
        <w:t xml:space="preserve">Устанавливает </w:t>
      </w:r>
      <w:r w:rsidRPr="007F642E">
        <w:rPr>
          <w:rFonts w:ascii="Times New Roman" w:hAnsi="Times New Roman" w:cs="Times New Roman"/>
        </w:rPr>
        <w:t>порядок составления бюджетной отчетности, составляет и представляет бюджетную отчетность.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3.22. Устанавливает порядок завершения операций по исполнению бюджета муниципального округа в текущем финансовом году.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3.23. Устанавливает порядок обеспечения получателей бюджетных сре</w:t>
      </w:r>
      <w:proofErr w:type="gramStart"/>
      <w:r w:rsidRPr="007F642E">
        <w:rPr>
          <w:rFonts w:ascii="Times New Roman" w:hAnsi="Times New Roman" w:cs="Times New Roman"/>
        </w:rPr>
        <w:t>дств пр</w:t>
      </w:r>
      <w:proofErr w:type="gramEnd"/>
      <w:r w:rsidRPr="007F642E">
        <w:rPr>
          <w:rFonts w:ascii="Times New Roman" w:hAnsi="Times New Roman" w:cs="Times New Roman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3.24. Устанавливает порядок учета и хранения исполнительных документов и иных документов, связанных с их исполнением.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>3.25. Исполняет судебные акты, ведет учет и осуществляет хранение исполнительных документов и иных документов, связанных с их исполнением.</w:t>
      </w:r>
    </w:p>
    <w:p w:rsidR="007F642E" w:rsidRPr="007F642E" w:rsidRDefault="007F642E" w:rsidP="007F642E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7F642E">
        <w:rPr>
          <w:rFonts w:ascii="Times New Roman" w:hAnsi="Times New Roman" w:cs="Times New Roman"/>
        </w:rPr>
        <w:t xml:space="preserve">3.26. Осуществляет финансовый </w:t>
      </w:r>
      <w:proofErr w:type="gramStart"/>
      <w:r w:rsidRPr="007F642E">
        <w:rPr>
          <w:rFonts w:ascii="Times New Roman" w:hAnsi="Times New Roman" w:cs="Times New Roman"/>
        </w:rPr>
        <w:t>контроль за</w:t>
      </w:r>
      <w:proofErr w:type="gramEnd"/>
      <w:r w:rsidRPr="007F642E">
        <w:rPr>
          <w:rFonts w:ascii="Times New Roman" w:hAnsi="Times New Roman" w:cs="Times New Roman"/>
        </w:rPr>
        <w:t xml:space="preserve"> операциями с бюджетными средствами получателей бюджетных средств, средствами администраторов источников финансирования дефицита бюджета, а также за </w:t>
      </w:r>
      <w:r w:rsidRPr="007F642E">
        <w:rPr>
          <w:rFonts w:ascii="Times New Roman" w:hAnsi="Times New Roman" w:cs="Times New Roman"/>
        </w:rPr>
        <w:lastRenderedPageBreak/>
        <w:t>соблюдением получателями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7F642E" w:rsidRPr="007F642E" w:rsidRDefault="007F642E" w:rsidP="007F642E">
      <w:pPr>
        <w:tabs>
          <w:tab w:val="left" w:pos="0"/>
        </w:tabs>
        <w:autoSpaceDE w:val="0"/>
        <w:ind w:right="175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3.27. Подготавливает предложения о размерах фонда оплаты труда работников органов местного самоуправления, согласовывает штатные расписания и изменения к ним.</w:t>
      </w:r>
    </w:p>
    <w:p w:rsidR="007F642E" w:rsidRPr="007F642E" w:rsidRDefault="007F642E" w:rsidP="007F642E">
      <w:pPr>
        <w:tabs>
          <w:tab w:val="left" w:pos="-180"/>
        </w:tabs>
        <w:autoSpaceDE w:val="0"/>
        <w:ind w:right="175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3.28. Принимает участие в подготовке предложений по совершенствованию системы оплаты труда работников бюджетных учреждений</w:t>
      </w:r>
      <w:r w:rsidRPr="007F642E">
        <w:rPr>
          <w:sz w:val="20"/>
        </w:rPr>
        <w:t xml:space="preserve"> Мурашинского </w:t>
      </w:r>
      <w:r w:rsidRPr="007F642E">
        <w:rPr>
          <w:spacing w:val="-2"/>
          <w:sz w:val="20"/>
        </w:rPr>
        <w:t>муниципального округа.</w:t>
      </w:r>
    </w:p>
    <w:p w:rsidR="007F642E" w:rsidRPr="007F642E" w:rsidRDefault="007F642E" w:rsidP="007F642E">
      <w:pPr>
        <w:tabs>
          <w:tab w:val="left" w:pos="-180"/>
        </w:tabs>
        <w:autoSpaceDE w:val="0"/>
        <w:ind w:right="175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3.29. Участвует в работе по анализу развития экономики муниципального округа, разрабатывает необходимые предложения по финансовому и налоговому стимулированию хозяйственной деятельности, способствующие увеличению поступлений в бюджет.</w:t>
      </w:r>
    </w:p>
    <w:p w:rsidR="007F642E" w:rsidRPr="007F642E" w:rsidRDefault="007F642E" w:rsidP="007F642E">
      <w:pPr>
        <w:tabs>
          <w:tab w:val="left" w:pos="-180"/>
        </w:tabs>
        <w:autoSpaceDE w:val="0"/>
        <w:ind w:right="175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3.30. Ведет бухгалтерский учет исполнения сметы расходов финансового управления, составляет периодическую, квартальную и годовую бухгалтерскую отчетность.</w:t>
      </w:r>
    </w:p>
    <w:p w:rsidR="007F642E" w:rsidRPr="007F642E" w:rsidRDefault="007F642E" w:rsidP="007F642E">
      <w:pPr>
        <w:tabs>
          <w:tab w:val="left" w:pos="-180"/>
        </w:tabs>
        <w:autoSpaceDE w:val="0"/>
        <w:ind w:right="175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3.31. Оказывает методическую помощь по вопросам бухгалтерского учета и отчетности учреждениям, финансируемым из бюджета муниципального округа.</w:t>
      </w:r>
    </w:p>
    <w:p w:rsidR="007F642E" w:rsidRPr="007F642E" w:rsidRDefault="007F642E" w:rsidP="007F642E">
      <w:pPr>
        <w:tabs>
          <w:tab w:val="left" w:pos="-180"/>
        </w:tabs>
        <w:autoSpaceDE w:val="0"/>
        <w:ind w:right="175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3.32. Обеспечивает ежеквартальное представление информации о расходовании средств резервного фонда Думе Мурашинского муниципального округа.</w:t>
      </w:r>
    </w:p>
    <w:p w:rsidR="007F642E" w:rsidRPr="007F642E" w:rsidRDefault="007F642E" w:rsidP="007F642E">
      <w:pPr>
        <w:tabs>
          <w:tab w:val="left" w:pos="-180"/>
        </w:tabs>
        <w:autoSpaceDE w:val="0"/>
        <w:ind w:right="175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3.33. Принимает участие в проводимых торгах (конкурсах, аукционах), а также в работе межведомственных комиссий по обеспечению поступлений доходов в консолидированный бюджет муниципального округа, комиссии по размещению заказов на поставки товаров, выполнение работ, оказание услуг для муниципальных нужд и иных комиссий в пределах компетенции управления.</w:t>
      </w:r>
    </w:p>
    <w:p w:rsidR="007F642E" w:rsidRPr="007F642E" w:rsidRDefault="007F642E" w:rsidP="007F642E">
      <w:pPr>
        <w:tabs>
          <w:tab w:val="left" w:pos="-180"/>
        </w:tabs>
        <w:autoSpaceDE w:val="0"/>
        <w:ind w:right="175" w:firstLine="851"/>
        <w:jc w:val="both"/>
        <w:rPr>
          <w:spacing w:val="-4"/>
          <w:sz w:val="20"/>
        </w:rPr>
      </w:pPr>
      <w:r w:rsidRPr="007F642E">
        <w:rPr>
          <w:spacing w:val="-4"/>
          <w:sz w:val="20"/>
        </w:rPr>
        <w:t>3.34. Осуществляет иные функции, предусмотренные нормативно-правовым</w:t>
      </w:r>
      <w:r w:rsidRPr="007F642E">
        <w:rPr>
          <w:sz w:val="20"/>
        </w:rPr>
        <w:t>и</w:t>
      </w:r>
      <w:r w:rsidRPr="007F642E">
        <w:rPr>
          <w:spacing w:val="-4"/>
          <w:sz w:val="20"/>
        </w:rPr>
        <w:t xml:space="preserve"> актами Российской Федерации, Кировской области, Уставом муниципального образования Мурашинский муниципальный округ, иными муниципальными правовыми актами органов власти муниципального образования и настоящим Положением.</w:t>
      </w:r>
    </w:p>
    <w:p w:rsidR="007F642E" w:rsidRPr="007F642E" w:rsidRDefault="007F642E" w:rsidP="007F642E">
      <w:pPr>
        <w:tabs>
          <w:tab w:val="left" w:pos="1872"/>
          <w:tab w:val="left" w:pos="9180"/>
        </w:tabs>
        <w:autoSpaceDE w:val="0"/>
        <w:spacing w:before="72"/>
        <w:ind w:right="175" w:firstLine="851"/>
        <w:jc w:val="center"/>
        <w:rPr>
          <w:b/>
          <w:spacing w:val="-4"/>
          <w:sz w:val="20"/>
        </w:rPr>
      </w:pPr>
      <w:r w:rsidRPr="007F642E">
        <w:rPr>
          <w:b/>
          <w:spacing w:val="-4"/>
          <w:sz w:val="20"/>
        </w:rPr>
        <w:t xml:space="preserve">4. Права </w:t>
      </w:r>
      <w:r w:rsidRPr="007F642E">
        <w:rPr>
          <w:b/>
          <w:bCs/>
          <w:sz w:val="20"/>
        </w:rPr>
        <w:t>финансового управления</w:t>
      </w:r>
      <w:r w:rsidRPr="007F642E">
        <w:rPr>
          <w:b/>
          <w:spacing w:val="-4"/>
          <w:sz w:val="20"/>
        </w:rPr>
        <w:t>.</w:t>
      </w:r>
    </w:p>
    <w:p w:rsidR="007F642E" w:rsidRPr="007F642E" w:rsidRDefault="007F642E" w:rsidP="007F642E">
      <w:pPr>
        <w:tabs>
          <w:tab w:val="left" w:pos="1872"/>
          <w:tab w:val="left" w:pos="9180"/>
        </w:tabs>
        <w:autoSpaceDE w:val="0"/>
        <w:spacing w:before="72"/>
        <w:ind w:right="175" w:firstLine="851"/>
        <w:jc w:val="center"/>
        <w:rPr>
          <w:b/>
          <w:spacing w:val="-4"/>
          <w:sz w:val="20"/>
        </w:rPr>
      </w:pPr>
    </w:p>
    <w:p w:rsidR="007F642E" w:rsidRPr="007F642E" w:rsidRDefault="007F642E" w:rsidP="007F642E">
      <w:pPr>
        <w:tabs>
          <w:tab w:val="left" w:pos="1872"/>
          <w:tab w:val="left" w:pos="9180"/>
        </w:tabs>
        <w:autoSpaceDE w:val="0"/>
        <w:spacing w:before="72"/>
        <w:ind w:right="175" w:firstLine="851"/>
        <w:jc w:val="both"/>
        <w:rPr>
          <w:spacing w:val="-4"/>
          <w:sz w:val="20"/>
        </w:rPr>
      </w:pPr>
      <w:r w:rsidRPr="007F642E">
        <w:rPr>
          <w:sz w:val="20"/>
        </w:rPr>
        <w:t xml:space="preserve">Финансовое управление </w:t>
      </w:r>
      <w:r w:rsidRPr="007F642E">
        <w:rPr>
          <w:spacing w:val="-4"/>
          <w:sz w:val="20"/>
        </w:rPr>
        <w:t>при осуществлении функций имеет право:</w:t>
      </w:r>
    </w:p>
    <w:p w:rsidR="007F642E" w:rsidRPr="007F642E" w:rsidRDefault="007F642E" w:rsidP="007F642E">
      <w:pPr>
        <w:tabs>
          <w:tab w:val="left" w:pos="1872"/>
          <w:tab w:val="left" w:pos="9180"/>
        </w:tabs>
        <w:autoSpaceDE w:val="0"/>
        <w:spacing w:before="72"/>
        <w:ind w:right="175" w:firstLine="851"/>
        <w:jc w:val="both"/>
        <w:rPr>
          <w:spacing w:val="-4"/>
          <w:sz w:val="20"/>
        </w:rPr>
      </w:pPr>
      <w:r w:rsidRPr="007F642E">
        <w:rPr>
          <w:spacing w:val="-4"/>
          <w:sz w:val="20"/>
        </w:rPr>
        <w:t>4.1. В установленном порядке открывать лицевой счет для зачисления и выдачи сре</w:t>
      </w:r>
      <w:proofErr w:type="gramStart"/>
      <w:r w:rsidRPr="007F642E">
        <w:rPr>
          <w:spacing w:val="-4"/>
          <w:sz w:val="20"/>
        </w:rPr>
        <w:t>дств в с</w:t>
      </w:r>
      <w:proofErr w:type="gramEnd"/>
      <w:r w:rsidRPr="007F642E">
        <w:rPr>
          <w:spacing w:val="-4"/>
          <w:sz w:val="20"/>
        </w:rPr>
        <w:t>оответствии с действующим законодательством.</w:t>
      </w:r>
    </w:p>
    <w:p w:rsidR="007F642E" w:rsidRPr="007F642E" w:rsidRDefault="007F642E" w:rsidP="007F642E">
      <w:pPr>
        <w:tabs>
          <w:tab w:val="left" w:pos="1872"/>
          <w:tab w:val="left" w:pos="9180"/>
        </w:tabs>
        <w:autoSpaceDE w:val="0"/>
        <w:spacing w:before="72"/>
        <w:ind w:right="175" w:firstLine="851"/>
        <w:jc w:val="both"/>
        <w:rPr>
          <w:spacing w:val="-4"/>
          <w:sz w:val="20"/>
        </w:rPr>
      </w:pPr>
      <w:r w:rsidRPr="007F642E">
        <w:rPr>
          <w:spacing w:val="-4"/>
          <w:sz w:val="20"/>
        </w:rPr>
        <w:t>4.2. Запрашивать и рассматривать от администраторов доходов, расходов и источников финансирования дефицита бюджета материалы, необходимые для составления проекта бюджета муниципального образования.</w:t>
      </w:r>
    </w:p>
    <w:p w:rsidR="007F642E" w:rsidRPr="007F642E" w:rsidRDefault="007F642E" w:rsidP="007F642E">
      <w:pPr>
        <w:tabs>
          <w:tab w:val="left" w:pos="2160"/>
          <w:tab w:val="left" w:pos="2592"/>
          <w:tab w:val="left" w:pos="4896"/>
          <w:tab w:val="left" w:pos="6192"/>
          <w:tab w:val="left" w:pos="9180"/>
        </w:tabs>
        <w:autoSpaceDE w:val="0"/>
        <w:ind w:right="175" w:firstLine="851"/>
        <w:jc w:val="both"/>
        <w:rPr>
          <w:spacing w:val="-4"/>
          <w:sz w:val="20"/>
        </w:rPr>
      </w:pPr>
      <w:r w:rsidRPr="007F642E">
        <w:rPr>
          <w:spacing w:val="-4"/>
          <w:sz w:val="20"/>
        </w:rPr>
        <w:t>4.3. Запрашивать в установленном порядке от главных распорядителей и получателей бюджетных средств отчеты об использовании средств бюджета муниципального округа, документы и иные сведения, связанные с получением, пере</w:t>
      </w:r>
      <w:r w:rsidRPr="007F642E">
        <w:rPr>
          <w:sz w:val="20"/>
        </w:rPr>
        <w:t>ч</w:t>
      </w:r>
      <w:r w:rsidRPr="007F642E">
        <w:rPr>
          <w:spacing w:val="-4"/>
          <w:sz w:val="20"/>
        </w:rPr>
        <w:t>исл</w:t>
      </w:r>
      <w:r w:rsidRPr="007F642E">
        <w:rPr>
          <w:sz w:val="20"/>
        </w:rPr>
        <w:t>е</w:t>
      </w:r>
      <w:r w:rsidRPr="007F642E">
        <w:rPr>
          <w:spacing w:val="-4"/>
          <w:sz w:val="20"/>
        </w:rPr>
        <w:t>нием, зачислением и использованием средств бюджета</w:t>
      </w:r>
      <w:r w:rsidRPr="007F642E">
        <w:rPr>
          <w:sz w:val="20"/>
        </w:rPr>
        <w:t xml:space="preserve"> </w:t>
      </w:r>
      <w:r w:rsidRPr="007F642E">
        <w:rPr>
          <w:spacing w:val="-4"/>
          <w:sz w:val="20"/>
        </w:rPr>
        <w:t>муниципального округа.</w:t>
      </w:r>
    </w:p>
    <w:p w:rsidR="007F642E" w:rsidRPr="007F642E" w:rsidRDefault="007F642E" w:rsidP="007F642E">
      <w:pPr>
        <w:tabs>
          <w:tab w:val="left" w:pos="9180"/>
        </w:tabs>
        <w:ind w:right="175" w:firstLine="851"/>
        <w:jc w:val="both"/>
        <w:rPr>
          <w:spacing w:val="-4"/>
          <w:sz w:val="20"/>
        </w:rPr>
      </w:pPr>
      <w:r w:rsidRPr="007F642E">
        <w:rPr>
          <w:spacing w:val="-4"/>
          <w:sz w:val="20"/>
        </w:rPr>
        <w:t>4.4. Проводить уточнение вида и принадлежности платежей по невыясненным поступлениям.</w:t>
      </w:r>
    </w:p>
    <w:p w:rsidR="007F642E" w:rsidRPr="007F642E" w:rsidRDefault="007F642E" w:rsidP="007F642E">
      <w:pPr>
        <w:tabs>
          <w:tab w:val="left" w:pos="9180"/>
        </w:tabs>
        <w:ind w:right="175" w:firstLine="851"/>
        <w:jc w:val="both"/>
        <w:rPr>
          <w:spacing w:val="-4"/>
          <w:sz w:val="20"/>
        </w:rPr>
      </w:pPr>
      <w:r w:rsidRPr="007F642E">
        <w:rPr>
          <w:spacing w:val="-4"/>
          <w:sz w:val="20"/>
        </w:rPr>
        <w:t xml:space="preserve">4.5. Принимать решения о заключении мировых соглашений, </w:t>
      </w:r>
      <w:proofErr w:type="gramStart"/>
      <w:r w:rsidRPr="007F642E">
        <w:rPr>
          <w:spacing w:val="-4"/>
          <w:sz w:val="20"/>
        </w:rPr>
        <w:t>устанавливая условия</w:t>
      </w:r>
      <w:proofErr w:type="gramEnd"/>
      <w:r w:rsidRPr="007F642E">
        <w:rPr>
          <w:spacing w:val="-4"/>
          <w:sz w:val="20"/>
        </w:rPr>
        <w:t xml:space="preserve"> урегулирования задолженности должников по денежным обязательствам перед </w:t>
      </w:r>
      <w:proofErr w:type="spellStart"/>
      <w:r w:rsidRPr="007F642E">
        <w:rPr>
          <w:spacing w:val="-4"/>
          <w:sz w:val="20"/>
        </w:rPr>
        <w:t>Мурашинским</w:t>
      </w:r>
      <w:proofErr w:type="spellEnd"/>
      <w:r w:rsidRPr="007F642E">
        <w:rPr>
          <w:spacing w:val="-4"/>
          <w:sz w:val="20"/>
        </w:rPr>
        <w:t xml:space="preserve"> муниципальным округом способами, предусмотренными решением о бюджете</w:t>
      </w:r>
      <w:r w:rsidRPr="007F642E">
        <w:rPr>
          <w:sz w:val="20"/>
        </w:rPr>
        <w:t xml:space="preserve"> </w:t>
      </w:r>
      <w:r w:rsidRPr="007F642E">
        <w:rPr>
          <w:spacing w:val="-4"/>
          <w:sz w:val="20"/>
        </w:rPr>
        <w:t>муниципального округа.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4.6. Запрашивать в установленном порядке от главных распорядителей и получателей бюджетных средств отчеты об исполнении соответствующей части бюджета муниципального округа. Запрашивать и получать в установленном порядке от учреждений и организаций независимо от их организационно-правовых форм и подчиненности статистические и иные отчетные данные, связанные с исполнением бюджета муниципального округа.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4.7. Принимать на согласование решения налоговых органов об изменении сроков уплаты в форме отсрочки (рассрочки), налогового кредита, инвестиционного налогового кредита по местным налогам, а также региональным и федеральным налогам и сборам, подлежащим согласно действующему законодательству зачислению в бюджет муниципального округа.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4.8. Доводить до главных распорядителей и получателей бюджетных средств показатели сводной бюджетной росписи в форме уведомлений о бюджетных ассигнованиях.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4.10. Доводить до главных распорядителей и получателей бюджетных средств лимиты бюджетных обязательств и объемы финансирования.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4.11. В случае необходимости вносить на рассмотрение главе Мурашинского муниципального округа предложения о введении режима сокращения расходов.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4.12. Проверять постановку бухгалтерского учета и отчетности в учреждениях, финансируемых из бюджета муниципального округа.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4.13. Ограничивать (а в необходимых случаях приостанавливать) финансирование главных распорядителей и получателей бюджетных сре</w:t>
      </w:r>
      <w:proofErr w:type="gramStart"/>
      <w:r w:rsidRPr="007F642E">
        <w:rPr>
          <w:sz w:val="20"/>
        </w:rPr>
        <w:t>дств в п</w:t>
      </w:r>
      <w:proofErr w:type="gramEnd"/>
      <w:r w:rsidRPr="007F642E">
        <w:rPr>
          <w:sz w:val="20"/>
        </w:rPr>
        <w:t>орядке, установленном бюджетным законодательством.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4.14. Выносить предупреждение руководителям органов исполнительной власти, органов местного самоуправления и получателей бюджетных средств о ненадлежащем исполнении бюджетного процесса.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4.15. Списывать в бесспорном порядке суммы бюджетных средств, используемых не по целевому назначению, а также в других случаях, предусмотренных Бюджетным кодексом Российской Федерации.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4.16. Взыскивать в бесспорном порядке пени за несвоевременный возврат бюджетных средств, предоставленных на возвратной основе, просрочку уплаты процентов за пользование бюджетными средствами, предоставленными на возвратной основе, в размере одной трехсотой ставки рефинансирования Банка России за каждый день просрочки.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lastRenderedPageBreak/>
        <w:t>4.17. Составлять протоколы, являющиеся основанием для наложения штрафов.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4.18. Вносить предложения по совершенствованию работы финансового управления и его структуры.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4.19. Осуществлять иные бюджетные полномочия в соответствии с бюджетным законодательством.</w:t>
      </w:r>
    </w:p>
    <w:p w:rsidR="007F642E" w:rsidRPr="007F642E" w:rsidRDefault="007F642E" w:rsidP="007F642E">
      <w:pPr>
        <w:autoSpaceDE w:val="0"/>
        <w:ind w:firstLine="851"/>
        <w:jc w:val="center"/>
        <w:rPr>
          <w:b/>
          <w:spacing w:val="-2"/>
          <w:sz w:val="20"/>
        </w:rPr>
      </w:pPr>
    </w:p>
    <w:p w:rsidR="007F642E" w:rsidRPr="007F642E" w:rsidRDefault="007F642E" w:rsidP="007F642E">
      <w:pPr>
        <w:autoSpaceDE w:val="0"/>
        <w:ind w:firstLine="851"/>
        <w:jc w:val="center"/>
        <w:rPr>
          <w:sz w:val="20"/>
        </w:rPr>
      </w:pPr>
      <w:r w:rsidRPr="007F642E">
        <w:rPr>
          <w:b/>
          <w:spacing w:val="-2"/>
          <w:sz w:val="20"/>
        </w:rPr>
        <w:t xml:space="preserve">5. Организация работы </w:t>
      </w:r>
      <w:r w:rsidRPr="007F642E">
        <w:rPr>
          <w:b/>
          <w:bCs/>
          <w:sz w:val="20"/>
        </w:rPr>
        <w:t>финансового управления</w:t>
      </w:r>
      <w:r w:rsidRPr="007F642E">
        <w:rPr>
          <w:sz w:val="20"/>
        </w:rPr>
        <w:t xml:space="preserve">   </w:t>
      </w:r>
    </w:p>
    <w:p w:rsidR="007F642E" w:rsidRPr="007F642E" w:rsidRDefault="007F642E" w:rsidP="007F642E">
      <w:pPr>
        <w:autoSpaceDE w:val="0"/>
        <w:ind w:firstLine="851"/>
        <w:jc w:val="center"/>
        <w:rPr>
          <w:b/>
          <w:spacing w:val="-2"/>
          <w:sz w:val="20"/>
        </w:rPr>
      </w:pPr>
    </w:p>
    <w:p w:rsidR="007F642E" w:rsidRPr="007F642E" w:rsidRDefault="007F642E" w:rsidP="007F642E">
      <w:pPr>
        <w:tabs>
          <w:tab w:val="left" w:pos="1296"/>
        </w:tabs>
        <w:autoSpaceDE w:val="0"/>
        <w:ind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 xml:space="preserve">5.1. Режим работы </w:t>
      </w:r>
      <w:r w:rsidRPr="007F642E">
        <w:rPr>
          <w:sz w:val="20"/>
        </w:rPr>
        <w:t xml:space="preserve">финансового управления </w:t>
      </w:r>
      <w:r w:rsidRPr="007F642E">
        <w:rPr>
          <w:spacing w:val="-2"/>
          <w:sz w:val="20"/>
        </w:rPr>
        <w:t>устанавливается в соответствии с Правилами внутреннего трудового распорядка администрации Мурашинского муниципального округа.</w:t>
      </w:r>
    </w:p>
    <w:p w:rsidR="007F642E" w:rsidRPr="007F642E" w:rsidRDefault="007F642E" w:rsidP="007F642E">
      <w:pPr>
        <w:tabs>
          <w:tab w:val="left" w:pos="1296"/>
        </w:tabs>
        <w:autoSpaceDE w:val="0"/>
        <w:ind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5.2. Ф</w:t>
      </w:r>
      <w:r w:rsidRPr="007F642E">
        <w:rPr>
          <w:sz w:val="20"/>
        </w:rPr>
        <w:t xml:space="preserve">инансовое управление </w:t>
      </w:r>
      <w:r w:rsidRPr="007F642E">
        <w:rPr>
          <w:spacing w:val="-2"/>
          <w:sz w:val="20"/>
        </w:rPr>
        <w:t>возглавляет заместитель главы администрации Мурашинского муниципального округа, начальник финансового управления (далее – начальник управления), назначаемый на должность и освобождаемый от должности главой муниципального округа в соответствии с установленным порядком.</w:t>
      </w:r>
    </w:p>
    <w:p w:rsidR="007F642E" w:rsidRPr="007F642E" w:rsidRDefault="007F642E" w:rsidP="007F642E">
      <w:pPr>
        <w:tabs>
          <w:tab w:val="left" w:pos="0"/>
        </w:tabs>
        <w:autoSpaceDE w:val="0"/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 xml:space="preserve"> Начальник управления осуществляет общее руководство деятельностью на основе единоначалия и несет персональную ответственность за выполнение задач и функций, возложен</w:t>
      </w:r>
      <w:r w:rsidRPr="007F642E">
        <w:rPr>
          <w:sz w:val="20"/>
        </w:rPr>
        <w:t>н</w:t>
      </w:r>
      <w:r w:rsidRPr="007F642E">
        <w:rPr>
          <w:spacing w:val="-2"/>
          <w:sz w:val="20"/>
        </w:rPr>
        <w:t xml:space="preserve">ых на </w:t>
      </w:r>
      <w:r w:rsidRPr="007F642E">
        <w:rPr>
          <w:sz w:val="20"/>
        </w:rPr>
        <w:t>финансовое управление</w:t>
      </w:r>
      <w:r w:rsidRPr="007F642E">
        <w:rPr>
          <w:spacing w:val="-2"/>
          <w:sz w:val="20"/>
        </w:rPr>
        <w:t>.</w:t>
      </w:r>
    </w:p>
    <w:p w:rsidR="007F642E" w:rsidRPr="007F642E" w:rsidRDefault="007F642E" w:rsidP="007F642E">
      <w:pPr>
        <w:ind w:right="-6" w:firstLine="851"/>
        <w:jc w:val="both"/>
        <w:rPr>
          <w:sz w:val="20"/>
        </w:rPr>
      </w:pPr>
      <w:r w:rsidRPr="007F642E">
        <w:rPr>
          <w:spacing w:val="-2"/>
          <w:sz w:val="20"/>
        </w:rPr>
        <w:t xml:space="preserve">5.3. </w:t>
      </w:r>
      <w:r w:rsidRPr="007F642E">
        <w:rPr>
          <w:sz w:val="20"/>
        </w:rPr>
        <w:t xml:space="preserve">Структурными подразделениями управления являются сектора по основным направлениям деятельности. </w:t>
      </w:r>
    </w:p>
    <w:p w:rsidR="007F642E" w:rsidRPr="007F642E" w:rsidRDefault="007F642E" w:rsidP="007F642E">
      <w:pPr>
        <w:tabs>
          <w:tab w:val="left" w:pos="0"/>
        </w:tabs>
        <w:autoSpaceDE w:val="0"/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 xml:space="preserve">5.4. Начальник </w:t>
      </w:r>
      <w:r w:rsidRPr="007F642E">
        <w:rPr>
          <w:sz w:val="20"/>
        </w:rPr>
        <w:t xml:space="preserve">финансового управления </w:t>
      </w:r>
      <w:r w:rsidRPr="007F642E">
        <w:rPr>
          <w:spacing w:val="-2"/>
          <w:sz w:val="20"/>
        </w:rPr>
        <w:t xml:space="preserve">действует без доверенности от имени </w:t>
      </w:r>
      <w:r w:rsidRPr="007F642E">
        <w:rPr>
          <w:sz w:val="20"/>
        </w:rPr>
        <w:t>финансового управления</w:t>
      </w:r>
      <w:r w:rsidRPr="007F642E">
        <w:rPr>
          <w:spacing w:val="-2"/>
          <w:sz w:val="20"/>
        </w:rPr>
        <w:t>, представляет его интересы в органах государственной власти и местного самоуправления, в отношениях с юридическими и физическими лицами в пределах компетенции.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pacing w:val="-2"/>
          <w:sz w:val="20"/>
        </w:rPr>
        <w:t xml:space="preserve">5.5. </w:t>
      </w:r>
      <w:r w:rsidRPr="007F642E">
        <w:rPr>
          <w:sz w:val="20"/>
        </w:rPr>
        <w:t>На период отсутствия начальника финансового управления (отпуск, болезнь и др. причины) его обязанности возлагаются на заместителя начальника финансового управления.</w:t>
      </w:r>
    </w:p>
    <w:p w:rsidR="007F642E" w:rsidRPr="007F642E" w:rsidRDefault="007F642E" w:rsidP="007F642E">
      <w:pPr>
        <w:tabs>
          <w:tab w:val="left" w:pos="0"/>
        </w:tabs>
        <w:autoSpaceDE w:val="0"/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5.6. Начальник управления:</w:t>
      </w:r>
    </w:p>
    <w:p w:rsidR="007F642E" w:rsidRPr="007F642E" w:rsidRDefault="007F642E" w:rsidP="007F642E">
      <w:pPr>
        <w:tabs>
          <w:tab w:val="left" w:pos="0"/>
        </w:tabs>
        <w:autoSpaceDE w:val="0"/>
        <w:ind w:right="-6" w:firstLine="851"/>
        <w:jc w:val="both"/>
        <w:rPr>
          <w:color w:val="000000"/>
          <w:spacing w:val="-2"/>
          <w:sz w:val="20"/>
        </w:rPr>
      </w:pPr>
      <w:r w:rsidRPr="007F642E">
        <w:rPr>
          <w:spacing w:val="-2"/>
          <w:sz w:val="20"/>
        </w:rPr>
        <w:t>5.6</w:t>
      </w:r>
      <w:r w:rsidRPr="007F642E">
        <w:rPr>
          <w:color w:val="000000"/>
          <w:spacing w:val="-2"/>
          <w:sz w:val="20"/>
        </w:rPr>
        <w:t>.1. Имеет исключительное право дать разрешение на совершение следующих действий:</w:t>
      </w:r>
      <w:r w:rsidRPr="007F642E">
        <w:rPr>
          <w:color w:val="000000"/>
          <w:spacing w:val="-2"/>
          <w:sz w:val="20"/>
        </w:rPr>
        <w:tab/>
      </w:r>
    </w:p>
    <w:p w:rsidR="007F642E" w:rsidRPr="007F642E" w:rsidRDefault="007F642E" w:rsidP="007F642E">
      <w:pPr>
        <w:tabs>
          <w:tab w:val="left" w:pos="0"/>
        </w:tabs>
        <w:autoSpaceDE w:val="0"/>
        <w:ind w:right="-6" w:firstLine="851"/>
        <w:jc w:val="both"/>
        <w:rPr>
          <w:sz w:val="20"/>
        </w:rPr>
      </w:pPr>
      <w:hyperlink w:history="1">
        <w:r w:rsidRPr="007F642E">
          <w:rPr>
            <w:color w:val="000000"/>
            <w:spacing w:val="-2"/>
            <w:sz w:val="20"/>
          </w:rPr>
          <w:t>5.6.1.1. Утверждение</w:t>
        </w:r>
      </w:hyperlink>
      <w:r w:rsidRPr="007F642E">
        <w:rPr>
          <w:color w:val="000000"/>
          <w:spacing w:val="-2"/>
          <w:sz w:val="20"/>
        </w:rPr>
        <w:t xml:space="preserve"> сводной бюджетной росписи </w:t>
      </w:r>
      <w:hyperlink w:history="1">
        <w:r w:rsidRPr="007F642E">
          <w:rPr>
            <w:color w:val="000000"/>
            <w:spacing w:val="-2"/>
            <w:sz w:val="20"/>
          </w:rPr>
          <w:t xml:space="preserve">бюджета округа и изменений в неё.       </w:t>
        </w:r>
      </w:hyperlink>
    </w:p>
    <w:p w:rsidR="007F642E" w:rsidRPr="007F642E" w:rsidRDefault="007F642E" w:rsidP="007F642E">
      <w:pPr>
        <w:tabs>
          <w:tab w:val="left" w:pos="0"/>
        </w:tabs>
        <w:autoSpaceDE w:val="0"/>
        <w:ind w:right="-6" w:firstLine="851"/>
        <w:jc w:val="both"/>
        <w:rPr>
          <w:color w:val="000000"/>
          <w:spacing w:val="-2"/>
          <w:sz w:val="20"/>
        </w:rPr>
      </w:pPr>
      <w:hyperlink w:history="1">
        <w:r w:rsidRPr="007F642E">
          <w:rPr>
            <w:color w:val="000000"/>
            <w:spacing w:val="-2"/>
            <w:sz w:val="20"/>
          </w:rPr>
          <w:t>5.6.1.2. Утверждение</w:t>
        </w:r>
      </w:hyperlink>
      <w:r w:rsidRPr="007F642E">
        <w:rPr>
          <w:color w:val="000000"/>
          <w:spacing w:val="-2"/>
          <w:sz w:val="20"/>
        </w:rPr>
        <w:t xml:space="preserve"> лимитов бюджетных обязатель</w:t>
      </w:r>
      <w:proofErr w:type="gramStart"/>
      <w:r w:rsidRPr="007F642E">
        <w:rPr>
          <w:color w:val="000000"/>
          <w:spacing w:val="-2"/>
          <w:sz w:val="20"/>
        </w:rPr>
        <w:t>ств дл</w:t>
      </w:r>
      <w:proofErr w:type="gramEnd"/>
      <w:r w:rsidRPr="007F642E">
        <w:rPr>
          <w:color w:val="000000"/>
          <w:spacing w:val="-2"/>
          <w:sz w:val="20"/>
        </w:rPr>
        <w:t>я распорядителей средств бюджета муниципального округа.</w:t>
      </w:r>
    </w:p>
    <w:p w:rsidR="007F642E" w:rsidRPr="007F642E" w:rsidRDefault="007F642E" w:rsidP="007F642E">
      <w:pPr>
        <w:tabs>
          <w:tab w:val="left" w:pos="0"/>
        </w:tabs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5.6.2. Имеет право запретить распорядителям средств бюджета муниципального округа изменять целевое назначение бюджетных сре</w:t>
      </w:r>
      <w:proofErr w:type="gramStart"/>
      <w:r w:rsidRPr="007F642E">
        <w:rPr>
          <w:spacing w:val="-2"/>
          <w:sz w:val="20"/>
        </w:rPr>
        <w:t>дств в пр</w:t>
      </w:r>
      <w:proofErr w:type="gramEnd"/>
      <w:r w:rsidRPr="007F642E">
        <w:rPr>
          <w:spacing w:val="-2"/>
          <w:sz w:val="20"/>
        </w:rPr>
        <w:t>еделах сметы, ес</w:t>
      </w:r>
      <w:r w:rsidRPr="007F642E">
        <w:rPr>
          <w:sz w:val="20"/>
        </w:rPr>
        <w:t>л</w:t>
      </w:r>
      <w:r w:rsidRPr="007F642E">
        <w:rPr>
          <w:spacing w:val="-2"/>
          <w:sz w:val="20"/>
        </w:rPr>
        <w:t xml:space="preserve">и поступила информация о нарушении ими бюджетного законодательства. </w:t>
      </w:r>
    </w:p>
    <w:p w:rsidR="007F642E" w:rsidRPr="007F642E" w:rsidRDefault="007F642E" w:rsidP="007F642E">
      <w:pPr>
        <w:tabs>
          <w:tab w:val="left" w:pos="0"/>
        </w:tabs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5.6.3. Имеет право запретить распорядителю средств бюджета округа, бюджетному учреждению осуществление отдельных расходов при поступлении информации о нарушении ими бюджетного законодательства.</w:t>
      </w:r>
    </w:p>
    <w:p w:rsidR="007F642E" w:rsidRPr="007F642E" w:rsidRDefault="007F642E" w:rsidP="007F642E">
      <w:pPr>
        <w:tabs>
          <w:tab w:val="left" w:pos="0"/>
          <w:tab w:val="left" w:pos="180"/>
        </w:tabs>
        <w:autoSpaceDE w:val="0"/>
        <w:spacing w:before="72"/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5.6.4. Открывает и закрывает лицевые счета в установленном порядке, совершает по ним операции, подписывает и визирует финансовые и иные документы в пределах своей компетенции.</w:t>
      </w:r>
    </w:p>
    <w:p w:rsidR="007F642E" w:rsidRPr="007F642E" w:rsidRDefault="007F642E" w:rsidP="007F642E">
      <w:pPr>
        <w:tabs>
          <w:tab w:val="left" w:pos="0"/>
          <w:tab w:val="left" w:pos="180"/>
        </w:tabs>
        <w:autoSpaceDE w:val="0"/>
        <w:spacing w:before="72"/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 xml:space="preserve">5.6.5. Вносит в установленном порядке на рассмотрение органов и должностных лиц местного самоуправления проекты правовых актов по вопросам компетенции </w:t>
      </w:r>
      <w:r w:rsidRPr="007F642E">
        <w:rPr>
          <w:sz w:val="20"/>
        </w:rPr>
        <w:t xml:space="preserve">финансового управления </w:t>
      </w:r>
      <w:r w:rsidRPr="007F642E">
        <w:rPr>
          <w:spacing w:val="-2"/>
          <w:sz w:val="20"/>
        </w:rPr>
        <w:t>и контролирует их выполнение.</w:t>
      </w:r>
    </w:p>
    <w:p w:rsidR="007F642E" w:rsidRPr="007F642E" w:rsidRDefault="007F642E" w:rsidP="007F642E">
      <w:pPr>
        <w:tabs>
          <w:tab w:val="left" w:pos="0"/>
          <w:tab w:val="left" w:pos="180"/>
        </w:tabs>
        <w:autoSpaceDE w:val="0"/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5.6.6. Разрабатывает и представляет главе Мурашинского муниципального округа решения и дополнения к ним.</w:t>
      </w:r>
    </w:p>
    <w:p w:rsidR="007F642E" w:rsidRPr="007F642E" w:rsidRDefault="007F642E" w:rsidP="007F642E">
      <w:pPr>
        <w:tabs>
          <w:tab w:val="left" w:pos="0"/>
          <w:tab w:val="left" w:pos="180"/>
        </w:tabs>
        <w:autoSpaceDE w:val="0"/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 xml:space="preserve">5.6.7. Издает в пределах своей компетенции приказы, обязательные для исполнения всеми работниками </w:t>
      </w:r>
      <w:r w:rsidRPr="007F642E">
        <w:rPr>
          <w:sz w:val="20"/>
        </w:rPr>
        <w:t>финансового управления</w:t>
      </w:r>
      <w:r w:rsidRPr="007F642E">
        <w:rPr>
          <w:spacing w:val="-2"/>
          <w:sz w:val="20"/>
        </w:rPr>
        <w:t>.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pacing w:val="-2"/>
          <w:sz w:val="20"/>
        </w:rPr>
        <w:t xml:space="preserve">5.6.8. </w:t>
      </w:r>
      <w:r w:rsidRPr="007F642E">
        <w:rPr>
          <w:sz w:val="20"/>
        </w:rPr>
        <w:t xml:space="preserve">Назначает в установленном порядке на должности муниципальной службы финансового управления и должности, не отнесенные к должностям муниципальной службы, и освобождает от данных должностей. 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pacing w:val="-2"/>
          <w:sz w:val="20"/>
        </w:rPr>
        <w:t xml:space="preserve">5.6.9. </w:t>
      </w:r>
      <w:r w:rsidRPr="007F642E">
        <w:rPr>
          <w:sz w:val="20"/>
        </w:rPr>
        <w:t>Разрабатывает и представляет на утверждение главе Мурашинского муниципального округа должностные инструкции работников финансового управления.</w:t>
      </w:r>
    </w:p>
    <w:p w:rsidR="007F642E" w:rsidRPr="007F642E" w:rsidRDefault="007F642E" w:rsidP="007F642E">
      <w:pPr>
        <w:tabs>
          <w:tab w:val="left" w:pos="0"/>
          <w:tab w:val="left" w:pos="180"/>
          <w:tab w:val="left" w:pos="2448"/>
        </w:tabs>
        <w:autoSpaceDE w:val="0"/>
        <w:ind w:right="-6" w:firstLine="851"/>
        <w:jc w:val="both"/>
        <w:rPr>
          <w:spacing w:val="-2"/>
          <w:sz w:val="20"/>
        </w:rPr>
      </w:pPr>
      <w:r w:rsidRPr="007F642E">
        <w:rPr>
          <w:spacing w:val="-2"/>
          <w:sz w:val="20"/>
        </w:rPr>
        <w:t>5.6.10. Вносит главе Мурашинского муниципального округа предложения о поощрении и наложении взысканий на работников финансового управления.</w:t>
      </w:r>
    </w:p>
    <w:p w:rsidR="007F642E" w:rsidRPr="007F642E" w:rsidRDefault="007F642E" w:rsidP="007F642E">
      <w:pPr>
        <w:tabs>
          <w:tab w:val="left" w:pos="0"/>
          <w:tab w:val="left" w:pos="180"/>
        </w:tabs>
        <w:ind w:right="-6" w:firstLine="851"/>
        <w:jc w:val="both"/>
        <w:rPr>
          <w:sz w:val="20"/>
        </w:rPr>
      </w:pPr>
      <w:r w:rsidRPr="007F642E">
        <w:rPr>
          <w:sz w:val="20"/>
        </w:rPr>
        <w:t>5.6.11. Организует работу с обращениями граждан.</w:t>
      </w:r>
    </w:p>
    <w:p w:rsidR="007F642E" w:rsidRPr="007F642E" w:rsidRDefault="007F642E" w:rsidP="007F642E">
      <w:pPr>
        <w:tabs>
          <w:tab w:val="left" w:pos="0"/>
          <w:tab w:val="left" w:pos="180"/>
        </w:tabs>
        <w:ind w:right="-6" w:firstLine="851"/>
        <w:jc w:val="both"/>
        <w:rPr>
          <w:sz w:val="20"/>
        </w:rPr>
      </w:pPr>
      <w:r w:rsidRPr="007F642E">
        <w:rPr>
          <w:sz w:val="20"/>
        </w:rPr>
        <w:t>5.6.12. Заключает договоры (контракты) и соглашения от имени финансового управления и в пределах установленной компетенции.</w:t>
      </w:r>
    </w:p>
    <w:p w:rsidR="007F642E" w:rsidRPr="007F642E" w:rsidRDefault="007F642E" w:rsidP="007F642E">
      <w:pPr>
        <w:tabs>
          <w:tab w:val="left" w:pos="0"/>
          <w:tab w:val="left" w:pos="180"/>
        </w:tabs>
        <w:ind w:right="-6" w:firstLine="851"/>
        <w:jc w:val="both"/>
        <w:rPr>
          <w:sz w:val="20"/>
        </w:rPr>
      </w:pPr>
      <w:r w:rsidRPr="007F642E">
        <w:rPr>
          <w:sz w:val="20"/>
        </w:rPr>
        <w:t>5.6.13.  Имеет право первой подписи финансовых и иных документов финансового управления.</w:t>
      </w:r>
    </w:p>
    <w:p w:rsidR="007F642E" w:rsidRPr="007F642E" w:rsidRDefault="007F642E" w:rsidP="007F642E">
      <w:pPr>
        <w:tabs>
          <w:tab w:val="left" w:pos="0"/>
          <w:tab w:val="left" w:pos="180"/>
        </w:tabs>
        <w:ind w:right="-6" w:firstLine="851"/>
        <w:jc w:val="both"/>
        <w:rPr>
          <w:sz w:val="20"/>
        </w:rPr>
      </w:pPr>
      <w:r w:rsidRPr="007F642E">
        <w:rPr>
          <w:sz w:val="20"/>
        </w:rPr>
        <w:t>5.6.14. Осуществляет иные функции, необходимые для осуществления деятельности финансового управления.</w:t>
      </w:r>
    </w:p>
    <w:p w:rsidR="007F642E" w:rsidRPr="007F642E" w:rsidRDefault="007F642E" w:rsidP="007F642E">
      <w:pPr>
        <w:tabs>
          <w:tab w:val="left" w:pos="0"/>
          <w:tab w:val="left" w:pos="180"/>
        </w:tabs>
        <w:ind w:right="-6" w:firstLine="851"/>
        <w:jc w:val="both"/>
        <w:rPr>
          <w:sz w:val="20"/>
        </w:rPr>
      </w:pPr>
      <w:r w:rsidRPr="007F642E">
        <w:rPr>
          <w:sz w:val="20"/>
        </w:rPr>
        <w:t>5.7. Работники финансового управления, замещающие должности муниципальной службы являются муниципальными служащими, и на них распространяется законодательство о муниципальной службе.</w:t>
      </w:r>
    </w:p>
    <w:p w:rsidR="007F642E" w:rsidRPr="007F642E" w:rsidRDefault="007F642E" w:rsidP="007F642E">
      <w:pPr>
        <w:tabs>
          <w:tab w:val="left" w:pos="0"/>
          <w:tab w:val="left" w:pos="180"/>
        </w:tabs>
        <w:ind w:right="-6" w:firstLine="851"/>
        <w:jc w:val="both"/>
        <w:rPr>
          <w:sz w:val="20"/>
        </w:rPr>
      </w:pPr>
      <w:r w:rsidRPr="007F642E">
        <w:rPr>
          <w:sz w:val="20"/>
        </w:rPr>
        <w:t xml:space="preserve">5.8. Аттестация муниципальных служащих финансового управления осуществляется в установленном законодательством порядке. </w:t>
      </w:r>
    </w:p>
    <w:p w:rsidR="007F642E" w:rsidRPr="007F642E" w:rsidRDefault="007F642E" w:rsidP="007F642E">
      <w:pPr>
        <w:tabs>
          <w:tab w:val="left" w:pos="0"/>
          <w:tab w:val="left" w:pos="180"/>
          <w:tab w:val="left" w:pos="8064"/>
          <w:tab w:val="left" w:pos="8784"/>
        </w:tabs>
        <w:autoSpaceDE w:val="0"/>
        <w:spacing w:before="360"/>
        <w:ind w:right="-6" w:firstLine="851"/>
        <w:jc w:val="center"/>
        <w:rPr>
          <w:b/>
          <w:sz w:val="20"/>
        </w:rPr>
      </w:pPr>
      <w:r w:rsidRPr="007F642E">
        <w:rPr>
          <w:b/>
          <w:sz w:val="20"/>
        </w:rPr>
        <w:t xml:space="preserve">6. Ответственность </w:t>
      </w:r>
      <w:r w:rsidRPr="007F642E">
        <w:rPr>
          <w:b/>
          <w:bCs/>
          <w:sz w:val="20"/>
        </w:rPr>
        <w:t>финансового управления</w:t>
      </w:r>
      <w:r w:rsidRPr="007F642E">
        <w:rPr>
          <w:b/>
          <w:sz w:val="20"/>
        </w:rPr>
        <w:t>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6.1. Финансовое управление несет ответственность за своевременное и качественное выполнение возложенных на него задач и функций.</w:t>
      </w:r>
    </w:p>
    <w:p w:rsidR="007F642E" w:rsidRPr="007F642E" w:rsidRDefault="007F642E" w:rsidP="007F642E">
      <w:pPr>
        <w:autoSpaceDE w:val="0"/>
        <w:ind w:firstLine="851"/>
        <w:jc w:val="both"/>
        <w:rPr>
          <w:sz w:val="20"/>
        </w:rPr>
      </w:pPr>
      <w:r w:rsidRPr="007F642E">
        <w:rPr>
          <w:sz w:val="20"/>
        </w:rPr>
        <w:t>6.2. Внесение изменений и дополнений в настоящее Положение производится в установленном порядке на основании решения Думы Мурашинского муниципального округа.</w:t>
      </w:r>
    </w:p>
    <w:p w:rsidR="007F642E" w:rsidRPr="007F642E" w:rsidRDefault="007F642E" w:rsidP="007F642E">
      <w:pPr>
        <w:tabs>
          <w:tab w:val="left" w:pos="0"/>
          <w:tab w:val="left" w:pos="180"/>
        </w:tabs>
        <w:autoSpaceDE w:val="0"/>
        <w:spacing w:before="360"/>
        <w:ind w:right="-6" w:firstLine="851"/>
        <w:jc w:val="center"/>
        <w:rPr>
          <w:b/>
          <w:sz w:val="20"/>
        </w:rPr>
      </w:pPr>
      <w:r w:rsidRPr="007F642E">
        <w:rPr>
          <w:b/>
          <w:sz w:val="20"/>
        </w:rPr>
        <w:lastRenderedPageBreak/>
        <w:t>7. Имущество финансового управления</w:t>
      </w:r>
    </w:p>
    <w:p w:rsidR="007F642E" w:rsidRPr="007F642E" w:rsidRDefault="007F642E" w:rsidP="007F642E">
      <w:pPr>
        <w:tabs>
          <w:tab w:val="left" w:pos="0"/>
          <w:tab w:val="left" w:pos="180"/>
        </w:tabs>
        <w:autoSpaceDE w:val="0"/>
        <w:spacing w:before="360"/>
        <w:ind w:right="-6" w:firstLine="851"/>
        <w:jc w:val="both"/>
        <w:rPr>
          <w:bCs/>
          <w:sz w:val="20"/>
        </w:rPr>
      </w:pPr>
      <w:r w:rsidRPr="007F642E">
        <w:rPr>
          <w:bCs/>
          <w:sz w:val="20"/>
        </w:rPr>
        <w:t>7.1. Имущество финансового управления составляют закрепленные за ним на праве оперативного управления основные и оборотные средства.</w:t>
      </w:r>
    </w:p>
    <w:p w:rsidR="007F642E" w:rsidRPr="007F642E" w:rsidRDefault="007F642E" w:rsidP="007F642E">
      <w:pPr>
        <w:tabs>
          <w:tab w:val="left" w:pos="0"/>
          <w:tab w:val="left" w:pos="180"/>
        </w:tabs>
        <w:autoSpaceDE w:val="0"/>
        <w:spacing w:before="360"/>
        <w:ind w:right="-6" w:firstLine="851"/>
        <w:jc w:val="both"/>
        <w:rPr>
          <w:bCs/>
          <w:sz w:val="20"/>
        </w:rPr>
      </w:pPr>
      <w:r w:rsidRPr="007F642E">
        <w:rPr>
          <w:bCs/>
          <w:sz w:val="20"/>
        </w:rPr>
        <w:t>7.2. Финансовое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7F642E" w:rsidRPr="007F642E" w:rsidRDefault="007F642E" w:rsidP="007F642E">
      <w:pPr>
        <w:tabs>
          <w:tab w:val="left" w:pos="0"/>
          <w:tab w:val="left" w:pos="180"/>
        </w:tabs>
        <w:autoSpaceDE w:val="0"/>
        <w:spacing w:before="360"/>
        <w:ind w:right="-6" w:firstLine="851"/>
        <w:jc w:val="center"/>
        <w:rPr>
          <w:b/>
          <w:bCs/>
          <w:sz w:val="20"/>
        </w:rPr>
      </w:pPr>
      <w:r w:rsidRPr="007F642E">
        <w:rPr>
          <w:b/>
          <w:sz w:val="20"/>
        </w:rPr>
        <w:t xml:space="preserve">8. Ликвидация (реорганизация) </w:t>
      </w:r>
      <w:r w:rsidRPr="007F642E">
        <w:rPr>
          <w:b/>
          <w:bCs/>
          <w:sz w:val="20"/>
        </w:rPr>
        <w:t>финансового управления.</w:t>
      </w:r>
    </w:p>
    <w:p w:rsidR="007F642E" w:rsidRPr="007F642E" w:rsidRDefault="007F642E" w:rsidP="007F642E">
      <w:pPr>
        <w:ind w:firstLine="851"/>
        <w:jc w:val="both"/>
        <w:rPr>
          <w:sz w:val="20"/>
        </w:rPr>
      </w:pPr>
    </w:p>
    <w:p w:rsidR="007F642E" w:rsidRPr="007F642E" w:rsidRDefault="007F642E" w:rsidP="007F642E">
      <w:pPr>
        <w:ind w:firstLine="851"/>
        <w:jc w:val="both"/>
        <w:rPr>
          <w:sz w:val="20"/>
        </w:rPr>
      </w:pPr>
      <w:r w:rsidRPr="007F642E">
        <w:rPr>
          <w:sz w:val="20"/>
        </w:rPr>
        <w:t>Реорганизация или ликвидации финансового управления осуществляется в установленном законодательством порядке.</w:t>
      </w:r>
    </w:p>
    <w:p w:rsidR="00B93A9D" w:rsidRPr="00852152" w:rsidRDefault="00B93A9D" w:rsidP="007F642E">
      <w:pPr>
        <w:tabs>
          <w:tab w:val="left" w:pos="1050"/>
        </w:tabs>
        <w:rPr>
          <w:sz w:val="48"/>
          <w:szCs w:val="48"/>
        </w:rPr>
      </w:pPr>
    </w:p>
    <w:sectPr w:rsidR="00B93A9D" w:rsidRPr="00852152" w:rsidSect="009C4920">
      <w:pgSz w:w="11906" w:h="16838"/>
      <w:pgMar w:top="851" w:right="851" w:bottom="568" w:left="1418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9D" w:rsidRDefault="0018719D">
      <w:r>
        <w:separator/>
      </w:r>
    </w:p>
  </w:endnote>
  <w:endnote w:type="continuationSeparator" w:id="0">
    <w:p w:rsidR="0018719D" w:rsidRDefault="0018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9D" w:rsidRDefault="0018719D">
      <w:r>
        <w:separator/>
      </w:r>
    </w:p>
  </w:footnote>
  <w:footnote w:type="continuationSeparator" w:id="0">
    <w:p w:rsidR="0018719D" w:rsidRDefault="00187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890A12"/>
    <w:multiLevelType w:val="hybridMultilevel"/>
    <w:tmpl w:val="B64CFBEE"/>
    <w:lvl w:ilvl="0" w:tplc="9808EE8A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CE71C4"/>
    <w:multiLevelType w:val="multilevel"/>
    <w:tmpl w:val="A8B25F2A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4">
    <w:nsid w:val="25113BD3"/>
    <w:multiLevelType w:val="hybridMultilevel"/>
    <w:tmpl w:val="C5D290F4"/>
    <w:lvl w:ilvl="0" w:tplc="9BA0E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B04F2"/>
    <w:multiLevelType w:val="multilevel"/>
    <w:tmpl w:val="1CE040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3A447527"/>
    <w:multiLevelType w:val="multilevel"/>
    <w:tmpl w:val="3E6E8BC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)"/>
      <w:lvlJc w:val="left"/>
      <w:pPr>
        <w:ind w:left="1571" w:hanging="720"/>
      </w:pPr>
    </w:lvl>
    <w:lvl w:ilvl="2">
      <w:start w:val="1"/>
      <w:numFmt w:val="decimal"/>
      <w:lvlText w:val="%1.%2)%3."/>
      <w:lvlJc w:val="left"/>
      <w:pPr>
        <w:ind w:left="2422" w:hanging="720"/>
      </w:pPr>
    </w:lvl>
    <w:lvl w:ilvl="3">
      <w:start w:val="1"/>
      <w:numFmt w:val="decimal"/>
      <w:lvlText w:val="%1.%2)%3.%4."/>
      <w:lvlJc w:val="left"/>
      <w:pPr>
        <w:ind w:left="3633" w:hanging="1080"/>
      </w:pPr>
    </w:lvl>
    <w:lvl w:ilvl="4">
      <w:start w:val="1"/>
      <w:numFmt w:val="decimal"/>
      <w:lvlText w:val="%1.%2)%3.%4.%5."/>
      <w:lvlJc w:val="left"/>
      <w:pPr>
        <w:ind w:left="4484" w:hanging="1080"/>
      </w:pPr>
    </w:lvl>
    <w:lvl w:ilvl="5">
      <w:start w:val="1"/>
      <w:numFmt w:val="decimal"/>
      <w:lvlText w:val="%1.%2)%3.%4.%5.%6."/>
      <w:lvlJc w:val="left"/>
      <w:pPr>
        <w:ind w:left="5695" w:hanging="1440"/>
      </w:pPr>
    </w:lvl>
    <w:lvl w:ilvl="6">
      <w:start w:val="1"/>
      <w:numFmt w:val="decimal"/>
      <w:lvlText w:val="%1.%2)%3.%4.%5.%6.%7."/>
      <w:lvlJc w:val="left"/>
      <w:pPr>
        <w:ind w:left="6546" w:hanging="1440"/>
      </w:pPr>
    </w:lvl>
    <w:lvl w:ilvl="7">
      <w:start w:val="1"/>
      <w:numFmt w:val="decimal"/>
      <w:lvlText w:val="%1.%2)%3.%4.%5.%6.%7.%8."/>
      <w:lvlJc w:val="left"/>
      <w:pPr>
        <w:ind w:left="7757" w:hanging="1800"/>
      </w:pPr>
    </w:lvl>
    <w:lvl w:ilvl="8">
      <w:start w:val="1"/>
      <w:numFmt w:val="decimal"/>
      <w:lvlText w:val="%1.%2)%3.%4.%5.%6.%7.%8.%9."/>
      <w:lvlJc w:val="left"/>
      <w:pPr>
        <w:ind w:left="8968" w:hanging="2160"/>
      </w:pPr>
    </w:lvl>
  </w:abstractNum>
  <w:abstractNum w:abstractNumId="7">
    <w:nsid w:val="3D150BA3"/>
    <w:multiLevelType w:val="hybridMultilevel"/>
    <w:tmpl w:val="B3F8C640"/>
    <w:lvl w:ilvl="0" w:tplc="D6224D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D03E2"/>
    <w:multiLevelType w:val="hybridMultilevel"/>
    <w:tmpl w:val="C7B4F052"/>
    <w:lvl w:ilvl="0" w:tplc="D0E0BAE8">
      <w:start w:val="1"/>
      <w:numFmt w:val="decimal"/>
      <w:lvlText w:val="%1)"/>
      <w:lvlJc w:val="left"/>
      <w:pPr>
        <w:ind w:left="1710" w:hanging="103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A99377D"/>
    <w:multiLevelType w:val="hybridMultilevel"/>
    <w:tmpl w:val="DC1496CC"/>
    <w:lvl w:ilvl="0" w:tplc="AD0E92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168D1"/>
    <w:rsid w:val="000320DC"/>
    <w:rsid w:val="000547F6"/>
    <w:rsid w:val="00072A03"/>
    <w:rsid w:val="00080A7A"/>
    <w:rsid w:val="00081995"/>
    <w:rsid w:val="00081F9F"/>
    <w:rsid w:val="000821A3"/>
    <w:rsid w:val="0009045D"/>
    <w:rsid w:val="00097F5C"/>
    <w:rsid w:val="000A76C7"/>
    <w:rsid w:val="000C0DC6"/>
    <w:rsid w:val="000C3EC5"/>
    <w:rsid w:val="000E1FBA"/>
    <w:rsid w:val="000F5D50"/>
    <w:rsid w:val="001015AF"/>
    <w:rsid w:val="00107E2E"/>
    <w:rsid w:val="00112B94"/>
    <w:rsid w:val="00121586"/>
    <w:rsid w:val="00123B04"/>
    <w:rsid w:val="001301D4"/>
    <w:rsid w:val="00134D2D"/>
    <w:rsid w:val="00135245"/>
    <w:rsid w:val="00155744"/>
    <w:rsid w:val="001575ED"/>
    <w:rsid w:val="0016039D"/>
    <w:rsid w:val="00172AB1"/>
    <w:rsid w:val="00173006"/>
    <w:rsid w:val="00185A30"/>
    <w:rsid w:val="0018719D"/>
    <w:rsid w:val="00190120"/>
    <w:rsid w:val="00195DCD"/>
    <w:rsid w:val="00197C6A"/>
    <w:rsid w:val="001A2D8D"/>
    <w:rsid w:val="001B2464"/>
    <w:rsid w:val="001B3851"/>
    <w:rsid w:val="001B56F2"/>
    <w:rsid w:val="001C07AD"/>
    <w:rsid w:val="001C276D"/>
    <w:rsid w:val="001C4806"/>
    <w:rsid w:val="001C59EC"/>
    <w:rsid w:val="001D38B6"/>
    <w:rsid w:val="001E0454"/>
    <w:rsid w:val="001E28DA"/>
    <w:rsid w:val="001F1C96"/>
    <w:rsid w:val="001F26AF"/>
    <w:rsid w:val="00215511"/>
    <w:rsid w:val="002214FA"/>
    <w:rsid w:val="002319D7"/>
    <w:rsid w:val="00232B89"/>
    <w:rsid w:val="00232F86"/>
    <w:rsid w:val="00240433"/>
    <w:rsid w:val="00242CC7"/>
    <w:rsid w:val="00272507"/>
    <w:rsid w:val="002830EA"/>
    <w:rsid w:val="00284EBD"/>
    <w:rsid w:val="002856E4"/>
    <w:rsid w:val="00287F38"/>
    <w:rsid w:val="00294F23"/>
    <w:rsid w:val="002A0BA3"/>
    <w:rsid w:val="002A1AA9"/>
    <w:rsid w:val="002A25C0"/>
    <w:rsid w:val="002B0D30"/>
    <w:rsid w:val="002B2F01"/>
    <w:rsid w:val="002B7511"/>
    <w:rsid w:val="002B79B9"/>
    <w:rsid w:val="002C2BCE"/>
    <w:rsid w:val="002C60F7"/>
    <w:rsid w:val="002C6AA2"/>
    <w:rsid w:val="002D1A85"/>
    <w:rsid w:val="002D64D5"/>
    <w:rsid w:val="002D6A56"/>
    <w:rsid w:val="002E3B58"/>
    <w:rsid w:val="00305F32"/>
    <w:rsid w:val="00310A6F"/>
    <w:rsid w:val="00310CEC"/>
    <w:rsid w:val="00311CE4"/>
    <w:rsid w:val="003138D0"/>
    <w:rsid w:val="00316D29"/>
    <w:rsid w:val="00324025"/>
    <w:rsid w:val="00332CB3"/>
    <w:rsid w:val="0034008D"/>
    <w:rsid w:val="00345843"/>
    <w:rsid w:val="003526D4"/>
    <w:rsid w:val="0035383A"/>
    <w:rsid w:val="0035454C"/>
    <w:rsid w:val="003569EF"/>
    <w:rsid w:val="0036380B"/>
    <w:rsid w:val="00365B01"/>
    <w:rsid w:val="003907A4"/>
    <w:rsid w:val="00394501"/>
    <w:rsid w:val="003A4C82"/>
    <w:rsid w:val="003A79C7"/>
    <w:rsid w:val="003B0B16"/>
    <w:rsid w:val="003E595E"/>
    <w:rsid w:val="003F1244"/>
    <w:rsid w:val="003F1B4E"/>
    <w:rsid w:val="003F5459"/>
    <w:rsid w:val="003F7087"/>
    <w:rsid w:val="0040576E"/>
    <w:rsid w:val="004075D5"/>
    <w:rsid w:val="004142B7"/>
    <w:rsid w:val="00420747"/>
    <w:rsid w:val="004323C1"/>
    <w:rsid w:val="00440DE1"/>
    <w:rsid w:val="00452179"/>
    <w:rsid w:val="00460041"/>
    <w:rsid w:val="00460D19"/>
    <w:rsid w:val="00467309"/>
    <w:rsid w:val="00475224"/>
    <w:rsid w:val="00481C45"/>
    <w:rsid w:val="004855CD"/>
    <w:rsid w:val="00487E98"/>
    <w:rsid w:val="00492633"/>
    <w:rsid w:val="004930B4"/>
    <w:rsid w:val="00496D01"/>
    <w:rsid w:val="0049742B"/>
    <w:rsid w:val="004A76ED"/>
    <w:rsid w:val="004B53A7"/>
    <w:rsid w:val="004C3AF2"/>
    <w:rsid w:val="004D28BE"/>
    <w:rsid w:val="004D38F4"/>
    <w:rsid w:val="004D6523"/>
    <w:rsid w:val="004E0F8F"/>
    <w:rsid w:val="004E433A"/>
    <w:rsid w:val="004F12C6"/>
    <w:rsid w:val="004F5ADB"/>
    <w:rsid w:val="004F7034"/>
    <w:rsid w:val="00513D2A"/>
    <w:rsid w:val="005177D6"/>
    <w:rsid w:val="005207A1"/>
    <w:rsid w:val="00527495"/>
    <w:rsid w:val="005351F5"/>
    <w:rsid w:val="00543F3B"/>
    <w:rsid w:val="005504B6"/>
    <w:rsid w:val="00564080"/>
    <w:rsid w:val="00564C4F"/>
    <w:rsid w:val="0056561C"/>
    <w:rsid w:val="005741EC"/>
    <w:rsid w:val="00595DF7"/>
    <w:rsid w:val="005A111C"/>
    <w:rsid w:val="005C1DC5"/>
    <w:rsid w:val="005C5303"/>
    <w:rsid w:val="005D3A78"/>
    <w:rsid w:val="005E4792"/>
    <w:rsid w:val="005E4CBA"/>
    <w:rsid w:val="005E6010"/>
    <w:rsid w:val="00605B3A"/>
    <w:rsid w:val="00615D3F"/>
    <w:rsid w:val="00622051"/>
    <w:rsid w:val="0063216F"/>
    <w:rsid w:val="00636CF7"/>
    <w:rsid w:val="00637A9D"/>
    <w:rsid w:val="00641471"/>
    <w:rsid w:val="00650F32"/>
    <w:rsid w:val="00673D7F"/>
    <w:rsid w:val="0068757F"/>
    <w:rsid w:val="006926C8"/>
    <w:rsid w:val="006A2059"/>
    <w:rsid w:val="006A3F24"/>
    <w:rsid w:val="006B68A8"/>
    <w:rsid w:val="006C14E6"/>
    <w:rsid w:val="006D002F"/>
    <w:rsid w:val="006D2B64"/>
    <w:rsid w:val="006D6074"/>
    <w:rsid w:val="006E0A42"/>
    <w:rsid w:val="006E20E8"/>
    <w:rsid w:val="006E3651"/>
    <w:rsid w:val="006E5295"/>
    <w:rsid w:val="006E72F9"/>
    <w:rsid w:val="006F09C3"/>
    <w:rsid w:val="00707936"/>
    <w:rsid w:val="007105D0"/>
    <w:rsid w:val="00714EF5"/>
    <w:rsid w:val="007322F8"/>
    <w:rsid w:val="00732EFC"/>
    <w:rsid w:val="007419E3"/>
    <w:rsid w:val="00757F60"/>
    <w:rsid w:val="0076790F"/>
    <w:rsid w:val="007731B2"/>
    <w:rsid w:val="00775D48"/>
    <w:rsid w:val="007923F3"/>
    <w:rsid w:val="0079651F"/>
    <w:rsid w:val="00797A3F"/>
    <w:rsid w:val="007A5464"/>
    <w:rsid w:val="007A60E6"/>
    <w:rsid w:val="007C5AC8"/>
    <w:rsid w:val="007D2253"/>
    <w:rsid w:val="007E6057"/>
    <w:rsid w:val="007E6727"/>
    <w:rsid w:val="007F5FED"/>
    <w:rsid w:val="007F642E"/>
    <w:rsid w:val="007F64E0"/>
    <w:rsid w:val="00811621"/>
    <w:rsid w:val="00813E52"/>
    <w:rsid w:val="0082012E"/>
    <w:rsid w:val="00823A6F"/>
    <w:rsid w:val="008329FF"/>
    <w:rsid w:val="008470F5"/>
    <w:rsid w:val="008476AB"/>
    <w:rsid w:val="00852152"/>
    <w:rsid w:val="00855603"/>
    <w:rsid w:val="00860064"/>
    <w:rsid w:val="00862648"/>
    <w:rsid w:val="008631DF"/>
    <w:rsid w:val="0087669E"/>
    <w:rsid w:val="00877B5C"/>
    <w:rsid w:val="00882E2C"/>
    <w:rsid w:val="008A33FE"/>
    <w:rsid w:val="008A5AC2"/>
    <w:rsid w:val="008A7AF0"/>
    <w:rsid w:val="008B1B92"/>
    <w:rsid w:val="008B2562"/>
    <w:rsid w:val="008B6EAA"/>
    <w:rsid w:val="008C3C84"/>
    <w:rsid w:val="008D11DB"/>
    <w:rsid w:val="008E3ED9"/>
    <w:rsid w:val="008E53E2"/>
    <w:rsid w:val="009029AE"/>
    <w:rsid w:val="00907EC0"/>
    <w:rsid w:val="009209D7"/>
    <w:rsid w:val="00927DAF"/>
    <w:rsid w:val="00937078"/>
    <w:rsid w:val="00940CD8"/>
    <w:rsid w:val="00971D54"/>
    <w:rsid w:val="00973E42"/>
    <w:rsid w:val="0097592D"/>
    <w:rsid w:val="00982AE2"/>
    <w:rsid w:val="0098372F"/>
    <w:rsid w:val="00984D8E"/>
    <w:rsid w:val="00992724"/>
    <w:rsid w:val="009B1ED1"/>
    <w:rsid w:val="009C11E4"/>
    <w:rsid w:val="009C479C"/>
    <w:rsid w:val="009C4920"/>
    <w:rsid w:val="009E5E6F"/>
    <w:rsid w:val="009E7360"/>
    <w:rsid w:val="009F1767"/>
    <w:rsid w:val="009F2893"/>
    <w:rsid w:val="009F5D38"/>
    <w:rsid w:val="009F69D1"/>
    <w:rsid w:val="00A02153"/>
    <w:rsid w:val="00A15F00"/>
    <w:rsid w:val="00A15F34"/>
    <w:rsid w:val="00A24973"/>
    <w:rsid w:val="00A27BB2"/>
    <w:rsid w:val="00A357AF"/>
    <w:rsid w:val="00A35913"/>
    <w:rsid w:val="00A45EF4"/>
    <w:rsid w:val="00A46EC7"/>
    <w:rsid w:val="00A502E8"/>
    <w:rsid w:val="00A61C86"/>
    <w:rsid w:val="00A702CF"/>
    <w:rsid w:val="00A77AE0"/>
    <w:rsid w:val="00A849A2"/>
    <w:rsid w:val="00A8634C"/>
    <w:rsid w:val="00A86F3E"/>
    <w:rsid w:val="00A87E8A"/>
    <w:rsid w:val="00AA278F"/>
    <w:rsid w:val="00AB141D"/>
    <w:rsid w:val="00AB5720"/>
    <w:rsid w:val="00AC6C26"/>
    <w:rsid w:val="00AE2356"/>
    <w:rsid w:val="00AE71AE"/>
    <w:rsid w:val="00AF1296"/>
    <w:rsid w:val="00AF5BAC"/>
    <w:rsid w:val="00B074B1"/>
    <w:rsid w:val="00B33BE8"/>
    <w:rsid w:val="00B37B5C"/>
    <w:rsid w:val="00B81709"/>
    <w:rsid w:val="00B860AD"/>
    <w:rsid w:val="00B919E3"/>
    <w:rsid w:val="00B93A9D"/>
    <w:rsid w:val="00BA31EF"/>
    <w:rsid w:val="00BC57EE"/>
    <w:rsid w:val="00BD2CBF"/>
    <w:rsid w:val="00BD521D"/>
    <w:rsid w:val="00BE1CB8"/>
    <w:rsid w:val="00BF3E74"/>
    <w:rsid w:val="00BF76A9"/>
    <w:rsid w:val="00C04E90"/>
    <w:rsid w:val="00C063DB"/>
    <w:rsid w:val="00C1557C"/>
    <w:rsid w:val="00C20E3F"/>
    <w:rsid w:val="00C2516F"/>
    <w:rsid w:val="00C2517C"/>
    <w:rsid w:val="00C26F35"/>
    <w:rsid w:val="00C40427"/>
    <w:rsid w:val="00C4261A"/>
    <w:rsid w:val="00C4689B"/>
    <w:rsid w:val="00C500A5"/>
    <w:rsid w:val="00C6088C"/>
    <w:rsid w:val="00C63BC6"/>
    <w:rsid w:val="00C6476E"/>
    <w:rsid w:val="00C651E0"/>
    <w:rsid w:val="00C66F33"/>
    <w:rsid w:val="00C678A9"/>
    <w:rsid w:val="00C74AF4"/>
    <w:rsid w:val="00C80431"/>
    <w:rsid w:val="00C830A7"/>
    <w:rsid w:val="00C9019D"/>
    <w:rsid w:val="00C9209C"/>
    <w:rsid w:val="00C92107"/>
    <w:rsid w:val="00CA64D3"/>
    <w:rsid w:val="00CA7BE6"/>
    <w:rsid w:val="00CC0298"/>
    <w:rsid w:val="00CC5BCD"/>
    <w:rsid w:val="00CC5D08"/>
    <w:rsid w:val="00CD1710"/>
    <w:rsid w:val="00CD17B1"/>
    <w:rsid w:val="00CD5B47"/>
    <w:rsid w:val="00CE5D91"/>
    <w:rsid w:val="00CE68D2"/>
    <w:rsid w:val="00CF2D8A"/>
    <w:rsid w:val="00D07B39"/>
    <w:rsid w:val="00D10F04"/>
    <w:rsid w:val="00D15AB1"/>
    <w:rsid w:val="00D22256"/>
    <w:rsid w:val="00D251AC"/>
    <w:rsid w:val="00D464B3"/>
    <w:rsid w:val="00D60C60"/>
    <w:rsid w:val="00D6483A"/>
    <w:rsid w:val="00D74E6A"/>
    <w:rsid w:val="00D75B7A"/>
    <w:rsid w:val="00D950ED"/>
    <w:rsid w:val="00DA3176"/>
    <w:rsid w:val="00DA5DD5"/>
    <w:rsid w:val="00DD549A"/>
    <w:rsid w:val="00DD5921"/>
    <w:rsid w:val="00DE19B9"/>
    <w:rsid w:val="00DF10B2"/>
    <w:rsid w:val="00DF24D0"/>
    <w:rsid w:val="00DF7B8E"/>
    <w:rsid w:val="00E17FB2"/>
    <w:rsid w:val="00E20085"/>
    <w:rsid w:val="00E2030B"/>
    <w:rsid w:val="00E2275C"/>
    <w:rsid w:val="00E23840"/>
    <w:rsid w:val="00E24CE5"/>
    <w:rsid w:val="00E26E52"/>
    <w:rsid w:val="00E31389"/>
    <w:rsid w:val="00E35A44"/>
    <w:rsid w:val="00E54EF1"/>
    <w:rsid w:val="00E70BF7"/>
    <w:rsid w:val="00E70D58"/>
    <w:rsid w:val="00E7402A"/>
    <w:rsid w:val="00E827A8"/>
    <w:rsid w:val="00EA40CE"/>
    <w:rsid w:val="00EC1F8F"/>
    <w:rsid w:val="00ED019F"/>
    <w:rsid w:val="00ED56ED"/>
    <w:rsid w:val="00EE5570"/>
    <w:rsid w:val="00F00C4A"/>
    <w:rsid w:val="00F021A4"/>
    <w:rsid w:val="00F121E7"/>
    <w:rsid w:val="00F1234A"/>
    <w:rsid w:val="00F1274B"/>
    <w:rsid w:val="00F2143D"/>
    <w:rsid w:val="00F22C3A"/>
    <w:rsid w:val="00F302BD"/>
    <w:rsid w:val="00F30F26"/>
    <w:rsid w:val="00F35FA6"/>
    <w:rsid w:val="00F54121"/>
    <w:rsid w:val="00F54822"/>
    <w:rsid w:val="00F5678A"/>
    <w:rsid w:val="00F63817"/>
    <w:rsid w:val="00F64D9C"/>
    <w:rsid w:val="00F6535B"/>
    <w:rsid w:val="00F66075"/>
    <w:rsid w:val="00F919FB"/>
    <w:rsid w:val="00F91C3F"/>
    <w:rsid w:val="00F9569E"/>
    <w:rsid w:val="00F956E8"/>
    <w:rsid w:val="00FB461D"/>
    <w:rsid w:val="00FD0146"/>
    <w:rsid w:val="00FD188E"/>
    <w:rsid w:val="00FD2AFC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Pr>
      <w:b w:val="0"/>
      <w:i/>
      <w:sz w:val="28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Pr>
      <w:i w:val="0"/>
    </w:rPr>
  </w:style>
  <w:style w:type="character" w:customStyle="1" w:styleId="WW8Num26z0">
    <w:name w:val="WW8Num26z0"/>
    <w:rPr>
      <w:b w:val="0"/>
      <w:i w:val="0"/>
      <w:sz w:val="28"/>
    </w:rPr>
  </w:style>
  <w:style w:type="character" w:customStyle="1" w:styleId="WW8Num27z2">
    <w:name w:val="WW8Num27z2"/>
    <w:rPr>
      <w:i w:val="0"/>
    </w:rPr>
  </w:style>
  <w:style w:type="character" w:customStyle="1" w:styleId="WW8Num28z0">
    <w:name w:val="WW8Num28z0"/>
    <w:rPr>
      <w:b w:val="0"/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b w:val="0"/>
      <w:i w:val="0"/>
      <w:sz w:val="28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 Знак Знак"/>
    <w:rPr>
      <w:lang w:val="ru-RU" w:eastAsia="ar-SA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 Знак Знак1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line="480" w:lineRule="auto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lang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ae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0">
    <w:name w:val="Наименование раздела"/>
    <w:basedOn w:val="af"/>
    <w:pPr>
      <w:keepLines w:val="0"/>
      <w:suppressAutoHyphens/>
      <w:spacing w:before="360"/>
      <w:ind w:left="709" w:right="709"/>
    </w:pPr>
  </w:style>
  <w:style w:type="paragraph" w:customStyle="1" w:styleId="af1">
    <w:name w:val="абзац"/>
    <w:basedOn w:val="a"/>
    <w:pPr>
      <w:widowControl w:val="0"/>
      <w:ind w:left="851"/>
    </w:pPr>
    <w:rPr>
      <w:sz w:val="26"/>
    </w:rPr>
  </w:style>
  <w:style w:type="paragraph" w:customStyle="1" w:styleId="14">
    <w:name w:val="Абзац1"/>
    <w:basedOn w:val="af1"/>
    <w:pPr>
      <w:spacing w:after="60" w:line="360" w:lineRule="exact"/>
      <w:ind w:left="0" w:firstLine="709"/>
      <w:jc w:val="both"/>
    </w:pPr>
    <w:rPr>
      <w:sz w:val="28"/>
    </w:rPr>
  </w:style>
  <w:style w:type="paragraph" w:styleId="af2">
    <w:name w:val="footnote text"/>
    <w:basedOn w:val="a"/>
    <w:rPr>
      <w:sz w:val="20"/>
    </w:rPr>
  </w:style>
  <w:style w:type="paragraph" w:customStyle="1" w:styleId="1c">
    <w:name w:val="Абзац1 c отступом"/>
    <w:basedOn w:val="af1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styleId="af3">
    <w:name w:val="Body Text Indent"/>
    <w:basedOn w:val="a"/>
    <w:pPr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5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  <w:lang w:val="ru-RU"/>
    </w:rPr>
  </w:style>
  <w:style w:type="paragraph" w:customStyle="1" w:styleId="16">
    <w:name w:val="НК1"/>
    <w:basedOn w:val="ad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7">
    <w:name w:val="Крат.сод. полож."/>
    <w:basedOn w:val="af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pPr>
      <w:widowControl/>
      <w:ind w:firstLine="0"/>
    </w:pPr>
  </w:style>
  <w:style w:type="paragraph" w:customStyle="1" w:styleId="af8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9">
    <w:name w:val="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b">
    <w:name w:val="краткое содержание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pPr>
      <w:suppressAutoHyphens/>
      <w:spacing w:before="480" w:after="480"/>
    </w:pPr>
  </w:style>
  <w:style w:type="paragraph" w:customStyle="1" w:styleId="afc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d">
    <w:name w:val="Визы"/>
    <w:basedOn w:val="afc"/>
    <w:pPr>
      <w:suppressAutoHyphens/>
    </w:pPr>
  </w:style>
  <w:style w:type="paragraph" w:customStyle="1" w:styleId="PlainText">
    <w:name w:val="Plain Text"/>
    <w:basedOn w:val="a"/>
    <w:pPr>
      <w:spacing w:after="120"/>
      <w:ind w:firstLine="851"/>
      <w:jc w:val="both"/>
    </w:pPr>
    <w:rPr>
      <w:sz w:val="26"/>
    </w:rPr>
  </w:style>
  <w:style w:type="paragraph" w:customStyle="1" w:styleId="afe">
    <w:name w:val="разослать"/>
    <w:basedOn w:val="PlainText"/>
    <w:pPr>
      <w:spacing w:after="160"/>
      <w:ind w:left="1418" w:hanging="1418"/>
    </w:pPr>
    <w:rPr>
      <w:sz w:val="28"/>
    </w:rPr>
  </w:style>
  <w:style w:type="paragraph" w:customStyle="1" w:styleId="aff">
    <w:name w:val="Утверждено"/>
    <w:basedOn w:val="1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0">
    <w:name w:val="остальные строки заголовка"/>
    <w:basedOn w:val="a"/>
    <w:pPr>
      <w:keepNext/>
      <w:keepLines/>
      <w:spacing w:after="480"/>
      <w:jc w:val="center"/>
    </w:pPr>
    <w:rPr>
      <w:b/>
      <w:lang w:val="ru-RU"/>
    </w:rPr>
  </w:style>
  <w:style w:type="paragraph" w:styleId="aff1">
    <w:name w:val="Signature"/>
    <w:basedOn w:val="a"/>
    <w:pPr>
      <w:ind w:left="4252"/>
    </w:pPr>
    <w:rPr>
      <w:sz w:val="26"/>
    </w:rPr>
  </w:style>
  <w:style w:type="paragraph" w:customStyle="1" w:styleId="aff2">
    <w:name w:val="Черта в конце текста"/>
    <w:basedOn w:val="aff1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aff3">
    <w:name w:val="адресат"/>
    <w:basedOn w:val="a"/>
    <w:pPr>
      <w:ind w:left="737" w:hanging="170"/>
    </w:pPr>
    <w:rPr>
      <w:b/>
      <w:sz w:val="24"/>
    </w:rPr>
  </w:style>
  <w:style w:type="paragraph" w:customStyle="1" w:styleId="18">
    <w:name w:val="НК1 на обороте"/>
    <w:basedOn w:val="16"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rsid w:val="000E1FBA"/>
    <w:rPr>
      <w:sz w:val="28"/>
      <w:lang w:eastAsia="ar-SA"/>
    </w:rPr>
  </w:style>
  <w:style w:type="paragraph" w:customStyle="1" w:styleId="ListParagraph">
    <w:name w:val="List Paragraph"/>
    <w:rsid w:val="00605B3A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77"/>
      <w:kern w:val="1"/>
      <w:sz w:val="22"/>
      <w:szCs w:val="22"/>
      <w:lang w:eastAsia="ar-SA"/>
    </w:rPr>
  </w:style>
  <w:style w:type="paragraph" w:customStyle="1" w:styleId="ConsPlusNormal">
    <w:name w:val="ConsPlusNormal"/>
    <w:rsid w:val="007F642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8A4D-FDDD-41A3-9A3E-11BF6AB6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2</cp:revision>
  <cp:lastPrinted>2021-11-23T06:41:00Z</cp:lastPrinted>
  <dcterms:created xsi:type="dcterms:W3CDTF">2021-11-29T07:13:00Z</dcterms:created>
  <dcterms:modified xsi:type="dcterms:W3CDTF">2021-11-29T07:13:00Z</dcterms:modified>
</cp:coreProperties>
</file>