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8F7C5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05.06.2024 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8F7C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30/4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Default="00F81860" w:rsidP="00A7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5D9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08">
        <w:rPr>
          <w:rFonts w:ascii="Times New Roman" w:hAnsi="Times New Roman" w:cs="Times New Roman"/>
          <w:sz w:val="28"/>
          <w:szCs w:val="28"/>
        </w:rPr>
        <w:t>прогнозно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="0086490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0E0" w:rsidRPr="00A720E0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</w:p>
    <w:p w:rsidR="00846715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Мурашинский муниципальный округ Кировской области </w:t>
      </w:r>
    </w:p>
    <w:p w:rsidR="00AE4031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>на 202</w:t>
      </w:r>
      <w:r w:rsidR="007E4628">
        <w:rPr>
          <w:b/>
          <w:szCs w:val="28"/>
        </w:rPr>
        <w:t>3</w:t>
      </w:r>
      <w:r w:rsidRPr="00846715">
        <w:rPr>
          <w:b/>
          <w:szCs w:val="28"/>
        </w:rPr>
        <w:t xml:space="preserve"> - 202</w:t>
      </w:r>
      <w:r w:rsidR="007E4628">
        <w:rPr>
          <w:b/>
          <w:szCs w:val="28"/>
        </w:rPr>
        <w:t>5</w:t>
      </w:r>
      <w:r w:rsidRPr="00846715">
        <w:rPr>
          <w:b/>
          <w:szCs w:val="28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Default="00A720E0" w:rsidP="0084671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72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846715">
        <w:rPr>
          <w:rFonts w:ascii="Times New Roman" w:hAnsi="Times New Roman" w:cs="Times New Roman"/>
          <w:sz w:val="28"/>
          <w:szCs w:val="28"/>
        </w:rPr>
        <w:br/>
      </w:r>
      <w:r w:rsidRPr="00A720E0">
        <w:rPr>
          <w:rFonts w:ascii="Times New Roman" w:hAnsi="Times New Roman" w:cs="Times New Roman"/>
          <w:sz w:val="28"/>
          <w:szCs w:val="28"/>
        </w:rPr>
        <w:t>"О приватизации государственно</w:t>
      </w:r>
      <w:r w:rsidR="00F81860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Pr="00A72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720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A720E0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Pr="00A720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60" w:rsidRDefault="00ED3AC4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5D98">
        <w:rPr>
          <w:rFonts w:ascii="Times New Roman" w:hAnsi="Times New Roman" w:cs="Times New Roman"/>
          <w:sz w:val="28"/>
          <w:szCs w:val="28"/>
        </w:rPr>
        <w:t>Внести в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П</w:t>
      </w:r>
      <w:r w:rsidR="00F81860" w:rsidRPr="00352ACC">
        <w:rPr>
          <w:rFonts w:ascii="Times New Roman" w:hAnsi="Times New Roman" w:cs="Times New Roman"/>
          <w:sz w:val="28"/>
          <w:szCs w:val="28"/>
        </w:rPr>
        <w:t>рогнозн</w:t>
      </w:r>
      <w:r w:rsidR="000A5D98">
        <w:rPr>
          <w:rFonts w:ascii="Times New Roman" w:hAnsi="Times New Roman" w:cs="Times New Roman"/>
          <w:sz w:val="28"/>
          <w:szCs w:val="28"/>
        </w:rPr>
        <w:t>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4" w:history="1">
        <w:r w:rsidR="00F81860" w:rsidRPr="00352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F81860" w:rsidRPr="00352ACC">
        <w:rPr>
          <w:rFonts w:ascii="Times New Roman" w:hAnsi="Times New Roman" w:cs="Times New Roman"/>
          <w:sz w:val="28"/>
          <w:szCs w:val="28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>
        <w:rPr>
          <w:rFonts w:ascii="Times New Roman" w:hAnsi="Times New Roman" w:cs="Times New Roman"/>
          <w:sz w:val="28"/>
          <w:szCs w:val="28"/>
        </w:rPr>
        <w:t>3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- 202</w:t>
      </w:r>
      <w:r w:rsidR="00E647B6">
        <w:rPr>
          <w:rFonts w:ascii="Times New Roman" w:hAnsi="Times New Roman" w:cs="Times New Roman"/>
          <w:sz w:val="28"/>
          <w:szCs w:val="28"/>
        </w:rPr>
        <w:t>5</w:t>
      </w:r>
      <w:r w:rsidR="007B3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C1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7B3C16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</w:t>
      </w:r>
      <w:r w:rsidR="00EB1B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ы </w:t>
      </w:r>
      <w:bookmarkStart w:id="0" w:name="_GoBack"/>
      <w:bookmarkEnd w:id="0"/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647B6">
        <w:rPr>
          <w:rFonts w:ascii="Times New Roman" w:hAnsi="Times New Roman" w:cs="Times New Roman"/>
          <w:sz w:val="28"/>
          <w:szCs w:val="28"/>
        </w:rPr>
        <w:t>30</w:t>
      </w:r>
      <w:r w:rsidR="00F81860" w:rsidRPr="00352ACC">
        <w:rPr>
          <w:rFonts w:ascii="Times New Roman" w:hAnsi="Times New Roman" w:cs="Times New Roman"/>
          <w:sz w:val="28"/>
          <w:szCs w:val="28"/>
        </w:rPr>
        <w:t>.1</w:t>
      </w:r>
      <w:r w:rsidR="00E647B6">
        <w:rPr>
          <w:rFonts w:ascii="Times New Roman" w:hAnsi="Times New Roman" w:cs="Times New Roman"/>
          <w:sz w:val="28"/>
          <w:szCs w:val="28"/>
        </w:rPr>
        <w:t>1</w:t>
      </w:r>
      <w:r w:rsidR="00F81860" w:rsidRPr="00352ACC">
        <w:rPr>
          <w:rFonts w:ascii="Times New Roman" w:hAnsi="Times New Roman" w:cs="Times New Roman"/>
          <w:sz w:val="28"/>
          <w:szCs w:val="28"/>
        </w:rPr>
        <w:t>.202</w:t>
      </w:r>
      <w:r w:rsidR="00E647B6">
        <w:rPr>
          <w:rFonts w:ascii="Times New Roman" w:hAnsi="Times New Roman" w:cs="Times New Roman"/>
          <w:sz w:val="28"/>
          <w:szCs w:val="28"/>
        </w:rPr>
        <w:t>2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№ </w:t>
      </w:r>
      <w:r w:rsidR="00E647B6">
        <w:rPr>
          <w:rFonts w:ascii="Times New Roman" w:hAnsi="Times New Roman" w:cs="Times New Roman"/>
          <w:sz w:val="28"/>
          <w:szCs w:val="28"/>
        </w:rPr>
        <w:t>16/6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5D98">
        <w:rPr>
          <w:rFonts w:ascii="Times New Roman" w:hAnsi="Times New Roman" w:cs="Times New Roman"/>
          <w:sz w:val="28"/>
          <w:szCs w:val="28"/>
        </w:rPr>
        <w:t>ие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0A5D98">
        <w:rPr>
          <w:rFonts w:ascii="Times New Roman" w:hAnsi="Times New Roman" w:cs="Times New Roman"/>
          <w:sz w:val="28"/>
          <w:szCs w:val="28"/>
        </w:rPr>
        <w:t>изменения</w:t>
      </w:r>
      <w:r w:rsidR="00F81860" w:rsidRPr="00352ACC">
        <w:rPr>
          <w:rFonts w:ascii="Times New Roman" w:hAnsi="Times New Roman" w:cs="Times New Roman"/>
          <w:sz w:val="28"/>
          <w:szCs w:val="28"/>
        </w:rPr>
        <w:t>:</w:t>
      </w:r>
    </w:p>
    <w:p w:rsidR="00ED3AC4" w:rsidRDefault="000A5D98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CC">
        <w:rPr>
          <w:rFonts w:ascii="Times New Roman" w:hAnsi="Times New Roman" w:cs="Times New Roman"/>
          <w:sz w:val="28"/>
          <w:szCs w:val="28"/>
        </w:rPr>
        <w:t>пункт 2.</w:t>
      </w:r>
      <w:r w:rsidR="00ED5417">
        <w:rPr>
          <w:rFonts w:ascii="Times New Roman" w:hAnsi="Times New Roman" w:cs="Times New Roman"/>
          <w:sz w:val="28"/>
          <w:szCs w:val="28"/>
        </w:rPr>
        <w:t>2</w:t>
      </w:r>
      <w:r w:rsidRPr="00352ACC">
        <w:rPr>
          <w:rFonts w:ascii="Times New Roman" w:hAnsi="Times New Roman" w:cs="Times New Roman"/>
          <w:sz w:val="28"/>
          <w:szCs w:val="28"/>
        </w:rPr>
        <w:t>. раздел</w:t>
      </w:r>
      <w:r w:rsidR="007B3C16">
        <w:rPr>
          <w:rFonts w:ascii="Times New Roman" w:hAnsi="Times New Roman" w:cs="Times New Roman"/>
          <w:sz w:val="28"/>
          <w:szCs w:val="28"/>
        </w:rPr>
        <w:t>а</w:t>
      </w:r>
      <w:r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5A0893">
        <w:rPr>
          <w:rFonts w:ascii="Times New Roman" w:hAnsi="Times New Roman" w:cs="Times New Roman"/>
          <w:sz w:val="28"/>
          <w:szCs w:val="28"/>
        </w:rPr>
        <w:t xml:space="preserve">2. </w:t>
      </w:r>
      <w:r w:rsidR="007B3C16">
        <w:rPr>
          <w:rFonts w:ascii="Times New Roman" w:hAnsi="Times New Roman" w:cs="Times New Roman"/>
          <w:sz w:val="28"/>
          <w:szCs w:val="28"/>
        </w:rPr>
        <w:t>«</w:t>
      </w:r>
      <w:r w:rsidR="005A0893">
        <w:rPr>
          <w:rFonts w:ascii="Times New Roman" w:hAnsi="Times New Roman" w:cs="Times New Roman"/>
          <w:sz w:val="28"/>
          <w:szCs w:val="28"/>
        </w:rPr>
        <w:t>Перечень муниципального имущества, подлежащего приватизации</w:t>
      </w:r>
      <w:r w:rsidR="00ED5417">
        <w:rPr>
          <w:rFonts w:ascii="Times New Roman" w:hAnsi="Times New Roman" w:cs="Times New Roman"/>
          <w:sz w:val="28"/>
          <w:szCs w:val="28"/>
        </w:rPr>
        <w:t xml:space="preserve"> в 2023-2025 годах</w:t>
      </w:r>
      <w:r w:rsidR="007B3C16">
        <w:rPr>
          <w:rFonts w:ascii="Times New Roman" w:hAnsi="Times New Roman" w:cs="Times New Roman"/>
          <w:sz w:val="28"/>
          <w:szCs w:val="28"/>
        </w:rPr>
        <w:t>»</w:t>
      </w:r>
      <w:r w:rsidR="00ED541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D5417" w:rsidRDefault="00ED5417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8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986"/>
        <w:gridCol w:w="2325"/>
        <w:gridCol w:w="3418"/>
        <w:gridCol w:w="683"/>
      </w:tblGrid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Срок при</w:t>
            </w:r>
            <w:r w:rsidRPr="00AC2660">
              <w:rPr>
                <w:sz w:val="24"/>
                <w:szCs w:val="24"/>
                <w:lang w:eastAsia="ru-RU"/>
              </w:rPr>
              <w:lastRenderedPageBreak/>
              <w:t xml:space="preserve">ватизации </w:t>
            </w:r>
          </w:p>
        </w:tc>
      </w:tr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4B4DDA" w:rsidRPr="00B458C1" w:rsidRDefault="004B4DDA" w:rsidP="00EA4962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кв.м.,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этажность – 2,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4B4DDA" w:rsidRPr="005A0893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43:18:310129:60, 768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EA4962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EA49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786DB8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 w:rsidR="004B4DDA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4B4DDA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Помещение котельной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EA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Гаражная, 2А, пом. 1001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Нежилое помещение, с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кадастровым  43:18:310121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:270, 1976 года постройки, </w:t>
            </w:r>
            <w:r>
              <w:rPr>
                <w:sz w:val="24"/>
                <w:szCs w:val="24"/>
              </w:rPr>
              <w:t xml:space="preserve"> количество этажей:1; площадь 57,8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16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786DB8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4B4DD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Транспортное средство АВТОЦИСТЕРНА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EA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К. Маркса,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Год выпуска 2004 год, цвет кузова белый, Модель Д 245, мощность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двигателя  (</w:t>
            </w:r>
            <w:proofErr w:type="spellStart"/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л.с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.) 117. Транспортное средство с 17.11.2022 снято с учета по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заявлению  владельца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EA4962">
        <w:trPr>
          <w:trHeight w:val="19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786DB8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B4DD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Доля в уставном капитале </w:t>
            </w:r>
            <w:r w:rsidRPr="00E53E82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ООО «Энергия»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в размере 100%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EA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</w:t>
            </w:r>
            <w:r w:rsidR="00E53E82">
              <w:rPr>
                <w:sz w:val="24"/>
                <w:szCs w:val="24"/>
              </w:rPr>
              <w:t>, ул. Маяко</w:t>
            </w:r>
            <w:r w:rsidR="005C0F58">
              <w:rPr>
                <w:sz w:val="24"/>
                <w:szCs w:val="24"/>
              </w:rPr>
              <w:t>в</w:t>
            </w:r>
            <w:r w:rsidR="00E53E82">
              <w:rPr>
                <w:sz w:val="24"/>
                <w:szCs w:val="24"/>
              </w:rPr>
              <w:t xml:space="preserve">ского,д.6, </w:t>
            </w:r>
            <w:r w:rsidR="00A672AD">
              <w:rPr>
                <w:sz w:val="24"/>
                <w:szCs w:val="24"/>
              </w:rPr>
              <w:t xml:space="preserve">  </w:t>
            </w:r>
            <w:r w:rsidR="00E53E82">
              <w:rPr>
                <w:sz w:val="24"/>
                <w:szCs w:val="24"/>
              </w:rPr>
              <w:t>офис, 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Способ приватизации - аукцион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786DB8" w:rsidRPr="00AC2660" w:rsidTr="00EA4962">
        <w:trPr>
          <w:trHeight w:val="5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786DB8" w:rsidP="00EA49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62DB"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786DB8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Транспортное средство</w:t>
            </w:r>
          </w:p>
          <w:p w:rsidR="00786DB8" w:rsidRPr="00EA4962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en-US" w:eastAsia="ru-RU" w:bidi="hi-IN"/>
              </w:rPr>
              <w:t>LADA</w:t>
            </w:r>
            <w:r w:rsidR="00786DB8"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2107</w:t>
            </w:r>
            <w:r>
              <w:rPr>
                <w:rFonts w:eastAsia="Lucida Sans Unicode"/>
                <w:kern w:val="2"/>
                <w:sz w:val="24"/>
                <w:szCs w:val="24"/>
                <w:lang w:val="en-US" w:eastAsia="ru-RU" w:bidi="hi-IN"/>
              </w:rPr>
              <w:t>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5462DB" w:rsidP="00EA4962">
            <w:pPr>
              <w:rPr>
                <w:sz w:val="24"/>
                <w:szCs w:val="24"/>
              </w:rPr>
            </w:pPr>
            <w:r w:rsidRPr="005C0F58">
              <w:rPr>
                <w:sz w:val="24"/>
                <w:szCs w:val="24"/>
              </w:rPr>
              <w:t xml:space="preserve">Российская Федерация, Кировская </w:t>
            </w:r>
            <w:proofErr w:type="spellStart"/>
            <w:proofErr w:type="gramStart"/>
            <w:r w:rsidRPr="005C0F58">
              <w:rPr>
                <w:sz w:val="24"/>
                <w:szCs w:val="24"/>
              </w:rPr>
              <w:t>область,гор</w:t>
            </w:r>
            <w:proofErr w:type="spellEnd"/>
            <w:proofErr w:type="gramEnd"/>
            <w:r w:rsidRPr="005C0F58">
              <w:rPr>
                <w:sz w:val="24"/>
                <w:szCs w:val="24"/>
              </w:rPr>
              <w:t>. Мураши, ул.  К. Маркса, Д.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5462DB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Год выпуска 200</w:t>
            </w:r>
            <w:r w:rsidR="00EA4962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8, цвет темно</w:t>
            </w:r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-зелены</w:t>
            </w:r>
            <w:r w:rsidR="00EA4962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Default="005462DB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786DB8" w:rsidRPr="00AC2660" w:rsidTr="00EA4962">
        <w:trPr>
          <w:trHeight w:val="11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EA49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62DB"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5462DB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Транспортное средство </w:t>
            </w:r>
            <w:proofErr w:type="gramStart"/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Автобус  ПАЗ</w:t>
            </w:r>
            <w:proofErr w:type="gramEnd"/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4234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5462DB" w:rsidP="00EA4962">
            <w:pPr>
              <w:rPr>
                <w:sz w:val="24"/>
                <w:szCs w:val="24"/>
              </w:rPr>
            </w:pPr>
            <w:r w:rsidRPr="005C0F58">
              <w:rPr>
                <w:sz w:val="24"/>
                <w:szCs w:val="24"/>
              </w:rPr>
              <w:t>Российская Федерация, Кировская область, гор. Мураши, ул. К. Маркса, д.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C0F58" w:rsidRDefault="005462DB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Год выпуска 2008, цвет </w:t>
            </w:r>
            <w:proofErr w:type="gramStart"/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белый,  мощность</w:t>
            </w:r>
            <w:proofErr w:type="gramEnd"/>
            <w:r w:rsidRPr="005C0F58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двигателя 136 кВт.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Default="00EA4962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EA4962" w:rsidRPr="00AC2660" w:rsidTr="00EA4962">
        <w:trPr>
          <w:trHeight w:val="2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EA4962" w:rsidRDefault="00EA4962" w:rsidP="00EA49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Транспортное средство ГАЗ-27527 грузовой фургон,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цельно-металлический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rPr>
                <w:sz w:val="24"/>
                <w:szCs w:val="24"/>
              </w:rPr>
            </w:pPr>
            <w:r w:rsidRPr="005C0F58">
              <w:rPr>
                <w:sz w:val="24"/>
                <w:szCs w:val="24"/>
              </w:rPr>
              <w:t>Российская Федерация, Кировская область, гор. Мураши, ул. К. Маркса, д.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Год выпуска 2008, цвет серебристый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Default="00EA4962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EA4962" w:rsidRPr="00AC2660" w:rsidTr="00EA4962">
        <w:trPr>
          <w:trHeight w:val="1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462DB" w:rsidRDefault="00EA4962" w:rsidP="00EA49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Котел водогрейный КВр-1,74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Заводской номер № 1569, год и месяц изготовления 09.2018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Default="00EA4962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EA4962" w:rsidRPr="00AC2660" w:rsidTr="00EA4962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462DB" w:rsidRDefault="00EA4962" w:rsidP="00EA49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Котел водогрейный КВр-1,74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EA4962" w:rsidP="00EA4962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Pr="005C0F58" w:rsidRDefault="00CB7243" w:rsidP="00EA4962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Заводской номер № 1570, год и месяц изготовления 09.2018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62" w:rsidRDefault="00CB7243" w:rsidP="00EA4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</w:tbl>
    <w:p w:rsidR="004B4DDA" w:rsidRDefault="004B4DDA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Default="0042174F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B7243" w:rsidRDefault="00CB7243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Default="0042174F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Приложение № 2 </w:t>
      </w: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к прогнозному плану</w:t>
      </w:r>
    </w:p>
    <w:p w:rsid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>приватизации</w:t>
      </w: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E53E82">
      <w:pPr>
        <w:pStyle w:val="aff5"/>
        <w:spacing w:line="360" w:lineRule="auto"/>
        <w:ind w:left="709"/>
        <w:rPr>
          <w:rFonts w:eastAsia="Lucida Sans Unicode" w:cs="Mangal"/>
          <w:b/>
          <w:kern w:val="2"/>
          <w:szCs w:val="28"/>
          <w:lang w:eastAsia="hi-IN" w:bidi="hi-IN"/>
        </w:rPr>
      </w:pPr>
      <w:r w:rsidRPr="0042174F">
        <w:rPr>
          <w:rFonts w:eastAsia="Lucida Sans Unicode" w:cs="Mangal"/>
          <w:b/>
          <w:kern w:val="2"/>
          <w:szCs w:val="28"/>
          <w:lang w:eastAsia="hi-IN" w:bidi="hi-IN"/>
        </w:rPr>
        <w:t>План приватизации муниципальных предприятий на 2024 год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939"/>
        <w:gridCol w:w="2151"/>
        <w:gridCol w:w="2867"/>
      </w:tblGrid>
      <w:tr w:rsidR="00A92619" w:rsidRPr="00A92619" w:rsidTr="0042174F">
        <w:trPr>
          <w:trHeight w:val="396"/>
        </w:trPr>
        <w:tc>
          <w:tcPr>
            <w:tcW w:w="510" w:type="dxa"/>
          </w:tcPr>
          <w:p w:rsidR="0042174F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A92619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25" w:type="dxa"/>
          </w:tcPr>
          <w:p w:rsidR="0042174F" w:rsidRPr="00A92619" w:rsidRDefault="0042174F" w:rsidP="00A92619">
            <w:pPr>
              <w:pStyle w:val="aff5"/>
              <w:ind w:left="-19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Наименование и характеристики имущества</w:t>
            </w:r>
          </w:p>
        </w:tc>
        <w:tc>
          <w:tcPr>
            <w:tcW w:w="2340" w:type="dxa"/>
          </w:tcPr>
          <w:p w:rsidR="0042174F" w:rsidRPr="0042174F" w:rsidRDefault="0042174F" w:rsidP="00A92619">
            <w:pPr>
              <w:pStyle w:val="aff5"/>
              <w:ind w:left="-125" w:firstLine="36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Мес</w:t>
            </w: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тонахождение муниципального предприятия</w:t>
            </w:r>
          </w:p>
        </w:tc>
        <w:tc>
          <w:tcPr>
            <w:tcW w:w="3077" w:type="dxa"/>
          </w:tcPr>
          <w:p w:rsidR="0042174F" w:rsidRPr="00A92619" w:rsidRDefault="00A92619" w:rsidP="00A92619">
            <w:pPr>
              <w:pStyle w:val="aff5"/>
              <w:ind w:left="-141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Срок приватизации</w:t>
            </w:r>
          </w:p>
        </w:tc>
      </w:tr>
      <w:tr w:rsidR="00A92619" w:rsidRPr="00A92619" w:rsidTr="0042174F">
        <w:trPr>
          <w:trHeight w:val="555"/>
        </w:trPr>
        <w:tc>
          <w:tcPr>
            <w:tcW w:w="510" w:type="dxa"/>
          </w:tcPr>
          <w:p w:rsidR="0042174F" w:rsidRPr="0042174F" w:rsidRDefault="0042174F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25" w:type="dxa"/>
          </w:tcPr>
          <w:p w:rsidR="0042174F" w:rsidRPr="0042174F" w:rsidRDefault="00A92619" w:rsidP="00A92619">
            <w:pPr>
              <w:pStyle w:val="aff5"/>
              <w:ind w:left="-81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Муниципальное унитарное предприятие «Староверческий ТЗП»</w:t>
            </w:r>
          </w:p>
        </w:tc>
        <w:tc>
          <w:tcPr>
            <w:tcW w:w="2340" w:type="dxa"/>
          </w:tcPr>
          <w:p w:rsidR="0042174F" w:rsidRPr="00A92619" w:rsidRDefault="00A92619" w:rsidP="00A92619">
            <w:pPr>
              <w:pStyle w:val="aff5"/>
              <w:ind w:left="-45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Кировская область, Мурашинский район, ж/д. ст. </w:t>
            </w:r>
            <w:proofErr w:type="spellStart"/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Старверческая</w:t>
            </w:r>
            <w:proofErr w:type="spellEnd"/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, ул. Клубная, д.12</w:t>
            </w:r>
          </w:p>
        </w:tc>
        <w:tc>
          <w:tcPr>
            <w:tcW w:w="3077" w:type="dxa"/>
          </w:tcPr>
          <w:p w:rsidR="0042174F" w:rsidRPr="00A92619" w:rsidRDefault="00A92619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2024</w:t>
            </w:r>
          </w:p>
        </w:tc>
      </w:tr>
    </w:tbl>
    <w:p w:rsidR="00352ACC" w:rsidRPr="004B4DDA" w:rsidRDefault="00352ACC" w:rsidP="00FE3547">
      <w:pPr>
        <w:pStyle w:val="aff5"/>
        <w:numPr>
          <w:ilvl w:val="0"/>
          <w:numId w:val="3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4B4DDA">
        <w:rPr>
          <w:szCs w:val="28"/>
        </w:rPr>
        <w:t>Настоящее решение опубликовать в Муниципальном вестнике и на официальном сайте 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Мурашинского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Лузянин</w:t>
      </w:r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</w:p>
    <w:sectPr w:rsidR="00352ACC" w:rsidRPr="00352ACC" w:rsidSect="004B4DDA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3" w:rsidRDefault="00D42F93">
      <w:r>
        <w:separator/>
      </w:r>
    </w:p>
  </w:endnote>
  <w:endnote w:type="continuationSeparator" w:id="0">
    <w:p w:rsidR="00D42F93" w:rsidRDefault="00D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3" w:rsidRDefault="00D42F93">
      <w:r>
        <w:separator/>
      </w:r>
    </w:p>
  </w:footnote>
  <w:footnote w:type="continuationSeparator" w:id="0">
    <w:p w:rsidR="00D42F93" w:rsidRDefault="00D4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73BDC"/>
    <w:rsid w:val="0009362C"/>
    <w:rsid w:val="0009510A"/>
    <w:rsid w:val="000A08EA"/>
    <w:rsid w:val="000A5D98"/>
    <w:rsid w:val="000C0E29"/>
    <w:rsid w:val="000E5CE4"/>
    <w:rsid w:val="000F60E7"/>
    <w:rsid w:val="00102C6E"/>
    <w:rsid w:val="001235C2"/>
    <w:rsid w:val="00136BD3"/>
    <w:rsid w:val="001448B7"/>
    <w:rsid w:val="0016039D"/>
    <w:rsid w:val="001866B8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65A18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326BC"/>
    <w:rsid w:val="00344D32"/>
    <w:rsid w:val="00352084"/>
    <w:rsid w:val="00352ACC"/>
    <w:rsid w:val="0035647B"/>
    <w:rsid w:val="00372CBA"/>
    <w:rsid w:val="003903E9"/>
    <w:rsid w:val="003A23AE"/>
    <w:rsid w:val="003D207E"/>
    <w:rsid w:val="003E1372"/>
    <w:rsid w:val="003E57AC"/>
    <w:rsid w:val="003F0141"/>
    <w:rsid w:val="003F2C83"/>
    <w:rsid w:val="004028EE"/>
    <w:rsid w:val="0042174F"/>
    <w:rsid w:val="00423E78"/>
    <w:rsid w:val="00443C40"/>
    <w:rsid w:val="004648E4"/>
    <w:rsid w:val="00465AF2"/>
    <w:rsid w:val="00465D9E"/>
    <w:rsid w:val="004908D1"/>
    <w:rsid w:val="00491DB0"/>
    <w:rsid w:val="004A18D8"/>
    <w:rsid w:val="004B4DDA"/>
    <w:rsid w:val="004C29DD"/>
    <w:rsid w:val="004F09AF"/>
    <w:rsid w:val="004F6837"/>
    <w:rsid w:val="004F73D9"/>
    <w:rsid w:val="00502AA9"/>
    <w:rsid w:val="0052391E"/>
    <w:rsid w:val="00527495"/>
    <w:rsid w:val="0053431E"/>
    <w:rsid w:val="00536AB1"/>
    <w:rsid w:val="005411DB"/>
    <w:rsid w:val="00542F50"/>
    <w:rsid w:val="005462DB"/>
    <w:rsid w:val="0055004B"/>
    <w:rsid w:val="00567D5B"/>
    <w:rsid w:val="00577E96"/>
    <w:rsid w:val="005A0893"/>
    <w:rsid w:val="005A4AFA"/>
    <w:rsid w:val="005A7129"/>
    <w:rsid w:val="005C0110"/>
    <w:rsid w:val="005C0F58"/>
    <w:rsid w:val="005C773F"/>
    <w:rsid w:val="005E22FC"/>
    <w:rsid w:val="005E29BE"/>
    <w:rsid w:val="00600C6A"/>
    <w:rsid w:val="00622051"/>
    <w:rsid w:val="00622A1B"/>
    <w:rsid w:val="0062795B"/>
    <w:rsid w:val="00655F95"/>
    <w:rsid w:val="00675AF2"/>
    <w:rsid w:val="006A2059"/>
    <w:rsid w:val="006B2D94"/>
    <w:rsid w:val="006B6626"/>
    <w:rsid w:val="006C2BB2"/>
    <w:rsid w:val="006D044C"/>
    <w:rsid w:val="006E27B6"/>
    <w:rsid w:val="006E6B9E"/>
    <w:rsid w:val="006F323C"/>
    <w:rsid w:val="006F4658"/>
    <w:rsid w:val="00703A27"/>
    <w:rsid w:val="00705EA9"/>
    <w:rsid w:val="0071239E"/>
    <w:rsid w:val="00713085"/>
    <w:rsid w:val="0071445C"/>
    <w:rsid w:val="007422B8"/>
    <w:rsid w:val="0076370E"/>
    <w:rsid w:val="007761A8"/>
    <w:rsid w:val="00776343"/>
    <w:rsid w:val="00786DB8"/>
    <w:rsid w:val="007A3CFB"/>
    <w:rsid w:val="007B3C16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8F7C54"/>
    <w:rsid w:val="0090178B"/>
    <w:rsid w:val="00904C16"/>
    <w:rsid w:val="00905B6D"/>
    <w:rsid w:val="009216DD"/>
    <w:rsid w:val="009329FB"/>
    <w:rsid w:val="009338FC"/>
    <w:rsid w:val="00944A90"/>
    <w:rsid w:val="0095524D"/>
    <w:rsid w:val="0096121E"/>
    <w:rsid w:val="00963643"/>
    <w:rsid w:val="009640DB"/>
    <w:rsid w:val="009A5CF1"/>
    <w:rsid w:val="009B516E"/>
    <w:rsid w:val="009B590C"/>
    <w:rsid w:val="009B613F"/>
    <w:rsid w:val="009E12C1"/>
    <w:rsid w:val="009E1300"/>
    <w:rsid w:val="00A00FD8"/>
    <w:rsid w:val="00A02B23"/>
    <w:rsid w:val="00A16D4C"/>
    <w:rsid w:val="00A21896"/>
    <w:rsid w:val="00A233C8"/>
    <w:rsid w:val="00A25E47"/>
    <w:rsid w:val="00A5126D"/>
    <w:rsid w:val="00A6115E"/>
    <w:rsid w:val="00A629F1"/>
    <w:rsid w:val="00A672AD"/>
    <w:rsid w:val="00A720E0"/>
    <w:rsid w:val="00A7549D"/>
    <w:rsid w:val="00A8634B"/>
    <w:rsid w:val="00A92619"/>
    <w:rsid w:val="00AB4AB6"/>
    <w:rsid w:val="00AB53CE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458C1"/>
    <w:rsid w:val="00B61E29"/>
    <w:rsid w:val="00B739CF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55F7"/>
    <w:rsid w:val="00C86624"/>
    <w:rsid w:val="00CB7243"/>
    <w:rsid w:val="00CF2D8A"/>
    <w:rsid w:val="00D00348"/>
    <w:rsid w:val="00D1271B"/>
    <w:rsid w:val="00D36026"/>
    <w:rsid w:val="00D42F93"/>
    <w:rsid w:val="00D642D3"/>
    <w:rsid w:val="00D64FEF"/>
    <w:rsid w:val="00D72EE3"/>
    <w:rsid w:val="00D77746"/>
    <w:rsid w:val="00D777F0"/>
    <w:rsid w:val="00DA3EC9"/>
    <w:rsid w:val="00DB4154"/>
    <w:rsid w:val="00DB43B9"/>
    <w:rsid w:val="00DF5F54"/>
    <w:rsid w:val="00E1179A"/>
    <w:rsid w:val="00E23626"/>
    <w:rsid w:val="00E26D40"/>
    <w:rsid w:val="00E2793D"/>
    <w:rsid w:val="00E50027"/>
    <w:rsid w:val="00E53E82"/>
    <w:rsid w:val="00E568A7"/>
    <w:rsid w:val="00E5759F"/>
    <w:rsid w:val="00E6182B"/>
    <w:rsid w:val="00E647B6"/>
    <w:rsid w:val="00E64FF6"/>
    <w:rsid w:val="00E9114B"/>
    <w:rsid w:val="00E91471"/>
    <w:rsid w:val="00E976D5"/>
    <w:rsid w:val="00EA4962"/>
    <w:rsid w:val="00EB1BF9"/>
    <w:rsid w:val="00EB3B27"/>
    <w:rsid w:val="00EC12F4"/>
    <w:rsid w:val="00EC1B62"/>
    <w:rsid w:val="00ED3AC4"/>
    <w:rsid w:val="00ED5417"/>
    <w:rsid w:val="00EE41CB"/>
    <w:rsid w:val="00EE558D"/>
    <w:rsid w:val="00F23FD3"/>
    <w:rsid w:val="00F40E54"/>
    <w:rsid w:val="00F44BA2"/>
    <w:rsid w:val="00F81860"/>
    <w:rsid w:val="00FC56CC"/>
    <w:rsid w:val="00FC7F13"/>
    <w:rsid w:val="00FD01A1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431E-C457-4AB9-9034-8BF8168B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5190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</cp:revision>
  <cp:lastPrinted>2024-06-06T05:12:00Z</cp:lastPrinted>
  <dcterms:created xsi:type="dcterms:W3CDTF">2024-06-06T08:10:00Z</dcterms:created>
  <dcterms:modified xsi:type="dcterms:W3CDTF">2024-06-06T08:10:00Z</dcterms:modified>
</cp:coreProperties>
</file>