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A0" w:rsidRDefault="00A210A0">
      <w:r>
        <w:t>ПРОЕКТ</w:t>
      </w:r>
    </w:p>
    <w:p w:rsidR="00A210A0" w:rsidRDefault="00A210A0"/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072DA4" w:rsidRPr="00BD0F43" w:rsidTr="0037247B">
        <w:trPr>
          <w:trHeight w:hRule="exact" w:val="2103"/>
        </w:trPr>
        <w:tc>
          <w:tcPr>
            <w:tcW w:w="9072" w:type="dxa"/>
            <w:gridSpan w:val="5"/>
          </w:tcPr>
          <w:p w:rsidR="00072DA4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 w:rsidRPr="00BD0F43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7422A9B" wp14:editId="40697E29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-765175</wp:posOffset>
                      </wp:positionV>
                      <wp:extent cx="2286000" cy="45085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28600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2DA4" w:rsidRPr="002B001A" w:rsidRDefault="00072DA4" w:rsidP="00072DA4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278.7pt;margin-top:-60.25pt;width:180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" stroked="f">
                      <v:textbox>
                        <w:txbxContent>
                          <w:p w:rsidR="00072DA4" w:rsidRPr="002B001A" w:rsidRDefault="00072DA4" w:rsidP="00072DA4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66A15">
              <w:rPr>
                <w:szCs w:val="28"/>
              </w:rPr>
              <w:t>АДМИНИСТРАЦИ</w:t>
            </w:r>
            <w:r w:rsidR="007C439D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</w:p>
          <w:p w:rsidR="00072DA4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>
              <w:rPr>
                <w:szCs w:val="28"/>
              </w:rPr>
              <w:t>МУРАШИНСКОГО МУНИЦИПАЛЬНОГО ОКРУГА</w:t>
            </w:r>
          </w:p>
          <w:p w:rsidR="00072DA4" w:rsidRPr="00BD0F43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480"/>
              <w:rPr>
                <w:szCs w:val="28"/>
              </w:rPr>
            </w:pPr>
            <w:r>
              <w:rPr>
                <w:szCs w:val="28"/>
              </w:rPr>
              <w:t>КИРОВ</w:t>
            </w:r>
            <w:r w:rsidR="00FD29F2">
              <w:rPr>
                <w:szCs w:val="28"/>
              </w:rPr>
              <w:t>С</w:t>
            </w:r>
            <w:r>
              <w:rPr>
                <w:szCs w:val="28"/>
              </w:rPr>
              <w:t>КОЙ ОБЛАСТИ</w:t>
            </w:r>
          </w:p>
          <w:p w:rsidR="00072DA4" w:rsidRPr="00BD0F43" w:rsidRDefault="00192AA7" w:rsidP="0037247B">
            <w:pPr>
              <w:pStyle w:val="11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  <w:lang w:val="ru-RU" w:eastAsia="ru-RU"/>
              </w:rPr>
            </w:pPr>
            <w:r>
              <w:rPr>
                <w:sz w:val="32"/>
                <w:szCs w:val="32"/>
                <w:lang w:val="ru-RU" w:eastAsia="ru-RU"/>
              </w:rPr>
              <w:t>ПОСТАНОВЛЕНИЕ</w:t>
            </w:r>
          </w:p>
          <w:p w:rsidR="00072DA4" w:rsidRPr="00BD0F43" w:rsidRDefault="00072DA4" w:rsidP="0037247B">
            <w:pPr>
              <w:pStyle w:val="1"/>
              <w:rPr>
                <w:spacing w:val="180"/>
                <w:sz w:val="44"/>
                <w:lang w:val="ru-RU" w:eastAsia="ru-RU"/>
              </w:rPr>
            </w:pPr>
          </w:p>
        </w:tc>
      </w:tr>
      <w:tr w:rsidR="00072DA4" w:rsidRPr="00BD0F43" w:rsidTr="0037247B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4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5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4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BD0F43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  <w:tr w:rsidR="00072DA4" w:rsidRPr="00BD0F43" w:rsidTr="0037247B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072DA4" w:rsidRDefault="00072DA4" w:rsidP="00072DA4">
            <w:pPr>
              <w:tabs>
                <w:tab w:val="left" w:pos="2765"/>
              </w:tabs>
              <w:spacing w:after="360"/>
              <w:jc w:val="center"/>
              <w:rPr>
                <w:szCs w:val="28"/>
              </w:rPr>
            </w:pPr>
            <w:r w:rsidRPr="00BD0F43">
              <w:rPr>
                <w:szCs w:val="28"/>
              </w:rPr>
              <w:t xml:space="preserve">г. </w:t>
            </w:r>
            <w:r>
              <w:rPr>
                <w:szCs w:val="28"/>
              </w:rPr>
              <w:t>Мураши</w:t>
            </w:r>
            <w:r w:rsidRPr="00BD0F43">
              <w:rPr>
                <w:szCs w:val="28"/>
              </w:rPr>
              <w:t xml:space="preserve"> </w:t>
            </w:r>
          </w:p>
          <w:p w:rsidR="00072DA4" w:rsidRPr="00072DA4" w:rsidRDefault="00515F48" w:rsidP="00515F48">
            <w:pPr>
              <w:tabs>
                <w:tab w:val="left" w:pos="2765"/>
              </w:tabs>
              <w:spacing w:after="360"/>
              <w:ind w:left="497" w:right="497"/>
              <w:jc w:val="center"/>
              <w:rPr>
                <w:b/>
                <w:szCs w:val="28"/>
              </w:rPr>
            </w:pPr>
            <w:r w:rsidRPr="00515F48">
              <w:rPr>
                <w:b/>
                <w:szCs w:val="28"/>
              </w:rPr>
              <w:t>Об утверждении Программы профилактики рисков причинения вреда (ущерба) охраняемым законом ценностям по муниципальному земельному контролю на 202</w:t>
            </w:r>
            <w:r>
              <w:rPr>
                <w:b/>
                <w:szCs w:val="28"/>
              </w:rPr>
              <w:t>6</w:t>
            </w:r>
            <w:r w:rsidRPr="00515F48">
              <w:rPr>
                <w:b/>
                <w:szCs w:val="28"/>
              </w:rPr>
              <w:t xml:space="preserve"> год</w:t>
            </w:r>
          </w:p>
        </w:tc>
      </w:tr>
    </w:tbl>
    <w:p w:rsidR="00515F48" w:rsidRDefault="00FD29F2" w:rsidP="00515F48">
      <w:pPr>
        <w:spacing w:line="360" w:lineRule="auto"/>
        <w:ind w:firstLine="709"/>
        <w:jc w:val="both"/>
      </w:pPr>
      <w:proofErr w:type="gramStart"/>
      <w:r>
        <w:t xml:space="preserve">В </w:t>
      </w:r>
      <w:r w:rsidR="00515F48">
        <w:t>соответствии со ст.44 Федерального закона от 31.07.2020 № 248-ФЗ «О государственном контроле (надзоре) и муниципальном контроле в Российской Федерации», постановлением Правительства Российской Федерации от 25.06.2021 № 990 «</w:t>
      </w:r>
      <w:r w:rsidR="00515F48" w:rsidRPr="00515F48"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="00515F48">
        <w:t xml:space="preserve">», Положением </w:t>
      </w:r>
      <w:r w:rsidR="00515F48" w:rsidRPr="00515F48">
        <w:t>о муниципальном земельном контроле на территории муниципального образования Мурашинский муниципальный округ Кировской области</w:t>
      </w:r>
      <w:proofErr w:type="gramEnd"/>
      <w:r w:rsidR="00515F48">
        <w:t>, утвержденным решением Думы Мурашинского муниципального округа от 04.06.2025 № 39/11, администрация Мурашинского муниципального округа ПОСТАНОВЛЯЕТ:</w:t>
      </w:r>
    </w:p>
    <w:p w:rsidR="00F936AB" w:rsidRDefault="00F936AB" w:rsidP="00FD29F2">
      <w:pPr>
        <w:spacing w:line="360" w:lineRule="auto"/>
        <w:ind w:firstLine="709"/>
        <w:jc w:val="both"/>
      </w:pPr>
      <w:r>
        <w:t xml:space="preserve">1. </w:t>
      </w:r>
      <w:r w:rsidR="00515F48">
        <w:t xml:space="preserve">Утвердить Программу </w:t>
      </w:r>
      <w:r w:rsidR="00515F48" w:rsidRPr="00515F48">
        <w:t>профилактики рисков причинения вреда (ущерба) охраняемым законом ценностям по муниципальному земельному контролю на 2026 год</w:t>
      </w:r>
      <w:r w:rsidR="00515F48">
        <w:t xml:space="preserve"> </w:t>
      </w:r>
      <w:r>
        <w:t>согласно приложению.</w:t>
      </w:r>
    </w:p>
    <w:p w:rsidR="00515F48" w:rsidRDefault="00F936AB" w:rsidP="00515F48">
      <w:pPr>
        <w:spacing w:line="360" w:lineRule="auto"/>
        <w:ind w:firstLine="709"/>
        <w:jc w:val="both"/>
      </w:pPr>
      <w:r>
        <w:t xml:space="preserve">2. </w:t>
      </w:r>
      <w:r w:rsidR="00515F48">
        <w:t>Опубликовать настоящее постановление в Муниципальном вестнике и разместить на официальном сайте органов местного самоуправления Мурашинского муниципального округа.</w:t>
      </w:r>
    </w:p>
    <w:p w:rsidR="00515F48" w:rsidRPr="00330AEB" w:rsidRDefault="00515F48" w:rsidP="00515F48">
      <w:pPr>
        <w:spacing w:line="360" w:lineRule="auto"/>
        <w:ind w:firstLine="709"/>
        <w:jc w:val="both"/>
      </w:pPr>
      <w:r>
        <w:lastRenderedPageBreak/>
        <w:t>3. Настоящее постановлен</w:t>
      </w:r>
      <w:r w:rsidR="00330AEB">
        <w:t>ие вступает в силу с 01.01.2026</w:t>
      </w:r>
      <w:r w:rsidR="00330AEB" w:rsidRPr="00330AEB">
        <w:t xml:space="preserve"> </w:t>
      </w:r>
      <w:r w:rsidR="00330AEB">
        <w:t>и действует по 31.12.2026.</w:t>
      </w:r>
    </w:p>
    <w:p w:rsidR="00D37AFA" w:rsidRPr="003A399D" w:rsidRDefault="00D37AFA" w:rsidP="00C57477">
      <w:pPr>
        <w:spacing w:line="360" w:lineRule="auto"/>
        <w:ind w:firstLine="709"/>
        <w:jc w:val="both"/>
        <w:rPr>
          <w:sz w:val="16"/>
          <w:szCs w:val="72"/>
        </w:rPr>
      </w:pPr>
    </w:p>
    <w:p w:rsidR="00FD29F2" w:rsidRDefault="00D2767E" w:rsidP="00D2767E">
      <w:pPr>
        <w:jc w:val="both"/>
      </w:pPr>
      <w:r>
        <w:t xml:space="preserve">Глава </w:t>
      </w:r>
      <w:r w:rsidR="003D1C6F">
        <w:t>Мурашинского</w:t>
      </w:r>
    </w:p>
    <w:p w:rsidR="00D2767E" w:rsidRDefault="00FD29F2" w:rsidP="00D2767E">
      <w:pPr>
        <w:jc w:val="both"/>
      </w:pPr>
      <w:r>
        <w:t>муниципального</w:t>
      </w:r>
      <w:r w:rsidR="003D1C6F">
        <w:t xml:space="preserve"> </w:t>
      </w:r>
      <w:r w:rsidR="00D2767E">
        <w:t>округа</w:t>
      </w:r>
      <w:r w:rsidR="00D2767E">
        <w:tab/>
        <w:t>С.И. Рябинин</w:t>
      </w:r>
    </w:p>
    <w:tbl>
      <w:tblPr>
        <w:tblStyle w:val="a5"/>
        <w:tblW w:w="9356" w:type="dxa"/>
        <w:tblLook w:val="04A0" w:firstRow="1" w:lastRow="0" w:firstColumn="1" w:lastColumn="0" w:noHBand="0" w:noVBand="1"/>
      </w:tblPr>
      <w:tblGrid>
        <w:gridCol w:w="4536"/>
        <w:gridCol w:w="479"/>
        <w:gridCol w:w="2103"/>
        <w:gridCol w:w="567"/>
        <w:gridCol w:w="1671"/>
      </w:tblGrid>
      <w:tr w:rsidR="006149BA" w:rsidTr="008E035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149BA" w:rsidRDefault="006149BA" w:rsidP="008E0354">
            <w:pPr>
              <w:jc w:val="both"/>
            </w:pPr>
          </w:p>
          <w:p w:rsidR="00A210A0" w:rsidRDefault="00A210A0" w:rsidP="008E0354">
            <w:pPr>
              <w:jc w:val="both"/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10A0" w:rsidRDefault="00A210A0" w:rsidP="008E0354">
            <w:pPr>
              <w:jc w:val="both"/>
            </w:pPr>
          </w:p>
          <w:p w:rsidR="006149BA" w:rsidRDefault="006149BA" w:rsidP="008E0354">
            <w:pPr>
              <w:jc w:val="both"/>
            </w:pPr>
            <w:r>
              <w:t>Приложение</w:t>
            </w:r>
          </w:p>
          <w:p w:rsidR="006149BA" w:rsidRDefault="006149BA" w:rsidP="008E0354">
            <w:pPr>
              <w:jc w:val="both"/>
            </w:pPr>
          </w:p>
          <w:p w:rsidR="006149BA" w:rsidRDefault="006149BA" w:rsidP="008E0354">
            <w:pPr>
              <w:jc w:val="both"/>
            </w:pPr>
            <w:r>
              <w:t>УТВЕРЖДЕН</w:t>
            </w:r>
            <w:r w:rsidR="00266094">
              <w:t>А</w:t>
            </w:r>
          </w:p>
          <w:p w:rsidR="006149BA" w:rsidRDefault="006149BA" w:rsidP="008E0354">
            <w:pPr>
              <w:jc w:val="both"/>
            </w:pPr>
          </w:p>
          <w:p w:rsidR="006149BA" w:rsidRDefault="00192AA7" w:rsidP="008E0354">
            <w:pPr>
              <w:jc w:val="both"/>
            </w:pPr>
            <w:r>
              <w:t>постановлением</w:t>
            </w:r>
            <w:r w:rsidR="006149BA">
              <w:t xml:space="preserve"> администрации Мурашинского муниципального округа Кировской области</w:t>
            </w:r>
          </w:p>
          <w:p w:rsidR="006149BA" w:rsidRDefault="006149BA" w:rsidP="008E0354">
            <w:pPr>
              <w:jc w:val="both"/>
            </w:pPr>
          </w:p>
        </w:tc>
      </w:tr>
      <w:tr w:rsidR="006149BA" w:rsidTr="008E035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149BA" w:rsidRDefault="006149BA" w:rsidP="008E0354">
            <w:pPr>
              <w:jc w:val="both"/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6149BA" w:rsidRDefault="006149BA" w:rsidP="008E0354">
            <w:pPr>
              <w:jc w:val="both"/>
            </w:pPr>
            <w:r>
              <w:t>от</w:t>
            </w:r>
          </w:p>
        </w:tc>
        <w:tc>
          <w:tcPr>
            <w:tcW w:w="2103" w:type="dxa"/>
            <w:tcBorders>
              <w:top w:val="nil"/>
              <w:left w:val="nil"/>
              <w:right w:val="nil"/>
            </w:tcBorders>
          </w:tcPr>
          <w:p w:rsidR="006149BA" w:rsidRDefault="006149BA" w:rsidP="008E0354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49BA" w:rsidRDefault="006149BA" w:rsidP="008E0354">
            <w:pPr>
              <w:jc w:val="both"/>
            </w:pPr>
            <w:r>
              <w:t>№</w:t>
            </w:r>
          </w:p>
        </w:tc>
        <w:tc>
          <w:tcPr>
            <w:tcW w:w="1671" w:type="dxa"/>
            <w:tcBorders>
              <w:top w:val="nil"/>
              <w:left w:val="nil"/>
              <w:right w:val="nil"/>
            </w:tcBorders>
          </w:tcPr>
          <w:p w:rsidR="006149BA" w:rsidRDefault="006149BA" w:rsidP="008E0354">
            <w:pPr>
              <w:jc w:val="both"/>
            </w:pPr>
          </w:p>
        </w:tc>
      </w:tr>
    </w:tbl>
    <w:p w:rsidR="00FD29F2" w:rsidRDefault="00FD29F2" w:rsidP="00FD29F2">
      <w:pPr>
        <w:widowControl w:val="0"/>
        <w:spacing w:after="720"/>
        <w:ind w:left="5245"/>
        <w:rPr>
          <w:i/>
          <w:szCs w:val="28"/>
        </w:rPr>
      </w:pPr>
    </w:p>
    <w:p w:rsidR="00266094" w:rsidRDefault="00266094" w:rsidP="00B866F9">
      <w:pPr>
        <w:widowControl w:val="0"/>
        <w:jc w:val="center"/>
        <w:rPr>
          <w:rFonts w:eastAsiaTheme="minorHAnsi"/>
          <w:b/>
          <w:szCs w:val="24"/>
          <w:lang w:eastAsia="en-US"/>
        </w:rPr>
      </w:pPr>
      <w:r w:rsidRPr="00266094">
        <w:rPr>
          <w:rFonts w:eastAsiaTheme="minorHAnsi"/>
          <w:b/>
          <w:szCs w:val="24"/>
          <w:lang w:eastAsia="en-US"/>
        </w:rPr>
        <w:t>ПРОГРАММ</w:t>
      </w:r>
      <w:r>
        <w:rPr>
          <w:rFonts w:eastAsiaTheme="minorHAnsi"/>
          <w:b/>
          <w:szCs w:val="24"/>
          <w:lang w:eastAsia="en-US"/>
        </w:rPr>
        <w:t>А</w:t>
      </w:r>
    </w:p>
    <w:p w:rsidR="00B866F9" w:rsidRDefault="00266094" w:rsidP="00B866F9">
      <w:pPr>
        <w:widowControl w:val="0"/>
        <w:jc w:val="center"/>
        <w:rPr>
          <w:rFonts w:eastAsiaTheme="minorHAnsi"/>
          <w:b/>
          <w:szCs w:val="24"/>
          <w:lang w:eastAsia="en-US"/>
        </w:rPr>
      </w:pPr>
      <w:r w:rsidRPr="00266094">
        <w:rPr>
          <w:rFonts w:eastAsiaTheme="minorHAnsi"/>
          <w:b/>
          <w:szCs w:val="24"/>
          <w:lang w:eastAsia="en-US"/>
        </w:rPr>
        <w:t>профилактики рисков причинения вреда (ущерба) охраняемым законом ценностям по муниципальному земельному контролю на 2026 год</w:t>
      </w:r>
    </w:p>
    <w:p w:rsidR="005871C1" w:rsidRDefault="005871C1" w:rsidP="005871C1">
      <w:pPr>
        <w:widowControl w:val="0"/>
        <w:ind w:firstLine="709"/>
        <w:jc w:val="both"/>
        <w:rPr>
          <w:rFonts w:eastAsiaTheme="minorHAnsi"/>
          <w:szCs w:val="24"/>
          <w:lang w:eastAsia="en-US"/>
        </w:rPr>
      </w:pPr>
      <w:bookmarkStart w:id="0" w:name="_GoBack"/>
      <w:bookmarkEnd w:id="0"/>
    </w:p>
    <w:p w:rsidR="0098416C" w:rsidRPr="00916FD7" w:rsidRDefault="0098416C" w:rsidP="0098416C">
      <w:pPr>
        <w:suppressAutoHyphens/>
        <w:ind w:firstLine="709"/>
        <w:jc w:val="center"/>
        <w:outlineLvl w:val="1"/>
        <w:rPr>
          <w:b/>
          <w:szCs w:val="28"/>
          <w:lang w:eastAsia="ar-SA"/>
        </w:rPr>
      </w:pPr>
      <w:r w:rsidRPr="00916FD7">
        <w:rPr>
          <w:b/>
          <w:bCs/>
          <w:szCs w:val="28"/>
          <w:lang w:eastAsia="ar-SA"/>
        </w:rPr>
        <w:t xml:space="preserve">Раздел </w:t>
      </w:r>
      <w:r w:rsidR="00916FD7">
        <w:rPr>
          <w:b/>
          <w:bCs/>
          <w:szCs w:val="28"/>
          <w:lang w:val="en-US" w:eastAsia="ar-SA"/>
        </w:rPr>
        <w:t>I</w:t>
      </w:r>
      <w:r w:rsidRPr="00916FD7">
        <w:rPr>
          <w:b/>
          <w:bCs/>
          <w:szCs w:val="28"/>
          <w:lang w:eastAsia="ar-SA"/>
        </w:rPr>
        <w:t>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настоящая Программа</w:t>
      </w:r>
    </w:p>
    <w:p w:rsidR="0098416C" w:rsidRPr="0098416C" w:rsidRDefault="0098416C" w:rsidP="0098416C">
      <w:pPr>
        <w:suppressAutoHyphens/>
        <w:ind w:firstLine="709"/>
        <w:jc w:val="both"/>
        <w:rPr>
          <w:szCs w:val="28"/>
          <w:lang w:eastAsia="ar-SA"/>
        </w:rPr>
      </w:pPr>
    </w:p>
    <w:p w:rsidR="00020BC2" w:rsidRDefault="00020BC2" w:rsidP="0098416C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proofErr w:type="gramStart"/>
      <w:r>
        <w:rPr>
          <w:szCs w:val="28"/>
          <w:lang w:eastAsia="ar-SA"/>
        </w:rPr>
        <w:t xml:space="preserve">Администрация Мурашинского муниципального округа </w:t>
      </w:r>
      <w:r w:rsidR="000D3664">
        <w:rPr>
          <w:szCs w:val="28"/>
          <w:lang w:eastAsia="ar-SA"/>
        </w:rPr>
        <w:t xml:space="preserve">(далее – контрольный орган) </w:t>
      </w:r>
      <w:r>
        <w:rPr>
          <w:szCs w:val="28"/>
          <w:lang w:eastAsia="ar-SA"/>
        </w:rPr>
        <w:t>в соответствии с Положением о муниципальном земельном контроле на территории муниципального образования Мурашинский муниципальный округ Кировской области, утвержденным решением Думы Мурашинского муниципального округа от 04.06.2025 № 39/11, осуществляет муниципальный зе</w:t>
      </w:r>
      <w:r w:rsidR="000D3664">
        <w:rPr>
          <w:szCs w:val="28"/>
          <w:lang w:eastAsia="ar-SA"/>
        </w:rPr>
        <w:t>мельный контроль за соблюдением юридическим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</w:t>
      </w:r>
      <w:proofErr w:type="gramEnd"/>
      <w:r w:rsidR="000D3664">
        <w:rPr>
          <w:szCs w:val="28"/>
          <w:lang w:eastAsia="ar-SA"/>
        </w:rPr>
        <w:t xml:space="preserve"> предусмотрена административная ответственность.</w:t>
      </w:r>
    </w:p>
    <w:p w:rsidR="000D3664" w:rsidRPr="000D3664" w:rsidRDefault="00CD27C6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lastRenderedPageBreak/>
        <w:t>Непосредственное осуществление муниципального земельного контроля возлагается на отдел</w:t>
      </w:r>
      <w:r w:rsidR="000D3664">
        <w:rPr>
          <w:szCs w:val="28"/>
          <w:lang w:eastAsia="ar-SA"/>
        </w:rPr>
        <w:t xml:space="preserve"> имущественных и земельных отношений администрации Мурашинского муниципального округа</w:t>
      </w:r>
      <w:r w:rsidR="000D3664" w:rsidRPr="000D3664">
        <w:rPr>
          <w:szCs w:val="28"/>
          <w:lang w:eastAsia="ar-SA"/>
        </w:rPr>
        <w:t>.</w:t>
      </w:r>
    </w:p>
    <w:p w:rsidR="00CD27C6" w:rsidRDefault="000D3664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 w:rsidRPr="000D3664">
        <w:rPr>
          <w:szCs w:val="28"/>
          <w:lang w:eastAsia="ar-SA"/>
        </w:rPr>
        <w:t xml:space="preserve">Объектами </w:t>
      </w:r>
      <w:r w:rsidR="00CD27C6">
        <w:rPr>
          <w:szCs w:val="28"/>
          <w:lang w:eastAsia="ar-SA"/>
        </w:rPr>
        <w:t>муниципального</w:t>
      </w:r>
      <w:r w:rsidRPr="000D3664">
        <w:rPr>
          <w:szCs w:val="28"/>
          <w:lang w:eastAsia="ar-SA"/>
        </w:rPr>
        <w:t xml:space="preserve"> земельного </w:t>
      </w:r>
      <w:r w:rsidR="00CD27C6">
        <w:rPr>
          <w:szCs w:val="28"/>
          <w:lang w:eastAsia="ar-SA"/>
        </w:rPr>
        <w:t>контроля</w:t>
      </w:r>
      <w:r w:rsidRPr="000D3664">
        <w:rPr>
          <w:szCs w:val="28"/>
          <w:lang w:eastAsia="ar-SA"/>
        </w:rPr>
        <w:t xml:space="preserve"> являются</w:t>
      </w:r>
      <w:r w:rsidR="00CD27C6">
        <w:rPr>
          <w:szCs w:val="28"/>
          <w:lang w:eastAsia="ar-SA"/>
        </w:rPr>
        <w:t>:</w:t>
      </w:r>
    </w:p>
    <w:p w:rsidR="00CD27C6" w:rsidRPr="00CD27C6" w:rsidRDefault="00CD27C6" w:rsidP="00CD27C6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CD27C6">
        <w:rPr>
          <w:szCs w:val="28"/>
          <w:lang w:eastAsia="ar-SA"/>
        </w:rPr>
        <w:t>деятельность, действия (бездействие) контролируемых лиц в сфере использования и охраны земель,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CD27C6" w:rsidRDefault="00CD27C6" w:rsidP="00CD27C6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 w:rsidRPr="00CD27C6">
        <w:rPr>
          <w:szCs w:val="28"/>
          <w:lang w:eastAsia="ar-SA"/>
        </w:rPr>
        <w:t>- земельные участки, которыми граждане и организации владеют и (или) пользуются и к которым предъявляются обязательные требования в ходе осуществления муниципального земельного контроля (далее - объекты контроля).</w:t>
      </w:r>
    </w:p>
    <w:p w:rsidR="000D3664" w:rsidRPr="000D3664" w:rsidRDefault="000D3664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 w:rsidRPr="000D3664">
        <w:rPr>
          <w:szCs w:val="28"/>
          <w:lang w:eastAsia="ar-SA"/>
        </w:rPr>
        <w:t xml:space="preserve">Для целей управления рисками причинения вреда (ущерба) охраняемым законом ценностям при осуществлении </w:t>
      </w:r>
      <w:r w:rsidR="003A6192">
        <w:rPr>
          <w:szCs w:val="28"/>
          <w:lang w:eastAsia="ar-SA"/>
        </w:rPr>
        <w:t>муниципального</w:t>
      </w:r>
      <w:r w:rsidRPr="000D3664">
        <w:rPr>
          <w:szCs w:val="28"/>
          <w:lang w:eastAsia="ar-SA"/>
        </w:rPr>
        <w:t xml:space="preserve"> земельного </w:t>
      </w:r>
      <w:r w:rsidR="003A6192">
        <w:rPr>
          <w:szCs w:val="28"/>
          <w:lang w:eastAsia="ar-SA"/>
        </w:rPr>
        <w:t>контроля</w:t>
      </w:r>
      <w:r w:rsidRPr="000D3664">
        <w:rPr>
          <w:szCs w:val="28"/>
          <w:lang w:eastAsia="ar-SA"/>
        </w:rPr>
        <w:t xml:space="preserve"> объекты </w:t>
      </w:r>
      <w:r w:rsidR="003A6192">
        <w:rPr>
          <w:szCs w:val="28"/>
          <w:lang w:eastAsia="ar-SA"/>
        </w:rPr>
        <w:t>контроля</w:t>
      </w:r>
      <w:r w:rsidRPr="000D3664">
        <w:rPr>
          <w:szCs w:val="28"/>
          <w:lang w:eastAsia="ar-SA"/>
        </w:rPr>
        <w:t xml:space="preserve"> относятся к средней, умеренной и низкой категории риска.</w:t>
      </w:r>
    </w:p>
    <w:p w:rsidR="003A6192" w:rsidRDefault="000D3664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 w:rsidRPr="000D3664">
        <w:rPr>
          <w:szCs w:val="28"/>
          <w:lang w:eastAsia="ar-SA"/>
        </w:rPr>
        <w:t xml:space="preserve">Нормативно-правовые акты в сфере </w:t>
      </w:r>
      <w:r w:rsidR="003A6192">
        <w:rPr>
          <w:szCs w:val="28"/>
          <w:lang w:eastAsia="ar-SA"/>
        </w:rPr>
        <w:t>муниципального</w:t>
      </w:r>
      <w:r w:rsidRPr="000D3664">
        <w:rPr>
          <w:szCs w:val="28"/>
          <w:lang w:eastAsia="ar-SA"/>
        </w:rPr>
        <w:t xml:space="preserve"> земельного </w:t>
      </w:r>
      <w:r w:rsidR="003A6192">
        <w:rPr>
          <w:szCs w:val="28"/>
          <w:lang w:eastAsia="ar-SA"/>
        </w:rPr>
        <w:t>контроля</w:t>
      </w:r>
      <w:r w:rsidRPr="000D3664">
        <w:rPr>
          <w:szCs w:val="28"/>
          <w:lang w:eastAsia="ar-SA"/>
        </w:rPr>
        <w:t xml:space="preserve"> размещены на </w:t>
      </w:r>
      <w:r w:rsidR="003A6192">
        <w:rPr>
          <w:szCs w:val="28"/>
          <w:lang w:eastAsia="ar-SA"/>
        </w:rPr>
        <w:t xml:space="preserve">официальном </w:t>
      </w:r>
      <w:r w:rsidRPr="000D3664">
        <w:rPr>
          <w:szCs w:val="28"/>
          <w:lang w:eastAsia="ar-SA"/>
        </w:rPr>
        <w:t xml:space="preserve">сайте </w:t>
      </w:r>
      <w:r w:rsidR="003A6192">
        <w:rPr>
          <w:szCs w:val="28"/>
          <w:lang w:eastAsia="ar-SA"/>
        </w:rPr>
        <w:t>органов местного самоуправления Мурашинского муниципального округа в информационно-телекоммуникационной сети «Интернет» (</w:t>
      </w:r>
      <w:r w:rsidR="003A6192" w:rsidRPr="003A6192">
        <w:rPr>
          <w:szCs w:val="28"/>
          <w:lang w:eastAsia="ar-SA"/>
        </w:rPr>
        <w:t>https://admmura.gosuslugi.ru/ofitsialno/munitsipalnyy-kontrol/</w:t>
      </w:r>
      <w:r w:rsidR="003A6192">
        <w:rPr>
          <w:szCs w:val="28"/>
          <w:lang w:eastAsia="ar-SA"/>
        </w:rPr>
        <w:t>)</w:t>
      </w:r>
      <w:r w:rsidR="007326C0">
        <w:rPr>
          <w:szCs w:val="28"/>
          <w:lang w:eastAsia="ar-SA"/>
        </w:rPr>
        <w:t xml:space="preserve"> (далее – официальный сайт контрольного органа)</w:t>
      </w:r>
      <w:r w:rsidR="003A6192">
        <w:rPr>
          <w:szCs w:val="28"/>
          <w:lang w:eastAsia="ar-SA"/>
        </w:rPr>
        <w:t>.</w:t>
      </w:r>
    </w:p>
    <w:p w:rsidR="006C42B3" w:rsidRDefault="003A6192" w:rsidP="007D28B1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Контрольным органом при профилактике рисков причинения вреда (ущерба) в рамках реализации Программы профилактики рисков в 2025 г. регулярно размещалась информация в сфере муниципального земельного контроля на официальном сайте контрольного органа</w:t>
      </w:r>
      <w:r w:rsidR="007D28B1">
        <w:rPr>
          <w:szCs w:val="28"/>
          <w:lang w:eastAsia="ar-SA"/>
        </w:rPr>
        <w:t>.</w:t>
      </w:r>
    </w:p>
    <w:p w:rsidR="002D6FE5" w:rsidRDefault="007D28B1" w:rsidP="0038170B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За истекший период 2025 г</w:t>
      </w:r>
      <w:r w:rsidR="002D6FE5">
        <w:rPr>
          <w:szCs w:val="28"/>
          <w:lang w:eastAsia="ar-SA"/>
        </w:rPr>
        <w:t xml:space="preserve">. </w:t>
      </w:r>
      <w:r w:rsidR="008C4893">
        <w:rPr>
          <w:szCs w:val="28"/>
          <w:lang w:eastAsia="ar-SA"/>
        </w:rPr>
        <w:t>проведено 5 консультирований по </w:t>
      </w:r>
      <w:r w:rsidR="00721D36">
        <w:rPr>
          <w:szCs w:val="28"/>
          <w:lang w:eastAsia="ar-SA"/>
        </w:rPr>
        <w:t xml:space="preserve">вопросам соблюдения обязательных требований, установленных земельным законодательством, </w:t>
      </w:r>
      <w:r w:rsidR="002D6FE5">
        <w:rPr>
          <w:szCs w:val="28"/>
          <w:lang w:eastAsia="ar-SA"/>
        </w:rPr>
        <w:t>объявлено 2 предостережения о </w:t>
      </w:r>
      <w:r w:rsidR="00F53DD0">
        <w:rPr>
          <w:szCs w:val="28"/>
          <w:lang w:eastAsia="ar-SA"/>
        </w:rPr>
        <w:t>недопустимости нарушения обязательных требований.</w:t>
      </w:r>
    </w:p>
    <w:p w:rsidR="0038170B" w:rsidRDefault="0038170B" w:rsidP="0038170B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Основными проблемами, на решение которых направлена настоящая Программа профилактики рисков причинения вреда (ущерба) охраняемым законом ценностям при осуществлении муниципального земельного контроля на 2026 год (далее – Программа), являющиеся причинами нарушений обязательных требований земельного законодательства, выявляемых контрольным органом, являются:</w:t>
      </w:r>
    </w:p>
    <w:p w:rsidR="0038170B" w:rsidRDefault="0038170B" w:rsidP="0038170B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lastRenderedPageBreak/>
        <w:t xml:space="preserve">1) отсутствие знаний правообладателей земельных участков, расположенных на территории Мурашинского </w:t>
      </w:r>
      <w:r w:rsidR="00A30A5B">
        <w:rPr>
          <w:szCs w:val="28"/>
          <w:lang w:eastAsia="ar-SA"/>
        </w:rPr>
        <w:t>муниципального округа, об </w:t>
      </w:r>
      <w:r>
        <w:rPr>
          <w:szCs w:val="28"/>
          <w:lang w:eastAsia="ar-SA"/>
        </w:rPr>
        <w:t>обязательных требованиях к использованию и охране объектов земельных отношений;</w:t>
      </w:r>
    </w:p>
    <w:p w:rsidR="008C4893" w:rsidRDefault="0038170B" w:rsidP="008C4893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2) </w:t>
      </w:r>
      <w:r w:rsidR="00C77C41">
        <w:rPr>
          <w:szCs w:val="28"/>
          <w:lang w:eastAsia="ar-SA"/>
        </w:rPr>
        <w:t>сознательное и халатное бездействие правообладателей земельных участков, выражающееся в отсутствии фактического использования земельных участков в соответствии с их назначением</w:t>
      </w:r>
      <w:r w:rsidR="008C4893">
        <w:rPr>
          <w:szCs w:val="28"/>
          <w:lang w:eastAsia="ar-SA"/>
        </w:rPr>
        <w:t>.</w:t>
      </w:r>
    </w:p>
    <w:p w:rsidR="00A30A5B" w:rsidRDefault="00C9268B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Для решения данных проблем ко</w:t>
      </w:r>
      <w:r w:rsidR="008C4893">
        <w:rPr>
          <w:szCs w:val="28"/>
          <w:lang w:eastAsia="ar-SA"/>
        </w:rPr>
        <w:t>нтрольный орган ведет работу по </w:t>
      </w:r>
      <w:r>
        <w:rPr>
          <w:szCs w:val="28"/>
          <w:lang w:eastAsia="ar-SA"/>
        </w:rPr>
        <w:t>разъяснению обязательных требований правообладателям земельных участков, расположенных на территории Мурашинского муниципального округа, в том числе посредством размещения информации в социальных сетях.</w:t>
      </w:r>
    </w:p>
    <w:p w:rsidR="00A30A5B" w:rsidRDefault="00A30A5B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</w:p>
    <w:p w:rsidR="00DB1382" w:rsidRPr="00F96C80" w:rsidRDefault="00DB1382" w:rsidP="00DB1382">
      <w:pPr>
        <w:suppressAutoHyphens/>
        <w:jc w:val="center"/>
        <w:outlineLvl w:val="0"/>
        <w:rPr>
          <w:sz w:val="22"/>
          <w:szCs w:val="22"/>
        </w:rPr>
      </w:pPr>
      <w:r w:rsidRPr="00F96C80">
        <w:rPr>
          <w:b/>
          <w:bCs/>
          <w:szCs w:val="28"/>
          <w:lang w:eastAsia="ar-SA"/>
        </w:rPr>
        <w:t xml:space="preserve">Раздел </w:t>
      </w:r>
      <w:r w:rsidR="00916FD7">
        <w:rPr>
          <w:b/>
          <w:bCs/>
          <w:szCs w:val="28"/>
          <w:lang w:val="en-US" w:eastAsia="ar-SA"/>
        </w:rPr>
        <w:t>II</w:t>
      </w:r>
      <w:r w:rsidRPr="00F96C80">
        <w:rPr>
          <w:b/>
          <w:bCs/>
          <w:szCs w:val="28"/>
          <w:lang w:eastAsia="ar-SA"/>
        </w:rPr>
        <w:t>. Цели и задачи реализации положений настоящей</w:t>
      </w:r>
      <w:r>
        <w:rPr>
          <w:b/>
          <w:bCs/>
          <w:szCs w:val="28"/>
          <w:lang w:eastAsia="ar-SA"/>
        </w:rPr>
        <w:t xml:space="preserve"> Программы</w:t>
      </w:r>
    </w:p>
    <w:p w:rsidR="00A30A5B" w:rsidRDefault="00A30A5B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</w:p>
    <w:p w:rsidR="00A30A5B" w:rsidRDefault="00DB1382" w:rsidP="000D3664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Цели Программы:</w:t>
      </w:r>
    </w:p>
    <w:p w:rsidR="00DB1382" w:rsidRDefault="00DB1382" w:rsidP="00DB1382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 Предотвращение риска причинения вреда (ущерба) землям, расположенным на территории Мурашинского муниципального округа (землям населенных пунктов, землям сельскохозяйственного назначения).</w:t>
      </w:r>
    </w:p>
    <w:p w:rsidR="00DB1382" w:rsidRDefault="00DB1382" w:rsidP="00DB1382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2. </w:t>
      </w:r>
      <w:r w:rsidR="00FE709A">
        <w:rPr>
          <w:szCs w:val="28"/>
          <w:lang w:eastAsia="ar-SA"/>
        </w:rPr>
        <w:t>Предупреждение нарушений обязательных требований, что способствует снижению количества нарушений обязательных требований земельного законодательства.</w:t>
      </w:r>
    </w:p>
    <w:p w:rsidR="00FE709A" w:rsidRDefault="00FE709A" w:rsidP="00DB1382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3. Создание инфраструктуры профилактики рисков.</w:t>
      </w:r>
    </w:p>
    <w:p w:rsidR="00FE709A" w:rsidRDefault="00FE709A" w:rsidP="00DB1382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4. </w:t>
      </w:r>
      <w:r w:rsidR="007767DB">
        <w:rPr>
          <w:szCs w:val="28"/>
          <w:lang w:eastAsia="ar-SA"/>
        </w:rPr>
        <w:t>Создание условий для доведения</w:t>
      </w:r>
      <w:r>
        <w:rPr>
          <w:szCs w:val="28"/>
          <w:lang w:eastAsia="ar-SA"/>
        </w:rPr>
        <w:t xml:space="preserve"> обязательных требований до контролируе</w:t>
      </w:r>
      <w:r w:rsidR="007767DB">
        <w:rPr>
          <w:szCs w:val="28"/>
          <w:lang w:eastAsia="ar-SA"/>
        </w:rPr>
        <w:t>мых лиц, способов их соблюдения, повышение информативности о способах соблюдения обязательных требований;</w:t>
      </w:r>
    </w:p>
    <w:p w:rsidR="00FE709A" w:rsidRDefault="00FE709A" w:rsidP="00DB1382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 Повышение прозрачности системы муниципального контроля.</w:t>
      </w:r>
    </w:p>
    <w:p w:rsidR="00FE709A" w:rsidRDefault="00FE709A" w:rsidP="00DB1382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Задачи Программы:</w:t>
      </w:r>
    </w:p>
    <w:p w:rsidR="00FE709A" w:rsidRDefault="00FE709A" w:rsidP="00FE709A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1. </w:t>
      </w:r>
      <w:r w:rsidRPr="00FE709A">
        <w:rPr>
          <w:szCs w:val="28"/>
          <w:lang w:eastAsia="ar-SA"/>
        </w:rPr>
        <w:t>Стимулирование добросовестного соблюдения обязательных требован</w:t>
      </w:r>
      <w:r>
        <w:rPr>
          <w:szCs w:val="28"/>
          <w:lang w:eastAsia="ar-SA"/>
        </w:rPr>
        <w:t>ий всеми контролируемыми лицами.</w:t>
      </w:r>
    </w:p>
    <w:p w:rsidR="00FE709A" w:rsidRDefault="00FE709A" w:rsidP="00FE709A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2. </w:t>
      </w:r>
      <w:r w:rsidRPr="00FE709A">
        <w:rPr>
          <w:szCs w:val="28"/>
          <w:lang w:eastAsia="ar-SA"/>
        </w:rPr>
        <w:t>Устранение условий, причин и</w:t>
      </w:r>
      <w:r>
        <w:rPr>
          <w:szCs w:val="28"/>
          <w:lang w:eastAsia="ar-SA"/>
        </w:rPr>
        <w:t xml:space="preserve"> факторов, способных привести к </w:t>
      </w:r>
      <w:r w:rsidRPr="00FE709A">
        <w:rPr>
          <w:szCs w:val="28"/>
          <w:lang w:eastAsia="ar-SA"/>
        </w:rPr>
        <w:t>нарушениям обязательных требований и (или) причинению вреда (ущерб</w:t>
      </w:r>
      <w:r>
        <w:rPr>
          <w:szCs w:val="28"/>
          <w:lang w:eastAsia="ar-SA"/>
        </w:rPr>
        <w:t>а) охраняемым законом ценностям.</w:t>
      </w:r>
    </w:p>
    <w:p w:rsidR="00FE709A" w:rsidRDefault="00FE709A" w:rsidP="007767DB">
      <w:pPr>
        <w:suppressAutoHyphens/>
        <w:spacing w:line="276" w:lineRule="auto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3.</w:t>
      </w:r>
      <w:r w:rsidRPr="00FE709A">
        <w:rPr>
          <w:szCs w:val="28"/>
          <w:lang w:eastAsia="ar-SA"/>
        </w:rPr>
        <w:t xml:space="preserve"> </w:t>
      </w:r>
      <w:r w:rsidR="00916FD7">
        <w:rPr>
          <w:szCs w:val="28"/>
          <w:lang w:eastAsia="ar-SA"/>
        </w:rPr>
        <w:t>Анализ и оценка состояния подконтрольной сферы, установление зависимости видо</w:t>
      </w:r>
      <w:r w:rsidR="007767DB">
        <w:rPr>
          <w:szCs w:val="28"/>
          <w:lang w:eastAsia="ar-SA"/>
        </w:rPr>
        <w:t>в</w:t>
      </w:r>
      <w:r w:rsidR="00916FD7">
        <w:rPr>
          <w:szCs w:val="28"/>
          <w:lang w:eastAsia="ar-SA"/>
        </w:rPr>
        <w:t>, форм и интенсивности профилактических мероприятий от присвоенного им уровня риска, иных факторов, проведение профилактических мероприятий с учетом данных критериев.</w:t>
      </w:r>
    </w:p>
    <w:p w:rsidR="00F96C80" w:rsidRPr="00F96C80" w:rsidRDefault="00F96C80" w:rsidP="00F96C80">
      <w:pPr>
        <w:suppressAutoHyphens/>
        <w:ind w:firstLine="709"/>
        <w:jc w:val="center"/>
        <w:rPr>
          <w:szCs w:val="28"/>
        </w:rPr>
      </w:pPr>
      <w:bookmarkStart w:id="1" w:name="Par175"/>
      <w:bookmarkEnd w:id="1"/>
      <w:r w:rsidRPr="00F96C80">
        <w:rPr>
          <w:b/>
          <w:bCs/>
          <w:szCs w:val="28"/>
        </w:rPr>
        <w:lastRenderedPageBreak/>
        <w:t xml:space="preserve">Раздел </w:t>
      </w:r>
      <w:r w:rsidR="00916FD7">
        <w:rPr>
          <w:b/>
          <w:bCs/>
          <w:szCs w:val="28"/>
          <w:lang w:val="en-US"/>
        </w:rPr>
        <w:t>III</w:t>
      </w:r>
      <w:r w:rsidRPr="00F96C80">
        <w:rPr>
          <w:b/>
          <w:bCs/>
          <w:szCs w:val="28"/>
        </w:rPr>
        <w:t>. Перечень профилактических мероприятий, сроки (периодичность) их проведения</w:t>
      </w:r>
    </w:p>
    <w:p w:rsidR="00F96C80" w:rsidRPr="003A399D" w:rsidRDefault="00F96C80" w:rsidP="00F96C80">
      <w:pPr>
        <w:suppressAutoHyphens/>
        <w:spacing w:line="360" w:lineRule="auto"/>
        <w:ind w:firstLine="708"/>
        <w:jc w:val="both"/>
        <w:rPr>
          <w:szCs w:val="28"/>
        </w:rPr>
      </w:pP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559"/>
        <w:gridCol w:w="4369"/>
        <w:gridCol w:w="2410"/>
        <w:gridCol w:w="2410"/>
      </w:tblGrid>
      <w:tr w:rsidR="00DF0F5C" w:rsidRPr="00347133" w:rsidTr="00DF0F5C">
        <w:trPr>
          <w:trHeight w:val="110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347133" w:rsidRDefault="00DF0F5C" w:rsidP="00DF0F5C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347133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47133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347133" w:rsidRDefault="00DF0F5C" w:rsidP="00DF0F5C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347133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профилактического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347133" w:rsidRDefault="00DF0F5C" w:rsidP="00DF0F5C">
            <w:pPr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  <w:r w:rsidRPr="00347133">
              <w:rPr>
                <w:rFonts w:eastAsia="Calibri"/>
                <w:b/>
                <w:sz w:val="24"/>
                <w:szCs w:val="24"/>
                <w:lang w:eastAsia="en-US"/>
              </w:rPr>
              <w:t>Периодичность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5C" w:rsidRPr="00347133" w:rsidRDefault="00DF0F5C" w:rsidP="00DF0F5C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 за реализацию мероприятия</w:t>
            </w:r>
          </w:p>
        </w:tc>
      </w:tr>
      <w:tr w:rsidR="00DF0F5C" w:rsidRPr="00F96C80" w:rsidTr="00DF0F5C">
        <w:trPr>
          <w:trHeight w:val="13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F96C80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F96C80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контрольного органа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F96C80" w:rsidRDefault="00DF0F5C" w:rsidP="00367F1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информация поддерживается в актуальном состоянии (обновляется не позднее 5 рабочих дней со дня их изменения)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5C" w:rsidRDefault="00DF0F5C" w:rsidP="00DF0F5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и</w:t>
            </w:r>
            <w:r w:rsidR="0058674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земельных отношений</w:t>
            </w:r>
          </w:p>
        </w:tc>
      </w:tr>
      <w:tr w:rsidR="00DF0F5C" w:rsidRPr="00F96C80" w:rsidTr="00DF0F5C">
        <w:trPr>
          <w:trHeight w:val="13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Консультирование по вопросам:</w:t>
            </w:r>
          </w:p>
          <w:p w:rsidR="00DF0F5C" w:rsidRPr="00347133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347133">
              <w:rPr>
                <w:color w:val="000000"/>
                <w:sz w:val="24"/>
                <w:szCs w:val="24"/>
              </w:rPr>
              <w:t xml:space="preserve"> организация и осуществление муниципального </w:t>
            </w:r>
            <w:r>
              <w:rPr>
                <w:color w:val="000000"/>
                <w:sz w:val="24"/>
                <w:szCs w:val="24"/>
              </w:rPr>
              <w:t xml:space="preserve">земельного </w:t>
            </w:r>
            <w:r w:rsidRPr="00347133">
              <w:rPr>
                <w:color w:val="000000"/>
                <w:sz w:val="24"/>
                <w:szCs w:val="24"/>
              </w:rPr>
              <w:t>контроля;</w:t>
            </w:r>
          </w:p>
          <w:p w:rsidR="00DF0F5C" w:rsidRPr="00347133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347133">
              <w:rPr>
                <w:color w:val="000000"/>
                <w:sz w:val="24"/>
                <w:szCs w:val="24"/>
              </w:rPr>
              <w:t xml:space="preserve"> порядок осуществления профилактических, контрольных мероприятий, установленных Положением</w:t>
            </w:r>
            <w:r>
              <w:rPr>
                <w:color w:val="000000"/>
                <w:sz w:val="24"/>
                <w:szCs w:val="24"/>
              </w:rPr>
              <w:t xml:space="preserve"> о муниципальном земельном контроле</w:t>
            </w:r>
            <w:r w:rsidRPr="00347133">
              <w:rPr>
                <w:color w:val="000000"/>
                <w:sz w:val="24"/>
                <w:szCs w:val="24"/>
              </w:rPr>
              <w:t>;</w:t>
            </w:r>
          </w:p>
          <w:p w:rsidR="00DF0F5C" w:rsidRPr="00347133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347133">
              <w:rPr>
                <w:color w:val="000000"/>
                <w:sz w:val="24"/>
                <w:szCs w:val="24"/>
              </w:rPr>
              <w:t xml:space="preserve"> применение положений нормативных правовых актов, содержащих обязательные требования, оценка соблюдения которых осуществляется в</w:t>
            </w:r>
            <w:r w:rsidR="00B87159">
              <w:rPr>
                <w:color w:val="000000"/>
                <w:sz w:val="24"/>
                <w:szCs w:val="24"/>
              </w:rPr>
              <w:t> </w:t>
            </w:r>
            <w:r w:rsidRPr="00347133">
              <w:rPr>
                <w:color w:val="000000"/>
                <w:sz w:val="24"/>
                <w:szCs w:val="24"/>
              </w:rPr>
              <w:t>рамках муниципального</w:t>
            </w:r>
            <w:r>
              <w:rPr>
                <w:color w:val="000000"/>
                <w:sz w:val="24"/>
                <w:szCs w:val="24"/>
              </w:rPr>
              <w:t xml:space="preserve"> земельного</w:t>
            </w:r>
            <w:r w:rsidRPr="00347133">
              <w:rPr>
                <w:color w:val="000000"/>
                <w:sz w:val="24"/>
                <w:szCs w:val="24"/>
              </w:rPr>
              <w:t xml:space="preserve"> контроля;</w:t>
            </w:r>
          </w:p>
          <w:p w:rsidR="00DF0F5C" w:rsidRDefault="00DF0F5C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347133">
              <w:rPr>
                <w:color w:val="000000"/>
                <w:sz w:val="24"/>
                <w:szCs w:val="24"/>
              </w:rPr>
              <w:t>обжалование решений контрольных органов, действий (бездействия) их</w:t>
            </w:r>
            <w:r w:rsidR="00B87159">
              <w:rPr>
                <w:color w:val="000000"/>
                <w:sz w:val="24"/>
                <w:szCs w:val="24"/>
              </w:rPr>
              <w:t> </w:t>
            </w:r>
            <w:r w:rsidRPr="00347133">
              <w:rPr>
                <w:color w:val="000000"/>
                <w:sz w:val="24"/>
                <w:szCs w:val="24"/>
              </w:rPr>
              <w:t>должностных лиц.</w:t>
            </w:r>
          </w:p>
          <w:p w:rsidR="00FE5C5F" w:rsidRDefault="00FE5C5F" w:rsidP="00367F1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Способы консультирования: по</w:t>
            </w:r>
            <w:r w:rsidR="00B87159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телефону, посредством </w:t>
            </w:r>
            <w:r w:rsidRPr="00FE5C5F">
              <w:rPr>
                <w:color w:val="000000"/>
                <w:sz w:val="24"/>
                <w:szCs w:val="24"/>
              </w:rPr>
              <w:t>видео-конференц-связи, на личном приеме либо в ходе проведения профилактических меропр</w:t>
            </w:r>
            <w:r>
              <w:rPr>
                <w:color w:val="000000"/>
                <w:sz w:val="24"/>
                <w:szCs w:val="24"/>
              </w:rPr>
              <w:t>иятий, контрольных мероприятий, в</w:t>
            </w:r>
            <w:r w:rsidR="00B87159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письменной форме.</w:t>
            </w:r>
          </w:p>
          <w:p w:rsidR="00FE5C5F" w:rsidRDefault="00FE5C5F" w:rsidP="00FE5C5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2026 г. по мере поступления вопросов от интересантов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5C" w:rsidRDefault="00DF0F5C" w:rsidP="0058674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F0F5C">
              <w:rPr>
                <w:color w:val="000000"/>
                <w:sz w:val="24"/>
                <w:szCs w:val="24"/>
              </w:rPr>
              <w:t>Отдел имущественных и</w:t>
            </w:r>
            <w:r w:rsidR="00586746">
              <w:rPr>
                <w:color w:val="000000"/>
                <w:sz w:val="24"/>
                <w:szCs w:val="24"/>
              </w:rPr>
              <w:t> </w:t>
            </w:r>
            <w:r w:rsidRPr="00DF0F5C">
              <w:rPr>
                <w:color w:val="000000"/>
                <w:sz w:val="24"/>
                <w:szCs w:val="24"/>
              </w:rPr>
              <w:t>земельных отношений</w:t>
            </w:r>
          </w:p>
        </w:tc>
      </w:tr>
      <w:tr w:rsidR="00DF0F5C" w:rsidRPr="00F96C80" w:rsidTr="00DF0F5C">
        <w:trPr>
          <w:trHeight w:val="13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2026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5C" w:rsidRDefault="00DF0F5C" w:rsidP="00586746">
            <w:pPr>
              <w:suppressAutoHyphens/>
              <w:jc w:val="center"/>
              <w:rPr>
                <w:sz w:val="24"/>
                <w:szCs w:val="24"/>
              </w:rPr>
            </w:pPr>
            <w:r w:rsidRPr="00DF0F5C">
              <w:rPr>
                <w:sz w:val="24"/>
                <w:szCs w:val="24"/>
              </w:rPr>
              <w:t>Отдел имущественных и</w:t>
            </w:r>
            <w:r w:rsidR="00586746">
              <w:rPr>
                <w:sz w:val="24"/>
                <w:szCs w:val="24"/>
              </w:rPr>
              <w:t> </w:t>
            </w:r>
            <w:r w:rsidRPr="00DF0F5C">
              <w:rPr>
                <w:sz w:val="24"/>
                <w:szCs w:val="24"/>
              </w:rPr>
              <w:t>земельных отношений</w:t>
            </w:r>
          </w:p>
        </w:tc>
      </w:tr>
      <w:tr w:rsidR="00DF0F5C" w:rsidRPr="00F96C80" w:rsidTr="00DF0F5C">
        <w:trPr>
          <w:trHeight w:val="13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Default="00DF0F5C" w:rsidP="00367F13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 течение 2026 г. в рамках запланированного проведения мероприятий (при выполнении общих условий, предусмотренных ч.3 ст.45 Федерального закона от 31.07.2020 № 248-ФЗ «</w:t>
            </w:r>
            <w:r w:rsidRPr="00367F13">
              <w:rPr>
                <w:sz w:val="24"/>
                <w:szCs w:val="24"/>
              </w:rPr>
              <w:t>О государственном контроле (надзоре) и муниципальном контроле в Российской Федерации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5C" w:rsidRDefault="00DF0F5C" w:rsidP="00586746">
            <w:pPr>
              <w:suppressAutoHyphens/>
              <w:jc w:val="center"/>
              <w:rPr>
                <w:sz w:val="24"/>
                <w:szCs w:val="24"/>
              </w:rPr>
            </w:pPr>
            <w:r w:rsidRPr="00DF0F5C">
              <w:rPr>
                <w:sz w:val="24"/>
                <w:szCs w:val="24"/>
              </w:rPr>
              <w:t>Отдел имущественных и</w:t>
            </w:r>
            <w:r w:rsidR="00586746">
              <w:rPr>
                <w:sz w:val="24"/>
                <w:szCs w:val="24"/>
              </w:rPr>
              <w:t> </w:t>
            </w:r>
            <w:r w:rsidRPr="00DF0F5C">
              <w:rPr>
                <w:sz w:val="24"/>
                <w:szCs w:val="24"/>
              </w:rPr>
              <w:t>земельных отношений</w:t>
            </w:r>
          </w:p>
        </w:tc>
      </w:tr>
      <w:tr w:rsidR="00DF0F5C" w:rsidRPr="00F96C80" w:rsidTr="00DF0F5C">
        <w:trPr>
          <w:trHeight w:val="13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F96C80" w:rsidRDefault="00DF0F5C" w:rsidP="00367F13">
            <w:pPr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F5C" w:rsidRPr="00F96C80" w:rsidRDefault="00DF0F5C" w:rsidP="00367F13">
            <w:pPr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6DF" w:rsidRDefault="00F656DF" w:rsidP="00367F1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проекта доклада, проведение публичного обсуждения проекта доклада и </w:t>
            </w:r>
          </w:p>
          <w:p w:rsidR="00DF0F5C" w:rsidRDefault="002675D5" w:rsidP="00367F1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доклада - </w:t>
            </w:r>
            <w:r w:rsidR="00DF0F5C">
              <w:rPr>
                <w:sz w:val="24"/>
                <w:szCs w:val="24"/>
              </w:rPr>
              <w:t>до 1 июля 2026 г.</w:t>
            </w:r>
            <w:r>
              <w:rPr>
                <w:sz w:val="24"/>
                <w:szCs w:val="24"/>
              </w:rPr>
              <w:t>;</w:t>
            </w:r>
          </w:p>
          <w:p w:rsidR="002675D5" w:rsidRDefault="002675D5" w:rsidP="00367F13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675D5" w:rsidRPr="00F96C80" w:rsidRDefault="002675D5" w:rsidP="00367F1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доклада на официальном сайте контрольного органа – не позднее 7 дней </w:t>
            </w:r>
            <w:proofErr w:type="gramStart"/>
            <w:r>
              <w:rPr>
                <w:sz w:val="24"/>
                <w:szCs w:val="24"/>
              </w:rPr>
              <w:t>с даты утверждения</w:t>
            </w:r>
            <w:proofErr w:type="gramEnd"/>
            <w:r>
              <w:rPr>
                <w:sz w:val="24"/>
                <w:szCs w:val="24"/>
              </w:rPr>
              <w:t xml:space="preserve"> доклада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5C" w:rsidRDefault="00DF0F5C" w:rsidP="00586746">
            <w:pPr>
              <w:suppressAutoHyphens/>
              <w:jc w:val="center"/>
              <w:rPr>
                <w:sz w:val="24"/>
                <w:szCs w:val="24"/>
              </w:rPr>
            </w:pPr>
            <w:r w:rsidRPr="00DF0F5C">
              <w:rPr>
                <w:sz w:val="24"/>
                <w:szCs w:val="24"/>
              </w:rPr>
              <w:t>Отдел имущественных и</w:t>
            </w:r>
            <w:r w:rsidR="00586746">
              <w:rPr>
                <w:sz w:val="24"/>
                <w:szCs w:val="24"/>
              </w:rPr>
              <w:t> </w:t>
            </w:r>
            <w:r w:rsidRPr="00DF0F5C">
              <w:rPr>
                <w:sz w:val="24"/>
                <w:szCs w:val="24"/>
              </w:rPr>
              <w:t>земельных отношений</w:t>
            </w:r>
          </w:p>
        </w:tc>
      </w:tr>
    </w:tbl>
    <w:p w:rsidR="00F96C80" w:rsidRPr="00F96C80" w:rsidRDefault="00F96C80" w:rsidP="00F96C80">
      <w:pPr>
        <w:suppressAutoHyphens/>
        <w:jc w:val="center"/>
        <w:outlineLvl w:val="0"/>
        <w:rPr>
          <w:b/>
          <w:bCs/>
          <w:szCs w:val="28"/>
          <w:lang w:eastAsia="ar-SA"/>
        </w:rPr>
      </w:pPr>
    </w:p>
    <w:p w:rsidR="00AD4FAF" w:rsidRDefault="00F96C80" w:rsidP="00F96C80">
      <w:pPr>
        <w:suppressAutoHyphens/>
        <w:jc w:val="center"/>
        <w:outlineLvl w:val="0"/>
        <w:rPr>
          <w:b/>
          <w:bCs/>
          <w:szCs w:val="28"/>
          <w:lang w:eastAsia="ar-SA"/>
        </w:rPr>
      </w:pPr>
      <w:r w:rsidRPr="00F96C80">
        <w:rPr>
          <w:b/>
          <w:bCs/>
          <w:szCs w:val="28"/>
          <w:lang w:eastAsia="ar-SA"/>
        </w:rPr>
        <w:t xml:space="preserve">Раздел </w:t>
      </w:r>
      <w:r w:rsidR="00562757">
        <w:rPr>
          <w:b/>
          <w:bCs/>
          <w:szCs w:val="28"/>
          <w:lang w:val="en-US" w:eastAsia="ar-SA"/>
        </w:rPr>
        <w:t>IV</w:t>
      </w:r>
      <w:r w:rsidRPr="00F96C80">
        <w:rPr>
          <w:b/>
          <w:bCs/>
          <w:szCs w:val="28"/>
          <w:lang w:eastAsia="ar-SA"/>
        </w:rPr>
        <w:t>. Показатели результативности и эффективности</w:t>
      </w:r>
    </w:p>
    <w:p w:rsidR="00F96C80" w:rsidRPr="00F96C80" w:rsidRDefault="00AD4FAF" w:rsidP="00F96C80">
      <w:pPr>
        <w:suppressAutoHyphens/>
        <w:jc w:val="center"/>
        <w:outlineLvl w:val="0"/>
        <w:rPr>
          <w:sz w:val="22"/>
          <w:szCs w:val="22"/>
        </w:rPr>
      </w:pPr>
      <w:r>
        <w:rPr>
          <w:b/>
          <w:bCs/>
          <w:szCs w:val="28"/>
          <w:lang w:eastAsia="ar-SA"/>
        </w:rPr>
        <w:t>настоящей Программы</w:t>
      </w:r>
    </w:p>
    <w:p w:rsidR="00F96C80" w:rsidRPr="00F96C80" w:rsidRDefault="00F96C80" w:rsidP="00F96C80">
      <w:pPr>
        <w:suppressAutoHyphens/>
        <w:outlineLvl w:val="0"/>
        <w:rPr>
          <w:sz w:val="22"/>
          <w:szCs w:val="22"/>
        </w:rPr>
      </w:pPr>
    </w:p>
    <w:p w:rsidR="00C07B71" w:rsidRDefault="005C7174" w:rsidP="005C7174">
      <w:pPr>
        <w:suppressAutoHyphens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1. Площадь выявленных нарушений требований земельного законодательства, связанных, в первую очередь, с причинением вреда (в </w:t>
      </w:r>
      <w:proofErr w:type="gramStart"/>
      <w:r>
        <w:rPr>
          <w:szCs w:val="28"/>
        </w:rPr>
        <w:t>га</w:t>
      </w:r>
      <w:proofErr w:type="gramEnd"/>
      <w:r>
        <w:rPr>
          <w:szCs w:val="28"/>
        </w:rPr>
        <w:t>).</w:t>
      </w:r>
    </w:p>
    <w:p w:rsidR="005C7174" w:rsidRDefault="005C7174" w:rsidP="005C7174">
      <w:pPr>
        <w:suppressAutoHyphens/>
        <w:ind w:firstLine="709"/>
        <w:jc w:val="both"/>
        <w:outlineLvl w:val="0"/>
        <w:rPr>
          <w:szCs w:val="28"/>
        </w:rPr>
      </w:pPr>
      <w:r>
        <w:rPr>
          <w:szCs w:val="28"/>
        </w:rPr>
        <w:t>2. Количество проведенных профилактических мероприятий.</w:t>
      </w:r>
    </w:p>
    <w:p w:rsidR="005C7174" w:rsidRDefault="005C7174" w:rsidP="005C7174">
      <w:pPr>
        <w:suppressAutoHyphens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3. Полнота информации, размещенной на официальном сайте контрольного органа (ч.3 ст.46 </w:t>
      </w:r>
      <w:r w:rsidRPr="005C7174">
        <w:rPr>
          <w:szCs w:val="28"/>
        </w:rPr>
        <w:t>Федерального закона от 31.07.2020 № 248-ФЗ «О государственном контроле (надз</w:t>
      </w:r>
      <w:r>
        <w:rPr>
          <w:szCs w:val="28"/>
        </w:rPr>
        <w:t>оре) и муниципальном контроле в </w:t>
      </w:r>
      <w:r w:rsidRPr="005C7174">
        <w:rPr>
          <w:szCs w:val="28"/>
        </w:rPr>
        <w:t>Российской Федерации»</w:t>
      </w:r>
      <w:r>
        <w:rPr>
          <w:szCs w:val="28"/>
        </w:rPr>
        <w:t>)</w:t>
      </w:r>
    </w:p>
    <w:p w:rsidR="005C7174" w:rsidRDefault="005C7174" w:rsidP="005C7174">
      <w:pPr>
        <w:suppressAutoHyphens/>
        <w:ind w:firstLine="709"/>
        <w:jc w:val="both"/>
        <w:outlineLvl w:val="0"/>
        <w:rPr>
          <w:szCs w:val="28"/>
        </w:rPr>
      </w:pPr>
      <w:r>
        <w:rPr>
          <w:szCs w:val="28"/>
        </w:rPr>
        <w:t>Ожидаемый результат реализации настоящей Программы – увеличение доли профилактических мероприятий в общем объеме контрольных мероприятий.</w:t>
      </w:r>
    </w:p>
    <w:sectPr w:rsidR="005C7174" w:rsidSect="006149BA">
      <w:headerReference w:type="first" r:id="rId7"/>
      <w:pgSz w:w="11906" w:h="16838"/>
      <w:pgMar w:top="1701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6E" w:rsidRDefault="00642A6E" w:rsidP="006149BA">
      <w:r>
        <w:separator/>
      </w:r>
    </w:p>
  </w:endnote>
  <w:endnote w:type="continuationSeparator" w:id="0">
    <w:p w:rsidR="00642A6E" w:rsidRDefault="00642A6E" w:rsidP="0061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6E" w:rsidRDefault="00642A6E" w:rsidP="006149BA">
      <w:r>
        <w:separator/>
      </w:r>
    </w:p>
  </w:footnote>
  <w:footnote w:type="continuationSeparator" w:id="0">
    <w:p w:rsidR="00642A6E" w:rsidRDefault="00642A6E" w:rsidP="00614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9BA" w:rsidRPr="00C57477" w:rsidRDefault="006149BA" w:rsidP="00C574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C0"/>
    <w:rsid w:val="00020BC2"/>
    <w:rsid w:val="00072DA4"/>
    <w:rsid w:val="000B6FB7"/>
    <w:rsid w:val="000D3664"/>
    <w:rsid w:val="000F1AF3"/>
    <w:rsid w:val="00100957"/>
    <w:rsid w:val="0012177E"/>
    <w:rsid w:val="00186A6D"/>
    <w:rsid w:val="00192AA7"/>
    <w:rsid w:val="001A4319"/>
    <w:rsid w:val="001E4B01"/>
    <w:rsid w:val="00234096"/>
    <w:rsid w:val="00241BDE"/>
    <w:rsid w:val="00266094"/>
    <w:rsid w:val="002675D5"/>
    <w:rsid w:val="002C13FD"/>
    <w:rsid w:val="002D6FE5"/>
    <w:rsid w:val="00317A76"/>
    <w:rsid w:val="00330AEB"/>
    <w:rsid w:val="00347133"/>
    <w:rsid w:val="00367F13"/>
    <w:rsid w:val="0038170B"/>
    <w:rsid w:val="003868B7"/>
    <w:rsid w:val="003A1ABF"/>
    <w:rsid w:val="003A399D"/>
    <w:rsid w:val="003A6192"/>
    <w:rsid w:val="003B00E6"/>
    <w:rsid w:val="003C105E"/>
    <w:rsid w:val="003D1C6F"/>
    <w:rsid w:val="004F654C"/>
    <w:rsid w:val="00514D4A"/>
    <w:rsid w:val="00515F48"/>
    <w:rsid w:val="00557EB6"/>
    <w:rsid w:val="00562757"/>
    <w:rsid w:val="00586746"/>
    <w:rsid w:val="005871C1"/>
    <w:rsid w:val="005C7174"/>
    <w:rsid w:val="006149BA"/>
    <w:rsid w:val="00633686"/>
    <w:rsid w:val="00642A6E"/>
    <w:rsid w:val="00661C35"/>
    <w:rsid w:val="00666A15"/>
    <w:rsid w:val="00667A91"/>
    <w:rsid w:val="006C0930"/>
    <w:rsid w:val="006C42B3"/>
    <w:rsid w:val="006D0205"/>
    <w:rsid w:val="006D7446"/>
    <w:rsid w:val="006E2105"/>
    <w:rsid w:val="006E4B55"/>
    <w:rsid w:val="00721D36"/>
    <w:rsid w:val="007326C0"/>
    <w:rsid w:val="007767DB"/>
    <w:rsid w:val="0078272B"/>
    <w:rsid w:val="007A1D84"/>
    <w:rsid w:val="007A480C"/>
    <w:rsid w:val="007C439D"/>
    <w:rsid w:val="007D28B1"/>
    <w:rsid w:val="007F2B95"/>
    <w:rsid w:val="00843685"/>
    <w:rsid w:val="00894A63"/>
    <w:rsid w:val="008C136A"/>
    <w:rsid w:val="008C4893"/>
    <w:rsid w:val="00916FD7"/>
    <w:rsid w:val="0098416C"/>
    <w:rsid w:val="00992197"/>
    <w:rsid w:val="00997D85"/>
    <w:rsid w:val="009A2E4B"/>
    <w:rsid w:val="009B63B8"/>
    <w:rsid w:val="00A210A0"/>
    <w:rsid w:val="00A30A5B"/>
    <w:rsid w:val="00A433E0"/>
    <w:rsid w:val="00A7095A"/>
    <w:rsid w:val="00A81F0D"/>
    <w:rsid w:val="00A84426"/>
    <w:rsid w:val="00AD4FAF"/>
    <w:rsid w:val="00B226CD"/>
    <w:rsid w:val="00B866F9"/>
    <w:rsid w:val="00B87159"/>
    <w:rsid w:val="00C07B71"/>
    <w:rsid w:val="00C20928"/>
    <w:rsid w:val="00C57477"/>
    <w:rsid w:val="00C77C41"/>
    <w:rsid w:val="00C9268B"/>
    <w:rsid w:val="00CB1CD1"/>
    <w:rsid w:val="00CD19E6"/>
    <w:rsid w:val="00CD27C6"/>
    <w:rsid w:val="00D27117"/>
    <w:rsid w:val="00D2767E"/>
    <w:rsid w:val="00D34217"/>
    <w:rsid w:val="00D37AFA"/>
    <w:rsid w:val="00D43BA2"/>
    <w:rsid w:val="00D955C0"/>
    <w:rsid w:val="00DB1382"/>
    <w:rsid w:val="00DF0F5C"/>
    <w:rsid w:val="00DF5FEA"/>
    <w:rsid w:val="00E04C2A"/>
    <w:rsid w:val="00E43E91"/>
    <w:rsid w:val="00F53DD0"/>
    <w:rsid w:val="00F656DF"/>
    <w:rsid w:val="00F936AB"/>
    <w:rsid w:val="00F96C80"/>
    <w:rsid w:val="00FD29F2"/>
    <w:rsid w:val="00FE5C5F"/>
    <w:rsid w:val="00FE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DA4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DA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ВК1"/>
    <w:basedOn w:val="a3"/>
    <w:rsid w:val="00072DA4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x-none" w:eastAsia="x-none"/>
    </w:rPr>
  </w:style>
  <w:style w:type="paragraph" w:customStyle="1" w:styleId="Iioaioo">
    <w:name w:val="Ii oaio?o"/>
    <w:basedOn w:val="a"/>
    <w:uiPriority w:val="99"/>
    <w:rsid w:val="00072DA4"/>
    <w:pPr>
      <w:keepNext/>
      <w:keepLines/>
      <w:spacing w:before="240" w:after="240"/>
      <w:jc w:val="center"/>
    </w:pPr>
    <w:rPr>
      <w:b/>
    </w:rPr>
  </w:style>
  <w:style w:type="paragraph" w:styleId="a3">
    <w:name w:val="header"/>
    <w:basedOn w:val="a"/>
    <w:link w:val="a4"/>
    <w:uiPriority w:val="99"/>
    <w:unhideWhenUsed/>
    <w:rsid w:val="00072D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D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149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49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29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qFormat/>
    <w:rsid w:val="00FD29F2"/>
    <w:pPr>
      <w:suppressLineNumbers/>
    </w:pPr>
    <w:rPr>
      <w:lang w:eastAsia="ar-SA"/>
    </w:rPr>
  </w:style>
  <w:style w:type="paragraph" w:customStyle="1" w:styleId="ConsPlusNormal">
    <w:name w:val="ConsPlusNormal"/>
    <w:rsid w:val="00FD29F2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DA4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DA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ВК1"/>
    <w:basedOn w:val="a3"/>
    <w:rsid w:val="00072DA4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x-none" w:eastAsia="x-none"/>
    </w:rPr>
  </w:style>
  <w:style w:type="paragraph" w:customStyle="1" w:styleId="Iioaioo">
    <w:name w:val="Ii oaio?o"/>
    <w:basedOn w:val="a"/>
    <w:uiPriority w:val="99"/>
    <w:rsid w:val="00072DA4"/>
    <w:pPr>
      <w:keepNext/>
      <w:keepLines/>
      <w:spacing w:before="240" w:after="240"/>
      <w:jc w:val="center"/>
    </w:pPr>
    <w:rPr>
      <w:b/>
    </w:rPr>
  </w:style>
  <w:style w:type="paragraph" w:styleId="a3">
    <w:name w:val="header"/>
    <w:basedOn w:val="a"/>
    <w:link w:val="a4"/>
    <w:uiPriority w:val="99"/>
    <w:unhideWhenUsed/>
    <w:rsid w:val="00072D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D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149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49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29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qFormat/>
    <w:rsid w:val="00FD29F2"/>
    <w:pPr>
      <w:suppressLineNumbers/>
    </w:pPr>
    <w:rPr>
      <w:lang w:eastAsia="ar-SA"/>
    </w:rPr>
  </w:style>
  <w:style w:type="paragraph" w:customStyle="1" w:styleId="ConsPlusNormal">
    <w:name w:val="ConsPlusNormal"/>
    <w:rsid w:val="00FD29F2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</dc:creator>
  <cp:lastModifiedBy>Юрист</cp:lastModifiedBy>
  <cp:revision>42</cp:revision>
  <cp:lastPrinted>2025-11-19T07:50:00Z</cp:lastPrinted>
  <dcterms:created xsi:type="dcterms:W3CDTF">2025-11-17T13:09:00Z</dcterms:created>
  <dcterms:modified xsi:type="dcterms:W3CDTF">2025-11-19T07:56:00Z</dcterms:modified>
</cp:coreProperties>
</file>