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88E" w:rsidRPr="007A2485" w:rsidRDefault="00E5388E" w:rsidP="00FB4FC6">
      <w:pPr>
        <w:jc w:val="both"/>
        <w:rPr>
          <w:sz w:val="28"/>
          <w:szCs w:val="28"/>
        </w:rPr>
      </w:pPr>
      <w:bookmarkStart w:id="0" w:name="_GoBack"/>
      <w:bookmarkEnd w:id="0"/>
    </w:p>
    <w:p w:rsidR="00A42CC5" w:rsidRPr="007A2485" w:rsidRDefault="00A42CC5" w:rsidP="007A2485">
      <w:pPr>
        <w:ind w:firstLine="709"/>
        <w:jc w:val="both"/>
        <w:rPr>
          <w:sz w:val="28"/>
          <w:szCs w:val="28"/>
        </w:rPr>
      </w:pPr>
    </w:p>
    <w:p w:rsidR="00A42CC5" w:rsidRPr="007A2485" w:rsidRDefault="00A42CC5" w:rsidP="007A2485">
      <w:pPr>
        <w:ind w:firstLine="709"/>
        <w:jc w:val="both"/>
        <w:rPr>
          <w:sz w:val="28"/>
          <w:szCs w:val="28"/>
        </w:rPr>
      </w:pPr>
    </w:p>
    <w:p w:rsidR="00E5388E" w:rsidRPr="007A2485" w:rsidRDefault="00E5388E" w:rsidP="007A2485">
      <w:pPr>
        <w:ind w:firstLine="709"/>
        <w:jc w:val="both"/>
        <w:rPr>
          <w:sz w:val="28"/>
          <w:szCs w:val="28"/>
        </w:rPr>
      </w:pPr>
    </w:p>
    <w:p w:rsidR="00E5388E" w:rsidRDefault="00671338" w:rsidP="00671338">
      <w:pPr>
        <w:jc w:val="center"/>
        <w:rPr>
          <w:b/>
          <w:sz w:val="36"/>
          <w:szCs w:val="36"/>
        </w:rPr>
      </w:pPr>
      <w:r>
        <w:rPr>
          <w:b/>
          <w:sz w:val="36"/>
          <w:szCs w:val="36"/>
        </w:rPr>
        <w:t>ГЕНЕРАЛЬНЫЙ ПЛАН</w:t>
      </w:r>
    </w:p>
    <w:p w:rsidR="00FB4FC6" w:rsidRDefault="00FB4FC6" w:rsidP="008B47AD">
      <w:pPr>
        <w:rPr>
          <w:b/>
          <w:sz w:val="36"/>
          <w:szCs w:val="36"/>
        </w:rPr>
      </w:pPr>
    </w:p>
    <w:p w:rsidR="00FB4FC6" w:rsidRDefault="00FB4FC6" w:rsidP="008B47AD">
      <w:pPr>
        <w:rPr>
          <w:b/>
          <w:sz w:val="36"/>
          <w:szCs w:val="36"/>
        </w:rPr>
      </w:pPr>
    </w:p>
    <w:p w:rsidR="00824F98" w:rsidRDefault="00824F98" w:rsidP="008B47AD">
      <w:pPr>
        <w:rPr>
          <w:b/>
          <w:sz w:val="36"/>
          <w:szCs w:val="36"/>
        </w:rPr>
      </w:pPr>
    </w:p>
    <w:p w:rsidR="00ED23EC" w:rsidRDefault="00671338" w:rsidP="007A2485">
      <w:pPr>
        <w:ind w:firstLine="709"/>
        <w:jc w:val="center"/>
        <w:rPr>
          <w:sz w:val="36"/>
          <w:szCs w:val="36"/>
        </w:rPr>
      </w:pPr>
      <w:r>
        <w:rPr>
          <w:sz w:val="36"/>
          <w:szCs w:val="36"/>
        </w:rPr>
        <w:t xml:space="preserve">МУРАШИНСКОГО МУНИЦИПАЛЬНОГО ОКРУГА </w:t>
      </w:r>
    </w:p>
    <w:p w:rsidR="00671338" w:rsidRPr="007A2485" w:rsidRDefault="00671338" w:rsidP="007A2485">
      <w:pPr>
        <w:ind w:firstLine="709"/>
        <w:jc w:val="center"/>
        <w:rPr>
          <w:b/>
          <w:sz w:val="28"/>
          <w:szCs w:val="28"/>
        </w:rPr>
      </w:pPr>
      <w:r>
        <w:rPr>
          <w:sz w:val="36"/>
          <w:szCs w:val="36"/>
        </w:rPr>
        <w:t>КИРОВСКОЙ ОБЛАСТИ</w:t>
      </w:r>
    </w:p>
    <w:p w:rsidR="0073246A" w:rsidRPr="007A2485" w:rsidRDefault="0073246A" w:rsidP="007A2485">
      <w:pPr>
        <w:ind w:firstLine="709"/>
        <w:jc w:val="both"/>
        <w:rPr>
          <w:sz w:val="28"/>
          <w:szCs w:val="28"/>
        </w:rPr>
      </w:pPr>
    </w:p>
    <w:p w:rsidR="00E5388E" w:rsidRPr="007A2485" w:rsidRDefault="00E5388E" w:rsidP="007A2485">
      <w:pPr>
        <w:ind w:firstLine="709"/>
        <w:jc w:val="both"/>
        <w:rPr>
          <w:sz w:val="28"/>
          <w:szCs w:val="28"/>
        </w:rPr>
      </w:pPr>
    </w:p>
    <w:p w:rsidR="00DA1E71" w:rsidRDefault="00DA1E71" w:rsidP="007A2485">
      <w:pPr>
        <w:ind w:firstLine="709"/>
        <w:jc w:val="both"/>
        <w:rPr>
          <w:sz w:val="28"/>
          <w:szCs w:val="28"/>
        </w:rPr>
      </w:pPr>
    </w:p>
    <w:p w:rsidR="00FB4FC6" w:rsidRDefault="00FB4FC6" w:rsidP="007A2485">
      <w:pPr>
        <w:ind w:firstLine="709"/>
        <w:jc w:val="both"/>
        <w:rPr>
          <w:sz w:val="28"/>
          <w:szCs w:val="28"/>
        </w:rPr>
      </w:pPr>
    </w:p>
    <w:p w:rsidR="008B47AD" w:rsidRPr="007A2485" w:rsidRDefault="008B47AD" w:rsidP="007A2485">
      <w:pPr>
        <w:ind w:firstLine="709"/>
        <w:jc w:val="both"/>
        <w:rPr>
          <w:sz w:val="28"/>
          <w:szCs w:val="28"/>
        </w:rPr>
      </w:pPr>
    </w:p>
    <w:p w:rsidR="00ED23EC" w:rsidRPr="008B47AD" w:rsidRDefault="008B47AD" w:rsidP="008B47AD">
      <w:pPr>
        <w:ind w:firstLine="709"/>
        <w:rPr>
          <w:b/>
          <w:sz w:val="36"/>
          <w:szCs w:val="36"/>
        </w:rPr>
      </w:pPr>
      <w:r>
        <w:rPr>
          <w:b/>
          <w:sz w:val="36"/>
          <w:szCs w:val="36"/>
        </w:rPr>
        <w:t xml:space="preserve">                                         </w:t>
      </w:r>
      <w:r w:rsidR="001B102D" w:rsidRPr="008B47AD">
        <w:rPr>
          <w:b/>
          <w:sz w:val="36"/>
          <w:szCs w:val="36"/>
        </w:rPr>
        <w:t>Материалы</w:t>
      </w:r>
      <w:r w:rsidR="00ED23EC" w:rsidRPr="008B47AD">
        <w:rPr>
          <w:b/>
          <w:sz w:val="36"/>
          <w:szCs w:val="36"/>
        </w:rPr>
        <w:t xml:space="preserve"> </w:t>
      </w:r>
    </w:p>
    <w:p w:rsidR="00ED23EC" w:rsidRPr="008B47AD" w:rsidRDefault="008B47AD" w:rsidP="008B47AD">
      <w:pPr>
        <w:ind w:firstLine="709"/>
        <w:rPr>
          <w:b/>
          <w:sz w:val="36"/>
          <w:szCs w:val="36"/>
        </w:rPr>
      </w:pPr>
      <w:r>
        <w:rPr>
          <w:b/>
          <w:sz w:val="36"/>
          <w:szCs w:val="36"/>
        </w:rPr>
        <w:t xml:space="preserve">                 </w:t>
      </w:r>
      <w:r w:rsidR="001B102D" w:rsidRPr="008B47AD">
        <w:rPr>
          <w:b/>
          <w:sz w:val="36"/>
          <w:szCs w:val="36"/>
        </w:rPr>
        <w:t>по</w:t>
      </w:r>
      <w:r w:rsidR="00BB3D13" w:rsidRPr="008B47AD">
        <w:rPr>
          <w:b/>
          <w:sz w:val="36"/>
          <w:szCs w:val="36"/>
        </w:rPr>
        <w:t xml:space="preserve"> </w:t>
      </w:r>
      <w:r w:rsidR="001B102D" w:rsidRPr="008B47AD">
        <w:rPr>
          <w:b/>
          <w:sz w:val="36"/>
          <w:szCs w:val="36"/>
        </w:rPr>
        <w:t>обоснованию</w:t>
      </w:r>
      <w:r w:rsidR="00BB3D13" w:rsidRPr="008B47AD">
        <w:rPr>
          <w:b/>
          <w:sz w:val="36"/>
          <w:szCs w:val="36"/>
        </w:rPr>
        <w:t xml:space="preserve"> </w:t>
      </w:r>
      <w:r w:rsidR="001B102D" w:rsidRPr="008B47AD">
        <w:rPr>
          <w:b/>
          <w:sz w:val="36"/>
          <w:szCs w:val="36"/>
        </w:rPr>
        <w:t>генерального</w:t>
      </w:r>
      <w:r w:rsidR="00BB3D13" w:rsidRPr="008B47AD">
        <w:rPr>
          <w:b/>
          <w:sz w:val="36"/>
          <w:szCs w:val="36"/>
        </w:rPr>
        <w:t xml:space="preserve"> </w:t>
      </w:r>
      <w:r w:rsidR="001B102D" w:rsidRPr="008B47AD">
        <w:rPr>
          <w:b/>
          <w:sz w:val="36"/>
          <w:szCs w:val="36"/>
        </w:rPr>
        <w:t>плана</w:t>
      </w:r>
      <w:r w:rsidR="00D167B1" w:rsidRPr="008B47AD">
        <w:rPr>
          <w:b/>
          <w:sz w:val="36"/>
          <w:szCs w:val="36"/>
        </w:rPr>
        <w:t xml:space="preserve"> </w:t>
      </w:r>
    </w:p>
    <w:p w:rsidR="00E5388E" w:rsidRPr="008B47AD" w:rsidRDefault="001B102D" w:rsidP="007A2485">
      <w:pPr>
        <w:ind w:firstLine="709"/>
        <w:jc w:val="center"/>
        <w:rPr>
          <w:b/>
          <w:sz w:val="36"/>
          <w:szCs w:val="36"/>
        </w:rPr>
      </w:pPr>
      <w:r w:rsidRPr="008B47AD">
        <w:rPr>
          <w:b/>
          <w:sz w:val="36"/>
          <w:szCs w:val="36"/>
        </w:rPr>
        <w:t>в</w:t>
      </w:r>
      <w:r w:rsidR="00BB3D13" w:rsidRPr="008B47AD">
        <w:rPr>
          <w:b/>
          <w:sz w:val="36"/>
          <w:szCs w:val="36"/>
        </w:rPr>
        <w:t xml:space="preserve"> </w:t>
      </w:r>
      <w:r w:rsidRPr="008B47AD">
        <w:rPr>
          <w:b/>
          <w:sz w:val="36"/>
          <w:szCs w:val="36"/>
        </w:rPr>
        <w:t>текстовой</w:t>
      </w:r>
      <w:r w:rsidR="00BB3D13" w:rsidRPr="008B47AD">
        <w:rPr>
          <w:b/>
          <w:sz w:val="36"/>
          <w:szCs w:val="36"/>
        </w:rPr>
        <w:t xml:space="preserve"> </w:t>
      </w:r>
      <w:r w:rsidRPr="008B47AD">
        <w:rPr>
          <w:b/>
          <w:sz w:val="36"/>
          <w:szCs w:val="36"/>
        </w:rPr>
        <w:t>форме</w:t>
      </w:r>
    </w:p>
    <w:p w:rsidR="00E5388E" w:rsidRPr="007A2485" w:rsidRDefault="00E5388E" w:rsidP="007A2485">
      <w:pPr>
        <w:ind w:firstLine="709"/>
        <w:jc w:val="center"/>
        <w:rPr>
          <w:b/>
          <w:sz w:val="28"/>
          <w:szCs w:val="28"/>
        </w:rPr>
      </w:pPr>
    </w:p>
    <w:p w:rsidR="00E5388E" w:rsidRPr="007A2485" w:rsidRDefault="00E5388E" w:rsidP="007A2485">
      <w:pPr>
        <w:ind w:firstLine="709"/>
        <w:jc w:val="both"/>
        <w:rPr>
          <w:sz w:val="28"/>
          <w:szCs w:val="28"/>
        </w:rPr>
      </w:pPr>
    </w:p>
    <w:p w:rsidR="00E5388E" w:rsidRPr="007A2485" w:rsidRDefault="00E5388E" w:rsidP="007A2485">
      <w:pPr>
        <w:ind w:firstLine="709"/>
        <w:jc w:val="both"/>
        <w:rPr>
          <w:sz w:val="28"/>
          <w:szCs w:val="28"/>
        </w:rPr>
      </w:pPr>
    </w:p>
    <w:p w:rsidR="00CC6B09" w:rsidRPr="007A2485" w:rsidRDefault="00CC6B09" w:rsidP="007A2485">
      <w:pPr>
        <w:ind w:firstLine="709"/>
        <w:jc w:val="both"/>
        <w:rPr>
          <w:sz w:val="28"/>
          <w:szCs w:val="28"/>
        </w:rPr>
      </w:pPr>
    </w:p>
    <w:p w:rsidR="00CC6B09" w:rsidRPr="007A2485" w:rsidRDefault="00CC6B09" w:rsidP="007A2485">
      <w:pPr>
        <w:ind w:firstLine="709"/>
        <w:jc w:val="both"/>
        <w:rPr>
          <w:sz w:val="28"/>
          <w:szCs w:val="28"/>
        </w:rPr>
      </w:pPr>
    </w:p>
    <w:p w:rsidR="00CC6B09" w:rsidRPr="007A2485" w:rsidRDefault="00CC6B09" w:rsidP="007A2485">
      <w:pPr>
        <w:ind w:firstLine="709"/>
        <w:jc w:val="both"/>
        <w:rPr>
          <w:sz w:val="28"/>
          <w:szCs w:val="28"/>
        </w:rPr>
      </w:pPr>
    </w:p>
    <w:p w:rsidR="00F24C0D" w:rsidRPr="007A2485" w:rsidRDefault="00F24C0D" w:rsidP="007A2485">
      <w:pPr>
        <w:ind w:firstLine="709"/>
        <w:jc w:val="both"/>
        <w:rPr>
          <w:sz w:val="28"/>
          <w:szCs w:val="28"/>
        </w:rPr>
      </w:pPr>
    </w:p>
    <w:p w:rsidR="00E5388E" w:rsidRPr="007A2485" w:rsidRDefault="00E5388E" w:rsidP="007A2485">
      <w:pPr>
        <w:ind w:firstLine="709"/>
        <w:jc w:val="both"/>
        <w:rPr>
          <w:sz w:val="28"/>
          <w:szCs w:val="28"/>
        </w:rPr>
      </w:pPr>
    </w:p>
    <w:p w:rsidR="00450DAC" w:rsidRPr="007A2485" w:rsidRDefault="00450DAC" w:rsidP="007A2485">
      <w:pPr>
        <w:ind w:firstLine="709"/>
        <w:jc w:val="both"/>
        <w:rPr>
          <w:sz w:val="28"/>
          <w:szCs w:val="28"/>
        </w:rPr>
      </w:pPr>
    </w:p>
    <w:p w:rsidR="00DA1E71" w:rsidRPr="007A2485" w:rsidRDefault="00DA1E71" w:rsidP="007A2485">
      <w:pPr>
        <w:ind w:firstLine="709"/>
        <w:jc w:val="both"/>
        <w:rPr>
          <w:sz w:val="28"/>
          <w:szCs w:val="28"/>
        </w:rPr>
      </w:pPr>
    </w:p>
    <w:p w:rsidR="00DA1E71" w:rsidRPr="007A2485" w:rsidRDefault="00DA1E71" w:rsidP="007A2485">
      <w:pPr>
        <w:pStyle w:val="Default"/>
        <w:ind w:firstLine="709"/>
        <w:jc w:val="both"/>
        <w:rPr>
          <w:sz w:val="28"/>
          <w:szCs w:val="28"/>
        </w:rPr>
      </w:pPr>
    </w:p>
    <w:p w:rsidR="008C4164" w:rsidRPr="007A2485" w:rsidRDefault="004414DA" w:rsidP="007A2485">
      <w:pPr>
        <w:pStyle w:val="Default"/>
        <w:ind w:firstLine="709"/>
        <w:rPr>
          <w:sz w:val="28"/>
          <w:szCs w:val="28"/>
        </w:rPr>
      </w:pPr>
      <w:r w:rsidRPr="007A2485">
        <w:rPr>
          <w:sz w:val="28"/>
          <w:szCs w:val="28"/>
        </w:rPr>
        <w:t>Генеральный</w:t>
      </w:r>
      <w:r w:rsidR="00BB3D13" w:rsidRPr="007A2485">
        <w:rPr>
          <w:sz w:val="28"/>
          <w:szCs w:val="28"/>
        </w:rPr>
        <w:t xml:space="preserve"> </w:t>
      </w:r>
      <w:r w:rsidRPr="007A2485">
        <w:rPr>
          <w:sz w:val="28"/>
          <w:szCs w:val="28"/>
        </w:rPr>
        <w:t>д</w:t>
      </w:r>
      <w:r w:rsidR="008C4164" w:rsidRPr="007A2485">
        <w:rPr>
          <w:sz w:val="28"/>
          <w:szCs w:val="28"/>
        </w:rPr>
        <w:t>иректор</w:t>
      </w:r>
      <w:r w:rsidR="008C4164" w:rsidRPr="007A2485">
        <w:rPr>
          <w:sz w:val="28"/>
          <w:szCs w:val="28"/>
        </w:rPr>
        <w:tab/>
      </w:r>
      <w:r w:rsidR="008C4164" w:rsidRPr="007A2485">
        <w:rPr>
          <w:sz w:val="28"/>
          <w:szCs w:val="28"/>
        </w:rPr>
        <w:tab/>
      </w:r>
      <w:r w:rsidR="008C4164" w:rsidRPr="007A2485">
        <w:rPr>
          <w:sz w:val="28"/>
          <w:szCs w:val="28"/>
        </w:rPr>
        <w:tab/>
      </w:r>
      <w:r w:rsidR="008C4164" w:rsidRPr="007A2485">
        <w:rPr>
          <w:sz w:val="28"/>
          <w:szCs w:val="28"/>
        </w:rPr>
        <w:tab/>
      </w:r>
      <w:r w:rsidR="008C4164" w:rsidRPr="007A2485">
        <w:rPr>
          <w:sz w:val="28"/>
          <w:szCs w:val="28"/>
        </w:rPr>
        <w:tab/>
      </w:r>
      <w:r w:rsidR="00ED23EC" w:rsidRPr="007A2485">
        <w:rPr>
          <w:sz w:val="28"/>
          <w:szCs w:val="28"/>
        </w:rPr>
        <w:t xml:space="preserve">                </w:t>
      </w:r>
      <w:r w:rsidR="008C4164" w:rsidRPr="007A2485">
        <w:rPr>
          <w:sz w:val="28"/>
          <w:szCs w:val="28"/>
        </w:rPr>
        <w:t>С.А.Моргунов</w:t>
      </w:r>
    </w:p>
    <w:p w:rsidR="008C4164" w:rsidRPr="007A2485" w:rsidRDefault="008C4164" w:rsidP="007A2485">
      <w:pPr>
        <w:pStyle w:val="Default"/>
        <w:ind w:firstLine="709"/>
        <w:jc w:val="both"/>
        <w:rPr>
          <w:sz w:val="28"/>
          <w:szCs w:val="28"/>
        </w:rPr>
      </w:pPr>
    </w:p>
    <w:p w:rsidR="00DA1E71" w:rsidRPr="007A2485" w:rsidRDefault="00DA1E71" w:rsidP="007A2485">
      <w:pPr>
        <w:ind w:firstLine="709"/>
        <w:jc w:val="both"/>
        <w:rPr>
          <w:sz w:val="28"/>
          <w:szCs w:val="28"/>
        </w:rPr>
      </w:pPr>
    </w:p>
    <w:p w:rsidR="009662CB" w:rsidRPr="007A2485" w:rsidRDefault="009662CB" w:rsidP="007A2485">
      <w:pPr>
        <w:ind w:firstLine="709"/>
        <w:jc w:val="both"/>
        <w:rPr>
          <w:sz w:val="28"/>
          <w:szCs w:val="28"/>
        </w:rPr>
      </w:pPr>
    </w:p>
    <w:p w:rsidR="009662CB" w:rsidRPr="007A2485" w:rsidRDefault="009662CB" w:rsidP="007A2485">
      <w:pPr>
        <w:ind w:firstLine="709"/>
        <w:jc w:val="both"/>
        <w:rPr>
          <w:sz w:val="28"/>
          <w:szCs w:val="28"/>
        </w:rPr>
      </w:pPr>
    </w:p>
    <w:p w:rsidR="00DA1E71" w:rsidRPr="007A2485" w:rsidRDefault="00DA1E71" w:rsidP="007A2485">
      <w:pPr>
        <w:ind w:firstLine="709"/>
        <w:jc w:val="both"/>
        <w:rPr>
          <w:sz w:val="28"/>
          <w:szCs w:val="28"/>
        </w:rPr>
      </w:pPr>
    </w:p>
    <w:p w:rsidR="00DA1E71" w:rsidRPr="007A2485" w:rsidRDefault="00DA1E71" w:rsidP="007A2485">
      <w:pPr>
        <w:ind w:firstLine="709"/>
        <w:jc w:val="both"/>
        <w:rPr>
          <w:sz w:val="28"/>
          <w:szCs w:val="28"/>
        </w:rPr>
      </w:pPr>
    </w:p>
    <w:p w:rsidR="00E5388E" w:rsidRPr="008B47AD" w:rsidRDefault="0089115C" w:rsidP="007A2485">
      <w:pPr>
        <w:ind w:firstLine="709"/>
        <w:jc w:val="center"/>
        <w:rPr>
          <w:sz w:val="22"/>
          <w:szCs w:val="22"/>
        </w:rPr>
      </w:pPr>
      <w:r w:rsidRPr="008B47AD">
        <w:rPr>
          <w:sz w:val="22"/>
          <w:szCs w:val="22"/>
        </w:rPr>
        <w:t>Чебоксары</w:t>
      </w:r>
    </w:p>
    <w:p w:rsidR="00D167B1" w:rsidRDefault="00E5388E" w:rsidP="008B47AD">
      <w:pPr>
        <w:ind w:firstLine="709"/>
        <w:jc w:val="center"/>
        <w:rPr>
          <w:sz w:val="22"/>
          <w:szCs w:val="22"/>
        </w:rPr>
      </w:pPr>
      <w:r w:rsidRPr="008B47AD">
        <w:rPr>
          <w:sz w:val="22"/>
          <w:szCs w:val="22"/>
        </w:rPr>
        <w:t>20</w:t>
      </w:r>
      <w:r w:rsidR="00DA1E71" w:rsidRPr="008B47AD">
        <w:rPr>
          <w:sz w:val="22"/>
          <w:szCs w:val="22"/>
        </w:rPr>
        <w:t>2</w:t>
      </w:r>
      <w:r w:rsidR="00317F33" w:rsidRPr="008B47AD">
        <w:rPr>
          <w:sz w:val="22"/>
          <w:szCs w:val="22"/>
        </w:rPr>
        <w:t>2</w:t>
      </w:r>
      <w:r w:rsidR="00BB3D13" w:rsidRPr="008B47AD">
        <w:rPr>
          <w:sz w:val="22"/>
          <w:szCs w:val="22"/>
        </w:rPr>
        <w:t xml:space="preserve"> </w:t>
      </w:r>
      <w:r w:rsidR="008B47AD">
        <w:rPr>
          <w:sz w:val="22"/>
          <w:szCs w:val="22"/>
        </w:rPr>
        <w:t>года</w:t>
      </w:r>
    </w:p>
    <w:p w:rsidR="00DB31B0" w:rsidRDefault="00DB31B0" w:rsidP="008B47AD">
      <w:pPr>
        <w:ind w:firstLine="709"/>
        <w:jc w:val="center"/>
        <w:rPr>
          <w:sz w:val="22"/>
          <w:szCs w:val="22"/>
        </w:rPr>
      </w:pPr>
    </w:p>
    <w:p w:rsidR="00DB31B0" w:rsidRDefault="00DB31B0" w:rsidP="008B47AD">
      <w:pPr>
        <w:ind w:firstLine="709"/>
        <w:jc w:val="center"/>
        <w:rPr>
          <w:sz w:val="22"/>
          <w:szCs w:val="22"/>
        </w:rPr>
        <w:sectPr w:rsidR="00DB31B0" w:rsidSect="00FC323C">
          <w:footerReference w:type="default" r:id="rId8"/>
          <w:pgSz w:w="11906" w:h="16838"/>
          <w:pgMar w:top="1418" w:right="851" w:bottom="1134" w:left="1134" w:header="709" w:footer="709" w:gutter="0"/>
          <w:pgNumType w:start="1"/>
          <w:cols w:space="708"/>
          <w:titlePg/>
          <w:docGrid w:linePitch="360"/>
        </w:sectPr>
      </w:pPr>
    </w:p>
    <w:p w:rsidR="00DA1E71" w:rsidRPr="007A2485" w:rsidRDefault="00DA1E71" w:rsidP="007A2485">
      <w:pPr>
        <w:pStyle w:val="Default"/>
        <w:ind w:firstLine="709"/>
        <w:jc w:val="both"/>
        <w:rPr>
          <w:sz w:val="28"/>
          <w:szCs w:val="28"/>
        </w:rPr>
      </w:pPr>
      <w:r w:rsidRPr="007A2485">
        <w:rPr>
          <w:b/>
          <w:bCs/>
          <w:sz w:val="28"/>
          <w:szCs w:val="28"/>
        </w:rPr>
        <w:lastRenderedPageBreak/>
        <w:t>СОСТАВ</w:t>
      </w:r>
      <w:r w:rsidR="00BB3D13" w:rsidRPr="007A2485">
        <w:rPr>
          <w:b/>
          <w:bCs/>
          <w:sz w:val="28"/>
          <w:szCs w:val="28"/>
        </w:rPr>
        <w:t xml:space="preserve"> </w:t>
      </w:r>
      <w:r w:rsidRPr="007A2485">
        <w:rPr>
          <w:b/>
          <w:bCs/>
          <w:sz w:val="28"/>
          <w:szCs w:val="28"/>
        </w:rPr>
        <w:t>ГЕНЕРАЛЬНОГО</w:t>
      </w:r>
      <w:r w:rsidR="00BB3D13" w:rsidRPr="007A2485">
        <w:rPr>
          <w:b/>
          <w:bCs/>
          <w:sz w:val="28"/>
          <w:szCs w:val="28"/>
        </w:rPr>
        <w:t xml:space="preserve"> </w:t>
      </w:r>
      <w:r w:rsidRPr="007A2485">
        <w:rPr>
          <w:b/>
          <w:bCs/>
          <w:sz w:val="28"/>
          <w:szCs w:val="28"/>
        </w:rPr>
        <w:t>ПЛАНА</w:t>
      </w:r>
    </w:p>
    <w:p w:rsidR="0067787A" w:rsidRPr="007A2485" w:rsidRDefault="0067787A" w:rsidP="007A2485">
      <w:pPr>
        <w:pStyle w:val="Default"/>
        <w:ind w:firstLine="709"/>
        <w:jc w:val="both"/>
        <w:rPr>
          <w:b/>
          <w:bCs/>
          <w:sz w:val="28"/>
          <w:szCs w:val="28"/>
        </w:rPr>
      </w:pPr>
    </w:p>
    <w:p w:rsidR="00DA1E71" w:rsidRPr="007A2485" w:rsidRDefault="00DA1E71" w:rsidP="007A2485">
      <w:pPr>
        <w:pStyle w:val="Default"/>
        <w:numPr>
          <w:ilvl w:val="0"/>
          <w:numId w:val="1"/>
        </w:numPr>
        <w:ind w:left="0" w:firstLine="709"/>
        <w:jc w:val="both"/>
        <w:rPr>
          <w:b/>
          <w:bCs/>
          <w:sz w:val="28"/>
          <w:szCs w:val="28"/>
        </w:rPr>
      </w:pPr>
      <w:r w:rsidRPr="007A2485">
        <w:rPr>
          <w:b/>
          <w:bCs/>
          <w:sz w:val="28"/>
          <w:szCs w:val="28"/>
        </w:rPr>
        <w:t>Генеральный</w:t>
      </w:r>
      <w:r w:rsidR="00BB3D13" w:rsidRPr="007A2485">
        <w:rPr>
          <w:b/>
          <w:bCs/>
          <w:sz w:val="28"/>
          <w:szCs w:val="28"/>
        </w:rPr>
        <w:t xml:space="preserve"> </w:t>
      </w:r>
      <w:r w:rsidRPr="007A2485">
        <w:rPr>
          <w:b/>
          <w:bCs/>
          <w:sz w:val="28"/>
          <w:szCs w:val="28"/>
        </w:rPr>
        <w:t>план</w:t>
      </w:r>
    </w:p>
    <w:p w:rsidR="0067787A" w:rsidRPr="007A2485" w:rsidRDefault="0067787A" w:rsidP="007A2485">
      <w:pPr>
        <w:pStyle w:val="Default"/>
        <w:ind w:firstLine="709"/>
        <w:jc w:val="both"/>
        <w:rPr>
          <w:sz w:val="28"/>
          <w:szCs w:val="28"/>
        </w:rPr>
      </w:pPr>
    </w:p>
    <w:p w:rsidR="00DA1E71" w:rsidRPr="007A2485" w:rsidRDefault="00DA1E71" w:rsidP="007A2485">
      <w:pPr>
        <w:pStyle w:val="Default"/>
        <w:ind w:firstLine="709"/>
        <w:jc w:val="both"/>
        <w:rPr>
          <w:sz w:val="28"/>
          <w:szCs w:val="28"/>
        </w:rPr>
      </w:pPr>
      <w:r w:rsidRPr="007A2485">
        <w:rPr>
          <w:b/>
          <w:bCs/>
          <w:sz w:val="28"/>
          <w:szCs w:val="28"/>
        </w:rPr>
        <w:t>1.</w:t>
      </w:r>
      <w:r w:rsidR="00BB3D13" w:rsidRPr="007A2485">
        <w:rPr>
          <w:b/>
          <w:bCs/>
          <w:sz w:val="28"/>
          <w:szCs w:val="28"/>
        </w:rPr>
        <w:t xml:space="preserve"> </w:t>
      </w:r>
      <w:r w:rsidRPr="007A2485">
        <w:rPr>
          <w:b/>
          <w:bCs/>
          <w:sz w:val="28"/>
          <w:szCs w:val="28"/>
        </w:rPr>
        <w:t>Положение</w:t>
      </w:r>
      <w:r w:rsidR="00BB3D13" w:rsidRPr="007A2485">
        <w:rPr>
          <w:b/>
          <w:bCs/>
          <w:sz w:val="28"/>
          <w:szCs w:val="28"/>
        </w:rPr>
        <w:t xml:space="preserve"> </w:t>
      </w:r>
      <w:r w:rsidRPr="007A2485">
        <w:rPr>
          <w:b/>
          <w:bCs/>
          <w:sz w:val="28"/>
          <w:szCs w:val="28"/>
        </w:rPr>
        <w:t>о</w:t>
      </w:r>
      <w:r w:rsidR="00BB3D13" w:rsidRPr="007A2485">
        <w:rPr>
          <w:b/>
          <w:bCs/>
          <w:sz w:val="28"/>
          <w:szCs w:val="28"/>
        </w:rPr>
        <w:t xml:space="preserve"> </w:t>
      </w:r>
      <w:r w:rsidRPr="007A2485">
        <w:rPr>
          <w:b/>
          <w:bCs/>
          <w:sz w:val="28"/>
          <w:szCs w:val="28"/>
        </w:rPr>
        <w:t>территориальном</w:t>
      </w:r>
      <w:r w:rsidR="00BB3D13" w:rsidRPr="007A2485">
        <w:rPr>
          <w:b/>
          <w:bCs/>
          <w:sz w:val="28"/>
          <w:szCs w:val="28"/>
        </w:rPr>
        <w:t xml:space="preserve"> </w:t>
      </w:r>
      <w:r w:rsidRPr="007A2485">
        <w:rPr>
          <w:b/>
          <w:bCs/>
          <w:sz w:val="28"/>
          <w:szCs w:val="28"/>
        </w:rPr>
        <w:t>планировании</w:t>
      </w:r>
      <w:r w:rsidR="00BB3D13" w:rsidRPr="007A2485">
        <w:rPr>
          <w:b/>
          <w:bCs/>
          <w:sz w:val="28"/>
          <w:szCs w:val="28"/>
        </w:rPr>
        <w:t xml:space="preserve"> </w:t>
      </w:r>
    </w:p>
    <w:p w:rsidR="00DA1E71" w:rsidRPr="007A2485" w:rsidRDefault="00DA1E71" w:rsidP="007A2485">
      <w:pPr>
        <w:pStyle w:val="Default"/>
        <w:ind w:firstLine="709"/>
        <w:jc w:val="both"/>
        <w:rPr>
          <w:sz w:val="28"/>
          <w:szCs w:val="28"/>
        </w:rPr>
      </w:pPr>
      <w:r w:rsidRPr="007A2485">
        <w:rPr>
          <w:b/>
          <w:bCs/>
          <w:sz w:val="28"/>
          <w:szCs w:val="28"/>
        </w:rPr>
        <w:t>2.</w:t>
      </w:r>
      <w:r w:rsidR="00BB3D13" w:rsidRPr="007A2485">
        <w:rPr>
          <w:b/>
          <w:bCs/>
          <w:sz w:val="28"/>
          <w:szCs w:val="28"/>
        </w:rPr>
        <w:t xml:space="preserve"> </w:t>
      </w:r>
      <w:r w:rsidRPr="007A2485">
        <w:rPr>
          <w:b/>
          <w:bCs/>
          <w:sz w:val="28"/>
          <w:szCs w:val="28"/>
        </w:rPr>
        <w:t>Карта</w:t>
      </w:r>
      <w:r w:rsidR="00BB3D13" w:rsidRPr="007A2485">
        <w:rPr>
          <w:b/>
          <w:bCs/>
          <w:sz w:val="28"/>
          <w:szCs w:val="28"/>
        </w:rPr>
        <w:t xml:space="preserve"> </w:t>
      </w:r>
      <w:r w:rsidRPr="007A2485">
        <w:rPr>
          <w:b/>
          <w:bCs/>
          <w:sz w:val="28"/>
          <w:szCs w:val="28"/>
        </w:rPr>
        <w:t>планируемого</w:t>
      </w:r>
      <w:r w:rsidR="00BB3D13" w:rsidRPr="007A2485">
        <w:rPr>
          <w:b/>
          <w:bCs/>
          <w:sz w:val="28"/>
          <w:szCs w:val="28"/>
        </w:rPr>
        <w:t xml:space="preserve"> </w:t>
      </w:r>
      <w:r w:rsidRPr="007A2485">
        <w:rPr>
          <w:b/>
          <w:bCs/>
          <w:sz w:val="28"/>
          <w:szCs w:val="28"/>
        </w:rPr>
        <w:t>размещения</w:t>
      </w:r>
      <w:r w:rsidR="00BB3D13" w:rsidRPr="007A2485">
        <w:rPr>
          <w:b/>
          <w:bCs/>
          <w:sz w:val="28"/>
          <w:szCs w:val="28"/>
        </w:rPr>
        <w:t xml:space="preserve"> </w:t>
      </w:r>
      <w:r w:rsidRPr="007A2485">
        <w:rPr>
          <w:b/>
          <w:bCs/>
          <w:sz w:val="28"/>
          <w:szCs w:val="28"/>
        </w:rPr>
        <w:t>объектов</w:t>
      </w:r>
      <w:r w:rsidR="00BB3D13" w:rsidRPr="007A2485">
        <w:rPr>
          <w:b/>
          <w:bCs/>
          <w:sz w:val="28"/>
          <w:szCs w:val="28"/>
        </w:rPr>
        <w:t xml:space="preserve"> </w:t>
      </w:r>
      <w:r w:rsidRPr="007A2485">
        <w:rPr>
          <w:b/>
          <w:bCs/>
          <w:sz w:val="28"/>
          <w:szCs w:val="28"/>
        </w:rPr>
        <w:t>местного</w:t>
      </w:r>
      <w:r w:rsidR="00BB3D13" w:rsidRPr="007A2485">
        <w:rPr>
          <w:b/>
          <w:bCs/>
          <w:sz w:val="28"/>
          <w:szCs w:val="28"/>
        </w:rPr>
        <w:t xml:space="preserve"> </w:t>
      </w:r>
      <w:r w:rsidRPr="007A2485">
        <w:rPr>
          <w:b/>
          <w:bCs/>
          <w:sz w:val="28"/>
          <w:szCs w:val="28"/>
        </w:rPr>
        <w:t>значения</w:t>
      </w:r>
      <w:r w:rsidR="00BB3D13" w:rsidRPr="007A2485">
        <w:rPr>
          <w:b/>
          <w:bCs/>
          <w:sz w:val="28"/>
          <w:szCs w:val="28"/>
        </w:rPr>
        <w:t xml:space="preserve"> </w:t>
      </w:r>
      <w:r w:rsidR="00C47278">
        <w:rPr>
          <w:b/>
          <w:bCs/>
          <w:sz w:val="28"/>
          <w:szCs w:val="28"/>
        </w:rPr>
        <w:t>муниципального округа</w:t>
      </w:r>
    </w:p>
    <w:p w:rsidR="00DA1E71" w:rsidRPr="007A2485" w:rsidRDefault="00DA1E71" w:rsidP="007A2485">
      <w:pPr>
        <w:pStyle w:val="Default"/>
        <w:ind w:firstLine="709"/>
        <w:jc w:val="both"/>
        <w:rPr>
          <w:sz w:val="28"/>
          <w:szCs w:val="28"/>
        </w:rPr>
      </w:pPr>
      <w:r w:rsidRPr="007A2485">
        <w:rPr>
          <w:b/>
          <w:bCs/>
          <w:sz w:val="28"/>
          <w:szCs w:val="28"/>
        </w:rPr>
        <w:t>3.</w:t>
      </w:r>
      <w:r w:rsidR="00BB3D13" w:rsidRPr="007A2485">
        <w:rPr>
          <w:b/>
          <w:bCs/>
          <w:sz w:val="28"/>
          <w:szCs w:val="28"/>
        </w:rPr>
        <w:t xml:space="preserve"> </w:t>
      </w:r>
      <w:r w:rsidRPr="007A2485">
        <w:rPr>
          <w:b/>
          <w:bCs/>
          <w:sz w:val="28"/>
          <w:szCs w:val="28"/>
        </w:rPr>
        <w:t>Карта</w:t>
      </w:r>
      <w:r w:rsidR="00BB3D13" w:rsidRPr="007A2485">
        <w:rPr>
          <w:b/>
          <w:bCs/>
          <w:sz w:val="28"/>
          <w:szCs w:val="28"/>
        </w:rPr>
        <w:t xml:space="preserve"> </w:t>
      </w:r>
      <w:r w:rsidRPr="007A2485">
        <w:rPr>
          <w:b/>
          <w:bCs/>
          <w:sz w:val="28"/>
          <w:szCs w:val="28"/>
        </w:rPr>
        <w:t>границ</w:t>
      </w:r>
      <w:r w:rsidR="00BB3D13" w:rsidRPr="007A2485">
        <w:rPr>
          <w:b/>
          <w:bCs/>
          <w:sz w:val="28"/>
          <w:szCs w:val="28"/>
        </w:rPr>
        <w:t xml:space="preserve"> </w:t>
      </w:r>
      <w:r w:rsidRPr="007A2485">
        <w:rPr>
          <w:b/>
          <w:bCs/>
          <w:sz w:val="28"/>
          <w:szCs w:val="28"/>
        </w:rPr>
        <w:t>населенных</w:t>
      </w:r>
      <w:r w:rsidR="00BB3D13" w:rsidRPr="007A2485">
        <w:rPr>
          <w:b/>
          <w:bCs/>
          <w:sz w:val="28"/>
          <w:szCs w:val="28"/>
        </w:rPr>
        <w:t xml:space="preserve"> </w:t>
      </w:r>
      <w:r w:rsidRPr="007A2485">
        <w:rPr>
          <w:b/>
          <w:bCs/>
          <w:sz w:val="28"/>
          <w:szCs w:val="28"/>
        </w:rPr>
        <w:t>пунктов</w:t>
      </w:r>
      <w:r w:rsidR="00BB3D13" w:rsidRPr="007A2485">
        <w:rPr>
          <w:b/>
          <w:bCs/>
          <w:sz w:val="28"/>
          <w:szCs w:val="28"/>
        </w:rPr>
        <w:t xml:space="preserve"> </w:t>
      </w:r>
      <w:r w:rsidRPr="007A2485">
        <w:rPr>
          <w:b/>
          <w:bCs/>
          <w:sz w:val="28"/>
          <w:szCs w:val="28"/>
        </w:rPr>
        <w:t>(в</w:t>
      </w:r>
      <w:r w:rsidR="00BB3D13" w:rsidRPr="007A2485">
        <w:rPr>
          <w:b/>
          <w:bCs/>
          <w:sz w:val="28"/>
          <w:szCs w:val="28"/>
        </w:rPr>
        <w:t xml:space="preserve"> </w:t>
      </w:r>
      <w:r w:rsidRPr="007A2485">
        <w:rPr>
          <w:b/>
          <w:bCs/>
          <w:sz w:val="28"/>
          <w:szCs w:val="28"/>
        </w:rPr>
        <w:t>том</w:t>
      </w:r>
      <w:r w:rsidR="00BB3D13" w:rsidRPr="007A2485">
        <w:rPr>
          <w:b/>
          <w:bCs/>
          <w:sz w:val="28"/>
          <w:szCs w:val="28"/>
        </w:rPr>
        <w:t xml:space="preserve"> </w:t>
      </w:r>
      <w:r w:rsidRPr="007A2485">
        <w:rPr>
          <w:b/>
          <w:bCs/>
          <w:sz w:val="28"/>
          <w:szCs w:val="28"/>
        </w:rPr>
        <w:t>числе</w:t>
      </w:r>
      <w:r w:rsidR="00BB3D13" w:rsidRPr="007A2485">
        <w:rPr>
          <w:b/>
          <w:bCs/>
          <w:sz w:val="28"/>
          <w:szCs w:val="28"/>
        </w:rPr>
        <w:t xml:space="preserve"> </w:t>
      </w:r>
      <w:r w:rsidRPr="007A2485">
        <w:rPr>
          <w:b/>
          <w:bCs/>
          <w:sz w:val="28"/>
          <w:szCs w:val="28"/>
        </w:rPr>
        <w:t>границ</w:t>
      </w:r>
      <w:r w:rsidR="00BB3D13" w:rsidRPr="007A2485">
        <w:rPr>
          <w:b/>
          <w:bCs/>
          <w:sz w:val="28"/>
          <w:szCs w:val="28"/>
        </w:rPr>
        <w:t xml:space="preserve"> </w:t>
      </w:r>
      <w:r w:rsidRPr="007A2485">
        <w:rPr>
          <w:b/>
          <w:bCs/>
          <w:sz w:val="28"/>
          <w:szCs w:val="28"/>
        </w:rPr>
        <w:t>образуемых</w:t>
      </w:r>
      <w:r w:rsidR="00BB3D13" w:rsidRPr="007A2485">
        <w:rPr>
          <w:b/>
          <w:bCs/>
          <w:sz w:val="28"/>
          <w:szCs w:val="28"/>
        </w:rPr>
        <w:t xml:space="preserve"> </w:t>
      </w:r>
      <w:r w:rsidR="0067787A" w:rsidRPr="007A2485">
        <w:rPr>
          <w:b/>
          <w:bCs/>
          <w:sz w:val="28"/>
          <w:szCs w:val="28"/>
        </w:rPr>
        <w:t>н</w:t>
      </w:r>
      <w:r w:rsidRPr="007A2485">
        <w:rPr>
          <w:b/>
          <w:bCs/>
          <w:sz w:val="28"/>
          <w:szCs w:val="28"/>
        </w:rPr>
        <w:t>аселенных</w:t>
      </w:r>
      <w:r w:rsidR="00BB3D13" w:rsidRPr="007A2485">
        <w:rPr>
          <w:b/>
          <w:bCs/>
          <w:sz w:val="28"/>
          <w:szCs w:val="28"/>
        </w:rPr>
        <w:t xml:space="preserve"> </w:t>
      </w:r>
      <w:r w:rsidRPr="007A2485">
        <w:rPr>
          <w:b/>
          <w:bCs/>
          <w:sz w:val="28"/>
          <w:szCs w:val="28"/>
        </w:rPr>
        <w:t>пунктов),</w:t>
      </w:r>
      <w:r w:rsidR="00BB3D13" w:rsidRPr="007A2485">
        <w:rPr>
          <w:b/>
          <w:bCs/>
          <w:sz w:val="28"/>
          <w:szCs w:val="28"/>
        </w:rPr>
        <w:t xml:space="preserve"> </w:t>
      </w:r>
      <w:r w:rsidRPr="007A2485">
        <w:rPr>
          <w:b/>
          <w:bCs/>
          <w:sz w:val="28"/>
          <w:szCs w:val="28"/>
        </w:rPr>
        <w:t>входящих</w:t>
      </w:r>
      <w:r w:rsidR="00BB3D13" w:rsidRPr="007A2485">
        <w:rPr>
          <w:b/>
          <w:bCs/>
          <w:sz w:val="28"/>
          <w:szCs w:val="28"/>
        </w:rPr>
        <w:t xml:space="preserve"> </w:t>
      </w:r>
      <w:r w:rsidRPr="007A2485">
        <w:rPr>
          <w:b/>
          <w:bCs/>
          <w:sz w:val="28"/>
          <w:szCs w:val="28"/>
        </w:rPr>
        <w:t>в</w:t>
      </w:r>
      <w:r w:rsidR="00BB3D13" w:rsidRPr="007A2485">
        <w:rPr>
          <w:b/>
          <w:bCs/>
          <w:sz w:val="28"/>
          <w:szCs w:val="28"/>
        </w:rPr>
        <w:t xml:space="preserve"> </w:t>
      </w:r>
      <w:r w:rsidRPr="007A2485">
        <w:rPr>
          <w:b/>
          <w:bCs/>
          <w:sz w:val="28"/>
          <w:szCs w:val="28"/>
        </w:rPr>
        <w:t>состав</w:t>
      </w:r>
      <w:r w:rsidR="00BB3D13" w:rsidRPr="007A2485">
        <w:rPr>
          <w:b/>
          <w:bCs/>
          <w:sz w:val="28"/>
          <w:szCs w:val="28"/>
        </w:rPr>
        <w:t xml:space="preserve"> </w:t>
      </w:r>
      <w:r w:rsidR="00C47278">
        <w:rPr>
          <w:b/>
          <w:bCs/>
          <w:sz w:val="28"/>
          <w:szCs w:val="28"/>
        </w:rPr>
        <w:t>муниципальных округов</w:t>
      </w:r>
    </w:p>
    <w:p w:rsidR="00DA1E71" w:rsidRPr="007A2485" w:rsidRDefault="00DA1E71" w:rsidP="007A2485">
      <w:pPr>
        <w:pStyle w:val="Default"/>
        <w:ind w:firstLine="709"/>
        <w:jc w:val="both"/>
        <w:rPr>
          <w:sz w:val="28"/>
          <w:szCs w:val="28"/>
        </w:rPr>
      </w:pPr>
      <w:r w:rsidRPr="007A2485">
        <w:rPr>
          <w:b/>
          <w:bCs/>
          <w:sz w:val="28"/>
          <w:szCs w:val="28"/>
        </w:rPr>
        <w:t>4.</w:t>
      </w:r>
      <w:r w:rsidR="00BB3D13" w:rsidRPr="007A2485">
        <w:rPr>
          <w:b/>
          <w:bCs/>
          <w:sz w:val="28"/>
          <w:szCs w:val="28"/>
        </w:rPr>
        <w:t xml:space="preserve"> </w:t>
      </w:r>
      <w:r w:rsidRPr="007A2485">
        <w:rPr>
          <w:b/>
          <w:bCs/>
          <w:sz w:val="28"/>
          <w:szCs w:val="28"/>
        </w:rPr>
        <w:t>Карта</w:t>
      </w:r>
      <w:r w:rsidR="00BB3D13" w:rsidRPr="007A2485">
        <w:rPr>
          <w:b/>
          <w:bCs/>
          <w:sz w:val="28"/>
          <w:szCs w:val="28"/>
        </w:rPr>
        <w:t xml:space="preserve"> </w:t>
      </w:r>
      <w:r w:rsidRPr="007A2485">
        <w:rPr>
          <w:b/>
          <w:bCs/>
          <w:sz w:val="28"/>
          <w:szCs w:val="28"/>
        </w:rPr>
        <w:t>функциональных</w:t>
      </w:r>
      <w:r w:rsidR="00BB3D13" w:rsidRPr="007A2485">
        <w:rPr>
          <w:b/>
          <w:bCs/>
          <w:sz w:val="28"/>
          <w:szCs w:val="28"/>
        </w:rPr>
        <w:t xml:space="preserve"> </w:t>
      </w:r>
      <w:r w:rsidRPr="007A2485">
        <w:rPr>
          <w:b/>
          <w:bCs/>
          <w:sz w:val="28"/>
          <w:szCs w:val="28"/>
        </w:rPr>
        <w:t>зон</w:t>
      </w:r>
      <w:r w:rsidR="00BB3D13" w:rsidRPr="007A2485">
        <w:rPr>
          <w:b/>
          <w:bCs/>
          <w:sz w:val="28"/>
          <w:szCs w:val="28"/>
        </w:rPr>
        <w:t xml:space="preserve"> </w:t>
      </w:r>
      <w:r w:rsidR="00C47278">
        <w:rPr>
          <w:b/>
          <w:bCs/>
          <w:sz w:val="28"/>
          <w:szCs w:val="28"/>
        </w:rPr>
        <w:t>муниципального округа</w:t>
      </w:r>
      <w:r w:rsidR="00BB3D13" w:rsidRPr="007A2485">
        <w:rPr>
          <w:b/>
          <w:bCs/>
          <w:sz w:val="28"/>
          <w:szCs w:val="28"/>
        </w:rPr>
        <w:t xml:space="preserve"> </w:t>
      </w:r>
    </w:p>
    <w:p w:rsidR="0067787A" w:rsidRPr="007A2485" w:rsidRDefault="0067787A" w:rsidP="007A2485">
      <w:pPr>
        <w:pStyle w:val="Default"/>
        <w:ind w:firstLine="709"/>
        <w:jc w:val="both"/>
        <w:rPr>
          <w:sz w:val="28"/>
          <w:szCs w:val="28"/>
        </w:rPr>
      </w:pPr>
    </w:p>
    <w:p w:rsidR="00DA1E71" w:rsidRPr="007A2485" w:rsidRDefault="00DA1E71" w:rsidP="007A2485">
      <w:pPr>
        <w:pStyle w:val="Default"/>
        <w:ind w:firstLine="709"/>
        <w:jc w:val="both"/>
        <w:rPr>
          <w:sz w:val="28"/>
          <w:szCs w:val="28"/>
        </w:rPr>
      </w:pPr>
      <w:r w:rsidRPr="007A2485">
        <w:rPr>
          <w:sz w:val="28"/>
          <w:szCs w:val="28"/>
        </w:rPr>
        <w:t>Приложения</w:t>
      </w:r>
      <w:r w:rsidRPr="007A2485">
        <w:rPr>
          <w:b/>
          <w:bCs/>
          <w:sz w:val="28"/>
          <w:szCs w:val="28"/>
        </w:rPr>
        <w:t>:</w:t>
      </w:r>
      <w:r w:rsidR="00BB3D13" w:rsidRPr="007A2485">
        <w:rPr>
          <w:b/>
          <w:bCs/>
          <w:sz w:val="28"/>
          <w:szCs w:val="28"/>
        </w:rPr>
        <w:t xml:space="preserve"> </w:t>
      </w:r>
    </w:p>
    <w:p w:rsidR="00DA1E71" w:rsidRPr="007A2485" w:rsidRDefault="00DA1E71" w:rsidP="007A2485">
      <w:pPr>
        <w:pStyle w:val="Default"/>
        <w:ind w:firstLine="709"/>
        <w:jc w:val="both"/>
        <w:rPr>
          <w:sz w:val="28"/>
          <w:szCs w:val="28"/>
        </w:rPr>
      </w:pPr>
      <w:r w:rsidRPr="007A2485">
        <w:rPr>
          <w:sz w:val="28"/>
          <w:szCs w:val="28"/>
        </w:rPr>
        <w:t>Копия</w:t>
      </w:r>
      <w:r w:rsidR="00BB3D13" w:rsidRPr="007A2485">
        <w:rPr>
          <w:sz w:val="28"/>
          <w:szCs w:val="28"/>
        </w:rPr>
        <w:t xml:space="preserve"> </w:t>
      </w:r>
      <w:r w:rsidRPr="007A2485">
        <w:rPr>
          <w:sz w:val="28"/>
          <w:szCs w:val="28"/>
        </w:rPr>
        <w:t>карты</w:t>
      </w:r>
      <w:r w:rsidR="00BB3D13" w:rsidRPr="007A2485">
        <w:rPr>
          <w:sz w:val="28"/>
          <w:szCs w:val="28"/>
        </w:rPr>
        <w:t xml:space="preserve"> </w:t>
      </w:r>
      <w:r w:rsidRPr="007A2485">
        <w:rPr>
          <w:sz w:val="28"/>
          <w:szCs w:val="28"/>
        </w:rPr>
        <w:t>планируемого</w:t>
      </w:r>
      <w:r w:rsidR="00BB3D13" w:rsidRPr="007A2485">
        <w:rPr>
          <w:sz w:val="28"/>
          <w:szCs w:val="28"/>
        </w:rPr>
        <w:t xml:space="preserve"> </w:t>
      </w:r>
      <w:r w:rsidRPr="007A2485">
        <w:rPr>
          <w:sz w:val="28"/>
          <w:szCs w:val="28"/>
        </w:rPr>
        <w:t>размещения</w:t>
      </w:r>
      <w:r w:rsidR="00BB3D13" w:rsidRPr="007A2485">
        <w:rPr>
          <w:sz w:val="28"/>
          <w:szCs w:val="28"/>
        </w:rPr>
        <w:t xml:space="preserve"> </w:t>
      </w:r>
      <w:r w:rsidRPr="007A2485">
        <w:rPr>
          <w:sz w:val="28"/>
          <w:szCs w:val="28"/>
        </w:rPr>
        <w:t>объектов</w:t>
      </w:r>
      <w:r w:rsidR="00BB3D13" w:rsidRPr="007A2485">
        <w:rPr>
          <w:sz w:val="28"/>
          <w:szCs w:val="28"/>
        </w:rPr>
        <w:t xml:space="preserve"> </w:t>
      </w:r>
      <w:r w:rsidRPr="007A2485">
        <w:rPr>
          <w:sz w:val="28"/>
          <w:szCs w:val="28"/>
        </w:rPr>
        <w:t>местного</w:t>
      </w:r>
      <w:r w:rsidR="00BB3D13" w:rsidRPr="007A2485">
        <w:rPr>
          <w:sz w:val="28"/>
          <w:szCs w:val="28"/>
        </w:rPr>
        <w:t xml:space="preserve"> </w:t>
      </w:r>
      <w:r w:rsidRPr="007A2485">
        <w:rPr>
          <w:sz w:val="28"/>
          <w:szCs w:val="28"/>
        </w:rPr>
        <w:t>значения</w:t>
      </w:r>
      <w:r w:rsidR="00BB3D13" w:rsidRPr="007A2485">
        <w:rPr>
          <w:sz w:val="28"/>
          <w:szCs w:val="28"/>
        </w:rPr>
        <w:t xml:space="preserve"> </w:t>
      </w:r>
      <w:r w:rsidR="00DB31B0">
        <w:rPr>
          <w:sz w:val="28"/>
          <w:szCs w:val="28"/>
        </w:rPr>
        <w:t>муниципального округа</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растровом</w:t>
      </w:r>
      <w:r w:rsidR="00BB3D13" w:rsidRPr="007A2485">
        <w:rPr>
          <w:sz w:val="28"/>
          <w:szCs w:val="28"/>
        </w:rPr>
        <w:t xml:space="preserve"> </w:t>
      </w:r>
      <w:r w:rsidRPr="007A2485">
        <w:rPr>
          <w:sz w:val="28"/>
          <w:szCs w:val="28"/>
        </w:rPr>
        <w:t>формате</w:t>
      </w:r>
      <w:r w:rsidR="00BB3D13" w:rsidRPr="007A2485">
        <w:rPr>
          <w:sz w:val="28"/>
          <w:szCs w:val="28"/>
        </w:rPr>
        <w:t xml:space="preserve"> </w:t>
      </w:r>
    </w:p>
    <w:p w:rsidR="00DA1E71" w:rsidRPr="007A2485" w:rsidRDefault="00DA1E71" w:rsidP="007A2485">
      <w:pPr>
        <w:pStyle w:val="Default"/>
        <w:ind w:firstLine="709"/>
        <w:jc w:val="both"/>
        <w:rPr>
          <w:sz w:val="28"/>
          <w:szCs w:val="28"/>
        </w:rPr>
      </w:pPr>
      <w:r w:rsidRPr="007A2485">
        <w:rPr>
          <w:sz w:val="28"/>
          <w:szCs w:val="28"/>
        </w:rPr>
        <w:t>Копия</w:t>
      </w:r>
      <w:r w:rsidR="00BB3D13" w:rsidRPr="007A2485">
        <w:rPr>
          <w:sz w:val="28"/>
          <w:szCs w:val="28"/>
        </w:rPr>
        <w:t xml:space="preserve"> </w:t>
      </w:r>
      <w:r w:rsidRPr="007A2485">
        <w:rPr>
          <w:sz w:val="28"/>
          <w:szCs w:val="28"/>
        </w:rPr>
        <w:t>карты</w:t>
      </w:r>
      <w:r w:rsidR="00BB3D13" w:rsidRPr="007A2485">
        <w:rPr>
          <w:sz w:val="28"/>
          <w:szCs w:val="28"/>
        </w:rPr>
        <w:t xml:space="preserve"> </w:t>
      </w:r>
      <w:r w:rsidRPr="007A2485">
        <w:rPr>
          <w:sz w:val="28"/>
          <w:szCs w:val="28"/>
        </w:rPr>
        <w:t>границ</w:t>
      </w:r>
      <w:r w:rsidR="00BB3D13" w:rsidRPr="007A2485">
        <w:rPr>
          <w:sz w:val="28"/>
          <w:szCs w:val="28"/>
        </w:rPr>
        <w:t xml:space="preserve"> </w:t>
      </w:r>
      <w:r w:rsidRPr="007A2485">
        <w:rPr>
          <w:sz w:val="28"/>
          <w:szCs w:val="28"/>
        </w:rPr>
        <w:t>населенных</w:t>
      </w:r>
      <w:r w:rsidR="00BB3D13" w:rsidRPr="007A2485">
        <w:rPr>
          <w:sz w:val="28"/>
          <w:szCs w:val="28"/>
        </w:rPr>
        <w:t xml:space="preserve"> </w:t>
      </w:r>
      <w:r w:rsidRPr="007A2485">
        <w:rPr>
          <w:sz w:val="28"/>
          <w:szCs w:val="28"/>
        </w:rPr>
        <w:t>пунктов</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том</w:t>
      </w:r>
      <w:r w:rsidR="00BB3D13" w:rsidRPr="007A2485">
        <w:rPr>
          <w:sz w:val="28"/>
          <w:szCs w:val="28"/>
        </w:rPr>
        <w:t xml:space="preserve"> </w:t>
      </w:r>
      <w:r w:rsidRPr="007A2485">
        <w:rPr>
          <w:sz w:val="28"/>
          <w:szCs w:val="28"/>
        </w:rPr>
        <w:t>числе</w:t>
      </w:r>
      <w:r w:rsidR="00BB3D13" w:rsidRPr="007A2485">
        <w:rPr>
          <w:sz w:val="28"/>
          <w:szCs w:val="28"/>
        </w:rPr>
        <w:t xml:space="preserve"> </w:t>
      </w:r>
      <w:r w:rsidRPr="007A2485">
        <w:rPr>
          <w:sz w:val="28"/>
          <w:szCs w:val="28"/>
        </w:rPr>
        <w:t>образуемых</w:t>
      </w:r>
      <w:r w:rsidR="00BB3D13" w:rsidRPr="007A2485">
        <w:rPr>
          <w:sz w:val="28"/>
          <w:szCs w:val="28"/>
        </w:rPr>
        <w:t xml:space="preserve"> </w:t>
      </w:r>
      <w:r w:rsidRPr="007A2485">
        <w:rPr>
          <w:sz w:val="28"/>
          <w:szCs w:val="28"/>
        </w:rPr>
        <w:t>населенных</w:t>
      </w:r>
      <w:r w:rsidR="00BB3D13" w:rsidRPr="007A2485">
        <w:rPr>
          <w:sz w:val="28"/>
          <w:szCs w:val="28"/>
        </w:rPr>
        <w:t xml:space="preserve"> </w:t>
      </w:r>
      <w:r w:rsidRPr="007A2485">
        <w:rPr>
          <w:sz w:val="28"/>
          <w:szCs w:val="28"/>
        </w:rPr>
        <w:t>пунктов)</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растровом</w:t>
      </w:r>
      <w:r w:rsidR="00BB3D13" w:rsidRPr="007A2485">
        <w:rPr>
          <w:sz w:val="28"/>
          <w:szCs w:val="28"/>
        </w:rPr>
        <w:t xml:space="preserve"> </w:t>
      </w:r>
      <w:r w:rsidRPr="007A2485">
        <w:rPr>
          <w:sz w:val="28"/>
          <w:szCs w:val="28"/>
        </w:rPr>
        <w:t>формате</w:t>
      </w:r>
      <w:r w:rsidR="00BB3D13" w:rsidRPr="007A2485">
        <w:rPr>
          <w:sz w:val="28"/>
          <w:szCs w:val="28"/>
        </w:rPr>
        <w:t xml:space="preserve"> </w:t>
      </w:r>
    </w:p>
    <w:p w:rsidR="0073246A" w:rsidRPr="007A2485" w:rsidRDefault="00DA1E71" w:rsidP="007A2485">
      <w:pPr>
        <w:ind w:firstLine="709"/>
        <w:jc w:val="both"/>
        <w:rPr>
          <w:sz w:val="28"/>
          <w:szCs w:val="28"/>
        </w:rPr>
      </w:pPr>
      <w:r w:rsidRPr="007A2485">
        <w:rPr>
          <w:sz w:val="28"/>
          <w:szCs w:val="28"/>
        </w:rPr>
        <w:t>Копия</w:t>
      </w:r>
      <w:r w:rsidR="00BB3D13" w:rsidRPr="007A2485">
        <w:rPr>
          <w:sz w:val="28"/>
          <w:szCs w:val="28"/>
        </w:rPr>
        <w:t xml:space="preserve"> </w:t>
      </w:r>
      <w:r w:rsidRPr="007A2485">
        <w:rPr>
          <w:sz w:val="28"/>
          <w:szCs w:val="28"/>
        </w:rPr>
        <w:t>карты</w:t>
      </w:r>
      <w:r w:rsidR="00BB3D13" w:rsidRPr="007A2485">
        <w:rPr>
          <w:sz w:val="28"/>
          <w:szCs w:val="28"/>
        </w:rPr>
        <w:t xml:space="preserve"> </w:t>
      </w:r>
      <w:r w:rsidRPr="007A2485">
        <w:rPr>
          <w:sz w:val="28"/>
          <w:szCs w:val="28"/>
        </w:rPr>
        <w:t>функциональных</w:t>
      </w:r>
      <w:r w:rsidR="00BB3D13" w:rsidRPr="007A2485">
        <w:rPr>
          <w:sz w:val="28"/>
          <w:szCs w:val="28"/>
        </w:rPr>
        <w:t xml:space="preserve"> </w:t>
      </w:r>
      <w:r w:rsidRPr="007A2485">
        <w:rPr>
          <w:sz w:val="28"/>
          <w:szCs w:val="28"/>
        </w:rPr>
        <w:t>зон</w:t>
      </w:r>
      <w:r w:rsidR="00BB3D13" w:rsidRPr="007A2485">
        <w:rPr>
          <w:sz w:val="28"/>
          <w:szCs w:val="28"/>
        </w:rPr>
        <w:t xml:space="preserve"> </w:t>
      </w:r>
      <w:r w:rsidR="00DB31B0">
        <w:rPr>
          <w:sz w:val="28"/>
          <w:szCs w:val="28"/>
        </w:rPr>
        <w:t xml:space="preserve">муниципального округа </w:t>
      </w:r>
      <w:r w:rsidRPr="007A2485">
        <w:rPr>
          <w:sz w:val="28"/>
          <w:szCs w:val="28"/>
        </w:rPr>
        <w:t>в</w:t>
      </w:r>
      <w:r w:rsidR="00BB3D13" w:rsidRPr="007A2485">
        <w:rPr>
          <w:sz w:val="28"/>
          <w:szCs w:val="28"/>
        </w:rPr>
        <w:t xml:space="preserve"> </w:t>
      </w:r>
      <w:r w:rsidRPr="007A2485">
        <w:rPr>
          <w:sz w:val="28"/>
          <w:szCs w:val="28"/>
        </w:rPr>
        <w:t>растровом</w:t>
      </w:r>
      <w:r w:rsidR="00BB3D13" w:rsidRPr="007A2485">
        <w:rPr>
          <w:sz w:val="28"/>
          <w:szCs w:val="28"/>
        </w:rPr>
        <w:t xml:space="preserve"> </w:t>
      </w:r>
      <w:r w:rsidRPr="007A2485">
        <w:rPr>
          <w:sz w:val="28"/>
          <w:szCs w:val="28"/>
        </w:rPr>
        <w:t>формате</w:t>
      </w:r>
    </w:p>
    <w:p w:rsidR="00DA1E71" w:rsidRPr="007A2485" w:rsidRDefault="00DA1E71" w:rsidP="007A2485">
      <w:pPr>
        <w:ind w:firstLine="709"/>
        <w:jc w:val="both"/>
        <w:rPr>
          <w:sz w:val="28"/>
          <w:szCs w:val="28"/>
        </w:rPr>
      </w:pPr>
    </w:p>
    <w:p w:rsidR="0067787A" w:rsidRPr="007A2485" w:rsidRDefault="0067787A" w:rsidP="007A2485">
      <w:pPr>
        <w:pStyle w:val="Default"/>
        <w:numPr>
          <w:ilvl w:val="0"/>
          <w:numId w:val="1"/>
        </w:numPr>
        <w:ind w:left="0" w:firstLine="709"/>
        <w:jc w:val="both"/>
        <w:rPr>
          <w:b/>
          <w:bCs/>
          <w:sz w:val="28"/>
          <w:szCs w:val="28"/>
        </w:rPr>
      </w:pPr>
      <w:r w:rsidRPr="007A2485">
        <w:rPr>
          <w:b/>
          <w:bCs/>
          <w:sz w:val="28"/>
          <w:szCs w:val="28"/>
        </w:rPr>
        <w:t>Материалы</w:t>
      </w:r>
      <w:r w:rsidR="00BB3D13" w:rsidRPr="007A2485">
        <w:rPr>
          <w:b/>
          <w:bCs/>
          <w:sz w:val="28"/>
          <w:szCs w:val="28"/>
        </w:rPr>
        <w:t xml:space="preserve"> </w:t>
      </w:r>
      <w:r w:rsidRPr="007A2485">
        <w:rPr>
          <w:b/>
          <w:bCs/>
          <w:sz w:val="28"/>
          <w:szCs w:val="28"/>
        </w:rPr>
        <w:t>по</w:t>
      </w:r>
      <w:r w:rsidR="00BB3D13" w:rsidRPr="007A2485">
        <w:rPr>
          <w:b/>
          <w:bCs/>
          <w:sz w:val="28"/>
          <w:szCs w:val="28"/>
        </w:rPr>
        <w:t xml:space="preserve"> </w:t>
      </w:r>
      <w:r w:rsidRPr="007A2485">
        <w:rPr>
          <w:b/>
          <w:bCs/>
          <w:sz w:val="28"/>
          <w:szCs w:val="28"/>
        </w:rPr>
        <w:t>обоснованию</w:t>
      </w:r>
      <w:r w:rsidR="00BB3D13" w:rsidRPr="007A2485">
        <w:rPr>
          <w:b/>
          <w:bCs/>
          <w:sz w:val="28"/>
          <w:szCs w:val="28"/>
        </w:rPr>
        <w:t xml:space="preserve"> </w:t>
      </w:r>
      <w:r w:rsidRPr="007A2485">
        <w:rPr>
          <w:b/>
          <w:bCs/>
          <w:sz w:val="28"/>
          <w:szCs w:val="28"/>
        </w:rPr>
        <w:t>генерального</w:t>
      </w:r>
      <w:r w:rsidR="00BB3D13" w:rsidRPr="007A2485">
        <w:rPr>
          <w:b/>
          <w:bCs/>
          <w:sz w:val="28"/>
          <w:szCs w:val="28"/>
        </w:rPr>
        <w:t xml:space="preserve"> </w:t>
      </w:r>
      <w:r w:rsidRPr="007A2485">
        <w:rPr>
          <w:b/>
          <w:bCs/>
          <w:sz w:val="28"/>
          <w:szCs w:val="28"/>
        </w:rPr>
        <w:t>плана</w:t>
      </w:r>
    </w:p>
    <w:p w:rsidR="0067787A" w:rsidRPr="007A2485" w:rsidRDefault="0067787A" w:rsidP="007A2485">
      <w:pPr>
        <w:pStyle w:val="Default"/>
        <w:ind w:firstLine="709"/>
        <w:jc w:val="both"/>
        <w:rPr>
          <w:sz w:val="28"/>
          <w:szCs w:val="28"/>
        </w:rPr>
      </w:pPr>
    </w:p>
    <w:p w:rsidR="0067787A" w:rsidRPr="007A2485" w:rsidRDefault="0067787A" w:rsidP="007A2485">
      <w:pPr>
        <w:pStyle w:val="Default"/>
        <w:ind w:firstLine="709"/>
        <w:jc w:val="both"/>
        <w:rPr>
          <w:sz w:val="28"/>
          <w:szCs w:val="28"/>
        </w:rPr>
      </w:pPr>
      <w:r w:rsidRPr="007A2485">
        <w:rPr>
          <w:b/>
          <w:bCs/>
          <w:sz w:val="28"/>
          <w:szCs w:val="28"/>
        </w:rPr>
        <w:t>1.</w:t>
      </w:r>
      <w:r w:rsidR="00BB3D13" w:rsidRPr="007A2485">
        <w:rPr>
          <w:b/>
          <w:bCs/>
          <w:sz w:val="28"/>
          <w:szCs w:val="28"/>
        </w:rPr>
        <w:t xml:space="preserve"> </w:t>
      </w:r>
      <w:r w:rsidRPr="007A2485">
        <w:rPr>
          <w:b/>
          <w:bCs/>
          <w:sz w:val="28"/>
          <w:szCs w:val="28"/>
        </w:rPr>
        <w:t>Материалы</w:t>
      </w:r>
      <w:r w:rsidR="00BB3D13" w:rsidRPr="007A2485">
        <w:rPr>
          <w:b/>
          <w:bCs/>
          <w:sz w:val="28"/>
          <w:szCs w:val="28"/>
        </w:rPr>
        <w:t xml:space="preserve"> </w:t>
      </w:r>
      <w:r w:rsidRPr="007A2485">
        <w:rPr>
          <w:b/>
          <w:bCs/>
          <w:sz w:val="28"/>
          <w:szCs w:val="28"/>
        </w:rPr>
        <w:t>по</w:t>
      </w:r>
      <w:r w:rsidR="00BB3D13" w:rsidRPr="007A2485">
        <w:rPr>
          <w:b/>
          <w:bCs/>
          <w:sz w:val="28"/>
          <w:szCs w:val="28"/>
        </w:rPr>
        <w:t xml:space="preserve"> </w:t>
      </w:r>
      <w:r w:rsidRPr="007A2485">
        <w:rPr>
          <w:b/>
          <w:bCs/>
          <w:sz w:val="28"/>
          <w:szCs w:val="28"/>
        </w:rPr>
        <w:t>обоснованию</w:t>
      </w:r>
      <w:r w:rsidR="00BB3D13" w:rsidRPr="007A2485">
        <w:rPr>
          <w:b/>
          <w:bCs/>
          <w:sz w:val="28"/>
          <w:szCs w:val="28"/>
        </w:rPr>
        <w:t xml:space="preserve"> </w:t>
      </w:r>
      <w:r w:rsidRPr="007A2485">
        <w:rPr>
          <w:b/>
          <w:bCs/>
          <w:sz w:val="28"/>
          <w:szCs w:val="28"/>
        </w:rPr>
        <w:t>генерального</w:t>
      </w:r>
      <w:r w:rsidR="00BB3D13" w:rsidRPr="007A2485">
        <w:rPr>
          <w:b/>
          <w:bCs/>
          <w:sz w:val="28"/>
          <w:szCs w:val="28"/>
        </w:rPr>
        <w:t xml:space="preserve"> </w:t>
      </w:r>
      <w:r w:rsidRPr="007A2485">
        <w:rPr>
          <w:b/>
          <w:bCs/>
          <w:sz w:val="28"/>
          <w:szCs w:val="28"/>
        </w:rPr>
        <w:t>плана</w:t>
      </w:r>
      <w:r w:rsidR="00BB3D13" w:rsidRPr="007A2485">
        <w:rPr>
          <w:b/>
          <w:bCs/>
          <w:sz w:val="28"/>
          <w:szCs w:val="28"/>
        </w:rPr>
        <w:t xml:space="preserve"> </w:t>
      </w:r>
      <w:r w:rsidRPr="007A2485">
        <w:rPr>
          <w:b/>
          <w:bCs/>
          <w:sz w:val="28"/>
          <w:szCs w:val="28"/>
        </w:rPr>
        <w:t>в</w:t>
      </w:r>
      <w:r w:rsidR="00BB3D13" w:rsidRPr="007A2485">
        <w:rPr>
          <w:b/>
          <w:bCs/>
          <w:sz w:val="28"/>
          <w:szCs w:val="28"/>
        </w:rPr>
        <w:t xml:space="preserve"> </w:t>
      </w:r>
      <w:r w:rsidRPr="007A2485">
        <w:rPr>
          <w:b/>
          <w:bCs/>
          <w:sz w:val="28"/>
          <w:szCs w:val="28"/>
        </w:rPr>
        <w:t>текстовой</w:t>
      </w:r>
      <w:r w:rsidR="00BB3D13" w:rsidRPr="007A2485">
        <w:rPr>
          <w:b/>
          <w:bCs/>
          <w:sz w:val="28"/>
          <w:szCs w:val="28"/>
        </w:rPr>
        <w:t xml:space="preserve"> </w:t>
      </w:r>
      <w:r w:rsidRPr="007A2485">
        <w:rPr>
          <w:b/>
          <w:bCs/>
          <w:sz w:val="28"/>
          <w:szCs w:val="28"/>
        </w:rPr>
        <w:t>форме</w:t>
      </w:r>
      <w:r w:rsidR="00BB3D13" w:rsidRPr="007A2485">
        <w:rPr>
          <w:b/>
          <w:bCs/>
          <w:sz w:val="28"/>
          <w:szCs w:val="28"/>
        </w:rPr>
        <w:t xml:space="preserve"> </w:t>
      </w:r>
    </w:p>
    <w:p w:rsidR="0067787A" w:rsidRPr="007A2485" w:rsidRDefault="0067787A" w:rsidP="007A2485">
      <w:pPr>
        <w:pStyle w:val="Default"/>
        <w:ind w:firstLine="709"/>
        <w:jc w:val="both"/>
        <w:rPr>
          <w:sz w:val="28"/>
          <w:szCs w:val="28"/>
        </w:rPr>
      </w:pPr>
      <w:r w:rsidRPr="007A2485">
        <w:rPr>
          <w:b/>
          <w:bCs/>
          <w:sz w:val="28"/>
          <w:szCs w:val="28"/>
        </w:rPr>
        <w:t>2.</w:t>
      </w:r>
      <w:r w:rsidR="00BB3D13" w:rsidRPr="007A2485">
        <w:rPr>
          <w:b/>
          <w:bCs/>
          <w:sz w:val="28"/>
          <w:szCs w:val="28"/>
        </w:rPr>
        <w:t xml:space="preserve"> </w:t>
      </w:r>
      <w:r w:rsidRPr="007A2485">
        <w:rPr>
          <w:b/>
          <w:bCs/>
          <w:sz w:val="28"/>
          <w:szCs w:val="28"/>
        </w:rPr>
        <w:t>Материалы</w:t>
      </w:r>
      <w:r w:rsidR="00BB3D13" w:rsidRPr="007A2485">
        <w:rPr>
          <w:b/>
          <w:bCs/>
          <w:sz w:val="28"/>
          <w:szCs w:val="28"/>
        </w:rPr>
        <w:t xml:space="preserve"> </w:t>
      </w:r>
      <w:r w:rsidRPr="007A2485">
        <w:rPr>
          <w:b/>
          <w:bCs/>
          <w:sz w:val="28"/>
          <w:szCs w:val="28"/>
        </w:rPr>
        <w:t>по</w:t>
      </w:r>
      <w:r w:rsidR="00BB3D13" w:rsidRPr="007A2485">
        <w:rPr>
          <w:b/>
          <w:bCs/>
          <w:sz w:val="28"/>
          <w:szCs w:val="28"/>
        </w:rPr>
        <w:t xml:space="preserve"> </w:t>
      </w:r>
      <w:r w:rsidRPr="007A2485">
        <w:rPr>
          <w:b/>
          <w:bCs/>
          <w:sz w:val="28"/>
          <w:szCs w:val="28"/>
        </w:rPr>
        <w:t>обоснованию</w:t>
      </w:r>
      <w:r w:rsidR="00BB3D13" w:rsidRPr="007A2485">
        <w:rPr>
          <w:b/>
          <w:bCs/>
          <w:sz w:val="28"/>
          <w:szCs w:val="28"/>
        </w:rPr>
        <w:t xml:space="preserve"> </w:t>
      </w:r>
      <w:r w:rsidRPr="007A2485">
        <w:rPr>
          <w:b/>
          <w:bCs/>
          <w:sz w:val="28"/>
          <w:szCs w:val="28"/>
        </w:rPr>
        <w:t>генерального</w:t>
      </w:r>
      <w:r w:rsidR="00BB3D13" w:rsidRPr="007A2485">
        <w:rPr>
          <w:b/>
          <w:bCs/>
          <w:sz w:val="28"/>
          <w:szCs w:val="28"/>
        </w:rPr>
        <w:t xml:space="preserve"> </w:t>
      </w:r>
      <w:r w:rsidRPr="007A2485">
        <w:rPr>
          <w:b/>
          <w:bCs/>
          <w:sz w:val="28"/>
          <w:szCs w:val="28"/>
        </w:rPr>
        <w:t>плана</w:t>
      </w:r>
      <w:r w:rsidR="00BB3D13" w:rsidRPr="007A2485">
        <w:rPr>
          <w:b/>
          <w:bCs/>
          <w:sz w:val="28"/>
          <w:szCs w:val="28"/>
        </w:rPr>
        <w:t xml:space="preserve"> </w:t>
      </w:r>
      <w:r w:rsidRPr="007A2485">
        <w:rPr>
          <w:b/>
          <w:bCs/>
          <w:sz w:val="28"/>
          <w:szCs w:val="28"/>
        </w:rPr>
        <w:t>в</w:t>
      </w:r>
      <w:r w:rsidR="00BB3D13" w:rsidRPr="007A2485">
        <w:rPr>
          <w:b/>
          <w:bCs/>
          <w:sz w:val="28"/>
          <w:szCs w:val="28"/>
        </w:rPr>
        <w:t xml:space="preserve"> </w:t>
      </w:r>
      <w:r w:rsidRPr="007A2485">
        <w:rPr>
          <w:b/>
          <w:bCs/>
          <w:sz w:val="28"/>
          <w:szCs w:val="28"/>
        </w:rPr>
        <w:t>виде</w:t>
      </w:r>
      <w:r w:rsidR="00BB3D13" w:rsidRPr="007A2485">
        <w:rPr>
          <w:b/>
          <w:bCs/>
          <w:sz w:val="28"/>
          <w:szCs w:val="28"/>
        </w:rPr>
        <w:t xml:space="preserve"> </w:t>
      </w:r>
      <w:r w:rsidRPr="007A2485">
        <w:rPr>
          <w:b/>
          <w:bCs/>
          <w:sz w:val="28"/>
          <w:szCs w:val="28"/>
        </w:rPr>
        <w:t>карт</w:t>
      </w:r>
      <w:r w:rsidR="00BB3D13" w:rsidRPr="007A2485">
        <w:rPr>
          <w:b/>
          <w:bCs/>
          <w:sz w:val="28"/>
          <w:szCs w:val="28"/>
        </w:rPr>
        <w:t xml:space="preserve"> </w:t>
      </w:r>
    </w:p>
    <w:p w:rsidR="0067787A" w:rsidRPr="007A2485" w:rsidRDefault="0067787A" w:rsidP="007A2485">
      <w:pPr>
        <w:pStyle w:val="Default"/>
        <w:ind w:firstLine="709"/>
        <w:jc w:val="both"/>
        <w:rPr>
          <w:sz w:val="28"/>
          <w:szCs w:val="28"/>
        </w:rPr>
      </w:pPr>
    </w:p>
    <w:p w:rsidR="0067787A" w:rsidRPr="007A2485" w:rsidRDefault="0067787A" w:rsidP="007A2485">
      <w:pPr>
        <w:pStyle w:val="Default"/>
        <w:ind w:firstLine="709"/>
        <w:jc w:val="both"/>
        <w:rPr>
          <w:sz w:val="28"/>
          <w:szCs w:val="28"/>
        </w:rPr>
      </w:pPr>
      <w:r w:rsidRPr="007A2485">
        <w:rPr>
          <w:sz w:val="28"/>
          <w:szCs w:val="28"/>
        </w:rPr>
        <w:t>Приложение:</w:t>
      </w:r>
      <w:r w:rsidR="00BB3D13" w:rsidRPr="007A2485">
        <w:rPr>
          <w:sz w:val="28"/>
          <w:szCs w:val="28"/>
        </w:rPr>
        <w:t xml:space="preserve"> </w:t>
      </w:r>
    </w:p>
    <w:p w:rsidR="0067787A" w:rsidRPr="007A2485" w:rsidRDefault="0067787A" w:rsidP="007A2485">
      <w:pPr>
        <w:pStyle w:val="Default"/>
        <w:ind w:firstLine="709"/>
        <w:jc w:val="both"/>
        <w:rPr>
          <w:sz w:val="28"/>
          <w:szCs w:val="28"/>
        </w:rPr>
      </w:pPr>
      <w:r w:rsidRPr="007A2485">
        <w:rPr>
          <w:sz w:val="28"/>
          <w:szCs w:val="28"/>
        </w:rPr>
        <w:t>Копии</w:t>
      </w:r>
      <w:r w:rsidR="00BB3D13" w:rsidRPr="007A2485">
        <w:rPr>
          <w:sz w:val="28"/>
          <w:szCs w:val="28"/>
        </w:rPr>
        <w:t xml:space="preserve"> </w:t>
      </w:r>
      <w:r w:rsidRPr="007A2485">
        <w:rPr>
          <w:sz w:val="28"/>
          <w:szCs w:val="28"/>
        </w:rPr>
        <w:t>материалов</w:t>
      </w:r>
      <w:r w:rsidR="00BB3D13" w:rsidRPr="007A2485">
        <w:rPr>
          <w:sz w:val="28"/>
          <w:szCs w:val="28"/>
        </w:rPr>
        <w:t xml:space="preserve"> </w:t>
      </w:r>
      <w:r w:rsidRPr="007A2485">
        <w:rPr>
          <w:sz w:val="28"/>
          <w:szCs w:val="28"/>
        </w:rPr>
        <w:t>по</w:t>
      </w:r>
      <w:r w:rsidR="00BB3D13" w:rsidRPr="007A2485">
        <w:rPr>
          <w:sz w:val="28"/>
          <w:szCs w:val="28"/>
        </w:rPr>
        <w:t xml:space="preserve"> </w:t>
      </w:r>
      <w:r w:rsidRPr="007A2485">
        <w:rPr>
          <w:sz w:val="28"/>
          <w:szCs w:val="28"/>
        </w:rPr>
        <w:t>обоснованию</w:t>
      </w:r>
      <w:r w:rsidR="00BB3D13" w:rsidRPr="007A2485">
        <w:rPr>
          <w:sz w:val="28"/>
          <w:szCs w:val="28"/>
        </w:rPr>
        <w:t xml:space="preserve"> </w:t>
      </w:r>
      <w:r w:rsidRPr="007A2485">
        <w:rPr>
          <w:sz w:val="28"/>
          <w:szCs w:val="28"/>
        </w:rPr>
        <w:t>генерального</w:t>
      </w:r>
      <w:r w:rsidR="00BB3D13" w:rsidRPr="007A2485">
        <w:rPr>
          <w:sz w:val="28"/>
          <w:szCs w:val="28"/>
        </w:rPr>
        <w:t xml:space="preserve"> </w:t>
      </w:r>
      <w:r w:rsidRPr="007A2485">
        <w:rPr>
          <w:sz w:val="28"/>
          <w:szCs w:val="28"/>
        </w:rPr>
        <w:t>плана</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виде</w:t>
      </w:r>
      <w:r w:rsidR="00BB3D13" w:rsidRPr="007A2485">
        <w:rPr>
          <w:sz w:val="28"/>
          <w:szCs w:val="28"/>
        </w:rPr>
        <w:t xml:space="preserve"> </w:t>
      </w:r>
      <w:r w:rsidRPr="007A2485">
        <w:rPr>
          <w:sz w:val="28"/>
          <w:szCs w:val="28"/>
        </w:rPr>
        <w:t>карт</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растровом</w:t>
      </w:r>
      <w:r w:rsidR="00BB3D13" w:rsidRPr="007A2485">
        <w:rPr>
          <w:sz w:val="28"/>
          <w:szCs w:val="28"/>
        </w:rPr>
        <w:t xml:space="preserve"> </w:t>
      </w:r>
      <w:r w:rsidRPr="007A2485">
        <w:rPr>
          <w:sz w:val="28"/>
          <w:szCs w:val="28"/>
        </w:rPr>
        <w:t>формате</w:t>
      </w:r>
      <w:r w:rsidR="00BB3D13" w:rsidRPr="007A2485">
        <w:rPr>
          <w:sz w:val="28"/>
          <w:szCs w:val="28"/>
        </w:rPr>
        <w:t xml:space="preserve"> </w:t>
      </w:r>
    </w:p>
    <w:p w:rsidR="0067787A" w:rsidRPr="007A2485" w:rsidRDefault="0067787A" w:rsidP="007A2485">
      <w:pPr>
        <w:pStyle w:val="Default"/>
        <w:ind w:firstLine="709"/>
        <w:jc w:val="both"/>
        <w:rPr>
          <w:sz w:val="28"/>
          <w:szCs w:val="28"/>
        </w:rPr>
      </w:pPr>
      <w:r w:rsidRPr="007A2485">
        <w:rPr>
          <w:b/>
          <w:bCs/>
          <w:sz w:val="28"/>
          <w:szCs w:val="28"/>
        </w:rPr>
        <w:t>Обязательное</w:t>
      </w:r>
      <w:r w:rsidR="00BB3D13" w:rsidRPr="007A2485">
        <w:rPr>
          <w:b/>
          <w:bCs/>
          <w:sz w:val="28"/>
          <w:szCs w:val="28"/>
        </w:rPr>
        <w:t xml:space="preserve"> </w:t>
      </w:r>
      <w:r w:rsidRPr="007A2485">
        <w:rPr>
          <w:b/>
          <w:bCs/>
          <w:sz w:val="28"/>
          <w:szCs w:val="28"/>
        </w:rPr>
        <w:t>приложение</w:t>
      </w:r>
      <w:r w:rsidR="00BB3D13" w:rsidRPr="007A2485">
        <w:rPr>
          <w:b/>
          <w:bCs/>
          <w:sz w:val="28"/>
          <w:szCs w:val="28"/>
        </w:rPr>
        <w:t xml:space="preserve"> </w:t>
      </w:r>
      <w:r w:rsidRPr="007A2485">
        <w:rPr>
          <w:b/>
          <w:bCs/>
          <w:sz w:val="28"/>
          <w:szCs w:val="28"/>
        </w:rPr>
        <w:t>к</w:t>
      </w:r>
      <w:r w:rsidR="00BB3D13" w:rsidRPr="007A2485">
        <w:rPr>
          <w:b/>
          <w:bCs/>
          <w:sz w:val="28"/>
          <w:szCs w:val="28"/>
        </w:rPr>
        <w:t xml:space="preserve"> </w:t>
      </w:r>
      <w:r w:rsidRPr="007A2485">
        <w:rPr>
          <w:b/>
          <w:bCs/>
          <w:sz w:val="28"/>
          <w:szCs w:val="28"/>
        </w:rPr>
        <w:t>генеральному</w:t>
      </w:r>
      <w:r w:rsidR="00BB3D13" w:rsidRPr="007A2485">
        <w:rPr>
          <w:b/>
          <w:bCs/>
          <w:sz w:val="28"/>
          <w:szCs w:val="28"/>
        </w:rPr>
        <w:t xml:space="preserve"> </w:t>
      </w:r>
      <w:r w:rsidRPr="007A2485">
        <w:rPr>
          <w:b/>
          <w:bCs/>
          <w:sz w:val="28"/>
          <w:szCs w:val="28"/>
        </w:rPr>
        <w:t>плану:</w:t>
      </w:r>
      <w:r w:rsidR="00BB3D13" w:rsidRPr="007A2485">
        <w:rPr>
          <w:b/>
          <w:bCs/>
          <w:sz w:val="28"/>
          <w:szCs w:val="28"/>
        </w:rPr>
        <w:t xml:space="preserve"> </w:t>
      </w:r>
    </w:p>
    <w:p w:rsidR="0089115C" w:rsidRPr="007A2485" w:rsidRDefault="0067787A" w:rsidP="007A2485">
      <w:pPr>
        <w:ind w:firstLine="709"/>
        <w:jc w:val="both"/>
        <w:rPr>
          <w:sz w:val="28"/>
          <w:szCs w:val="28"/>
        </w:rPr>
      </w:pPr>
      <w:r w:rsidRPr="007A2485">
        <w:rPr>
          <w:sz w:val="28"/>
          <w:szCs w:val="28"/>
        </w:rPr>
        <w:t>Сведения</w:t>
      </w:r>
      <w:r w:rsidR="00BB3D13" w:rsidRPr="007A2485">
        <w:rPr>
          <w:sz w:val="28"/>
          <w:szCs w:val="28"/>
        </w:rPr>
        <w:t xml:space="preserve"> </w:t>
      </w:r>
      <w:r w:rsidRPr="007A2485">
        <w:rPr>
          <w:sz w:val="28"/>
          <w:szCs w:val="28"/>
        </w:rPr>
        <w:t>о</w:t>
      </w:r>
      <w:r w:rsidR="00BB3D13" w:rsidRPr="007A2485">
        <w:rPr>
          <w:sz w:val="28"/>
          <w:szCs w:val="28"/>
        </w:rPr>
        <w:t xml:space="preserve"> </w:t>
      </w:r>
      <w:r w:rsidRPr="007A2485">
        <w:rPr>
          <w:sz w:val="28"/>
          <w:szCs w:val="28"/>
        </w:rPr>
        <w:t>границах</w:t>
      </w:r>
      <w:r w:rsidR="00BB3D13" w:rsidRPr="007A2485">
        <w:rPr>
          <w:sz w:val="28"/>
          <w:szCs w:val="28"/>
        </w:rPr>
        <w:t xml:space="preserve"> </w:t>
      </w:r>
      <w:r w:rsidRPr="007A2485">
        <w:rPr>
          <w:sz w:val="28"/>
          <w:szCs w:val="28"/>
        </w:rPr>
        <w:t>населенных</w:t>
      </w:r>
      <w:r w:rsidR="00BB3D13" w:rsidRPr="007A2485">
        <w:rPr>
          <w:sz w:val="28"/>
          <w:szCs w:val="28"/>
        </w:rPr>
        <w:t xml:space="preserve"> </w:t>
      </w:r>
      <w:r w:rsidRPr="007A2485">
        <w:rPr>
          <w:sz w:val="28"/>
          <w:szCs w:val="28"/>
        </w:rPr>
        <w:t>пунктов</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том</w:t>
      </w:r>
      <w:r w:rsidR="00BB3D13" w:rsidRPr="007A2485">
        <w:rPr>
          <w:sz w:val="28"/>
          <w:szCs w:val="28"/>
        </w:rPr>
        <w:t xml:space="preserve"> </w:t>
      </w:r>
      <w:r w:rsidRPr="007A2485">
        <w:rPr>
          <w:sz w:val="28"/>
          <w:szCs w:val="28"/>
        </w:rPr>
        <w:t>числе</w:t>
      </w:r>
      <w:r w:rsidR="00BB3D13" w:rsidRPr="007A2485">
        <w:rPr>
          <w:sz w:val="28"/>
          <w:szCs w:val="28"/>
        </w:rPr>
        <w:t xml:space="preserve"> </w:t>
      </w:r>
      <w:r w:rsidRPr="007A2485">
        <w:rPr>
          <w:sz w:val="28"/>
          <w:szCs w:val="28"/>
        </w:rPr>
        <w:t>образуемых</w:t>
      </w:r>
      <w:r w:rsidR="00BB3D13" w:rsidRPr="007A2485">
        <w:rPr>
          <w:sz w:val="28"/>
          <w:szCs w:val="28"/>
        </w:rPr>
        <w:t xml:space="preserve"> </w:t>
      </w:r>
      <w:r w:rsidRPr="007A2485">
        <w:rPr>
          <w:sz w:val="28"/>
          <w:szCs w:val="28"/>
        </w:rPr>
        <w:t>населенных</w:t>
      </w:r>
      <w:r w:rsidR="00BB3D13" w:rsidRPr="007A2485">
        <w:rPr>
          <w:sz w:val="28"/>
          <w:szCs w:val="28"/>
        </w:rPr>
        <w:t xml:space="preserve"> </w:t>
      </w:r>
      <w:r w:rsidRPr="007A2485">
        <w:rPr>
          <w:sz w:val="28"/>
          <w:szCs w:val="28"/>
        </w:rPr>
        <w:t>пункт</w:t>
      </w:r>
      <w:r w:rsidR="00EE2240" w:rsidRPr="007A2485">
        <w:rPr>
          <w:sz w:val="28"/>
          <w:szCs w:val="28"/>
        </w:rPr>
        <w:t>ов),</w:t>
      </w:r>
      <w:r w:rsidR="00BB3D13" w:rsidRPr="007A2485">
        <w:rPr>
          <w:sz w:val="28"/>
          <w:szCs w:val="28"/>
        </w:rPr>
        <w:t xml:space="preserve"> </w:t>
      </w:r>
      <w:r w:rsidR="00EE2240" w:rsidRPr="007A2485">
        <w:rPr>
          <w:sz w:val="28"/>
          <w:szCs w:val="28"/>
        </w:rPr>
        <w:t>входящих</w:t>
      </w:r>
      <w:r w:rsidR="00BB3D13" w:rsidRPr="007A2485">
        <w:rPr>
          <w:sz w:val="28"/>
          <w:szCs w:val="28"/>
        </w:rPr>
        <w:t xml:space="preserve"> </w:t>
      </w:r>
      <w:r w:rsidR="00EE2240" w:rsidRPr="007A2485">
        <w:rPr>
          <w:sz w:val="28"/>
          <w:szCs w:val="28"/>
        </w:rPr>
        <w:t>в</w:t>
      </w:r>
      <w:r w:rsidR="00BB3D13" w:rsidRPr="007A2485">
        <w:rPr>
          <w:sz w:val="28"/>
          <w:szCs w:val="28"/>
        </w:rPr>
        <w:t xml:space="preserve"> </w:t>
      </w:r>
      <w:r w:rsidR="00EE2240" w:rsidRPr="007A2485">
        <w:rPr>
          <w:sz w:val="28"/>
          <w:szCs w:val="28"/>
        </w:rPr>
        <w:t>состав</w:t>
      </w:r>
      <w:r w:rsidR="00BB3D13" w:rsidRPr="007A2485">
        <w:rPr>
          <w:sz w:val="28"/>
          <w:szCs w:val="28"/>
        </w:rPr>
        <w:t xml:space="preserve"> </w:t>
      </w:r>
      <w:r w:rsidR="00DB31B0">
        <w:rPr>
          <w:sz w:val="28"/>
          <w:szCs w:val="28"/>
        </w:rPr>
        <w:t>муниципального округа</w:t>
      </w:r>
    </w:p>
    <w:p w:rsidR="0089115C" w:rsidRPr="007A2485" w:rsidRDefault="0089115C" w:rsidP="007A2485">
      <w:pPr>
        <w:ind w:firstLine="709"/>
        <w:jc w:val="both"/>
        <w:rPr>
          <w:sz w:val="28"/>
          <w:szCs w:val="28"/>
        </w:rPr>
      </w:pPr>
    </w:p>
    <w:p w:rsidR="0098171C" w:rsidRDefault="0098171C">
      <w:pPr>
        <w:rPr>
          <w:sz w:val="28"/>
          <w:szCs w:val="28"/>
        </w:rPr>
      </w:pPr>
      <w:r>
        <w:rPr>
          <w:sz w:val="28"/>
          <w:szCs w:val="28"/>
        </w:rPr>
        <w:br w:type="page"/>
      </w:r>
    </w:p>
    <w:sdt>
      <w:sdtPr>
        <w:rPr>
          <w:rFonts w:ascii="Times New Roman" w:eastAsia="Times New Roman" w:hAnsi="Times New Roman" w:cs="Times New Roman"/>
          <w:color w:val="auto"/>
          <w:sz w:val="24"/>
          <w:szCs w:val="24"/>
        </w:rPr>
        <w:id w:val="1664438249"/>
        <w:docPartObj>
          <w:docPartGallery w:val="Table of Contents"/>
          <w:docPartUnique/>
        </w:docPartObj>
      </w:sdtPr>
      <w:sdtEndPr>
        <w:rPr>
          <w:b/>
          <w:bCs/>
        </w:rPr>
      </w:sdtEndPr>
      <w:sdtContent>
        <w:p w:rsidR="0098171C" w:rsidRDefault="0098171C">
          <w:pPr>
            <w:pStyle w:val="aff5"/>
          </w:pPr>
          <w:r>
            <w:t>Оглавление</w:t>
          </w:r>
        </w:p>
        <w:p w:rsidR="00397596" w:rsidRDefault="00F07B8F">
          <w:pPr>
            <w:pStyle w:val="13"/>
            <w:rPr>
              <w:rFonts w:asciiTheme="minorHAnsi" w:eastAsiaTheme="minorEastAsia" w:hAnsiTheme="minorHAnsi" w:cstheme="minorBidi"/>
              <w:sz w:val="22"/>
              <w:szCs w:val="22"/>
            </w:rPr>
          </w:pPr>
          <w:r>
            <w:fldChar w:fldCharType="begin"/>
          </w:r>
          <w:r w:rsidR="0098171C">
            <w:instrText xml:space="preserve"> TOC \o "1-3" \h \z \u </w:instrText>
          </w:r>
          <w:r>
            <w:fldChar w:fldCharType="separate"/>
          </w:r>
          <w:hyperlink w:anchor="_Toc124756369" w:history="1">
            <w:r w:rsidR="00397596" w:rsidRPr="00BD14BD">
              <w:rPr>
                <w:rStyle w:val="aa"/>
              </w:rPr>
              <w:t>Введение</w:t>
            </w:r>
            <w:r w:rsidR="00397596">
              <w:rPr>
                <w:webHidden/>
              </w:rPr>
              <w:tab/>
            </w:r>
            <w:r w:rsidR="00397596">
              <w:rPr>
                <w:webHidden/>
              </w:rPr>
              <w:fldChar w:fldCharType="begin"/>
            </w:r>
            <w:r w:rsidR="00397596">
              <w:rPr>
                <w:webHidden/>
              </w:rPr>
              <w:instrText xml:space="preserve"> PAGEREF _Toc124756369 \h </w:instrText>
            </w:r>
            <w:r w:rsidR="00397596">
              <w:rPr>
                <w:webHidden/>
              </w:rPr>
            </w:r>
            <w:r w:rsidR="00397596">
              <w:rPr>
                <w:webHidden/>
              </w:rPr>
              <w:fldChar w:fldCharType="separate"/>
            </w:r>
            <w:r w:rsidR="00397596">
              <w:rPr>
                <w:webHidden/>
              </w:rPr>
              <w:t>4</w:t>
            </w:r>
            <w:r w:rsidR="00397596">
              <w:rPr>
                <w:webHidden/>
              </w:rPr>
              <w:fldChar w:fldCharType="end"/>
            </w:r>
          </w:hyperlink>
        </w:p>
        <w:p w:rsidR="00397596" w:rsidRDefault="007C3FB8">
          <w:pPr>
            <w:pStyle w:val="26"/>
            <w:tabs>
              <w:tab w:val="right" w:leader="dot" w:pos="9911"/>
            </w:tabs>
            <w:rPr>
              <w:rFonts w:asciiTheme="minorHAnsi" w:eastAsiaTheme="minorEastAsia" w:hAnsiTheme="minorHAnsi" w:cstheme="minorBidi"/>
              <w:noProof/>
              <w:sz w:val="22"/>
              <w:szCs w:val="22"/>
            </w:rPr>
          </w:pPr>
          <w:hyperlink w:anchor="_Toc124756370" w:history="1">
            <w:r w:rsidR="00397596" w:rsidRPr="00BD14BD">
              <w:rPr>
                <w:rStyle w:val="aa"/>
                <w:noProof/>
              </w:rPr>
              <w:t>РАЗДЕЛ 1. Общие положения</w:t>
            </w:r>
            <w:r w:rsidR="00397596">
              <w:rPr>
                <w:noProof/>
                <w:webHidden/>
              </w:rPr>
              <w:tab/>
            </w:r>
            <w:r w:rsidR="00397596">
              <w:rPr>
                <w:noProof/>
                <w:webHidden/>
              </w:rPr>
              <w:fldChar w:fldCharType="begin"/>
            </w:r>
            <w:r w:rsidR="00397596">
              <w:rPr>
                <w:noProof/>
                <w:webHidden/>
              </w:rPr>
              <w:instrText xml:space="preserve"> PAGEREF _Toc124756370 \h </w:instrText>
            </w:r>
            <w:r w:rsidR="00397596">
              <w:rPr>
                <w:noProof/>
                <w:webHidden/>
              </w:rPr>
            </w:r>
            <w:r w:rsidR="00397596">
              <w:rPr>
                <w:noProof/>
                <w:webHidden/>
              </w:rPr>
              <w:fldChar w:fldCharType="separate"/>
            </w:r>
            <w:r w:rsidR="00397596">
              <w:rPr>
                <w:noProof/>
                <w:webHidden/>
              </w:rPr>
              <w:t>6</w:t>
            </w:r>
            <w:r w:rsidR="00397596">
              <w:rPr>
                <w:noProof/>
                <w:webHidden/>
              </w:rPr>
              <w:fldChar w:fldCharType="end"/>
            </w:r>
          </w:hyperlink>
        </w:p>
        <w:p w:rsidR="00397596" w:rsidRDefault="007C3FB8">
          <w:pPr>
            <w:pStyle w:val="13"/>
            <w:tabs>
              <w:tab w:val="left" w:pos="1320"/>
            </w:tabs>
            <w:rPr>
              <w:rFonts w:asciiTheme="minorHAnsi" w:eastAsiaTheme="minorEastAsia" w:hAnsiTheme="minorHAnsi" w:cstheme="minorBidi"/>
              <w:sz w:val="22"/>
              <w:szCs w:val="22"/>
            </w:rPr>
          </w:pPr>
          <w:hyperlink w:anchor="_Toc124756371" w:history="1">
            <w:r w:rsidR="00397596" w:rsidRPr="00BD14BD">
              <w:rPr>
                <w:rStyle w:val="aa"/>
              </w:rPr>
              <w:t>1.1.</w:t>
            </w:r>
            <w:r w:rsidR="00397596">
              <w:rPr>
                <w:rFonts w:asciiTheme="minorHAnsi" w:eastAsiaTheme="minorEastAsia" w:hAnsiTheme="minorHAnsi" w:cstheme="minorBidi"/>
                <w:sz w:val="22"/>
                <w:szCs w:val="22"/>
              </w:rPr>
              <w:tab/>
            </w:r>
            <w:r w:rsidR="00397596" w:rsidRPr="00BD14BD">
              <w:rPr>
                <w:rStyle w:val="aa"/>
              </w:rPr>
              <w:t>Краткая историческая справка</w:t>
            </w:r>
            <w:r w:rsidR="00397596">
              <w:rPr>
                <w:webHidden/>
              </w:rPr>
              <w:tab/>
            </w:r>
            <w:r w:rsidR="00397596">
              <w:rPr>
                <w:webHidden/>
              </w:rPr>
              <w:fldChar w:fldCharType="begin"/>
            </w:r>
            <w:r w:rsidR="00397596">
              <w:rPr>
                <w:webHidden/>
              </w:rPr>
              <w:instrText xml:space="preserve"> PAGEREF _Toc124756371 \h </w:instrText>
            </w:r>
            <w:r w:rsidR="00397596">
              <w:rPr>
                <w:webHidden/>
              </w:rPr>
            </w:r>
            <w:r w:rsidR="00397596">
              <w:rPr>
                <w:webHidden/>
              </w:rPr>
              <w:fldChar w:fldCharType="separate"/>
            </w:r>
            <w:r w:rsidR="00397596">
              <w:rPr>
                <w:webHidden/>
              </w:rPr>
              <w:t>6</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372" w:history="1">
            <w:r w:rsidR="00397596" w:rsidRPr="00BD14BD">
              <w:rPr>
                <w:rStyle w:val="aa"/>
              </w:rPr>
              <w:t>1.2. Общие сведения о Кировской области</w:t>
            </w:r>
            <w:r w:rsidR="00397596">
              <w:rPr>
                <w:webHidden/>
              </w:rPr>
              <w:tab/>
            </w:r>
            <w:r w:rsidR="00397596">
              <w:rPr>
                <w:webHidden/>
              </w:rPr>
              <w:fldChar w:fldCharType="begin"/>
            </w:r>
            <w:r w:rsidR="00397596">
              <w:rPr>
                <w:webHidden/>
              </w:rPr>
              <w:instrText xml:space="preserve"> PAGEREF _Toc124756372 \h </w:instrText>
            </w:r>
            <w:r w:rsidR="00397596">
              <w:rPr>
                <w:webHidden/>
              </w:rPr>
            </w:r>
            <w:r w:rsidR="00397596">
              <w:rPr>
                <w:webHidden/>
              </w:rPr>
              <w:fldChar w:fldCharType="separate"/>
            </w:r>
            <w:r w:rsidR="00397596">
              <w:rPr>
                <w:webHidden/>
              </w:rPr>
              <w:t>7</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373" w:history="1">
            <w:r w:rsidR="00397596" w:rsidRPr="00BD14BD">
              <w:rPr>
                <w:rStyle w:val="aa"/>
              </w:rPr>
              <w:t>1.3. Общие сведения о Мурашинском муниципальном округе.</w:t>
            </w:r>
            <w:r w:rsidR="00397596">
              <w:rPr>
                <w:webHidden/>
              </w:rPr>
              <w:tab/>
            </w:r>
            <w:r w:rsidR="00397596">
              <w:rPr>
                <w:webHidden/>
              </w:rPr>
              <w:fldChar w:fldCharType="begin"/>
            </w:r>
            <w:r w:rsidR="00397596">
              <w:rPr>
                <w:webHidden/>
              </w:rPr>
              <w:instrText xml:space="preserve"> PAGEREF _Toc124756373 \h </w:instrText>
            </w:r>
            <w:r w:rsidR="00397596">
              <w:rPr>
                <w:webHidden/>
              </w:rPr>
            </w:r>
            <w:r w:rsidR="00397596">
              <w:rPr>
                <w:webHidden/>
              </w:rPr>
              <w:fldChar w:fldCharType="separate"/>
            </w:r>
            <w:r w:rsidR="00397596">
              <w:rPr>
                <w:webHidden/>
              </w:rPr>
              <w:t>9</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374" w:history="1">
            <w:r w:rsidR="00397596" w:rsidRPr="00BD14BD">
              <w:rPr>
                <w:rStyle w:val="aa"/>
              </w:rPr>
              <w:t>1.3.1. Общие сведения</w:t>
            </w:r>
            <w:r w:rsidR="00397596">
              <w:rPr>
                <w:webHidden/>
              </w:rPr>
              <w:tab/>
            </w:r>
            <w:r w:rsidR="00397596">
              <w:rPr>
                <w:webHidden/>
              </w:rPr>
              <w:fldChar w:fldCharType="begin"/>
            </w:r>
            <w:r w:rsidR="00397596">
              <w:rPr>
                <w:webHidden/>
              </w:rPr>
              <w:instrText xml:space="preserve"> PAGEREF _Toc124756374 \h </w:instrText>
            </w:r>
            <w:r w:rsidR="00397596">
              <w:rPr>
                <w:webHidden/>
              </w:rPr>
            </w:r>
            <w:r w:rsidR="00397596">
              <w:rPr>
                <w:webHidden/>
              </w:rPr>
              <w:fldChar w:fldCharType="separate"/>
            </w:r>
            <w:r w:rsidR="00397596">
              <w:rPr>
                <w:webHidden/>
              </w:rPr>
              <w:t>9</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375" w:history="1">
            <w:r w:rsidR="00397596" w:rsidRPr="00BD14BD">
              <w:rPr>
                <w:rStyle w:val="aa"/>
              </w:rPr>
              <w:t>1.3.2. Природно-климатические условия.</w:t>
            </w:r>
            <w:r w:rsidR="00397596">
              <w:rPr>
                <w:webHidden/>
              </w:rPr>
              <w:tab/>
            </w:r>
            <w:r w:rsidR="00397596">
              <w:rPr>
                <w:webHidden/>
              </w:rPr>
              <w:fldChar w:fldCharType="begin"/>
            </w:r>
            <w:r w:rsidR="00397596">
              <w:rPr>
                <w:webHidden/>
              </w:rPr>
              <w:instrText xml:space="preserve"> PAGEREF _Toc124756375 \h </w:instrText>
            </w:r>
            <w:r w:rsidR="00397596">
              <w:rPr>
                <w:webHidden/>
              </w:rPr>
            </w:r>
            <w:r w:rsidR="00397596">
              <w:rPr>
                <w:webHidden/>
              </w:rPr>
              <w:fldChar w:fldCharType="separate"/>
            </w:r>
            <w:r w:rsidR="00397596">
              <w:rPr>
                <w:webHidden/>
              </w:rPr>
              <w:t>10</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376" w:history="1">
            <w:r w:rsidR="00397596" w:rsidRPr="00BD14BD">
              <w:rPr>
                <w:rStyle w:val="aa"/>
              </w:rPr>
              <w:t>1.3.3. Водные ресурсы</w:t>
            </w:r>
            <w:r w:rsidR="00397596">
              <w:rPr>
                <w:webHidden/>
              </w:rPr>
              <w:tab/>
            </w:r>
            <w:r w:rsidR="00397596">
              <w:rPr>
                <w:webHidden/>
              </w:rPr>
              <w:fldChar w:fldCharType="begin"/>
            </w:r>
            <w:r w:rsidR="00397596">
              <w:rPr>
                <w:webHidden/>
              </w:rPr>
              <w:instrText xml:space="preserve"> PAGEREF _Toc124756376 \h </w:instrText>
            </w:r>
            <w:r w:rsidR="00397596">
              <w:rPr>
                <w:webHidden/>
              </w:rPr>
            </w:r>
            <w:r w:rsidR="00397596">
              <w:rPr>
                <w:webHidden/>
              </w:rPr>
              <w:fldChar w:fldCharType="separate"/>
            </w:r>
            <w:r w:rsidR="00397596">
              <w:rPr>
                <w:webHidden/>
              </w:rPr>
              <w:t>11</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377" w:history="1">
            <w:r w:rsidR="00397596" w:rsidRPr="00BD14BD">
              <w:rPr>
                <w:rStyle w:val="aa"/>
              </w:rPr>
              <w:t>1.3.4. Минерально-сырьевые ресурсы</w:t>
            </w:r>
            <w:r w:rsidR="00397596">
              <w:rPr>
                <w:webHidden/>
              </w:rPr>
              <w:tab/>
            </w:r>
            <w:r w:rsidR="00397596">
              <w:rPr>
                <w:webHidden/>
              </w:rPr>
              <w:fldChar w:fldCharType="begin"/>
            </w:r>
            <w:r w:rsidR="00397596">
              <w:rPr>
                <w:webHidden/>
              </w:rPr>
              <w:instrText xml:space="preserve"> PAGEREF _Toc124756377 \h </w:instrText>
            </w:r>
            <w:r w:rsidR="00397596">
              <w:rPr>
                <w:webHidden/>
              </w:rPr>
            </w:r>
            <w:r w:rsidR="00397596">
              <w:rPr>
                <w:webHidden/>
              </w:rPr>
              <w:fldChar w:fldCharType="separate"/>
            </w:r>
            <w:r w:rsidR="00397596">
              <w:rPr>
                <w:webHidden/>
              </w:rPr>
              <w:t>12</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378" w:history="1">
            <w:r w:rsidR="00397596" w:rsidRPr="00BD14BD">
              <w:rPr>
                <w:rStyle w:val="aa"/>
              </w:rPr>
              <w:t>1.3.5. Почвы</w:t>
            </w:r>
            <w:r w:rsidR="00397596">
              <w:rPr>
                <w:webHidden/>
              </w:rPr>
              <w:tab/>
            </w:r>
            <w:r w:rsidR="00397596">
              <w:rPr>
                <w:webHidden/>
              </w:rPr>
              <w:fldChar w:fldCharType="begin"/>
            </w:r>
            <w:r w:rsidR="00397596">
              <w:rPr>
                <w:webHidden/>
              </w:rPr>
              <w:instrText xml:space="preserve"> PAGEREF _Toc124756378 \h </w:instrText>
            </w:r>
            <w:r w:rsidR="00397596">
              <w:rPr>
                <w:webHidden/>
              </w:rPr>
            </w:r>
            <w:r w:rsidR="00397596">
              <w:rPr>
                <w:webHidden/>
              </w:rPr>
              <w:fldChar w:fldCharType="separate"/>
            </w:r>
            <w:r w:rsidR="00397596">
              <w:rPr>
                <w:webHidden/>
              </w:rPr>
              <w:t>12</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379" w:history="1">
            <w:r w:rsidR="00397596" w:rsidRPr="00BD14BD">
              <w:rPr>
                <w:rStyle w:val="aa"/>
              </w:rPr>
              <w:t>1.3.6. Растительный мир</w:t>
            </w:r>
            <w:r w:rsidR="00397596">
              <w:rPr>
                <w:webHidden/>
              </w:rPr>
              <w:tab/>
            </w:r>
            <w:r w:rsidR="00397596">
              <w:rPr>
                <w:webHidden/>
              </w:rPr>
              <w:fldChar w:fldCharType="begin"/>
            </w:r>
            <w:r w:rsidR="00397596">
              <w:rPr>
                <w:webHidden/>
              </w:rPr>
              <w:instrText xml:space="preserve"> PAGEREF _Toc124756379 \h </w:instrText>
            </w:r>
            <w:r w:rsidR="00397596">
              <w:rPr>
                <w:webHidden/>
              </w:rPr>
            </w:r>
            <w:r w:rsidR="00397596">
              <w:rPr>
                <w:webHidden/>
              </w:rPr>
              <w:fldChar w:fldCharType="separate"/>
            </w:r>
            <w:r w:rsidR="00397596">
              <w:rPr>
                <w:webHidden/>
              </w:rPr>
              <w:t>12</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380" w:history="1">
            <w:r w:rsidR="00397596" w:rsidRPr="00BD14BD">
              <w:rPr>
                <w:rStyle w:val="aa"/>
              </w:rPr>
              <w:t>1.3.7. Животный мир</w:t>
            </w:r>
            <w:r w:rsidR="00397596">
              <w:rPr>
                <w:webHidden/>
              </w:rPr>
              <w:tab/>
            </w:r>
            <w:r w:rsidR="00397596">
              <w:rPr>
                <w:webHidden/>
              </w:rPr>
              <w:fldChar w:fldCharType="begin"/>
            </w:r>
            <w:r w:rsidR="00397596">
              <w:rPr>
                <w:webHidden/>
              </w:rPr>
              <w:instrText xml:space="preserve"> PAGEREF _Toc124756380 \h </w:instrText>
            </w:r>
            <w:r w:rsidR="00397596">
              <w:rPr>
                <w:webHidden/>
              </w:rPr>
            </w:r>
            <w:r w:rsidR="00397596">
              <w:rPr>
                <w:webHidden/>
              </w:rPr>
              <w:fldChar w:fldCharType="separate"/>
            </w:r>
            <w:r w:rsidR="00397596">
              <w:rPr>
                <w:webHidden/>
              </w:rPr>
              <w:t>13</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381" w:history="1">
            <w:r w:rsidR="00397596" w:rsidRPr="00BD14BD">
              <w:rPr>
                <w:rStyle w:val="aa"/>
              </w:rPr>
              <w:t>1.3.8. Леса и лесосырьевые ресурсы</w:t>
            </w:r>
            <w:r w:rsidR="00397596">
              <w:rPr>
                <w:webHidden/>
              </w:rPr>
              <w:tab/>
            </w:r>
            <w:r w:rsidR="00397596">
              <w:rPr>
                <w:webHidden/>
              </w:rPr>
              <w:fldChar w:fldCharType="begin"/>
            </w:r>
            <w:r w:rsidR="00397596">
              <w:rPr>
                <w:webHidden/>
              </w:rPr>
              <w:instrText xml:space="preserve"> PAGEREF _Toc124756381 \h </w:instrText>
            </w:r>
            <w:r w:rsidR="00397596">
              <w:rPr>
                <w:webHidden/>
              </w:rPr>
            </w:r>
            <w:r w:rsidR="00397596">
              <w:rPr>
                <w:webHidden/>
              </w:rPr>
              <w:fldChar w:fldCharType="separate"/>
            </w:r>
            <w:r w:rsidR="00397596">
              <w:rPr>
                <w:webHidden/>
              </w:rPr>
              <w:t>14</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382" w:history="1">
            <w:r w:rsidR="00397596" w:rsidRPr="00BD14BD">
              <w:rPr>
                <w:rStyle w:val="aa"/>
              </w:rPr>
              <w:t>1.4. Границы Мурашинского муниципального округа</w:t>
            </w:r>
            <w:r w:rsidR="00397596">
              <w:rPr>
                <w:webHidden/>
              </w:rPr>
              <w:tab/>
            </w:r>
            <w:r w:rsidR="00397596">
              <w:rPr>
                <w:webHidden/>
              </w:rPr>
              <w:fldChar w:fldCharType="begin"/>
            </w:r>
            <w:r w:rsidR="00397596">
              <w:rPr>
                <w:webHidden/>
              </w:rPr>
              <w:instrText xml:space="preserve"> PAGEREF _Toc124756382 \h </w:instrText>
            </w:r>
            <w:r w:rsidR="00397596">
              <w:rPr>
                <w:webHidden/>
              </w:rPr>
            </w:r>
            <w:r w:rsidR="00397596">
              <w:rPr>
                <w:webHidden/>
              </w:rPr>
              <w:fldChar w:fldCharType="separate"/>
            </w:r>
            <w:r w:rsidR="00397596">
              <w:rPr>
                <w:webHidden/>
              </w:rPr>
              <w:t>14</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383" w:history="1">
            <w:r w:rsidR="00397596" w:rsidRPr="00BD14BD">
              <w:rPr>
                <w:rStyle w:val="aa"/>
              </w:rPr>
              <w:t>1.4.1. Финансово-экономический потенциал муниципального округа</w:t>
            </w:r>
            <w:r w:rsidR="00397596">
              <w:rPr>
                <w:webHidden/>
              </w:rPr>
              <w:tab/>
            </w:r>
            <w:r w:rsidR="00397596">
              <w:rPr>
                <w:webHidden/>
              </w:rPr>
              <w:fldChar w:fldCharType="begin"/>
            </w:r>
            <w:r w:rsidR="00397596">
              <w:rPr>
                <w:webHidden/>
              </w:rPr>
              <w:instrText xml:space="preserve"> PAGEREF _Toc124756383 \h </w:instrText>
            </w:r>
            <w:r w:rsidR="00397596">
              <w:rPr>
                <w:webHidden/>
              </w:rPr>
            </w:r>
            <w:r w:rsidR="00397596">
              <w:rPr>
                <w:webHidden/>
              </w:rPr>
              <w:fldChar w:fldCharType="separate"/>
            </w:r>
            <w:r w:rsidR="00397596">
              <w:rPr>
                <w:webHidden/>
              </w:rPr>
              <w:t>14</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384" w:history="1">
            <w:r w:rsidR="00397596" w:rsidRPr="00BD14BD">
              <w:rPr>
                <w:rStyle w:val="aa"/>
              </w:rPr>
              <w:t>1.5. Демографическая ситуация</w:t>
            </w:r>
            <w:r w:rsidR="00397596">
              <w:rPr>
                <w:webHidden/>
              </w:rPr>
              <w:tab/>
            </w:r>
            <w:r w:rsidR="00397596">
              <w:rPr>
                <w:webHidden/>
              </w:rPr>
              <w:fldChar w:fldCharType="begin"/>
            </w:r>
            <w:r w:rsidR="00397596">
              <w:rPr>
                <w:webHidden/>
              </w:rPr>
              <w:instrText xml:space="preserve"> PAGEREF _Toc124756384 \h </w:instrText>
            </w:r>
            <w:r w:rsidR="00397596">
              <w:rPr>
                <w:webHidden/>
              </w:rPr>
            </w:r>
            <w:r w:rsidR="00397596">
              <w:rPr>
                <w:webHidden/>
              </w:rPr>
              <w:fldChar w:fldCharType="separate"/>
            </w:r>
            <w:r w:rsidR="00397596">
              <w:rPr>
                <w:webHidden/>
              </w:rPr>
              <w:t>17</w:t>
            </w:r>
            <w:r w:rsidR="00397596">
              <w:rPr>
                <w:webHidden/>
              </w:rPr>
              <w:fldChar w:fldCharType="end"/>
            </w:r>
          </w:hyperlink>
        </w:p>
        <w:p w:rsidR="00397596" w:rsidRDefault="007C3FB8">
          <w:pPr>
            <w:pStyle w:val="13"/>
            <w:tabs>
              <w:tab w:val="left" w:pos="1320"/>
            </w:tabs>
            <w:rPr>
              <w:rFonts w:asciiTheme="minorHAnsi" w:eastAsiaTheme="minorEastAsia" w:hAnsiTheme="minorHAnsi" w:cstheme="minorBidi"/>
              <w:sz w:val="22"/>
              <w:szCs w:val="22"/>
            </w:rPr>
          </w:pPr>
          <w:hyperlink w:anchor="_Toc124756385" w:history="1">
            <w:r w:rsidR="00397596" w:rsidRPr="00BD14BD">
              <w:rPr>
                <w:rStyle w:val="aa"/>
              </w:rPr>
              <w:t>1.6.</w:t>
            </w:r>
            <w:r w:rsidR="00397596">
              <w:rPr>
                <w:rFonts w:asciiTheme="minorHAnsi" w:eastAsiaTheme="minorEastAsia" w:hAnsiTheme="minorHAnsi" w:cstheme="minorBidi"/>
                <w:sz w:val="22"/>
                <w:szCs w:val="22"/>
              </w:rPr>
              <w:tab/>
            </w:r>
            <w:r w:rsidR="00397596" w:rsidRPr="00BD14BD">
              <w:rPr>
                <w:rStyle w:val="aa"/>
              </w:rPr>
              <w:t>Жилищный фонд</w:t>
            </w:r>
            <w:r w:rsidR="00397596">
              <w:rPr>
                <w:webHidden/>
              </w:rPr>
              <w:tab/>
            </w:r>
            <w:r w:rsidR="00397596">
              <w:rPr>
                <w:webHidden/>
              </w:rPr>
              <w:fldChar w:fldCharType="begin"/>
            </w:r>
            <w:r w:rsidR="00397596">
              <w:rPr>
                <w:webHidden/>
              </w:rPr>
              <w:instrText xml:space="preserve"> PAGEREF _Toc124756385 \h </w:instrText>
            </w:r>
            <w:r w:rsidR="00397596">
              <w:rPr>
                <w:webHidden/>
              </w:rPr>
            </w:r>
            <w:r w:rsidR="00397596">
              <w:rPr>
                <w:webHidden/>
              </w:rPr>
              <w:fldChar w:fldCharType="separate"/>
            </w:r>
            <w:r w:rsidR="00397596">
              <w:rPr>
                <w:webHidden/>
              </w:rPr>
              <w:t>18</w:t>
            </w:r>
            <w:r w:rsidR="00397596">
              <w:rPr>
                <w:webHidden/>
              </w:rPr>
              <w:fldChar w:fldCharType="end"/>
            </w:r>
          </w:hyperlink>
        </w:p>
        <w:p w:rsidR="00397596" w:rsidRDefault="007C3FB8">
          <w:pPr>
            <w:pStyle w:val="13"/>
            <w:tabs>
              <w:tab w:val="left" w:pos="1320"/>
            </w:tabs>
            <w:rPr>
              <w:rFonts w:asciiTheme="minorHAnsi" w:eastAsiaTheme="minorEastAsia" w:hAnsiTheme="minorHAnsi" w:cstheme="minorBidi"/>
              <w:sz w:val="22"/>
              <w:szCs w:val="22"/>
            </w:rPr>
          </w:pPr>
          <w:hyperlink w:anchor="_Toc124756386" w:history="1">
            <w:r w:rsidR="00397596" w:rsidRPr="00BD14BD">
              <w:rPr>
                <w:rStyle w:val="aa"/>
              </w:rPr>
              <w:t>1.7.</w:t>
            </w:r>
            <w:r w:rsidR="00397596">
              <w:rPr>
                <w:rFonts w:asciiTheme="minorHAnsi" w:eastAsiaTheme="minorEastAsia" w:hAnsiTheme="minorHAnsi" w:cstheme="minorBidi"/>
                <w:sz w:val="22"/>
                <w:szCs w:val="22"/>
              </w:rPr>
              <w:tab/>
            </w:r>
            <w:r w:rsidR="00397596" w:rsidRPr="00BD14BD">
              <w:rPr>
                <w:rStyle w:val="aa"/>
              </w:rPr>
              <w:t>Объекты социального и культурно-бытового обслуживания населения</w:t>
            </w:r>
            <w:r w:rsidR="00397596">
              <w:rPr>
                <w:webHidden/>
              </w:rPr>
              <w:tab/>
            </w:r>
            <w:r w:rsidR="00397596">
              <w:rPr>
                <w:webHidden/>
              </w:rPr>
              <w:fldChar w:fldCharType="begin"/>
            </w:r>
            <w:r w:rsidR="00397596">
              <w:rPr>
                <w:webHidden/>
              </w:rPr>
              <w:instrText xml:space="preserve"> PAGEREF _Toc124756386 \h </w:instrText>
            </w:r>
            <w:r w:rsidR="00397596">
              <w:rPr>
                <w:webHidden/>
              </w:rPr>
            </w:r>
            <w:r w:rsidR="00397596">
              <w:rPr>
                <w:webHidden/>
              </w:rPr>
              <w:fldChar w:fldCharType="separate"/>
            </w:r>
            <w:r w:rsidR="00397596">
              <w:rPr>
                <w:webHidden/>
              </w:rPr>
              <w:t>19</w:t>
            </w:r>
            <w:r w:rsidR="00397596">
              <w:rPr>
                <w:webHidden/>
              </w:rPr>
              <w:fldChar w:fldCharType="end"/>
            </w:r>
          </w:hyperlink>
        </w:p>
        <w:p w:rsidR="00397596" w:rsidRDefault="007C3FB8">
          <w:pPr>
            <w:pStyle w:val="13"/>
            <w:tabs>
              <w:tab w:val="left" w:pos="1320"/>
            </w:tabs>
            <w:rPr>
              <w:rFonts w:asciiTheme="minorHAnsi" w:eastAsiaTheme="minorEastAsia" w:hAnsiTheme="minorHAnsi" w:cstheme="minorBidi"/>
              <w:sz w:val="22"/>
              <w:szCs w:val="22"/>
            </w:rPr>
          </w:pPr>
          <w:hyperlink w:anchor="_Toc124756387" w:history="1">
            <w:r w:rsidR="00397596" w:rsidRPr="00BD14BD">
              <w:rPr>
                <w:rStyle w:val="aa"/>
              </w:rPr>
              <w:t>1.8.</w:t>
            </w:r>
            <w:r w:rsidR="00397596">
              <w:rPr>
                <w:rFonts w:asciiTheme="minorHAnsi" w:eastAsiaTheme="minorEastAsia" w:hAnsiTheme="minorHAnsi" w:cstheme="minorBidi"/>
                <w:sz w:val="22"/>
                <w:szCs w:val="22"/>
              </w:rPr>
              <w:tab/>
            </w:r>
            <w:r w:rsidR="00397596" w:rsidRPr="00BD14BD">
              <w:rPr>
                <w:rStyle w:val="aa"/>
              </w:rPr>
              <w:t>Кладбища</w:t>
            </w:r>
            <w:r w:rsidR="00397596">
              <w:rPr>
                <w:webHidden/>
              </w:rPr>
              <w:tab/>
            </w:r>
            <w:r w:rsidR="00397596">
              <w:rPr>
                <w:webHidden/>
              </w:rPr>
              <w:fldChar w:fldCharType="begin"/>
            </w:r>
            <w:r w:rsidR="00397596">
              <w:rPr>
                <w:webHidden/>
              </w:rPr>
              <w:instrText xml:space="preserve"> PAGEREF _Toc124756387 \h </w:instrText>
            </w:r>
            <w:r w:rsidR="00397596">
              <w:rPr>
                <w:webHidden/>
              </w:rPr>
            </w:r>
            <w:r w:rsidR="00397596">
              <w:rPr>
                <w:webHidden/>
              </w:rPr>
              <w:fldChar w:fldCharType="separate"/>
            </w:r>
            <w:r w:rsidR="00397596">
              <w:rPr>
                <w:webHidden/>
              </w:rPr>
              <w:t>29</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388" w:history="1">
            <w:r w:rsidR="00397596" w:rsidRPr="00BD14BD">
              <w:rPr>
                <w:rStyle w:val="aa"/>
              </w:rPr>
              <w:t>1.9. Туристско-рекреационный потенциал</w:t>
            </w:r>
            <w:r w:rsidR="00397596">
              <w:rPr>
                <w:webHidden/>
              </w:rPr>
              <w:tab/>
            </w:r>
            <w:r w:rsidR="00397596">
              <w:rPr>
                <w:webHidden/>
              </w:rPr>
              <w:fldChar w:fldCharType="begin"/>
            </w:r>
            <w:r w:rsidR="00397596">
              <w:rPr>
                <w:webHidden/>
              </w:rPr>
              <w:instrText xml:space="preserve"> PAGEREF _Toc124756388 \h </w:instrText>
            </w:r>
            <w:r w:rsidR="00397596">
              <w:rPr>
                <w:webHidden/>
              </w:rPr>
            </w:r>
            <w:r w:rsidR="00397596">
              <w:rPr>
                <w:webHidden/>
              </w:rPr>
              <w:fldChar w:fldCharType="separate"/>
            </w:r>
            <w:r w:rsidR="00397596">
              <w:rPr>
                <w:webHidden/>
              </w:rPr>
              <w:t>30</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389" w:history="1">
            <w:r w:rsidR="00397596" w:rsidRPr="00BD14BD">
              <w:rPr>
                <w:rStyle w:val="aa"/>
              </w:rPr>
              <w:t>1.10. Особо охраняемые природные территории</w:t>
            </w:r>
            <w:r w:rsidR="00397596">
              <w:rPr>
                <w:webHidden/>
              </w:rPr>
              <w:tab/>
            </w:r>
            <w:r w:rsidR="00397596">
              <w:rPr>
                <w:webHidden/>
              </w:rPr>
              <w:fldChar w:fldCharType="begin"/>
            </w:r>
            <w:r w:rsidR="00397596">
              <w:rPr>
                <w:webHidden/>
              </w:rPr>
              <w:instrText xml:space="preserve"> PAGEREF _Toc124756389 \h </w:instrText>
            </w:r>
            <w:r w:rsidR="00397596">
              <w:rPr>
                <w:webHidden/>
              </w:rPr>
            </w:r>
            <w:r w:rsidR="00397596">
              <w:rPr>
                <w:webHidden/>
              </w:rPr>
              <w:fldChar w:fldCharType="separate"/>
            </w:r>
            <w:r w:rsidR="00397596">
              <w:rPr>
                <w:webHidden/>
              </w:rPr>
              <w:t>30</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390" w:history="1">
            <w:r w:rsidR="00397596" w:rsidRPr="00BD14BD">
              <w:rPr>
                <w:rStyle w:val="aa"/>
              </w:rPr>
              <w:t>1.11. Объекты культурного наследия</w:t>
            </w:r>
            <w:r w:rsidR="00397596">
              <w:rPr>
                <w:webHidden/>
              </w:rPr>
              <w:tab/>
            </w:r>
            <w:r w:rsidR="00397596">
              <w:rPr>
                <w:webHidden/>
              </w:rPr>
              <w:fldChar w:fldCharType="begin"/>
            </w:r>
            <w:r w:rsidR="00397596">
              <w:rPr>
                <w:webHidden/>
              </w:rPr>
              <w:instrText xml:space="preserve"> PAGEREF _Toc124756390 \h </w:instrText>
            </w:r>
            <w:r w:rsidR="00397596">
              <w:rPr>
                <w:webHidden/>
              </w:rPr>
            </w:r>
            <w:r w:rsidR="00397596">
              <w:rPr>
                <w:webHidden/>
              </w:rPr>
              <w:fldChar w:fldCharType="separate"/>
            </w:r>
            <w:r w:rsidR="00397596">
              <w:rPr>
                <w:webHidden/>
              </w:rPr>
              <w:t>31</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391" w:history="1">
            <w:r w:rsidR="00397596" w:rsidRPr="00BD14BD">
              <w:rPr>
                <w:rStyle w:val="aa"/>
              </w:rPr>
              <w:t>1.12. Транспортно-коммуникационная инфраструктура</w:t>
            </w:r>
            <w:r w:rsidR="00397596">
              <w:rPr>
                <w:webHidden/>
              </w:rPr>
              <w:tab/>
            </w:r>
            <w:r w:rsidR="00397596">
              <w:rPr>
                <w:webHidden/>
              </w:rPr>
              <w:fldChar w:fldCharType="begin"/>
            </w:r>
            <w:r w:rsidR="00397596">
              <w:rPr>
                <w:webHidden/>
              </w:rPr>
              <w:instrText xml:space="preserve"> PAGEREF _Toc124756391 \h </w:instrText>
            </w:r>
            <w:r w:rsidR="00397596">
              <w:rPr>
                <w:webHidden/>
              </w:rPr>
            </w:r>
            <w:r w:rsidR="00397596">
              <w:rPr>
                <w:webHidden/>
              </w:rPr>
              <w:fldChar w:fldCharType="separate"/>
            </w:r>
            <w:r w:rsidR="00397596">
              <w:rPr>
                <w:webHidden/>
              </w:rPr>
              <w:t>31</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392" w:history="1">
            <w:r w:rsidR="00397596" w:rsidRPr="00BD14BD">
              <w:rPr>
                <w:rStyle w:val="aa"/>
              </w:rPr>
              <w:t>1.12.1. Железнодорожный транспорт</w:t>
            </w:r>
            <w:r w:rsidR="00397596">
              <w:rPr>
                <w:webHidden/>
              </w:rPr>
              <w:tab/>
            </w:r>
            <w:r w:rsidR="00397596">
              <w:rPr>
                <w:webHidden/>
              </w:rPr>
              <w:fldChar w:fldCharType="begin"/>
            </w:r>
            <w:r w:rsidR="00397596">
              <w:rPr>
                <w:webHidden/>
              </w:rPr>
              <w:instrText xml:space="preserve"> PAGEREF _Toc124756392 \h </w:instrText>
            </w:r>
            <w:r w:rsidR="00397596">
              <w:rPr>
                <w:webHidden/>
              </w:rPr>
            </w:r>
            <w:r w:rsidR="00397596">
              <w:rPr>
                <w:webHidden/>
              </w:rPr>
              <w:fldChar w:fldCharType="separate"/>
            </w:r>
            <w:r w:rsidR="00397596">
              <w:rPr>
                <w:webHidden/>
              </w:rPr>
              <w:t>31</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393" w:history="1">
            <w:r w:rsidR="00397596" w:rsidRPr="00BD14BD">
              <w:rPr>
                <w:rStyle w:val="aa"/>
              </w:rPr>
              <w:t>1.12.2. Автомобильный транспорт</w:t>
            </w:r>
            <w:r w:rsidR="00397596">
              <w:rPr>
                <w:webHidden/>
              </w:rPr>
              <w:tab/>
            </w:r>
            <w:r w:rsidR="00397596">
              <w:rPr>
                <w:webHidden/>
              </w:rPr>
              <w:fldChar w:fldCharType="begin"/>
            </w:r>
            <w:r w:rsidR="00397596">
              <w:rPr>
                <w:webHidden/>
              </w:rPr>
              <w:instrText xml:space="preserve"> PAGEREF _Toc124756393 \h </w:instrText>
            </w:r>
            <w:r w:rsidR="00397596">
              <w:rPr>
                <w:webHidden/>
              </w:rPr>
            </w:r>
            <w:r w:rsidR="00397596">
              <w:rPr>
                <w:webHidden/>
              </w:rPr>
              <w:fldChar w:fldCharType="separate"/>
            </w:r>
            <w:r w:rsidR="00397596">
              <w:rPr>
                <w:webHidden/>
              </w:rPr>
              <w:t>32</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394" w:history="1">
            <w:r w:rsidR="00397596" w:rsidRPr="00BD14BD">
              <w:rPr>
                <w:rStyle w:val="aa"/>
              </w:rPr>
              <w:t>1.13. Инженерная инфраструктура</w:t>
            </w:r>
            <w:r w:rsidR="00397596">
              <w:rPr>
                <w:webHidden/>
              </w:rPr>
              <w:tab/>
            </w:r>
            <w:r w:rsidR="00397596">
              <w:rPr>
                <w:webHidden/>
              </w:rPr>
              <w:fldChar w:fldCharType="begin"/>
            </w:r>
            <w:r w:rsidR="00397596">
              <w:rPr>
                <w:webHidden/>
              </w:rPr>
              <w:instrText xml:space="preserve"> PAGEREF _Toc124756394 \h </w:instrText>
            </w:r>
            <w:r w:rsidR="00397596">
              <w:rPr>
                <w:webHidden/>
              </w:rPr>
            </w:r>
            <w:r w:rsidR="00397596">
              <w:rPr>
                <w:webHidden/>
              </w:rPr>
              <w:fldChar w:fldCharType="separate"/>
            </w:r>
            <w:r w:rsidR="00397596">
              <w:rPr>
                <w:webHidden/>
              </w:rPr>
              <w:t>52</w:t>
            </w:r>
            <w:r w:rsidR="00397596">
              <w:rPr>
                <w:webHidden/>
              </w:rPr>
              <w:fldChar w:fldCharType="end"/>
            </w:r>
          </w:hyperlink>
        </w:p>
        <w:p w:rsidR="00397596" w:rsidRDefault="007C3FB8">
          <w:pPr>
            <w:pStyle w:val="26"/>
            <w:tabs>
              <w:tab w:val="right" w:leader="dot" w:pos="9911"/>
            </w:tabs>
            <w:rPr>
              <w:rFonts w:asciiTheme="minorHAnsi" w:eastAsiaTheme="minorEastAsia" w:hAnsiTheme="minorHAnsi" w:cstheme="minorBidi"/>
              <w:noProof/>
              <w:sz w:val="22"/>
              <w:szCs w:val="22"/>
            </w:rPr>
          </w:pPr>
          <w:hyperlink w:anchor="_Toc124756395" w:history="1">
            <w:r w:rsidR="00397596" w:rsidRPr="00BD14BD">
              <w:rPr>
                <w:rStyle w:val="aa"/>
                <w:noProof/>
              </w:rPr>
              <w:t>РАЗДЕЛ 2. Сведения о планах и программах комплексного социально-экономического развития Мурашинского муниципального округа, для реализации которых осуществляется создание объектов местного значения округа</w:t>
            </w:r>
            <w:r w:rsidR="00397596">
              <w:rPr>
                <w:noProof/>
                <w:webHidden/>
              </w:rPr>
              <w:tab/>
            </w:r>
            <w:r w:rsidR="00397596">
              <w:rPr>
                <w:noProof/>
                <w:webHidden/>
              </w:rPr>
              <w:fldChar w:fldCharType="begin"/>
            </w:r>
            <w:r w:rsidR="00397596">
              <w:rPr>
                <w:noProof/>
                <w:webHidden/>
              </w:rPr>
              <w:instrText xml:space="preserve"> PAGEREF _Toc124756395 \h </w:instrText>
            </w:r>
            <w:r w:rsidR="00397596">
              <w:rPr>
                <w:noProof/>
                <w:webHidden/>
              </w:rPr>
            </w:r>
            <w:r w:rsidR="00397596">
              <w:rPr>
                <w:noProof/>
                <w:webHidden/>
              </w:rPr>
              <w:fldChar w:fldCharType="separate"/>
            </w:r>
            <w:r w:rsidR="00397596">
              <w:rPr>
                <w:noProof/>
                <w:webHidden/>
              </w:rPr>
              <w:t>57</w:t>
            </w:r>
            <w:r w:rsidR="00397596">
              <w:rPr>
                <w:noProof/>
                <w:webHidden/>
              </w:rPr>
              <w:fldChar w:fldCharType="end"/>
            </w:r>
          </w:hyperlink>
        </w:p>
        <w:p w:rsidR="00397596" w:rsidRDefault="007C3FB8">
          <w:pPr>
            <w:pStyle w:val="26"/>
            <w:tabs>
              <w:tab w:val="right" w:leader="dot" w:pos="9911"/>
            </w:tabs>
            <w:rPr>
              <w:rFonts w:asciiTheme="minorHAnsi" w:eastAsiaTheme="minorEastAsia" w:hAnsiTheme="minorHAnsi" w:cstheme="minorBidi"/>
              <w:noProof/>
              <w:sz w:val="22"/>
              <w:szCs w:val="22"/>
            </w:rPr>
          </w:pPr>
          <w:hyperlink w:anchor="_Toc124756396" w:history="1">
            <w:r w:rsidR="00397596" w:rsidRPr="00BD14BD">
              <w:rPr>
                <w:rStyle w:val="aa"/>
                <w:noProof/>
              </w:rPr>
              <w:t>РАЗДЕЛ 3. Направления развития Мурашинского МО на период расчетного срока реализации проекта генерального плана, обоснование мероприятий по территориальному планированию.</w:t>
            </w:r>
            <w:r w:rsidR="00397596">
              <w:rPr>
                <w:noProof/>
                <w:webHidden/>
              </w:rPr>
              <w:tab/>
            </w:r>
            <w:r w:rsidR="00397596">
              <w:rPr>
                <w:noProof/>
                <w:webHidden/>
              </w:rPr>
              <w:fldChar w:fldCharType="begin"/>
            </w:r>
            <w:r w:rsidR="00397596">
              <w:rPr>
                <w:noProof/>
                <w:webHidden/>
              </w:rPr>
              <w:instrText xml:space="preserve"> PAGEREF _Toc124756396 \h </w:instrText>
            </w:r>
            <w:r w:rsidR="00397596">
              <w:rPr>
                <w:noProof/>
                <w:webHidden/>
              </w:rPr>
            </w:r>
            <w:r w:rsidR="00397596">
              <w:rPr>
                <w:noProof/>
                <w:webHidden/>
              </w:rPr>
              <w:fldChar w:fldCharType="separate"/>
            </w:r>
            <w:r w:rsidR="00397596">
              <w:rPr>
                <w:noProof/>
                <w:webHidden/>
              </w:rPr>
              <w:t>58</w:t>
            </w:r>
            <w:r w:rsidR="00397596">
              <w:rPr>
                <w:noProof/>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397" w:history="1">
            <w:r w:rsidR="00397596" w:rsidRPr="00BD14BD">
              <w:rPr>
                <w:rStyle w:val="aa"/>
              </w:rPr>
              <w:t>3.1. Прогноз численности населения</w:t>
            </w:r>
            <w:r w:rsidR="00397596">
              <w:rPr>
                <w:webHidden/>
              </w:rPr>
              <w:tab/>
            </w:r>
            <w:r w:rsidR="00397596">
              <w:rPr>
                <w:webHidden/>
              </w:rPr>
              <w:fldChar w:fldCharType="begin"/>
            </w:r>
            <w:r w:rsidR="00397596">
              <w:rPr>
                <w:webHidden/>
              </w:rPr>
              <w:instrText xml:space="preserve"> PAGEREF _Toc124756397 \h </w:instrText>
            </w:r>
            <w:r w:rsidR="00397596">
              <w:rPr>
                <w:webHidden/>
              </w:rPr>
            </w:r>
            <w:r w:rsidR="00397596">
              <w:rPr>
                <w:webHidden/>
              </w:rPr>
              <w:fldChar w:fldCharType="separate"/>
            </w:r>
            <w:r w:rsidR="00397596">
              <w:rPr>
                <w:webHidden/>
              </w:rPr>
              <w:t>58</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398" w:history="1">
            <w:r w:rsidR="00397596" w:rsidRPr="00BD14BD">
              <w:rPr>
                <w:rStyle w:val="aa"/>
              </w:rPr>
              <w:t>3.2. Развитие промышленного производства</w:t>
            </w:r>
            <w:r w:rsidR="00397596">
              <w:rPr>
                <w:webHidden/>
              </w:rPr>
              <w:tab/>
            </w:r>
            <w:r w:rsidR="00397596">
              <w:rPr>
                <w:webHidden/>
              </w:rPr>
              <w:fldChar w:fldCharType="begin"/>
            </w:r>
            <w:r w:rsidR="00397596">
              <w:rPr>
                <w:webHidden/>
              </w:rPr>
              <w:instrText xml:space="preserve"> PAGEREF _Toc124756398 \h </w:instrText>
            </w:r>
            <w:r w:rsidR="00397596">
              <w:rPr>
                <w:webHidden/>
              </w:rPr>
            </w:r>
            <w:r w:rsidR="00397596">
              <w:rPr>
                <w:webHidden/>
              </w:rPr>
              <w:fldChar w:fldCharType="separate"/>
            </w:r>
            <w:r w:rsidR="00397596">
              <w:rPr>
                <w:webHidden/>
              </w:rPr>
              <w:t>59</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399" w:history="1">
            <w:r w:rsidR="00397596" w:rsidRPr="00BD14BD">
              <w:rPr>
                <w:rStyle w:val="aa"/>
              </w:rPr>
              <w:t>3.3. Развитие агропромышленного комплекса</w:t>
            </w:r>
            <w:r w:rsidR="00397596">
              <w:rPr>
                <w:webHidden/>
              </w:rPr>
              <w:tab/>
            </w:r>
            <w:r w:rsidR="00397596">
              <w:rPr>
                <w:webHidden/>
              </w:rPr>
              <w:fldChar w:fldCharType="begin"/>
            </w:r>
            <w:r w:rsidR="00397596">
              <w:rPr>
                <w:webHidden/>
              </w:rPr>
              <w:instrText xml:space="preserve"> PAGEREF _Toc124756399 \h </w:instrText>
            </w:r>
            <w:r w:rsidR="00397596">
              <w:rPr>
                <w:webHidden/>
              </w:rPr>
            </w:r>
            <w:r w:rsidR="00397596">
              <w:rPr>
                <w:webHidden/>
              </w:rPr>
              <w:fldChar w:fldCharType="separate"/>
            </w:r>
            <w:r w:rsidR="00397596">
              <w:rPr>
                <w:webHidden/>
              </w:rPr>
              <w:t>59</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00" w:history="1">
            <w:r w:rsidR="00397596" w:rsidRPr="00BD14BD">
              <w:rPr>
                <w:rStyle w:val="aa"/>
              </w:rPr>
              <w:t>3.4. Развитие лесного комплекса</w:t>
            </w:r>
            <w:r w:rsidR="00397596">
              <w:rPr>
                <w:webHidden/>
              </w:rPr>
              <w:tab/>
            </w:r>
            <w:r w:rsidR="00397596">
              <w:rPr>
                <w:webHidden/>
              </w:rPr>
              <w:fldChar w:fldCharType="begin"/>
            </w:r>
            <w:r w:rsidR="00397596">
              <w:rPr>
                <w:webHidden/>
              </w:rPr>
              <w:instrText xml:space="preserve"> PAGEREF _Toc124756400 \h </w:instrText>
            </w:r>
            <w:r w:rsidR="00397596">
              <w:rPr>
                <w:webHidden/>
              </w:rPr>
            </w:r>
            <w:r w:rsidR="00397596">
              <w:rPr>
                <w:webHidden/>
              </w:rPr>
              <w:fldChar w:fldCharType="separate"/>
            </w:r>
            <w:r w:rsidR="00397596">
              <w:rPr>
                <w:webHidden/>
              </w:rPr>
              <w:t>59</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01" w:history="1">
            <w:r w:rsidR="00397596" w:rsidRPr="00BD14BD">
              <w:rPr>
                <w:rStyle w:val="aa"/>
              </w:rPr>
              <w:t>3.5. Развитие объектов социального и культурно-бытового обслуживания населения</w:t>
            </w:r>
            <w:r w:rsidR="00397596">
              <w:rPr>
                <w:webHidden/>
              </w:rPr>
              <w:tab/>
            </w:r>
            <w:r w:rsidR="00397596">
              <w:rPr>
                <w:webHidden/>
              </w:rPr>
              <w:fldChar w:fldCharType="begin"/>
            </w:r>
            <w:r w:rsidR="00397596">
              <w:rPr>
                <w:webHidden/>
              </w:rPr>
              <w:instrText xml:space="preserve"> PAGEREF _Toc124756401 \h </w:instrText>
            </w:r>
            <w:r w:rsidR="00397596">
              <w:rPr>
                <w:webHidden/>
              </w:rPr>
            </w:r>
            <w:r w:rsidR="00397596">
              <w:rPr>
                <w:webHidden/>
              </w:rPr>
              <w:fldChar w:fldCharType="separate"/>
            </w:r>
            <w:r w:rsidR="00397596">
              <w:rPr>
                <w:webHidden/>
              </w:rPr>
              <w:t>60</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02" w:history="1">
            <w:r w:rsidR="00397596" w:rsidRPr="00BD14BD">
              <w:rPr>
                <w:rStyle w:val="aa"/>
              </w:rPr>
              <w:t>3.6. Развитие жилищной инфраструктуры</w:t>
            </w:r>
            <w:r w:rsidR="00397596">
              <w:rPr>
                <w:webHidden/>
              </w:rPr>
              <w:tab/>
            </w:r>
            <w:r w:rsidR="00397596">
              <w:rPr>
                <w:webHidden/>
              </w:rPr>
              <w:fldChar w:fldCharType="begin"/>
            </w:r>
            <w:r w:rsidR="00397596">
              <w:rPr>
                <w:webHidden/>
              </w:rPr>
              <w:instrText xml:space="preserve"> PAGEREF _Toc124756402 \h </w:instrText>
            </w:r>
            <w:r w:rsidR="00397596">
              <w:rPr>
                <w:webHidden/>
              </w:rPr>
            </w:r>
            <w:r w:rsidR="00397596">
              <w:rPr>
                <w:webHidden/>
              </w:rPr>
              <w:fldChar w:fldCharType="separate"/>
            </w:r>
            <w:r w:rsidR="00397596">
              <w:rPr>
                <w:webHidden/>
              </w:rPr>
              <w:t>60</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03" w:history="1">
            <w:r w:rsidR="00397596" w:rsidRPr="00BD14BD">
              <w:rPr>
                <w:rStyle w:val="aa"/>
              </w:rPr>
              <w:t>3.7. Развитие территорий кладбищ</w:t>
            </w:r>
            <w:r w:rsidR="00397596">
              <w:rPr>
                <w:webHidden/>
              </w:rPr>
              <w:tab/>
            </w:r>
            <w:r w:rsidR="00397596">
              <w:rPr>
                <w:webHidden/>
              </w:rPr>
              <w:fldChar w:fldCharType="begin"/>
            </w:r>
            <w:r w:rsidR="00397596">
              <w:rPr>
                <w:webHidden/>
              </w:rPr>
              <w:instrText xml:space="preserve"> PAGEREF _Toc124756403 \h </w:instrText>
            </w:r>
            <w:r w:rsidR="00397596">
              <w:rPr>
                <w:webHidden/>
              </w:rPr>
            </w:r>
            <w:r w:rsidR="00397596">
              <w:rPr>
                <w:webHidden/>
              </w:rPr>
              <w:fldChar w:fldCharType="separate"/>
            </w:r>
            <w:r w:rsidR="00397596">
              <w:rPr>
                <w:webHidden/>
              </w:rPr>
              <w:t>63</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04" w:history="1">
            <w:r w:rsidR="00397596" w:rsidRPr="00BD14BD">
              <w:rPr>
                <w:rStyle w:val="aa"/>
              </w:rPr>
              <w:t>3.8. Развитие туристско-рекреационных территорий</w:t>
            </w:r>
            <w:r w:rsidR="00397596">
              <w:rPr>
                <w:webHidden/>
              </w:rPr>
              <w:tab/>
            </w:r>
            <w:r w:rsidR="00397596">
              <w:rPr>
                <w:webHidden/>
              </w:rPr>
              <w:fldChar w:fldCharType="begin"/>
            </w:r>
            <w:r w:rsidR="00397596">
              <w:rPr>
                <w:webHidden/>
              </w:rPr>
              <w:instrText xml:space="preserve"> PAGEREF _Toc124756404 \h </w:instrText>
            </w:r>
            <w:r w:rsidR="00397596">
              <w:rPr>
                <w:webHidden/>
              </w:rPr>
            </w:r>
            <w:r w:rsidR="00397596">
              <w:rPr>
                <w:webHidden/>
              </w:rPr>
              <w:fldChar w:fldCharType="separate"/>
            </w:r>
            <w:r w:rsidR="00397596">
              <w:rPr>
                <w:webHidden/>
              </w:rPr>
              <w:t>63</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05" w:history="1">
            <w:r w:rsidR="00397596" w:rsidRPr="00BD14BD">
              <w:rPr>
                <w:rStyle w:val="aa"/>
              </w:rPr>
              <w:t>3.9. Развитие транспортно-коммуникационной инфраструктуры</w:t>
            </w:r>
            <w:r w:rsidR="00397596">
              <w:rPr>
                <w:webHidden/>
              </w:rPr>
              <w:tab/>
            </w:r>
            <w:r w:rsidR="00397596">
              <w:rPr>
                <w:webHidden/>
              </w:rPr>
              <w:fldChar w:fldCharType="begin"/>
            </w:r>
            <w:r w:rsidR="00397596">
              <w:rPr>
                <w:webHidden/>
              </w:rPr>
              <w:instrText xml:space="preserve"> PAGEREF _Toc124756405 \h </w:instrText>
            </w:r>
            <w:r w:rsidR="00397596">
              <w:rPr>
                <w:webHidden/>
              </w:rPr>
            </w:r>
            <w:r w:rsidR="00397596">
              <w:rPr>
                <w:webHidden/>
              </w:rPr>
              <w:fldChar w:fldCharType="separate"/>
            </w:r>
            <w:r w:rsidR="00397596">
              <w:rPr>
                <w:webHidden/>
              </w:rPr>
              <w:t>64</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06" w:history="1">
            <w:r w:rsidR="00397596" w:rsidRPr="00BD14BD">
              <w:rPr>
                <w:rStyle w:val="aa"/>
              </w:rPr>
              <w:t>3.10. Теплоснабжение</w:t>
            </w:r>
            <w:r w:rsidR="00397596">
              <w:rPr>
                <w:webHidden/>
              </w:rPr>
              <w:tab/>
            </w:r>
            <w:r w:rsidR="00397596">
              <w:rPr>
                <w:webHidden/>
              </w:rPr>
              <w:fldChar w:fldCharType="begin"/>
            </w:r>
            <w:r w:rsidR="00397596">
              <w:rPr>
                <w:webHidden/>
              </w:rPr>
              <w:instrText xml:space="preserve"> PAGEREF _Toc124756406 \h </w:instrText>
            </w:r>
            <w:r w:rsidR="00397596">
              <w:rPr>
                <w:webHidden/>
              </w:rPr>
            </w:r>
            <w:r w:rsidR="00397596">
              <w:rPr>
                <w:webHidden/>
              </w:rPr>
              <w:fldChar w:fldCharType="separate"/>
            </w:r>
            <w:r w:rsidR="00397596">
              <w:rPr>
                <w:webHidden/>
              </w:rPr>
              <w:t>65</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07" w:history="1">
            <w:r w:rsidR="00397596" w:rsidRPr="00BD14BD">
              <w:rPr>
                <w:rStyle w:val="aa"/>
              </w:rPr>
              <w:t>3.11. Газоснабжение</w:t>
            </w:r>
            <w:r w:rsidR="00397596">
              <w:rPr>
                <w:webHidden/>
              </w:rPr>
              <w:tab/>
            </w:r>
            <w:r w:rsidR="00397596">
              <w:rPr>
                <w:webHidden/>
              </w:rPr>
              <w:fldChar w:fldCharType="begin"/>
            </w:r>
            <w:r w:rsidR="00397596">
              <w:rPr>
                <w:webHidden/>
              </w:rPr>
              <w:instrText xml:space="preserve"> PAGEREF _Toc124756407 \h </w:instrText>
            </w:r>
            <w:r w:rsidR="00397596">
              <w:rPr>
                <w:webHidden/>
              </w:rPr>
            </w:r>
            <w:r w:rsidR="00397596">
              <w:rPr>
                <w:webHidden/>
              </w:rPr>
              <w:fldChar w:fldCharType="separate"/>
            </w:r>
            <w:r w:rsidR="00397596">
              <w:rPr>
                <w:webHidden/>
              </w:rPr>
              <w:t>65</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08" w:history="1">
            <w:r w:rsidR="00397596" w:rsidRPr="00BD14BD">
              <w:rPr>
                <w:rStyle w:val="aa"/>
              </w:rPr>
              <w:t>3.12. Энергоснабжение</w:t>
            </w:r>
            <w:r w:rsidR="00397596">
              <w:rPr>
                <w:webHidden/>
              </w:rPr>
              <w:tab/>
            </w:r>
            <w:r w:rsidR="00397596">
              <w:rPr>
                <w:webHidden/>
              </w:rPr>
              <w:fldChar w:fldCharType="begin"/>
            </w:r>
            <w:r w:rsidR="00397596">
              <w:rPr>
                <w:webHidden/>
              </w:rPr>
              <w:instrText xml:space="preserve"> PAGEREF _Toc124756408 \h </w:instrText>
            </w:r>
            <w:r w:rsidR="00397596">
              <w:rPr>
                <w:webHidden/>
              </w:rPr>
            </w:r>
            <w:r w:rsidR="00397596">
              <w:rPr>
                <w:webHidden/>
              </w:rPr>
              <w:fldChar w:fldCharType="separate"/>
            </w:r>
            <w:r w:rsidR="00397596">
              <w:rPr>
                <w:webHidden/>
              </w:rPr>
              <w:t>65</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09" w:history="1">
            <w:r w:rsidR="00397596" w:rsidRPr="00BD14BD">
              <w:rPr>
                <w:rStyle w:val="aa"/>
              </w:rPr>
              <w:t>3.13. Водоснабжение</w:t>
            </w:r>
            <w:r w:rsidR="00397596">
              <w:rPr>
                <w:webHidden/>
              </w:rPr>
              <w:tab/>
            </w:r>
            <w:r w:rsidR="00397596">
              <w:rPr>
                <w:webHidden/>
              </w:rPr>
              <w:fldChar w:fldCharType="begin"/>
            </w:r>
            <w:r w:rsidR="00397596">
              <w:rPr>
                <w:webHidden/>
              </w:rPr>
              <w:instrText xml:space="preserve"> PAGEREF _Toc124756409 \h </w:instrText>
            </w:r>
            <w:r w:rsidR="00397596">
              <w:rPr>
                <w:webHidden/>
              </w:rPr>
            </w:r>
            <w:r w:rsidR="00397596">
              <w:rPr>
                <w:webHidden/>
              </w:rPr>
              <w:fldChar w:fldCharType="separate"/>
            </w:r>
            <w:r w:rsidR="00397596">
              <w:rPr>
                <w:webHidden/>
              </w:rPr>
              <w:t>66</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10" w:history="1">
            <w:r w:rsidR="00397596" w:rsidRPr="00BD14BD">
              <w:rPr>
                <w:rStyle w:val="aa"/>
              </w:rPr>
              <w:t>3.14. Водотведение</w:t>
            </w:r>
            <w:r w:rsidR="00397596">
              <w:rPr>
                <w:webHidden/>
              </w:rPr>
              <w:tab/>
            </w:r>
            <w:r w:rsidR="00397596">
              <w:rPr>
                <w:webHidden/>
              </w:rPr>
              <w:fldChar w:fldCharType="begin"/>
            </w:r>
            <w:r w:rsidR="00397596">
              <w:rPr>
                <w:webHidden/>
              </w:rPr>
              <w:instrText xml:space="preserve"> PAGEREF _Toc124756410 \h </w:instrText>
            </w:r>
            <w:r w:rsidR="00397596">
              <w:rPr>
                <w:webHidden/>
              </w:rPr>
            </w:r>
            <w:r w:rsidR="00397596">
              <w:rPr>
                <w:webHidden/>
              </w:rPr>
              <w:fldChar w:fldCharType="separate"/>
            </w:r>
            <w:r w:rsidR="00397596">
              <w:rPr>
                <w:webHidden/>
              </w:rPr>
              <w:t>68</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11" w:history="1">
            <w:r w:rsidR="00397596" w:rsidRPr="00BD14BD">
              <w:rPr>
                <w:rStyle w:val="aa"/>
              </w:rPr>
              <w:t>3.15. Организация сбора и вывоза бытовых отходов и мусора</w:t>
            </w:r>
            <w:r w:rsidR="00397596">
              <w:rPr>
                <w:webHidden/>
              </w:rPr>
              <w:tab/>
            </w:r>
            <w:r w:rsidR="00397596">
              <w:rPr>
                <w:webHidden/>
              </w:rPr>
              <w:fldChar w:fldCharType="begin"/>
            </w:r>
            <w:r w:rsidR="00397596">
              <w:rPr>
                <w:webHidden/>
              </w:rPr>
              <w:instrText xml:space="preserve"> PAGEREF _Toc124756411 \h </w:instrText>
            </w:r>
            <w:r w:rsidR="00397596">
              <w:rPr>
                <w:webHidden/>
              </w:rPr>
            </w:r>
            <w:r w:rsidR="00397596">
              <w:rPr>
                <w:webHidden/>
              </w:rPr>
              <w:fldChar w:fldCharType="separate"/>
            </w:r>
            <w:r w:rsidR="00397596">
              <w:rPr>
                <w:webHidden/>
              </w:rPr>
              <w:t>69</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12" w:history="1">
            <w:r w:rsidR="00397596" w:rsidRPr="00BD14BD">
              <w:rPr>
                <w:rStyle w:val="aa"/>
              </w:rPr>
              <w:t>3.16. Благоустройство и озеленение территории</w:t>
            </w:r>
            <w:r w:rsidR="00397596">
              <w:rPr>
                <w:webHidden/>
              </w:rPr>
              <w:tab/>
            </w:r>
            <w:r w:rsidR="00397596">
              <w:rPr>
                <w:webHidden/>
              </w:rPr>
              <w:fldChar w:fldCharType="begin"/>
            </w:r>
            <w:r w:rsidR="00397596">
              <w:rPr>
                <w:webHidden/>
              </w:rPr>
              <w:instrText xml:space="preserve"> PAGEREF _Toc124756412 \h </w:instrText>
            </w:r>
            <w:r w:rsidR="00397596">
              <w:rPr>
                <w:webHidden/>
              </w:rPr>
            </w:r>
            <w:r w:rsidR="00397596">
              <w:rPr>
                <w:webHidden/>
              </w:rPr>
              <w:fldChar w:fldCharType="separate"/>
            </w:r>
            <w:r w:rsidR="00397596">
              <w:rPr>
                <w:webHidden/>
              </w:rPr>
              <w:t>72</w:t>
            </w:r>
            <w:r w:rsidR="00397596">
              <w:rPr>
                <w:webHidden/>
              </w:rPr>
              <w:fldChar w:fldCharType="end"/>
            </w:r>
          </w:hyperlink>
        </w:p>
        <w:p w:rsidR="00397596" w:rsidRDefault="007C3FB8">
          <w:pPr>
            <w:pStyle w:val="26"/>
            <w:tabs>
              <w:tab w:val="right" w:leader="dot" w:pos="9911"/>
            </w:tabs>
            <w:rPr>
              <w:rFonts w:asciiTheme="minorHAnsi" w:eastAsiaTheme="minorEastAsia" w:hAnsiTheme="minorHAnsi" w:cstheme="minorBidi"/>
              <w:noProof/>
              <w:sz w:val="22"/>
              <w:szCs w:val="22"/>
            </w:rPr>
          </w:pPr>
          <w:hyperlink w:anchor="_Toc124756413" w:history="1">
            <w:r w:rsidR="00397596" w:rsidRPr="00BD14BD">
              <w:rPr>
                <w:rStyle w:val="aa"/>
                <w:noProof/>
              </w:rPr>
              <w:t>РАЗДЕЛ 4. Оценка возможного влияния планируемых для размещения объектов местного значения на комплексное развитие территории</w:t>
            </w:r>
            <w:r w:rsidR="00397596">
              <w:rPr>
                <w:noProof/>
                <w:webHidden/>
              </w:rPr>
              <w:tab/>
            </w:r>
            <w:r w:rsidR="00397596">
              <w:rPr>
                <w:noProof/>
                <w:webHidden/>
              </w:rPr>
              <w:fldChar w:fldCharType="begin"/>
            </w:r>
            <w:r w:rsidR="00397596">
              <w:rPr>
                <w:noProof/>
                <w:webHidden/>
              </w:rPr>
              <w:instrText xml:space="preserve"> PAGEREF _Toc124756413 \h </w:instrText>
            </w:r>
            <w:r w:rsidR="00397596">
              <w:rPr>
                <w:noProof/>
                <w:webHidden/>
              </w:rPr>
            </w:r>
            <w:r w:rsidR="00397596">
              <w:rPr>
                <w:noProof/>
                <w:webHidden/>
              </w:rPr>
              <w:fldChar w:fldCharType="separate"/>
            </w:r>
            <w:r w:rsidR="00397596">
              <w:rPr>
                <w:noProof/>
                <w:webHidden/>
              </w:rPr>
              <w:t>75</w:t>
            </w:r>
            <w:r w:rsidR="00397596">
              <w:rPr>
                <w:noProof/>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14" w:history="1">
            <w:r w:rsidR="00397596" w:rsidRPr="00BD14BD">
              <w:rPr>
                <w:rStyle w:val="aa"/>
              </w:rPr>
              <w:t>4.1. Санитарно-защитные зоны</w:t>
            </w:r>
            <w:r w:rsidR="00397596">
              <w:rPr>
                <w:webHidden/>
              </w:rPr>
              <w:tab/>
            </w:r>
            <w:r w:rsidR="00397596">
              <w:rPr>
                <w:webHidden/>
              </w:rPr>
              <w:fldChar w:fldCharType="begin"/>
            </w:r>
            <w:r w:rsidR="00397596">
              <w:rPr>
                <w:webHidden/>
              </w:rPr>
              <w:instrText xml:space="preserve"> PAGEREF _Toc124756414 \h </w:instrText>
            </w:r>
            <w:r w:rsidR="00397596">
              <w:rPr>
                <w:webHidden/>
              </w:rPr>
            </w:r>
            <w:r w:rsidR="00397596">
              <w:rPr>
                <w:webHidden/>
              </w:rPr>
              <w:fldChar w:fldCharType="separate"/>
            </w:r>
            <w:r w:rsidR="00397596">
              <w:rPr>
                <w:webHidden/>
              </w:rPr>
              <w:t>75</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15" w:history="1">
            <w:r w:rsidR="00397596" w:rsidRPr="00BD14BD">
              <w:rPr>
                <w:rStyle w:val="aa"/>
              </w:rPr>
              <w:t>4.2. Водоохранные зоны, прибрежные защитные полосы и береговые полосы</w:t>
            </w:r>
            <w:r w:rsidR="00397596">
              <w:rPr>
                <w:webHidden/>
              </w:rPr>
              <w:tab/>
            </w:r>
            <w:r w:rsidR="00397596">
              <w:rPr>
                <w:webHidden/>
              </w:rPr>
              <w:fldChar w:fldCharType="begin"/>
            </w:r>
            <w:r w:rsidR="00397596">
              <w:rPr>
                <w:webHidden/>
              </w:rPr>
              <w:instrText xml:space="preserve"> PAGEREF _Toc124756415 \h </w:instrText>
            </w:r>
            <w:r w:rsidR="00397596">
              <w:rPr>
                <w:webHidden/>
              </w:rPr>
            </w:r>
            <w:r w:rsidR="00397596">
              <w:rPr>
                <w:webHidden/>
              </w:rPr>
              <w:fldChar w:fldCharType="separate"/>
            </w:r>
            <w:r w:rsidR="00397596">
              <w:rPr>
                <w:webHidden/>
              </w:rPr>
              <w:t>79</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16" w:history="1">
            <w:r w:rsidR="00397596" w:rsidRPr="00BD14BD">
              <w:rPr>
                <w:rStyle w:val="aa"/>
              </w:rPr>
              <w:t>4.3. Охранные зоны и придорожные полосы объектов транспортной и инженерной инфраструктур</w:t>
            </w:r>
            <w:r w:rsidR="00397596">
              <w:rPr>
                <w:webHidden/>
              </w:rPr>
              <w:tab/>
            </w:r>
            <w:r w:rsidR="00397596">
              <w:rPr>
                <w:webHidden/>
              </w:rPr>
              <w:fldChar w:fldCharType="begin"/>
            </w:r>
            <w:r w:rsidR="00397596">
              <w:rPr>
                <w:webHidden/>
              </w:rPr>
              <w:instrText xml:space="preserve"> PAGEREF _Toc124756416 \h </w:instrText>
            </w:r>
            <w:r w:rsidR="00397596">
              <w:rPr>
                <w:webHidden/>
              </w:rPr>
            </w:r>
            <w:r w:rsidR="00397596">
              <w:rPr>
                <w:webHidden/>
              </w:rPr>
              <w:fldChar w:fldCharType="separate"/>
            </w:r>
            <w:r w:rsidR="00397596">
              <w:rPr>
                <w:webHidden/>
              </w:rPr>
              <w:t>82</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17" w:history="1">
            <w:r w:rsidR="00397596" w:rsidRPr="00BD14BD">
              <w:rPr>
                <w:rStyle w:val="aa"/>
              </w:rPr>
              <w:t>4.3.1. Автомобильные дороги</w:t>
            </w:r>
            <w:r w:rsidR="00397596">
              <w:rPr>
                <w:webHidden/>
              </w:rPr>
              <w:tab/>
            </w:r>
            <w:r w:rsidR="00397596">
              <w:rPr>
                <w:webHidden/>
              </w:rPr>
              <w:fldChar w:fldCharType="begin"/>
            </w:r>
            <w:r w:rsidR="00397596">
              <w:rPr>
                <w:webHidden/>
              </w:rPr>
              <w:instrText xml:space="preserve"> PAGEREF _Toc124756417 \h </w:instrText>
            </w:r>
            <w:r w:rsidR="00397596">
              <w:rPr>
                <w:webHidden/>
              </w:rPr>
            </w:r>
            <w:r w:rsidR="00397596">
              <w:rPr>
                <w:webHidden/>
              </w:rPr>
              <w:fldChar w:fldCharType="separate"/>
            </w:r>
            <w:r w:rsidR="00397596">
              <w:rPr>
                <w:webHidden/>
              </w:rPr>
              <w:t>82</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18" w:history="1">
            <w:r w:rsidR="00397596" w:rsidRPr="00BD14BD">
              <w:rPr>
                <w:rStyle w:val="aa"/>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N 257-ФЗ (последняя редакция) (п.2. ст.26)</w:t>
            </w:r>
            <w:r w:rsidR="00397596">
              <w:rPr>
                <w:webHidden/>
              </w:rPr>
              <w:tab/>
            </w:r>
            <w:r w:rsidR="00397596">
              <w:rPr>
                <w:webHidden/>
              </w:rPr>
              <w:fldChar w:fldCharType="begin"/>
            </w:r>
            <w:r w:rsidR="00397596">
              <w:rPr>
                <w:webHidden/>
              </w:rPr>
              <w:instrText xml:space="preserve"> PAGEREF _Toc124756418 \h </w:instrText>
            </w:r>
            <w:r w:rsidR="00397596">
              <w:rPr>
                <w:webHidden/>
              </w:rPr>
            </w:r>
            <w:r w:rsidR="00397596">
              <w:rPr>
                <w:webHidden/>
              </w:rPr>
              <w:fldChar w:fldCharType="separate"/>
            </w:r>
            <w:r w:rsidR="00397596">
              <w:rPr>
                <w:webHidden/>
              </w:rPr>
              <w:t>83</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19" w:history="1">
            <w:r w:rsidR="00397596" w:rsidRPr="00BD14BD">
              <w:rPr>
                <w:rStyle w:val="aa"/>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N 257-ФЗ (последняя редакция) (п.2. ст.26)</w:t>
            </w:r>
            <w:r w:rsidR="00397596">
              <w:rPr>
                <w:webHidden/>
              </w:rPr>
              <w:tab/>
            </w:r>
            <w:r w:rsidR="00397596">
              <w:rPr>
                <w:webHidden/>
              </w:rPr>
              <w:fldChar w:fldCharType="begin"/>
            </w:r>
            <w:r w:rsidR="00397596">
              <w:rPr>
                <w:webHidden/>
              </w:rPr>
              <w:instrText xml:space="preserve"> PAGEREF _Toc124756419 \h </w:instrText>
            </w:r>
            <w:r w:rsidR="00397596">
              <w:rPr>
                <w:webHidden/>
              </w:rPr>
            </w:r>
            <w:r w:rsidR="00397596">
              <w:rPr>
                <w:webHidden/>
              </w:rPr>
              <w:fldChar w:fldCharType="separate"/>
            </w:r>
            <w:r w:rsidR="00397596">
              <w:rPr>
                <w:webHidden/>
              </w:rPr>
              <w:t>84</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20" w:history="1">
            <w:r w:rsidR="00397596" w:rsidRPr="00BD14BD">
              <w:rPr>
                <w:rStyle w:val="aa"/>
              </w:rPr>
              <w:t>4.4. Линии электропередач</w:t>
            </w:r>
            <w:r w:rsidR="00397596">
              <w:rPr>
                <w:webHidden/>
              </w:rPr>
              <w:tab/>
            </w:r>
            <w:r w:rsidR="00397596">
              <w:rPr>
                <w:webHidden/>
              </w:rPr>
              <w:fldChar w:fldCharType="begin"/>
            </w:r>
            <w:r w:rsidR="00397596">
              <w:rPr>
                <w:webHidden/>
              </w:rPr>
              <w:instrText xml:space="preserve"> PAGEREF _Toc124756420 \h </w:instrText>
            </w:r>
            <w:r w:rsidR="00397596">
              <w:rPr>
                <w:webHidden/>
              </w:rPr>
            </w:r>
            <w:r w:rsidR="00397596">
              <w:rPr>
                <w:webHidden/>
              </w:rPr>
              <w:fldChar w:fldCharType="separate"/>
            </w:r>
            <w:r w:rsidR="00397596">
              <w:rPr>
                <w:webHidden/>
              </w:rPr>
              <w:t>85</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21" w:history="1">
            <w:r w:rsidR="00397596" w:rsidRPr="00BD14BD">
              <w:rPr>
                <w:rStyle w:val="aa"/>
              </w:rPr>
              <w:t>4.5. Линии связи</w:t>
            </w:r>
            <w:r w:rsidR="00397596">
              <w:rPr>
                <w:webHidden/>
              </w:rPr>
              <w:tab/>
            </w:r>
            <w:r w:rsidR="00397596">
              <w:rPr>
                <w:webHidden/>
              </w:rPr>
              <w:fldChar w:fldCharType="begin"/>
            </w:r>
            <w:r w:rsidR="00397596">
              <w:rPr>
                <w:webHidden/>
              </w:rPr>
              <w:instrText xml:space="preserve"> PAGEREF _Toc124756421 \h </w:instrText>
            </w:r>
            <w:r w:rsidR="00397596">
              <w:rPr>
                <w:webHidden/>
              </w:rPr>
            </w:r>
            <w:r w:rsidR="00397596">
              <w:rPr>
                <w:webHidden/>
              </w:rPr>
              <w:fldChar w:fldCharType="separate"/>
            </w:r>
            <w:r w:rsidR="00397596">
              <w:rPr>
                <w:webHidden/>
              </w:rPr>
              <w:t>96</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22" w:history="1">
            <w:r w:rsidR="00397596" w:rsidRPr="00BD14BD">
              <w:rPr>
                <w:rStyle w:val="aa"/>
              </w:rPr>
              <w:t>4.6. Газораспределительные сети</w:t>
            </w:r>
            <w:r w:rsidR="00397596">
              <w:rPr>
                <w:webHidden/>
              </w:rPr>
              <w:tab/>
            </w:r>
            <w:r w:rsidR="00397596">
              <w:rPr>
                <w:webHidden/>
              </w:rPr>
              <w:fldChar w:fldCharType="begin"/>
            </w:r>
            <w:r w:rsidR="00397596">
              <w:rPr>
                <w:webHidden/>
              </w:rPr>
              <w:instrText xml:space="preserve"> PAGEREF _Toc124756422 \h </w:instrText>
            </w:r>
            <w:r w:rsidR="00397596">
              <w:rPr>
                <w:webHidden/>
              </w:rPr>
            </w:r>
            <w:r w:rsidR="00397596">
              <w:rPr>
                <w:webHidden/>
              </w:rPr>
              <w:fldChar w:fldCharType="separate"/>
            </w:r>
            <w:r w:rsidR="00397596">
              <w:rPr>
                <w:webHidden/>
              </w:rPr>
              <w:t>98</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23" w:history="1">
            <w:r w:rsidR="00397596" w:rsidRPr="00BD14BD">
              <w:rPr>
                <w:rStyle w:val="aa"/>
              </w:rPr>
              <w:t>4.7. Тепловые сети</w:t>
            </w:r>
            <w:r w:rsidR="00397596">
              <w:rPr>
                <w:webHidden/>
              </w:rPr>
              <w:tab/>
            </w:r>
            <w:r w:rsidR="00397596">
              <w:rPr>
                <w:webHidden/>
              </w:rPr>
              <w:fldChar w:fldCharType="begin"/>
            </w:r>
            <w:r w:rsidR="00397596">
              <w:rPr>
                <w:webHidden/>
              </w:rPr>
              <w:instrText xml:space="preserve"> PAGEREF _Toc124756423 \h </w:instrText>
            </w:r>
            <w:r w:rsidR="00397596">
              <w:rPr>
                <w:webHidden/>
              </w:rPr>
            </w:r>
            <w:r w:rsidR="00397596">
              <w:rPr>
                <w:webHidden/>
              </w:rPr>
              <w:fldChar w:fldCharType="separate"/>
            </w:r>
            <w:r w:rsidR="00397596">
              <w:rPr>
                <w:webHidden/>
              </w:rPr>
              <w:t>99</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24" w:history="1">
            <w:r w:rsidR="00397596" w:rsidRPr="00BD14BD">
              <w:rPr>
                <w:rStyle w:val="aa"/>
              </w:rPr>
              <w:t>4.8. Зоны санитарной охраны источников питьевого водоснабжения</w:t>
            </w:r>
            <w:r w:rsidR="00397596">
              <w:rPr>
                <w:webHidden/>
              </w:rPr>
              <w:tab/>
            </w:r>
            <w:r w:rsidR="00397596">
              <w:rPr>
                <w:webHidden/>
              </w:rPr>
              <w:fldChar w:fldCharType="begin"/>
            </w:r>
            <w:r w:rsidR="00397596">
              <w:rPr>
                <w:webHidden/>
              </w:rPr>
              <w:instrText xml:space="preserve"> PAGEREF _Toc124756424 \h </w:instrText>
            </w:r>
            <w:r w:rsidR="00397596">
              <w:rPr>
                <w:webHidden/>
              </w:rPr>
            </w:r>
            <w:r w:rsidR="00397596">
              <w:rPr>
                <w:webHidden/>
              </w:rPr>
              <w:fldChar w:fldCharType="separate"/>
            </w:r>
            <w:r w:rsidR="00397596">
              <w:rPr>
                <w:webHidden/>
              </w:rPr>
              <w:t>99</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25" w:history="1">
            <w:r w:rsidR="00397596" w:rsidRPr="00BD14BD">
              <w:rPr>
                <w:rStyle w:val="aa"/>
              </w:rPr>
              <w:t>4.9. Зоны затопления и подтопления</w:t>
            </w:r>
            <w:r w:rsidR="00397596">
              <w:rPr>
                <w:webHidden/>
              </w:rPr>
              <w:tab/>
            </w:r>
            <w:r w:rsidR="00397596">
              <w:rPr>
                <w:webHidden/>
              </w:rPr>
              <w:fldChar w:fldCharType="begin"/>
            </w:r>
            <w:r w:rsidR="00397596">
              <w:rPr>
                <w:webHidden/>
              </w:rPr>
              <w:instrText xml:space="preserve"> PAGEREF _Toc124756425 \h </w:instrText>
            </w:r>
            <w:r w:rsidR="00397596">
              <w:rPr>
                <w:webHidden/>
              </w:rPr>
            </w:r>
            <w:r w:rsidR="00397596">
              <w:rPr>
                <w:webHidden/>
              </w:rPr>
              <w:fldChar w:fldCharType="separate"/>
            </w:r>
            <w:r w:rsidR="00397596">
              <w:rPr>
                <w:webHidden/>
              </w:rPr>
              <w:t>101</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26" w:history="1">
            <w:r w:rsidR="00397596" w:rsidRPr="00BD14BD">
              <w:rPr>
                <w:rStyle w:val="aa"/>
              </w:rPr>
              <w:t>4.10. Округа санитарной (горно-санитарной) охраны лечебно-оздоровительных местностей, курортов и природных лечебных ресурсов, регламенты их использования и фактическое состояние</w:t>
            </w:r>
            <w:r w:rsidR="00397596">
              <w:rPr>
                <w:webHidden/>
              </w:rPr>
              <w:tab/>
            </w:r>
            <w:r w:rsidR="00397596">
              <w:rPr>
                <w:webHidden/>
              </w:rPr>
              <w:fldChar w:fldCharType="begin"/>
            </w:r>
            <w:r w:rsidR="00397596">
              <w:rPr>
                <w:webHidden/>
              </w:rPr>
              <w:instrText xml:space="preserve"> PAGEREF _Toc124756426 \h </w:instrText>
            </w:r>
            <w:r w:rsidR="00397596">
              <w:rPr>
                <w:webHidden/>
              </w:rPr>
            </w:r>
            <w:r w:rsidR="00397596">
              <w:rPr>
                <w:webHidden/>
              </w:rPr>
              <w:fldChar w:fldCharType="separate"/>
            </w:r>
            <w:r w:rsidR="00397596">
              <w:rPr>
                <w:webHidden/>
              </w:rPr>
              <w:t>103</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27" w:history="1">
            <w:r w:rsidR="00397596" w:rsidRPr="00BD14BD">
              <w:rPr>
                <w:rStyle w:val="aa"/>
              </w:rPr>
              <w:t>4.11. Зоны охраняемых объектов, зоны охраняемых военных объектов, охранные зоны военных объектов</w:t>
            </w:r>
            <w:r w:rsidR="00397596">
              <w:rPr>
                <w:webHidden/>
              </w:rPr>
              <w:tab/>
            </w:r>
            <w:r w:rsidR="00397596">
              <w:rPr>
                <w:webHidden/>
              </w:rPr>
              <w:fldChar w:fldCharType="begin"/>
            </w:r>
            <w:r w:rsidR="00397596">
              <w:rPr>
                <w:webHidden/>
              </w:rPr>
              <w:instrText xml:space="preserve"> PAGEREF _Toc124756427 \h </w:instrText>
            </w:r>
            <w:r w:rsidR="00397596">
              <w:rPr>
                <w:webHidden/>
              </w:rPr>
            </w:r>
            <w:r w:rsidR="00397596">
              <w:rPr>
                <w:webHidden/>
              </w:rPr>
              <w:fldChar w:fldCharType="separate"/>
            </w:r>
            <w:r w:rsidR="00397596">
              <w:rPr>
                <w:webHidden/>
              </w:rPr>
              <w:t>103</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28" w:history="1">
            <w:r w:rsidR="00397596" w:rsidRPr="00BD14BD">
              <w:rPr>
                <w:rStyle w:val="aa"/>
              </w:rPr>
              <w:t>4.12. Охранные зоны стационарных пунктов наблюдений за состоянием окружающей среды</w:t>
            </w:r>
            <w:r w:rsidR="00397596">
              <w:rPr>
                <w:webHidden/>
              </w:rPr>
              <w:tab/>
            </w:r>
            <w:r w:rsidR="00397596">
              <w:rPr>
                <w:webHidden/>
              </w:rPr>
              <w:fldChar w:fldCharType="begin"/>
            </w:r>
            <w:r w:rsidR="00397596">
              <w:rPr>
                <w:webHidden/>
              </w:rPr>
              <w:instrText xml:space="preserve"> PAGEREF _Toc124756428 \h </w:instrText>
            </w:r>
            <w:r w:rsidR="00397596">
              <w:rPr>
                <w:webHidden/>
              </w:rPr>
            </w:r>
            <w:r w:rsidR="00397596">
              <w:rPr>
                <w:webHidden/>
              </w:rPr>
              <w:fldChar w:fldCharType="separate"/>
            </w:r>
            <w:r w:rsidR="00397596">
              <w:rPr>
                <w:webHidden/>
              </w:rPr>
              <w:t>103</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29" w:history="1">
            <w:r w:rsidR="00397596" w:rsidRPr="00BD14BD">
              <w:rPr>
                <w:rStyle w:val="aa"/>
              </w:rPr>
              <w:t>4.13. Охранные зоны особо охраняемых природных территорий (государственного природного заповедника, национального парка, природного парка, памятника природы)</w:t>
            </w:r>
            <w:r w:rsidR="00397596">
              <w:rPr>
                <w:webHidden/>
              </w:rPr>
              <w:tab/>
            </w:r>
            <w:r w:rsidR="00397596">
              <w:rPr>
                <w:webHidden/>
              </w:rPr>
              <w:fldChar w:fldCharType="begin"/>
            </w:r>
            <w:r w:rsidR="00397596">
              <w:rPr>
                <w:webHidden/>
              </w:rPr>
              <w:instrText xml:space="preserve"> PAGEREF _Toc124756429 \h </w:instrText>
            </w:r>
            <w:r w:rsidR="00397596">
              <w:rPr>
                <w:webHidden/>
              </w:rPr>
            </w:r>
            <w:r w:rsidR="00397596">
              <w:rPr>
                <w:webHidden/>
              </w:rPr>
              <w:fldChar w:fldCharType="separate"/>
            </w:r>
            <w:r w:rsidR="00397596">
              <w:rPr>
                <w:webHidden/>
              </w:rPr>
              <w:t>103</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30" w:history="1">
            <w:r w:rsidR="00397596" w:rsidRPr="00BD14BD">
              <w:rPr>
                <w:rStyle w:val="aa"/>
              </w:rPr>
              <w:t>4.14. Зоны охраны объектов культурного наследия</w:t>
            </w:r>
            <w:r w:rsidR="00397596">
              <w:rPr>
                <w:webHidden/>
              </w:rPr>
              <w:tab/>
            </w:r>
            <w:r w:rsidR="00397596">
              <w:rPr>
                <w:webHidden/>
              </w:rPr>
              <w:fldChar w:fldCharType="begin"/>
            </w:r>
            <w:r w:rsidR="00397596">
              <w:rPr>
                <w:webHidden/>
              </w:rPr>
              <w:instrText xml:space="preserve"> PAGEREF _Toc124756430 \h </w:instrText>
            </w:r>
            <w:r w:rsidR="00397596">
              <w:rPr>
                <w:webHidden/>
              </w:rPr>
            </w:r>
            <w:r w:rsidR="00397596">
              <w:rPr>
                <w:webHidden/>
              </w:rPr>
              <w:fldChar w:fldCharType="separate"/>
            </w:r>
            <w:r w:rsidR="00397596">
              <w:rPr>
                <w:webHidden/>
              </w:rPr>
              <w:t>103</w:t>
            </w:r>
            <w:r w:rsidR="00397596">
              <w:rPr>
                <w:webHidden/>
              </w:rPr>
              <w:fldChar w:fldCharType="end"/>
            </w:r>
          </w:hyperlink>
        </w:p>
        <w:p w:rsidR="00397596" w:rsidRDefault="007C3FB8">
          <w:pPr>
            <w:pStyle w:val="26"/>
            <w:tabs>
              <w:tab w:val="right" w:leader="dot" w:pos="9911"/>
            </w:tabs>
            <w:rPr>
              <w:rFonts w:asciiTheme="minorHAnsi" w:eastAsiaTheme="minorEastAsia" w:hAnsiTheme="minorHAnsi" w:cstheme="minorBidi"/>
              <w:noProof/>
              <w:sz w:val="22"/>
              <w:szCs w:val="22"/>
            </w:rPr>
          </w:pPr>
          <w:hyperlink w:anchor="_Toc124756431" w:history="1">
            <w:r w:rsidR="00397596" w:rsidRPr="00BD14BD">
              <w:rPr>
                <w:rStyle w:val="aa"/>
                <w:noProof/>
              </w:rPr>
              <w:t>РАЗДЕЛ 5. Перечень и характеристика основных факторов риска возникновения чрезвычайных ситуаций природного и техногенного характера</w:t>
            </w:r>
            <w:r w:rsidR="00397596">
              <w:rPr>
                <w:noProof/>
                <w:webHidden/>
              </w:rPr>
              <w:tab/>
            </w:r>
            <w:r w:rsidR="00397596">
              <w:rPr>
                <w:noProof/>
                <w:webHidden/>
              </w:rPr>
              <w:fldChar w:fldCharType="begin"/>
            </w:r>
            <w:r w:rsidR="00397596">
              <w:rPr>
                <w:noProof/>
                <w:webHidden/>
              </w:rPr>
              <w:instrText xml:space="preserve"> PAGEREF _Toc124756431 \h </w:instrText>
            </w:r>
            <w:r w:rsidR="00397596">
              <w:rPr>
                <w:noProof/>
                <w:webHidden/>
              </w:rPr>
            </w:r>
            <w:r w:rsidR="00397596">
              <w:rPr>
                <w:noProof/>
                <w:webHidden/>
              </w:rPr>
              <w:fldChar w:fldCharType="separate"/>
            </w:r>
            <w:r w:rsidR="00397596">
              <w:rPr>
                <w:noProof/>
                <w:webHidden/>
              </w:rPr>
              <w:t>108</w:t>
            </w:r>
            <w:r w:rsidR="00397596">
              <w:rPr>
                <w:noProof/>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32" w:history="1">
            <w:r w:rsidR="00397596" w:rsidRPr="00BD14BD">
              <w:rPr>
                <w:rStyle w:val="aa"/>
              </w:rPr>
              <w:t>5.1. Общие сведения</w:t>
            </w:r>
            <w:r w:rsidR="00397596">
              <w:rPr>
                <w:webHidden/>
              </w:rPr>
              <w:tab/>
            </w:r>
            <w:r w:rsidR="00397596">
              <w:rPr>
                <w:webHidden/>
              </w:rPr>
              <w:fldChar w:fldCharType="begin"/>
            </w:r>
            <w:r w:rsidR="00397596">
              <w:rPr>
                <w:webHidden/>
              </w:rPr>
              <w:instrText xml:space="preserve"> PAGEREF _Toc124756432 \h </w:instrText>
            </w:r>
            <w:r w:rsidR="00397596">
              <w:rPr>
                <w:webHidden/>
              </w:rPr>
            </w:r>
            <w:r w:rsidR="00397596">
              <w:rPr>
                <w:webHidden/>
              </w:rPr>
              <w:fldChar w:fldCharType="separate"/>
            </w:r>
            <w:r w:rsidR="00397596">
              <w:rPr>
                <w:webHidden/>
              </w:rPr>
              <w:t>108</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33" w:history="1">
            <w:r w:rsidR="00397596" w:rsidRPr="00BD14BD">
              <w:rPr>
                <w:rStyle w:val="aa"/>
              </w:rPr>
              <w:t>5.2. Оповещение населения</w:t>
            </w:r>
            <w:r w:rsidR="00397596">
              <w:rPr>
                <w:webHidden/>
              </w:rPr>
              <w:tab/>
            </w:r>
            <w:r w:rsidR="00397596">
              <w:rPr>
                <w:webHidden/>
              </w:rPr>
              <w:fldChar w:fldCharType="begin"/>
            </w:r>
            <w:r w:rsidR="00397596">
              <w:rPr>
                <w:webHidden/>
              </w:rPr>
              <w:instrText xml:space="preserve"> PAGEREF _Toc124756433 \h </w:instrText>
            </w:r>
            <w:r w:rsidR="00397596">
              <w:rPr>
                <w:webHidden/>
              </w:rPr>
            </w:r>
            <w:r w:rsidR="00397596">
              <w:rPr>
                <w:webHidden/>
              </w:rPr>
              <w:fldChar w:fldCharType="separate"/>
            </w:r>
            <w:r w:rsidR="00397596">
              <w:rPr>
                <w:webHidden/>
              </w:rPr>
              <w:t>119</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34" w:history="1">
            <w:r w:rsidR="00397596" w:rsidRPr="00BD14BD">
              <w:rPr>
                <w:rStyle w:val="aa"/>
              </w:rPr>
              <w:t>5.3. Защитные сооружения</w:t>
            </w:r>
            <w:r w:rsidR="00397596">
              <w:rPr>
                <w:webHidden/>
              </w:rPr>
              <w:tab/>
            </w:r>
            <w:r w:rsidR="00397596">
              <w:rPr>
                <w:webHidden/>
              </w:rPr>
              <w:fldChar w:fldCharType="begin"/>
            </w:r>
            <w:r w:rsidR="00397596">
              <w:rPr>
                <w:webHidden/>
              </w:rPr>
              <w:instrText xml:space="preserve"> PAGEREF _Toc124756434 \h </w:instrText>
            </w:r>
            <w:r w:rsidR="00397596">
              <w:rPr>
                <w:webHidden/>
              </w:rPr>
            </w:r>
            <w:r w:rsidR="00397596">
              <w:rPr>
                <w:webHidden/>
              </w:rPr>
              <w:fldChar w:fldCharType="separate"/>
            </w:r>
            <w:r w:rsidR="00397596">
              <w:rPr>
                <w:webHidden/>
              </w:rPr>
              <w:t>120</w:t>
            </w:r>
            <w:r w:rsidR="00397596">
              <w:rPr>
                <w:webHidden/>
              </w:rPr>
              <w:fldChar w:fldCharType="end"/>
            </w:r>
          </w:hyperlink>
        </w:p>
        <w:p w:rsidR="00397596" w:rsidRDefault="007C3FB8">
          <w:pPr>
            <w:pStyle w:val="26"/>
            <w:tabs>
              <w:tab w:val="right" w:leader="dot" w:pos="9911"/>
            </w:tabs>
            <w:rPr>
              <w:rFonts w:asciiTheme="minorHAnsi" w:eastAsiaTheme="minorEastAsia" w:hAnsiTheme="minorHAnsi" w:cstheme="minorBidi"/>
              <w:noProof/>
              <w:sz w:val="22"/>
              <w:szCs w:val="22"/>
            </w:rPr>
          </w:pPr>
          <w:hyperlink w:anchor="_Toc124756435" w:history="1">
            <w:r w:rsidR="00397596" w:rsidRPr="00BD14BD">
              <w:rPr>
                <w:rStyle w:val="aa"/>
                <w:noProof/>
              </w:rPr>
              <w:t>РАЗДЕЛ 6. Охрана окружающей среды</w:t>
            </w:r>
            <w:r w:rsidR="00397596">
              <w:rPr>
                <w:noProof/>
                <w:webHidden/>
              </w:rPr>
              <w:tab/>
            </w:r>
            <w:r w:rsidR="00397596">
              <w:rPr>
                <w:noProof/>
                <w:webHidden/>
              </w:rPr>
              <w:fldChar w:fldCharType="begin"/>
            </w:r>
            <w:r w:rsidR="00397596">
              <w:rPr>
                <w:noProof/>
                <w:webHidden/>
              </w:rPr>
              <w:instrText xml:space="preserve"> PAGEREF _Toc124756435 \h </w:instrText>
            </w:r>
            <w:r w:rsidR="00397596">
              <w:rPr>
                <w:noProof/>
                <w:webHidden/>
              </w:rPr>
            </w:r>
            <w:r w:rsidR="00397596">
              <w:rPr>
                <w:noProof/>
                <w:webHidden/>
              </w:rPr>
              <w:fldChar w:fldCharType="separate"/>
            </w:r>
            <w:r w:rsidR="00397596">
              <w:rPr>
                <w:noProof/>
                <w:webHidden/>
              </w:rPr>
              <w:t>120</w:t>
            </w:r>
            <w:r w:rsidR="00397596">
              <w:rPr>
                <w:noProof/>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36" w:history="1">
            <w:r w:rsidR="00397596" w:rsidRPr="00BD14BD">
              <w:rPr>
                <w:rStyle w:val="aa"/>
              </w:rPr>
              <w:t>6.1. Общие требования</w:t>
            </w:r>
            <w:r w:rsidR="00397596">
              <w:rPr>
                <w:webHidden/>
              </w:rPr>
              <w:tab/>
            </w:r>
            <w:r w:rsidR="00397596">
              <w:rPr>
                <w:webHidden/>
              </w:rPr>
              <w:fldChar w:fldCharType="begin"/>
            </w:r>
            <w:r w:rsidR="00397596">
              <w:rPr>
                <w:webHidden/>
              </w:rPr>
              <w:instrText xml:space="preserve"> PAGEREF _Toc124756436 \h </w:instrText>
            </w:r>
            <w:r w:rsidR="00397596">
              <w:rPr>
                <w:webHidden/>
              </w:rPr>
            </w:r>
            <w:r w:rsidR="00397596">
              <w:rPr>
                <w:webHidden/>
              </w:rPr>
              <w:fldChar w:fldCharType="separate"/>
            </w:r>
            <w:r w:rsidR="00397596">
              <w:rPr>
                <w:webHidden/>
              </w:rPr>
              <w:t>120</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37" w:history="1">
            <w:r w:rsidR="00397596" w:rsidRPr="00BD14BD">
              <w:rPr>
                <w:rStyle w:val="aa"/>
              </w:rPr>
              <w:t>6.2. Охрана воздушного бассейна</w:t>
            </w:r>
            <w:r w:rsidR="00397596">
              <w:rPr>
                <w:webHidden/>
              </w:rPr>
              <w:tab/>
            </w:r>
            <w:r w:rsidR="00397596">
              <w:rPr>
                <w:webHidden/>
              </w:rPr>
              <w:fldChar w:fldCharType="begin"/>
            </w:r>
            <w:r w:rsidR="00397596">
              <w:rPr>
                <w:webHidden/>
              </w:rPr>
              <w:instrText xml:space="preserve"> PAGEREF _Toc124756437 \h </w:instrText>
            </w:r>
            <w:r w:rsidR="00397596">
              <w:rPr>
                <w:webHidden/>
              </w:rPr>
            </w:r>
            <w:r w:rsidR="00397596">
              <w:rPr>
                <w:webHidden/>
              </w:rPr>
              <w:fldChar w:fldCharType="separate"/>
            </w:r>
            <w:r w:rsidR="00397596">
              <w:rPr>
                <w:webHidden/>
              </w:rPr>
              <w:t>121</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38" w:history="1">
            <w:r w:rsidR="00397596" w:rsidRPr="00BD14BD">
              <w:rPr>
                <w:rStyle w:val="aa"/>
              </w:rPr>
              <w:t>6.3. Охрана поверхностных вод</w:t>
            </w:r>
            <w:r w:rsidR="00397596">
              <w:rPr>
                <w:webHidden/>
              </w:rPr>
              <w:tab/>
            </w:r>
            <w:r w:rsidR="00397596">
              <w:rPr>
                <w:webHidden/>
              </w:rPr>
              <w:fldChar w:fldCharType="begin"/>
            </w:r>
            <w:r w:rsidR="00397596">
              <w:rPr>
                <w:webHidden/>
              </w:rPr>
              <w:instrText xml:space="preserve"> PAGEREF _Toc124756438 \h </w:instrText>
            </w:r>
            <w:r w:rsidR="00397596">
              <w:rPr>
                <w:webHidden/>
              </w:rPr>
            </w:r>
            <w:r w:rsidR="00397596">
              <w:rPr>
                <w:webHidden/>
              </w:rPr>
              <w:fldChar w:fldCharType="separate"/>
            </w:r>
            <w:r w:rsidR="00397596">
              <w:rPr>
                <w:webHidden/>
              </w:rPr>
              <w:t>122</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39" w:history="1">
            <w:r w:rsidR="00397596" w:rsidRPr="00BD14BD">
              <w:rPr>
                <w:rStyle w:val="aa"/>
              </w:rPr>
              <w:t>6.4. Охрана подземных вод</w:t>
            </w:r>
            <w:r w:rsidR="00397596">
              <w:rPr>
                <w:webHidden/>
              </w:rPr>
              <w:tab/>
            </w:r>
            <w:r w:rsidR="00397596">
              <w:rPr>
                <w:webHidden/>
              </w:rPr>
              <w:fldChar w:fldCharType="begin"/>
            </w:r>
            <w:r w:rsidR="00397596">
              <w:rPr>
                <w:webHidden/>
              </w:rPr>
              <w:instrText xml:space="preserve"> PAGEREF _Toc124756439 \h </w:instrText>
            </w:r>
            <w:r w:rsidR="00397596">
              <w:rPr>
                <w:webHidden/>
              </w:rPr>
            </w:r>
            <w:r w:rsidR="00397596">
              <w:rPr>
                <w:webHidden/>
              </w:rPr>
              <w:fldChar w:fldCharType="separate"/>
            </w:r>
            <w:r w:rsidR="00397596">
              <w:rPr>
                <w:webHidden/>
              </w:rPr>
              <w:t>124</w:t>
            </w:r>
            <w:r w:rsidR="00397596">
              <w:rPr>
                <w:webHidden/>
              </w:rPr>
              <w:fldChar w:fldCharType="end"/>
            </w:r>
          </w:hyperlink>
        </w:p>
        <w:p w:rsidR="00397596" w:rsidRDefault="007C3FB8">
          <w:pPr>
            <w:pStyle w:val="13"/>
            <w:rPr>
              <w:rFonts w:asciiTheme="minorHAnsi" w:eastAsiaTheme="minorEastAsia" w:hAnsiTheme="minorHAnsi" w:cstheme="minorBidi"/>
              <w:sz w:val="22"/>
              <w:szCs w:val="22"/>
            </w:rPr>
          </w:pPr>
          <w:hyperlink w:anchor="_Toc124756440" w:history="1">
            <w:r w:rsidR="00397596" w:rsidRPr="00BD14BD">
              <w:rPr>
                <w:rStyle w:val="aa"/>
              </w:rPr>
              <w:t>6.5. Охрана зеленых насаждений</w:t>
            </w:r>
            <w:r w:rsidR="00397596">
              <w:rPr>
                <w:webHidden/>
              </w:rPr>
              <w:tab/>
            </w:r>
            <w:r w:rsidR="00397596">
              <w:rPr>
                <w:webHidden/>
              </w:rPr>
              <w:fldChar w:fldCharType="begin"/>
            </w:r>
            <w:r w:rsidR="00397596">
              <w:rPr>
                <w:webHidden/>
              </w:rPr>
              <w:instrText xml:space="preserve"> PAGEREF _Toc124756440 \h </w:instrText>
            </w:r>
            <w:r w:rsidR="00397596">
              <w:rPr>
                <w:webHidden/>
              </w:rPr>
            </w:r>
            <w:r w:rsidR="00397596">
              <w:rPr>
                <w:webHidden/>
              </w:rPr>
              <w:fldChar w:fldCharType="separate"/>
            </w:r>
            <w:r w:rsidR="00397596">
              <w:rPr>
                <w:webHidden/>
              </w:rPr>
              <w:t>125</w:t>
            </w:r>
            <w:r w:rsidR="00397596">
              <w:rPr>
                <w:webHidden/>
              </w:rPr>
              <w:fldChar w:fldCharType="end"/>
            </w:r>
          </w:hyperlink>
        </w:p>
        <w:p w:rsidR="00397596" w:rsidRDefault="007C3FB8">
          <w:pPr>
            <w:pStyle w:val="26"/>
            <w:tabs>
              <w:tab w:val="right" w:leader="dot" w:pos="9911"/>
            </w:tabs>
            <w:rPr>
              <w:rFonts w:asciiTheme="minorHAnsi" w:eastAsiaTheme="minorEastAsia" w:hAnsiTheme="minorHAnsi" w:cstheme="minorBidi"/>
              <w:noProof/>
              <w:sz w:val="22"/>
              <w:szCs w:val="22"/>
            </w:rPr>
          </w:pPr>
          <w:hyperlink w:anchor="_Toc124756441" w:history="1">
            <w:r w:rsidR="00397596" w:rsidRPr="00BD14BD">
              <w:rPr>
                <w:rStyle w:val="aa"/>
                <w:noProof/>
              </w:rPr>
              <w:t>РАЗДЕЛ 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397596">
              <w:rPr>
                <w:noProof/>
                <w:webHidden/>
              </w:rPr>
              <w:tab/>
            </w:r>
            <w:r w:rsidR="00397596">
              <w:rPr>
                <w:noProof/>
                <w:webHidden/>
              </w:rPr>
              <w:fldChar w:fldCharType="begin"/>
            </w:r>
            <w:r w:rsidR="00397596">
              <w:rPr>
                <w:noProof/>
                <w:webHidden/>
              </w:rPr>
              <w:instrText xml:space="preserve"> PAGEREF _Toc124756441 \h </w:instrText>
            </w:r>
            <w:r w:rsidR="00397596">
              <w:rPr>
                <w:noProof/>
                <w:webHidden/>
              </w:rPr>
            </w:r>
            <w:r w:rsidR="00397596">
              <w:rPr>
                <w:noProof/>
                <w:webHidden/>
              </w:rPr>
              <w:fldChar w:fldCharType="separate"/>
            </w:r>
            <w:r w:rsidR="00397596">
              <w:rPr>
                <w:noProof/>
                <w:webHidden/>
              </w:rPr>
              <w:t>125</w:t>
            </w:r>
            <w:r w:rsidR="00397596">
              <w:rPr>
                <w:noProof/>
                <w:webHidden/>
              </w:rPr>
              <w:fldChar w:fldCharType="end"/>
            </w:r>
          </w:hyperlink>
        </w:p>
        <w:p w:rsidR="00397596" w:rsidRDefault="007C3FB8">
          <w:pPr>
            <w:pStyle w:val="26"/>
            <w:tabs>
              <w:tab w:val="right" w:leader="dot" w:pos="9911"/>
            </w:tabs>
            <w:rPr>
              <w:rFonts w:asciiTheme="minorHAnsi" w:eastAsiaTheme="minorEastAsia" w:hAnsiTheme="minorHAnsi" w:cstheme="minorBidi"/>
              <w:noProof/>
              <w:sz w:val="22"/>
              <w:szCs w:val="22"/>
            </w:rPr>
          </w:pPr>
          <w:hyperlink w:anchor="_Toc124756442" w:history="1">
            <w:r w:rsidR="00397596" w:rsidRPr="00BD14BD">
              <w:rPr>
                <w:rStyle w:val="aa"/>
                <w:noProof/>
              </w:rPr>
              <w:t>РАЗДЕЛ 8. Перечень земельных участков, которые включаются в границы населенных пунктов, входящих в состав поселения, с указанием категорий земель, к которым планируется отнести эти земельные участки, и целей их планируемого использования.</w:t>
            </w:r>
            <w:r w:rsidR="00397596">
              <w:rPr>
                <w:noProof/>
                <w:webHidden/>
              </w:rPr>
              <w:tab/>
            </w:r>
            <w:r w:rsidR="00397596">
              <w:rPr>
                <w:noProof/>
                <w:webHidden/>
              </w:rPr>
              <w:fldChar w:fldCharType="begin"/>
            </w:r>
            <w:r w:rsidR="00397596">
              <w:rPr>
                <w:noProof/>
                <w:webHidden/>
              </w:rPr>
              <w:instrText xml:space="preserve"> PAGEREF _Toc124756442 \h </w:instrText>
            </w:r>
            <w:r w:rsidR="00397596">
              <w:rPr>
                <w:noProof/>
                <w:webHidden/>
              </w:rPr>
            </w:r>
            <w:r w:rsidR="00397596">
              <w:rPr>
                <w:noProof/>
                <w:webHidden/>
              </w:rPr>
              <w:fldChar w:fldCharType="separate"/>
            </w:r>
            <w:r w:rsidR="00397596">
              <w:rPr>
                <w:noProof/>
                <w:webHidden/>
              </w:rPr>
              <w:t>125</w:t>
            </w:r>
            <w:r w:rsidR="00397596">
              <w:rPr>
                <w:noProof/>
                <w:webHidden/>
              </w:rPr>
              <w:fldChar w:fldCharType="end"/>
            </w:r>
          </w:hyperlink>
        </w:p>
        <w:p w:rsidR="0098171C" w:rsidRDefault="00F07B8F">
          <w:r>
            <w:rPr>
              <w:b/>
              <w:bCs/>
            </w:rPr>
            <w:fldChar w:fldCharType="end"/>
          </w:r>
        </w:p>
      </w:sdtContent>
    </w:sdt>
    <w:p w:rsidR="00921E31" w:rsidRPr="00677C14" w:rsidRDefault="0089115C" w:rsidP="00677C14">
      <w:pPr>
        <w:pStyle w:val="1"/>
        <w:spacing w:before="0"/>
        <w:ind w:firstLine="709"/>
        <w:jc w:val="both"/>
        <w:rPr>
          <w:rFonts w:ascii="Times New Roman" w:hAnsi="Times New Roman"/>
        </w:rPr>
      </w:pPr>
      <w:bookmarkStart w:id="1" w:name="_Toc112147486"/>
      <w:bookmarkStart w:id="2" w:name="_Toc124756369"/>
      <w:r w:rsidRPr="007A2485">
        <w:rPr>
          <w:rFonts w:ascii="Times New Roman" w:hAnsi="Times New Roman"/>
        </w:rPr>
        <w:lastRenderedPageBreak/>
        <w:t>Введение</w:t>
      </w:r>
      <w:bookmarkEnd w:id="1"/>
      <w:bookmarkEnd w:id="2"/>
    </w:p>
    <w:p w:rsidR="008426F9" w:rsidRDefault="00CA27D3" w:rsidP="007A2485">
      <w:pPr>
        <w:pStyle w:val="Default"/>
        <w:ind w:firstLine="709"/>
        <w:jc w:val="both"/>
        <w:rPr>
          <w:color w:val="000000" w:themeColor="text1"/>
          <w:sz w:val="28"/>
          <w:szCs w:val="28"/>
        </w:rPr>
      </w:pPr>
      <w:r w:rsidRPr="007A2485">
        <w:rPr>
          <w:color w:val="000000" w:themeColor="text1"/>
          <w:sz w:val="28"/>
          <w:szCs w:val="28"/>
        </w:rPr>
        <w:t>Генеральный</w:t>
      </w:r>
      <w:r w:rsidR="00BB3D13" w:rsidRPr="007A2485">
        <w:rPr>
          <w:color w:val="000000" w:themeColor="text1"/>
          <w:sz w:val="28"/>
          <w:szCs w:val="28"/>
        </w:rPr>
        <w:t xml:space="preserve"> </w:t>
      </w:r>
      <w:r w:rsidRPr="007A2485">
        <w:rPr>
          <w:color w:val="000000" w:themeColor="text1"/>
          <w:sz w:val="28"/>
          <w:szCs w:val="28"/>
        </w:rPr>
        <w:t>план</w:t>
      </w:r>
      <w:r w:rsidR="00BB3D13" w:rsidRPr="007A2485">
        <w:rPr>
          <w:color w:val="000000" w:themeColor="text1"/>
          <w:sz w:val="28"/>
          <w:szCs w:val="28"/>
        </w:rPr>
        <w:t xml:space="preserve"> </w:t>
      </w:r>
      <w:r w:rsidR="008F49E4" w:rsidRPr="00E4493E">
        <w:rPr>
          <w:color w:val="000000" w:themeColor="text1"/>
          <w:sz w:val="28"/>
          <w:szCs w:val="28"/>
        </w:rPr>
        <w:t>Мурашинск</w:t>
      </w:r>
      <w:r w:rsidR="00EB79BE">
        <w:rPr>
          <w:color w:val="000000" w:themeColor="text1"/>
          <w:sz w:val="28"/>
          <w:szCs w:val="28"/>
        </w:rPr>
        <w:t>ого</w:t>
      </w:r>
      <w:r w:rsidR="008F49E4" w:rsidRPr="00E4493E">
        <w:rPr>
          <w:color w:val="000000" w:themeColor="text1"/>
          <w:sz w:val="28"/>
          <w:szCs w:val="28"/>
        </w:rPr>
        <w:t xml:space="preserve"> </w:t>
      </w:r>
      <w:r w:rsidR="001F33C2" w:rsidRPr="00E4493E">
        <w:rPr>
          <w:color w:val="000000" w:themeColor="text1"/>
          <w:sz w:val="28"/>
          <w:szCs w:val="28"/>
        </w:rPr>
        <w:t>муниципальн</w:t>
      </w:r>
      <w:r w:rsidR="00EB79BE">
        <w:rPr>
          <w:color w:val="000000" w:themeColor="text1"/>
          <w:sz w:val="28"/>
          <w:szCs w:val="28"/>
        </w:rPr>
        <w:t>ого</w:t>
      </w:r>
      <w:r w:rsidR="001F33C2" w:rsidRPr="00E4493E">
        <w:rPr>
          <w:color w:val="000000" w:themeColor="text1"/>
          <w:sz w:val="28"/>
          <w:szCs w:val="28"/>
        </w:rPr>
        <w:t xml:space="preserve"> округ</w:t>
      </w:r>
      <w:r w:rsidR="00EB79BE">
        <w:rPr>
          <w:color w:val="000000" w:themeColor="text1"/>
          <w:sz w:val="28"/>
          <w:szCs w:val="28"/>
        </w:rPr>
        <w:t>а</w:t>
      </w:r>
      <w:r w:rsidR="00BB3D13" w:rsidRPr="00E4493E">
        <w:rPr>
          <w:color w:val="000000" w:themeColor="text1"/>
          <w:sz w:val="28"/>
          <w:szCs w:val="28"/>
        </w:rPr>
        <w:t xml:space="preserve"> </w:t>
      </w:r>
      <w:r w:rsidR="003D556C" w:rsidRPr="00E4493E">
        <w:rPr>
          <w:color w:val="000000" w:themeColor="text1"/>
          <w:sz w:val="28"/>
          <w:szCs w:val="28"/>
        </w:rPr>
        <w:t>Кировской области</w:t>
      </w:r>
      <w:r w:rsidR="00BB3D13" w:rsidRPr="00E4493E">
        <w:rPr>
          <w:color w:val="000000" w:themeColor="text1"/>
          <w:sz w:val="28"/>
          <w:szCs w:val="28"/>
        </w:rPr>
        <w:t xml:space="preserve"> </w:t>
      </w:r>
      <w:r w:rsidRPr="00E4493E">
        <w:rPr>
          <w:color w:val="000000" w:themeColor="text1"/>
          <w:sz w:val="28"/>
          <w:szCs w:val="28"/>
        </w:rPr>
        <w:t>разработан</w:t>
      </w:r>
      <w:r w:rsidR="00BB3D13" w:rsidRPr="00E4493E">
        <w:rPr>
          <w:color w:val="000000" w:themeColor="text1"/>
          <w:sz w:val="28"/>
          <w:szCs w:val="28"/>
        </w:rPr>
        <w:t xml:space="preserve"> </w:t>
      </w:r>
      <w:r w:rsidRPr="00E4493E">
        <w:rPr>
          <w:color w:val="000000" w:themeColor="text1"/>
          <w:sz w:val="28"/>
          <w:szCs w:val="28"/>
        </w:rPr>
        <w:t>ООО</w:t>
      </w:r>
      <w:r w:rsidR="00BB3D13" w:rsidRPr="00E4493E">
        <w:rPr>
          <w:color w:val="000000" w:themeColor="text1"/>
          <w:sz w:val="28"/>
          <w:szCs w:val="28"/>
        </w:rPr>
        <w:t xml:space="preserve"> </w:t>
      </w:r>
      <w:r w:rsidRPr="00E4493E">
        <w:rPr>
          <w:color w:val="000000" w:themeColor="text1"/>
          <w:sz w:val="28"/>
          <w:szCs w:val="28"/>
        </w:rPr>
        <w:t>«Кадастровый</w:t>
      </w:r>
      <w:r w:rsidR="00BB3D13" w:rsidRPr="00E4493E">
        <w:rPr>
          <w:color w:val="000000" w:themeColor="text1"/>
          <w:sz w:val="28"/>
          <w:szCs w:val="28"/>
        </w:rPr>
        <w:t xml:space="preserve"> </w:t>
      </w:r>
      <w:r w:rsidRPr="00E4493E">
        <w:rPr>
          <w:color w:val="000000" w:themeColor="text1"/>
          <w:sz w:val="28"/>
          <w:szCs w:val="28"/>
        </w:rPr>
        <w:t>инженер»</w:t>
      </w:r>
      <w:r w:rsidR="00BB3D13" w:rsidRPr="007A2485">
        <w:rPr>
          <w:color w:val="000000" w:themeColor="text1"/>
          <w:sz w:val="28"/>
          <w:szCs w:val="28"/>
        </w:rPr>
        <w:t xml:space="preserve"> </w:t>
      </w:r>
      <w:r w:rsidRPr="007A2485">
        <w:rPr>
          <w:color w:val="000000" w:themeColor="text1"/>
          <w:sz w:val="28"/>
          <w:szCs w:val="28"/>
        </w:rPr>
        <w:t>(г.</w:t>
      </w:r>
      <w:r w:rsidR="00BB3D13" w:rsidRPr="007A2485">
        <w:rPr>
          <w:color w:val="000000" w:themeColor="text1"/>
          <w:sz w:val="28"/>
          <w:szCs w:val="28"/>
        </w:rPr>
        <w:t xml:space="preserve"> </w:t>
      </w:r>
      <w:r w:rsidRPr="007A2485">
        <w:rPr>
          <w:color w:val="000000" w:themeColor="text1"/>
          <w:sz w:val="28"/>
          <w:szCs w:val="28"/>
        </w:rPr>
        <w:t>Чебоксары,</w:t>
      </w:r>
      <w:r w:rsidR="00BB3D13" w:rsidRPr="007A2485">
        <w:rPr>
          <w:color w:val="000000" w:themeColor="text1"/>
          <w:sz w:val="28"/>
          <w:szCs w:val="28"/>
        </w:rPr>
        <w:t xml:space="preserve"> </w:t>
      </w:r>
      <w:r w:rsidRPr="007A2485">
        <w:rPr>
          <w:color w:val="000000" w:themeColor="text1"/>
          <w:sz w:val="28"/>
          <w:szCs w:val="28"/>
        </w:rPr>
        <w:t>202</w:t>
      </w:r>
      <w:r w:rsidR="00317F33" w:rsidRPr="007A2485">
        <w:rPr>
          <w:color w:val="000000" w:themeColor="text1"/>
          <w:sz w:val="28"/>
          <w:szCs w:val="28"/>
        </w:rPr>
        <w:t>2</w:t>
      </w:r>
      <w:r w:rsidR="00BB3D13" w:rsidRPr="007A2485">
        <w:rPr>
          <w:color w:val="000000" w:themeColor="text1"/>
          <w:sz w:val="28"/>
          <w:szCs w:val="28"/>
        </w:rPr>
        <w:t xml:space="preserve"> </w:t>
      </w:r>
      <w:r w:rsidRPr="007A2485">
        <w:rPr>
          <w:color w:val="000000" w:themeColor="text1"/>
          <w:sz w:val="28"/>
          <w:szCs w:val="28"/>
        </w:rPr>
        <w:t>г.)</w:t>
      </w:r>
    </w:p>
    <w:p w:rsidR="00CA27D3" w:rsidRPr="007A2485" w:rsidRDefault="00CA27D3" w:rsidP="007A2485">
      <w:pPr>
        <w:pStyle w:val="Default"/>
        <w:ind w:firstLine="709"/>
        <w:jc w:val="both"/>
        <w:rPr>
          <w:color w:val="000000" w:themeColor="text1"/>
          <w:sz w:val="28"/>
          <w:szCs w:val="28"/>
        </w:rPr>
      </w:pPr>
      <w:r w:rsidRPr="007A2485">
        <w:rPr>
          <w:color w:val="000000" w:themeColor="text1"/>
          <w:sz w:val="28"/>
          <w:szCs w:val="28"/>
        </w:rPr>
        <w:t>Генеральный</w:t>
      </w:r>
      <w:r w:rsidR="00BB3D13" w:rsidRPr="007A2485">
        <w:rPr>
          <w:color w:val="000000" w:themeColor="text1"/>
          <w:sz w:val="28"/>
          <w:szCs w:val="28"/>
        </w:rPr>
        <w:t xml:space="preserve"> </w:t>
      </w:r>
      <w:r w:rsidRPr="007A2485">
        <w:rPr>
          <w:color w:val="000000" w:themeColor="text1"/>
          <w:sz w:val="28"/>
          <w:szCs w:val="28"/>
        </w:rPr>
        <w:t>план</w:t>
      </w:r>
      <w:r w:rsidR="00BB3D13" w:rsidRPr="007A2485">
        <w:rPr>
          <w:color w:val="000000" w:themeColor="text1"/>
          <w:sz w:val="28"/>
          <w:szCs w:val="28"/>
        </w:rPr>
        <w:t xml:space="preserve"> </w:t>
      </w:r>
      <w:r w:rsidRPr="007A2485">
        <w:rPr>
          <w:color w:val="000000" w:themeColor="text1"/>
          <w:sz w:val="28"/>
          <w:szCs w:val="28"/>
        </w:rPr>
        <w:t>является</w:t>
      </w:r>
      <w:r w:rsidR="00BB3D13" w:rsidRPr="007A2485">
        <w:rPr>
          <w:color w:val="000000" w:themeColor="text1"/>
          <w:sz w:val="28"/>
          <w:szCs w:val="28"/>
        </w:rPr>
        <w:t xml:space="preserve"> </w:t>
      </w:r>
      <w:r w:rsidRPr="007A2485">
        <w:rPr>
          <w:color w:val="000000" w:themeColor="text1"/>
          <w:sz w:val="28"/>
          <w:szCs w:val="28"/>
        </w:rPr>
        <w:t>градостроительным</w:t>
      </w:r>
      <w:r w:rsidR="00BB3D13" w:rsidRPr="007A2485">
        <w:rPr>
          <w:color w:val="000000" w:themeColor="text1"/>
          <w:sz w:val="28"/>
          <w:szCs w:val="28"/>
        </w:rPr>
        <w:t xml:space="preserve"> </w:t>
      </w:r>
      <w:r w:rsidRPr="007A2485">
        <w:rPr>
          <w:color w:val="000000" w:themeColor="text1"/>
          <w:sz w:val="28"/>
          <w:szCs w:val="28"/>
        </w:rPr>
        <w:t>документом,</w:t>
      </w:r>
      <w:r w:rsidR="00BB3D13" w:rsidRPr="007A2485">
        <w:rPr>
          <w:color w:val="000000" w:themeColor="text1"/>
          <w:sz w:val="28"/>
          <w:szCs w:val="28"/>
        </w:rPr>
        <w:t xml:space="preserve"> </w:t>
      </w:r>
      <w:r w:rsidRPr="007A2485">
        <w:rPr>
          <w:color w:val="000000" w:themeColor="text1"/>
          <w:sz w:val="28"/>
          <w:szCs w:val="28"/>
        </w:rPr>
        <w:t>определяющим</w:t>
      </w:r>
      <w:r w:rsidR="00BB3D13" w:rsidRPr="007A2485">
        <w:rPr>
          <w:color w:val="000000" w:themeColor="text1"/>
          <w:sz w:val="28"/>
          <w:szCs w:val="28"/>
        </w:rPr>
        <w:t xml:space="preserve"> </w:t>
      </w:r>
      <w:r w:rsidRPr="007A2485">
        <w:rPr>
          <w:color w:val="000000" w:themeColor="text1"/>
          <w:sz w:val="28"/>
          <w:szCs w:val="28"/>
        </w:rPr>
        <w:t>в</w:t>
      </w:r>
      <w:r w:rsidR="00BB3D13" w:rsidRPr="007A2485">
        <w:rPr>
          <w:color w:val="000000" w:themeColor="text1"/>
          <w:sz w:val="28"/>
          <w:szCs w:val="28"/>
        </w:rPr>
        <w:t xml:space="preserve"> </w:t>
      </w:r>
      <w:r w:rsidRPr="007A2485">
        <w:rPr>
          <w:color w:val="000000" w:themeColor="text1"/>
          <w:sz w:val="28"/>
          <w:szCs w:val="28"/>
        </w:rPr>
        <w:t>интересах</w:t>
      </w:r>
      <w:r w:rsidR="00BB3D13" w:rsidRPr="007A2485">
        <w:rPr>
          <w:color w:val="000000" w:themeColor="text1"/>
          <w:sz w:val="28"/>
          <w:szCs w:val="28"/>
        </w:rPr>
        <w:t xml:space="preserve"> </w:t>
      </w:r>
      <w:r w:rsidRPr="007A2485">
        <w:rPr>
          <w:color w:val="000000" w:themeColor="text1"/>
          <w:sz w:val="28"/>
          <w:szCs w:val="28"/>
        </w:rPr>
        <w:t>населения</w:t>
      </w:r>
      <w:r w:rsidR="00BB3D13" w:rsidRPr="007A2485">
        <w:rPr>
          <w:color w:val="000000" w:themeColor="text1"/>
          <w:sz w:val="28"/>
          <w:szCs w:val="28"/>
        </w:rPr>
        <w:t xml:space="preserve"> </w:t>
      </w:r>
      <w:r w:rsidRPr="007A2485">
        <w:rPr>
          <w:color w:val="000000" w:themeColor="text1"/>
          <w:sz w:val="28"/>
          <w:szCs w:val="28"/>
        </w:rPr>
        <w:t>и</w:t>
      </w:r>
      <w:r w:rsidR="00BB3D13" w:rsidRPr="007A2485">
        <w:rPr>
          <w:color w:val="000000" w:themeColor="text1"/>
          <w:sz w:val="28"/>
          <w:szCs w:val="28"/>
        </w:rPr>
        <w:t xml:space="preserve"> </w:t>
      </w:r>
      <w:r w:rsidRPr="007A2485">
        <w:rPr>
          <w:color w:val="000000" w:themeColor="text1"/>
          <w:sz w:val="28"/>
          <w:szCs w:val="28"/>
        </w:rPr>
        <w:t>государства</w:t>
      </w:r>
      <w:r w:rsidR="00BB3D13" w:rsidRPr="007A2485">
        <w:rPr>
          <w:color w:val="000000" w:themeColor="text1"/>
          <w:sz w:val="28"/>
          <w:szCs w:val="28"/>
        </w:rPr>
        <w:t xml:space="preserve"> </w:t>
      </w:r>
      <w:r w:rsidRPr="007A2485">
        <w:rPr>
          <w:color w:val="000000" w:themeColor="text1"/>
          <w:sz w:val="28"/>
          <w:szCs w:val="28"/>
        </w:rPr>
        <w:t>условия</w:t>
      </w:r>
      <w:r w:rsidR="00BB3D13" w:rsidRPr="007A2485">
        <w:rPr>
          <w:color w:val="000000" w:themeColor="text1"/>
          <w:sz w:val="28"/>
          <w:szCs w:val="28"/>
        </w:rPr>
        <w:t xml:space="preserve"> </w:t>
      </w:r>
      <w:r w:rsidRPr="007A2485">
        <w:rPr>
          <w:color w:val="000000" w:themeColor="text1"/>
          <w:sz w:val="28"/>
          <w:szCs w:val="28"/>
        </w:rPr>
        <w:t>формирования</w:t>
      </w:r>
      <w:r w:rsidR="00BB3D13" w:rsidRPr="007A2485">
        <w:rPr>
          <w:color w:val="000000" w:themeColor="text1"/>
          <w:sz w:val="28"/>
          <w:szCs w:val="28"/>
        </w:rPr>
        <w:t xml:space="preserve"> </w:t>
      </w:r>
      <w:r w:rsidRPr="007A2485">
        <w:rPr>
          <w:color w:val="000000" w:themeColor="text1"/>
          <w:sz w:val="28"/>
          <w:szCs w:val="28"/>
        </w:rPr>
        <w:t>среды</w:t>
      </w:r>
      <w:r w:rsidR="00BB3D13" w:rsidRPr="007A2485">
        <w:rPr>
          <w:color w:val="000000" w:themeColor="text1"/>
          <w:sz w:val="28"/>
          <w:szCs w:val="28"/>
        </w:rPr>
        <w:t xml:space="preserve"> </w:t>
      </w:r>
      <w:r w:rsidRPr="007A2485">
        <w:rPr>
          <w:color w:val="000000" w:themeColor="text1"/>
          <w:sz w:val="28"/>
          <w:szCs w:val="28"/>
        </w:rPr>
        <w:t>жизнедеятельности,</w:t>
      </w:r>
      <w:r w:rsidR="00BB3D13" w:rsidRPr="007A2485">
        <w:rPr>
          <w:color w:val="000000" w:themeColor="text1"/>
          <w:sz w:val="28"/>
          <w:szCs w:val="28"/>
        </w:rPr>
        <w:t xml:space="preserve"> </w:t>
      </w:r>
      <w:r w:rsidRPr="007A2485">
        <w:rPr>
          <w:color w:val="000000" w:themeColor="text1"/>
          <w:sz w:val="28"/>
          <w:szCs w:val="28"/>
        </w:rPr>
        <w:t>направления</w:t>
      </w:r>
      <w:r w:rsidR="00BB3D13" w:rsidRPr="007A2485">
        <w:rPr>
          <w:color w:val="000000" w:themeColor="text1"/>
          <w:sz w:val="28"/>
          <w:szCs w:val="28"/>
        </w:rPr>
        <w:t xml:space="preserve"> </w:t>
      </w:r>
      <w:r w:rsidRPr="007A2485">
        <w:rPr>
          <w:color w:val="000000" w:themeColor="text1"/>
          <w:sz w:val="28"/>
          <w:szCs w:val="28"/>
        </w:rPr>
        <w:t>и</w:t>
      </w:r>
      <w:r w:rsidR="00BB3D13" w:rsidRPr="007A2485">
        <w:rPr>
          <w:color w:val="000000" w:themeColor="text1"/>
          <w:sz w:val="28"/>
          <w:szCs w:val="28"/>
        </w:rPr>
        <w:t xml:space="preserve"> </w:t>
      </w:r>
      <w:r w:rsidRPr="007A2485">
        <w:rPr>
          <w:color w:val="000000" w:themeColor="text1"/>
          <w:sz w:val="28"/>
          <w:szCs w:val="28"/>
        </w:rPr>
        <w:t>границы</w:t>
      </w:r>
      <w:r w:rsidR="00BB3D13" w:rsidRPr="007A2485">
        <w:rPr>
          <w:color w:val="000000" w:themeColor="text1"/>
          <w:sz w:val="28"/>
          <w:szCs w:val="28"/>
        </w:rPr>
        <w:t xml:space="preserve"> </w:t>
      </w:r>
      <w:r w:rsidRPr="007A2485">
        <w:rPr>
          <w:color w:val="000000" w:themeColor="text1"/>
          <w:sz w:val="28"/>
          <w:szCs w:val="28"/>
        </w:rPr>
        <w:t>развития</w:t>
      </w:r>
      <w:r w:rsidR="00BB3D13" w:rsidRPr="007A2485">
        <w:rPr>
          <w:color w:val="000000" w:themeColor="text1"/>
          <w:sz w:val="28"/>
          <w:szCs w:val="28"/>
        </w:rPr>
        <w:t xml:space="preserve"> </w:t>
      </w:r>
      <w:r w:rsidRPr="007A2485">
        <w:rPr>
          <w:color w:val="000000" w:themeColor="text1"/>
          <w:sz w:val="28"/>
          <w:szCs w:val="28"/>
        </w:rPr>
        <w:t>территорий</w:t>
      </w:r>
      <w:r w:rsidR="00BB3D13" w:rsidRPr="007A2485">
        <w:rPr>
          <w:color w:val="000000" w:themeColor="text1"/>
          <w:sz w:val="28"/>
          <w:szCs w:val="28"/>
        </w:rPr>
        <w:t xml:space="preserve"> </w:t>
      </w:r>
      <w:r w:rsidRPr="007A2485">
        <w:rPr>
          <w:color w:val="000000" w:themeColor="text1"/>
          <w:sz w:val="28"/>
          <w:szCs w:val="28"/>
        </w:rPr>
        <w:t>поселения,</w:t>
      </w:r>
      <w:r w:rsidR="00BB3D13" w:rsidRPr="007A2485">
        <w:rPr>
          <w:color w:val="000000" w:themeColor="text1"/>
          <w:sz w:val="28"/>
          <w:szCs w:val="28"/>
        </w:rPr>
        <w:t xml:space="preserve"> </w:t>
      </w:r>
      <w:r w:rsidRPr="007A2485">
        <w:rPr>
          <w:color w:val="000000" w:themeColor="text1"/>
          <w:sz w:val="28"/>
          <w:szCs w:val="28"/>
        </w:rPr>
        <w:t>установление</w:t>
      </w:r>
      <w:r w:rsidR="00BB3D13" w:rsidRPr="007A2485">
        <w:rPr>
          <w:color w:val="000000" w:themeColor="text1"/>
          <w:sz w:val="28"/>
          <w:szCs w:val="28"/>
        </w:rPr>
        <w:t xml:space="preserve"> </w:t>
      </w:r>
      <w:r w:rsidRPr="007A2485">
        <w:rPr>
          <w:color w:val="000000" w:themeColor="text1"/>
          <w:sz w:val="28"/>
          <w:szCs w:val="28"/>
        </w:rPr>
        <w:t>и</w:t>
      </w:r>
      <w:r w:rsidR="00BB3D13" w:rsidRPr="007A2485">
        <w:rPr>
          <w:color w:val="000000" w:themeColor="text1"/>
          <w:sz w:val="28"/>
          <w:szCs w:val="28"/>
        </w:rPr>
        <w:t xml:space="preserve"> </w:t>
      </w:r>
      <w:r w:rsidRPr="007A2485">
        <w:rPr>
          <w:color w:val="000000" w:themeColor="text1"/>
          <w:sz w:val="28"/>
          <w:szCs w:val="28"/>
        </w:rPr>
        <w:t>изменение</w:t>
      </w:r>
      <w:r w:rsidR="00BB3D13" w:rsidRPr="007A2485">
        <w:rPr>
          <w:color w:val="000000" w:themeColor="text1"/>
          <w:sz w:val="28"/>
          <w:szCs w:val="28"/>
        </w:rPr>
        <w:t xml:space="preserve"> </w:t>
      </w:r>
      <w:r w:rsidRPr="007A2485">
        <w:rPr>
          <w:color w:val="000000" w:themeColor="text1"/>
          <w:sz w:val="28"/>
          <w:szCs w:val="28"/>
        </w:rPr>
        <w:t>границ</w:t>
      </w:r>
      <w:r w:rsidR="00BB3D13" w:rsidRPr="007A2485">
        <w:rPr>
          <w:color w:val="000000" w:themeColor="text1"/>
          <w:sz w:val="28"/>
          <w:szCs w:val="28"/>
        </w:rPr>
        <w:t xml:space="preserve"> </w:t>
      </w:r>
      <w:r w:rsidRPr="007A2485">
        <w:rPr>
          <w:color w:val="000000" w:themeColor="text1"/>
          <w:sz w:val="28"/>
          <w:szCs w:val="28"/>
        </w:rPr>
        <w:t>населенных</w:t>
      </w:r>
      <w:r w:rsidR="00BB3D13" w:rsidRPr="007A2485">
        <w:rPr>
          <w:color w:val="000000" w:themeColor="text1"/>
          <w:sz w:val="28"/>
          <w:szCs w:val="28"/>
        </w:rPr>
        <w:t xml:space="preserve"> </w:t>
      </w:r>
      <w:r w:rsidRPr="007A2485">
        <w:rPr>
          <w:color w:val="000000" w:themeColor="text1"/>
          <w:sz w:val="28"/>
          <w:szCs w:val="28"/>
        </w:rPr>
        <w:t>пунктов</w:t>
      </w:r>
      <w:r w:rsidR="00BB3D13" w:rsidRPr="007A2485">
        <w:rPr>
          <w:color w:val="000000" w:themeColor="text1"/>
          <w:sz w:val="28"/>
          <w:szCs w:val="28"/>
        </w:rPr>
        <w:t xml:space="preserve"> </w:t>
      </w:r>
      <w:r w:rsidRPr="007A2485">
        <w:rPr>
          <w:color w:val="000000" w:themeColor="text1"/>
          <w:sz w:val="28"/>
          <w:szCs w:val="28"/>
        </w:rPr>
        <w:t>в</w:t>
      </w:r>
      <w:r w:rsidR="00BB3D13" w:rsidRPr="007A2485">
        <w:rPr>
          <w:color w:val="000000" w:themeColor="text1"/>
          <w:sz w:val="28"/>
          <w:szCs w:val="28"/>
        </w:rPr>
        <w:t xml:space="preserve"> </w:t>
      </w:r>
      <w:r w:rsidRPr="007A2485">
        <w:rPr>
          <w:color w:val="000000" w:themeColor="text1"/>
          <w:sz w:val="28"/>
          <w:szCs w:val="28"/>
        </w:rPr>
        <w:t>составе</w:t>
      </w:r>
      <w:r w:rsidR="00BB3D13" w:rsidRPr="007A2485">
        <w:rPr>
          <w:color w:val="000000" w:themeColor="text1"/>
          <w:sz w:val="28"/>
          <w:szCs w:val="28"/>
        </w:rPr>
        <w:t xml:space="preserve"> </w:t>
      </w:r>
      <w:r w:rsidRPr="007A2485">
        <w:rPr>
          <w:color w:val="000000" w:themeColor="text1"/>
          <w:sz w:val="28"/>
          <w:szCs w:val="28"/>
        </w:rPr>
        <w:t>поселения,</w:t>
      </w:r>
      <w:r w:rsidR="00BB3D13" w:rsidRPr="007A2485">
        <w:rPr>
          <w:color w:val="000000" w:themeColor="text1"/>
          <w:sz w:val="28"/>
          <w:szCs w:val="28"/>
        </w:rPr>
        <w:t xml:space="preserve"> </w:t>
      </w:r>
      <w:r w:rsidRPr="007A2485">
        <w:rPr>
          <w:color w:val="000000" w:themeColor="text1"/>
          <w:sz w:val="28"/>
          <w:szCs w:val="28"/>
        </w:rPr>
        <w:t>функциональное</w:t>
      </w:r>
      <w:r w:rsidR="00BB3D13" w:rsidRPr="007A2485">
        <w:rPr>
          <w:color w:val="000000" w:themeColor="text1"/>
          <w:sz w:val="28"/>
          <w:szCs w:val="28"/>
        </w:rPr>
        <w:t xml:space="preserve"> </w:t>
      </w:r>
      <w:r w:rsidRPr="007A2485">
        <w:rPr>
          <w:color w:val="000000" w:themeColor="text1"/>
          <w:sz w:val="28"/>
          <w:szCs w:val="28"/>
        </w:rPr>
        <w:t>зонирование</w:t>
      </w:r>
      <w:r w:rsidR="00BB3D13" w:rsidRPr="007A2485">
        <w:rPr>
          <w:color w:val="000000" w:themeColor="text1"/>
          <w:sz w:val="28"/>
          <w:szCs w:val="28"/>
        </w:rPr>
        <w:t xml:space="preserve"> </w:t>
      </w:r>
      <w:r w:rsidRPr="007A2485">
        <w:rPr>
          <w:color w:val="000000" w:themeColor="text1"/>
          <w:sz w:val="28"/>
          <w:szCs w:val="28"/>
        </w:rPr>
        <w:t>территорий,</w:t>
      </w:r>
      <w:r w:rsidR="00BB3D13" w:rsidRPr="007A2485">
        <w:rPr>
          <w:color w:val="000000" w:themeColor="text1"/>
          <w:sz w:val="28"/>
          <w:szCs w:val="28"/>
        </w:rPr>
        <w:t xml:space="preserve"> </w:t>
      </w:r>
      <w:r w:rsidRPr="007A2485">
        <w:rPr>
          <w:color w:val="000000" w:themeColor="text1"/>
          <w:sz w:val="28"/>
          <w:szCs w:val="28"/>
        </w:rPr>
        <w:t>развитие</w:t>
      </w:r>
      <w:r w:rsidR="00BB3D13" w:rsidRPr="007A2485">
        <w:rPr>
          <w:color w:val="000000" w:themeColor="text1"/>
          <w:sz w:val="28"/>
          <w:szCs w:val="28"/>
        </w:rPr>
        <w:t xml:space="preserve"> </w:t>
      </w:r>
      <w:r w:rsidRPr="007A2485">
        <w:rPr>
          <w:color w:val="000000" w:themeColor="text1"/>
          <w:sz w:val="28"/>
          <w:szCs w:val="28"/>
        </w:rPr>
        <w:t>инженерной,</w:t>
      </w:r>
      <w:r w:rsidR="00BB3D13" w:rsidRPr="007A2485">
        <w:rPr>
          <w:color w:val="000000" w:themeColor="text1"/>
          <w:sz w:val="28"/>
          <w:szCs w:val="28"/>
        </w:rPr>
        <w:t xml:space="preserve"> </w:t>
      </w:r>
      <w:r w:rsidRPr="007A2485">
        <w:rPr>
          <w:color w:val="000000" w:themeColor="text1"/>
          <w:sz w:val="28"/>
          <w:szCs w:val="28"/>
        </w:rPr>
        <w:t>транспортной</w:t>
      </w:r>
      <w:r w:rsidR="00BB3D13" w:rsidRPr="007A2485">
        <w:rPr>
          <w:color w:val="000000" w:themeColor="text1"/>
          <w:sz w:val="28"/>
          <w:szCs w:val="28"/>
        </w:rPr>
        <w:t xml:space="preserve"> </w:t>
      </w:r>
      <w:r w:rsidRPr="007A2485">
        <w:rPr>
          <w:color w:val="000000" w:themeColor="text1"/>
          <w:sz w:val="28"/>
          <w:szCs w:val="28"/>
        </w:rPr>
        <w:t>и</w:t>
      </w:r>
      <w:r w:rsidR="00BB3D13" w:rsidRPr="007A2485">
        <w:rPr>
          <w:color w:val="000000" w:themeColor="text1"/>
          <w:sz w:val="28"/>
          <w:szCs w:val="28"/>
        </w:rPr>
        <w:t xml:space="preserve"> </w:t>
      </w:r>
      <w:r w:rsidRPr="007A2485">
        <w:rPr>
          <w:color w:val="000000" w:themeColor="text1"/>
          <w:sz w:val="28"/>
          <w:szCs w:val="28"/>
        </w:rPr>
        <w:t>социальной</w:t>
      </w:r>
      <w:r w:rsidR="00BB3D13" w:rsidRPr="007A2485">
        <w:rPr>
          <w:color w:val="000000" w:themeColor="text1"/>
          <w:sz w:val="28"/>
          <w:szCs w:val="28"/>
        </w:rPr>
        <w:t xml:space="preserve"> </w:t>
      </w:r>
      <w:r w:rsidRPr="007A2485">
        <w:rPr>
          <w:color w:val="000000" w:themeColor="text1"/>
          <w:sz w:val="28"/>
          <w:szCs w:val="28"/>
        </w:rPr>
        <w:t>инфраструктур,</w:t>
      </w:r>
      <w:r w:rsidR="00BB3D13" w:rsidRPr="007A2485">
        <w:rPr>
          <w:color w:val="000000" w:themeColor="text1"/>
          <w:sz w:val="28"/>
          <w:szCs w:val="28"/>
        </w:rPr>
        <w:t xml:space="preserve"> </w:t>
      </w:r>
      <w:r w:rsidRPr="007A2485">
        <w:rPr>
          <w:color w:val="000000" w:themeColor="text1"/>
          <w:sz w:val="28"/>
          <w:szCs w:val="28"/>
        </w:rPr>
        <w:t>градостроительные</w:t>
      </w:r>
      <w:r w:rsidR="00BB3D13" w:rsidRPr="007A2485">
        <w:rPr>
          <w:color w:val="000000" w:themeColor="text1"/>
          <w:sz w:val="28"/>
          <w:szCs w:val="28"/>
        </w:rPr>
        <w:t xml:space="preserve"> </w:t>
      </w:r>
      <w:r w:rsidRPr="007A2485">
        <w:rPr>
          <w:color w:val="000000" w:themeColor="text1"/>
          <w:sz w:val="28"/>
          <w:szCs w:val="28"/>
        </w:rPr>
        <w:t>требования</w:t>
      </w:r>
      <w:r w:rsidR="00BB3D13" w:rsidRPr="007A2485">
        <w:rPr>
          <w:color w:val="000000" w:themeColor="text1"/>
          <w:sz w:val="28"/>
          <w:szCs w:val="28"/>
        </w:rPr>
        <w:t xml:space="preserve"> </w:t>
      </w:r>
      <w:r w:rsidRPr="007A2485">
        <w:rPr>
          <w:color w:val="000000" w:themeColor="text1"/>
          <w:sz w:val="28"/>
          <w:szCs w:val="28"/>
        </w:rPr>
        <w:t>к</w:t>
      </w:r>
      <w:r w:rsidR="00BB3D13" w:rsidRPr="007A2485">
        <w:rPr>
          <w:color w:val="000000" w:themeColor="text1"/>
          <w:sz w:val="28"/>
          <w:szCs w:val="28"/>
        </w:rPr>
        <w:t xml:space="preserve"> </w:t>
      </w:r>
      <w:r w:rsidRPr="007A2485">
        <w:rPr>
          <w:color w:val="000000" w:themeColor="text1"/>
          <w:sz w:val="28"/>
          <w:szCs w:val="28"/>
        </w:rPr>
        <w:t>сохранению</w:t>
      </w:r>
      <w:r w:rsidR="00BB3D13" w:rsidRPr="007A2485">
        <w:rPr>
          <w:color w:val="000000" w:themeColor="text1"/>
          <w:sz w:val="28"/>
          <w:szCs w:val="28"/>
        </w:rPr>
        <w:t xml:space="preserve"> </w:t>
      </w:r>
      <w:r w:rsidRPr="007A2485">
        <w:rPr>
          <w:color w:val="000000" w:themeColor="text1"/>
          <w:sz w:val="28"/>
          <w:szCs w:val="28"/>
        </w:rPr>
        <w:t>объектов</w:t>
      </w:r>
      <w:r w:rsidR="00BB3D13" w:rsidRPr="007A2485">
        <w:rPr>
          <w:color w:val="000000" w:themeColor="text1"/>
          <w:sz w:val="28"/>
          <w:szCs w:val="28"/>
        </w:rPr>
        <w:t xml:space="preserve"> </w:t>
      </w:r>
      <w:r w:rsidRPr="007A2485">
        <w:rPr>
          <w:color w:val="000000" w:themeColor="text1"/>
          <w:sz w:val="28"/>
          <w:szCs w:val="28"/>
        </w:rPr>
        <w:t>историко-культурного</w:t>
      </w:r>
      <w:r w:rsidR="00BB3D13" w:rsidRPr="007A2485">
        <w:rPr>
          <w:color w:val="000000" w:themeColor="text1"/>
          <w:sz w:val="28"/>
          <w:szCs w:val="28"/>
        </w:rPr>
        <w:t xml:space="preserve"> </w:t>
      </w:r>
      <w:r w:rsidRPr="007A2485">
        <w:rPr>
          <w:color w:val="000000" w:themeColor="text1"/>
          <w:sz w:val="28"/>
          <w:szCs w:val="28"/>
        </w:rPr>
        <w:t>наследия</w:t>
      </w:r>
      <w:r w:rsidR="00BB3D13" w:rsidRPr="007A2485">
        <w:rPr>
          <w:color w:val="000000" w:themeColor="text1"/>
          <w:sz w:val="28"/>
          <w:szCs w:val="28"/>
        </w:rPr>
        <w:t xml:space="preserve"> </w:t>
      </w:r>
      <w:r w:rsidRPr="007A2485">
        <w:rPr>
          <w:color w:val="000000" w:themeColor="text1"/>
          <w:sz w:val="28"/>
          <w:szCs w:val="28"/>
        </w:rPr>
        <w:t>и</w:t>
      </w:r>
      <w:r w:rsidR="00BB3D13" w:rsidRPr="007A2485">
        <w:rPr>
          <w:color w:val="000000" w:themeColor="text1"/>
          <w:sz w:val="28"/>
          <w:szCs w:val="28"/>
        </w:rPr>
        <w:t xml:space="preserve"> </w:t>
      </w:r>
      <w:r w:rsidRPr="007A2485">
        <w:rPr>
          <w:color w:val="000000" w:themeColor="text1"/>
          <w:sz w:val="28"/>
          <w:szCs w:val="28"/>
        </w:rPr>
        <w:t>особо</w:t>
      </w:r>
      <w:r w:rsidR="00BB3D13" w:rsidRPr="007A2485">
        <w:rPr>
          <w:color w:val="000000" w:themeColor="text1"/>
          <w:sz w:val="28"/>
          <w:szCs w:val="28"/>
        </w:rPr>
        <w:t xml:space="preserve"> </w:t>
      </w:r>
      <w:r w:rsidRPr="007A2485">
        <w:rPr>
          <w:color w:val="000000" w:themeColor="text1"/>
          <w:sz w:val="28"/>
          <w:szCs w:val="28"/>
        </w:rPr>
        <w:t>охраняемых</w:t>
      </w:r>
      <w:r w:rsidR="00BB3D13" w:rsidRPr="007A2485">
        <w:rPr>
          <w:color w:val="000000" w:themeColor="text1"/>
          <w:sz w:val="28"/>
          <w:szCs w:val="28"/>
        </w:rPr>
        <w:t xml:space="preserve"> </w:t>
      </w:r>
      <w:r w:rsidRPr="007A2485">
        <w:rPr>
          <w:color w:val="000000" w:themeColor="text1"/>
          <w:sz w:val="28"/>
          <w:szCs w:val="28"/>
        </w:rPr>
        <w:t>природных</w:t>
      </w:r>
      <w:r w:rsidR="00BB3D13" w:rsidRPr="007A2485">
        <w:rPr>
          <w:color w:val="000000" w:themeColor="text1"/>
          <w:sz w:val="28"/>
          <w:szCs w:val="28"/>
        </w:rPr>
        <w:t xml:space="preserve"> </w:t>
      </w:r>
      <w:r w:rsidRPr="007A2485">
        <w:rPr>
          <w:color w:val="000000" w:themeColor="text1"/>
          <w:sz w:val="28"/>
          <w:szCs w:val="28"/>
        </w:rPr>
        <w:t>территорий,</w:t>
      </w:r>
      <w:r w:rsidR="00BB3D13" w:rsidRPr="007A2485">
        <w:rPr>
          <w:color w:val="000000" w:themeColor="text1"/>
          <w:sz w:val="28"/>
          <w:szCs w:val="28"/>
        </w:rPr>
        <w:t xml:space="preserve"> </w:t>
      </w:r>
      <w:r w:rsidRPr="007A2485">
        <w:rPr>
          <w:color w:val="000000" w:themeColor="text1"/>
          <w:sz w:val="28"/>
          <w:szCs w:val="28"/>
        </w:rPr>
        <w:t>экологическому</w:t>
      </w:r>
      <w:r w:rsidR="00BB3D13" w:rsidRPr="007A2485">
        <w:rPr>
          <w:color w:val="000000" w:themeColor="text1"/>
          <w:sz w:val="28"/>
          <w:szCs w:val="28"/>
        </w:rPr>
        <w:t xml:space="preserve"> </w:t>
      </w:r>
      <w:r w:rsidRPr="007A2485">
        <w:rPr>
          <w:color w:val="000000" w:themeColor="text1"/>
          <w:sz w:val="28"/>
          <w:szCs w:val="28"/>
        </w:rPr>
        <w:t>и</w:t>
      </w:r>
      <w:r w:rsidR="00BB3D13" w:rsidRPr="007A2485">
        <w:rPr>
          <w:color w:val="000000" w:themeColor="text1"/>
          <w:sz w:val="28"/>
          <w:szCs w:val="28"/>
        </w:rPr>
        <w:t xml:space="preserve"> </w:t>
      </w:r>
      <w:r w:rsidRPr="007A2485">
        <w:rPr>
          <w:color w:val="000000" w:themeColor="text1"/>
          <w:sz w:val="28"/>
          <w:szCs w:val="28"/>
        </w:rPr>
        <w:t>санитарному</w:t>
      </w:r>
      <w:r w:rsidR="00BB3D13" w:rsidRPr="007A2485">
        <w:rPr>
          <w:color w:val="000000" w:themeColor="text1"/>
          <w:sz w:val="28"/>
          <w:szCs w:val="28"/>
        </w:rPr>
        <w:t xml:space="preserve"> </w:t>
      </w:r>
      <w:r w:rsidRPr="007A2485">
        <w:rPr>
          <w:color w:val="000000" w:themeColor="text1"/>
          <w:sz w:val="28"/>
          <w:szCs w:val="28"/>
        </w:rPr>
        <w:t>благополучию.</w:t>
      </w:r>
    </w:p>
    <w:p w:rsidR="00CA27D3" w:rsidRPr="007A2485" w:rsidRDefault="00CA27D3" w:rsidP="007A2485">
      <w:pPr>
        <w:pStyle w:val="Default"/>
        <w:ind w:firstLine="709"/>
        <w:jc w:val="both"/>
        <w:rPr>
          <w:color w:val="000000" w:themeColor="text1"/>
          <w:sz w:val="28"/>
          <w:szCs w:val="28"/>
        </w:rPr>
      </w:pPr>
      <w:r w:rsidRPr="007A2485">
        <w:rPr>
          <w:color w:val="000000" w:themeColor="text1"/>
          <w:sz w:val="28"/>
          <w:szCs w:val="28"/>
        </w:rPr>
        <w:t>Градостроительная</w:t>
      </w:r>
      <w:r w:rsidR="00BB3D13" w:rsidRPr="007A2485">
        <w:rPr>
          <w:color w:val="000000" w:themeColor="text1"/>
          <w:sz w:val="28"/>
          <w:szCs w:val="28"/>
        </w:rPr>
        <w:t xml:space="preserve"> </w:t>
      </w:r>
      <w:r w:rsidRPr="007A2485">
        <w:rPr>
          <w:color w:val="000000" w:themeColor="text1"/>
          <w:sz w:val="28"/>
          <w:szCs w:val="28"/>
        </w:rPr>
        <w:t>деятельность</w:t>
      </w:r>
      <w:r w:rsidR="00BB3D13" w:rsidRPr="007A2485">
        <w:rPr>
          <w:color w:val="000000" w:themeColor="text1"/>
          <w:sz w:val="28"/>
          <w:szCs w:val="28"/>
        </w:rPr>
        <w:t xml:space="preserve"> </w:t>
      </w:r>
      <w:r w:rsidRPr="007A2485">
        <w:rPr>
          <w:color w:val="000000" w:themeColor="text1"/>
          <w:sz w:val="28"/>
          <w:szCs w:val="28"/>
        </w:rPr>
        <w:t>в</w:t>
      </w:r>
      <w:r w:rsidR="00BB3D13" w:rsidRPr="007A2485">
        <w:rPr>
          <w:color w:val="000000" w:themeColor="text1"/>
          <w:sz w:val="28"/>
          <w:szCs w:val="28"/>
        </w:rPr>
        <w:t xml:space="preserve"> </w:t>
      </w:r>
      <w:r w:rsidRPr="007A2485">
        <w:rPr>
          <w:color w:val="000000" w:themeColor="text1"/>
          <w:sz w:val="28"/>
          <w:szCs w:val="28"/>
        </w:rPr>
        <w:t>части</w:t>
      </w:r>
      <w:r w:rsidR="00BB3D13" w:rsidRPr="007A2485">
        <w:rPr>
          <w:color w:val="000000" w:themeColor="text1"/>
          <w:sz w:val="28"/>
          <w:szCs w:val="28"/>
        </w:rPr>
        <w:t xml:space="preserve"> </w:t>
      </w:r>
      <w:r w:rsidRPr="007A2485">
        <w:rPr>
          <w:color w:val="000000" w:themeColor="text1"/>
          <w:sz w:val="28"/>
          <w:szCs w:val="28"/>
        </w:rPr>
        <w:t>разработки</w:t>
      </w:r>
      <w:r w:rsidR="00BB3D13" w:rsidRPr="007A2485">
        <w:rPr>
          <w:color w:val="000000" w:themeColor="text1"/>
          <w:sz w:val="28"/>
          <w:szCs w:val="28"/>
        </w:rPr>
        <w:t xml:space="preserve"> </w:t>
      </w:r>
      <w:r w:rsidRPr="007A2485">
        <w:rPr>
          <w:color w:val="000000" w:themeColor="text1"/>
          <w:sz w:val="28"/>
          <w:szCs w:val="28"/>
        </w:rPr>
        <w:t>градостроительной</w:t>
      </w:r>
      <w:r w:rsidR="00BB3D13" w:rsidRPr="007A2485">
        <w:rPr>
          <w:color w:val="000000" w:themeColor="text1"/>
          <w:sz w:val="28"/>
          <w:szCs w:val="28"/>
        </w:rPr>
        <w:t xml:space="preserve"> </w:t>
      </w:r>
      <w:r w:rsidRPr="007A2485">
        <w:rPr>
          <w:color w:val="000000" w:themeColor="text1"/>
          <w:sz w:val="28"/>
          <w:szCs w:val="28"/>
        </w:rPr>
        <w:t>документации</w:t>
      </w:r>
      <w:r w:rsidR="00BB3D13" w:rsidRPr="007A2485">
        <w:rPr>
          <w:color w:val="000000" w:themeColor="text1"/>
          <w:sz w:val="28"/>
          <w:szCs w:val="28"/>
        </w:rPr>
        <w:t xml:space="preserve"> </w:t>
      </w:r>
      <w:r w:rsidRPr="007A2485">
        <w:rPr>
          <w:color w:val="000000" w:themeColor="text1"/>
          <w:sz w:val="28"/>
          <w:szCs w:val="28"/>
        </w:rPr>
        <w:t>осуществляется</w:t>
      </w:r>
      <w:r w:rsidR="00BB3D13" w:rsidRPr="007A2485">
        <w:rPr>
          <w:color w:val="000000" w:themeColor="text1"/>
          <w:sz w:val="28"/>
          <w:szCs w:val="28"/>
        </w:rPr>
        <w:t xml:space="preserve"> </w:t>
      </w:r>
      <w:r w:rsidRPr="007A2485">
        <w:rPr>
          <w:color w:val="000000" w:themeColor="text1"/>
          <w:sz w:val="28"/>
          <w:szCs w:val="28"/>
        </w:rPr>
        <w:t>с</w:t>
      </w:r>
      <w:r w:rsidR="00BB3D13" w:rsidRPr="007A2485">
        <w:rPr>
          <w:color w:val="000000" w:themeColor="text1"/>
          <w:sz w:val="28"/>
          <w:szCs w:val="28"/>
        </w:rPr>
        <w:t xml:space="preserve"> </w:t>
      </w:r>
      <w:r w:rsidRPr="007A2485">
        <w:rPr>
          <w:color w:val="000000" w:themeColor="text1"/>
          <w:sz w:val="28"/>
          <w:szCs w:val="28"/>
        </w:rPr>
        <w:t>целью</w:t>
      </w:r>
      <w:r w:rsidR="00BB3D13" w:rsidRPr="007A2485">
        <w:rPr>
          <w:color w:val="000000" w:themeColor="text1"/>
          <w:sz w:val="28"/>
          <w:szCs w:val="28"/>
        </w:rPr>
        <w:t xml:space="preserve"> </w:t>
      </w:r>
      <w:r w:rsidRPr="007A2485">
        <w:rPr>
          <w:color w:val="000000" w:themeColor="text1"/>
          <w:sz w:val="28"/>
          <w:szCs w:val="28"/>
        </w:rPr>
        <w:t>обеспечения</w:t>
      </w:r>
      <w:r w:rsidR="00BB3D13" w:rsidRPr="007A2485">
        <w:rPr>
          <w:color w:val="000000" w:themeColor="text1"/>
          <w:sz w:val="28"/>
          <w:szCs w:val="28"/>
        </w:rPr>
        <w:t xml:space="preserve"> </w:t>
      </w:r>
      <w:r w:rsidRPr="007A2485">
        <w:rPr>
          <w:color w:val="000000" w:themeColor="text1"/>
          <w:sz w:val="28"/>
          <w:szCs w:val="28"/>
        </w:rPr>
        <w:t>устойчивого</w:t>
      </w:r>
      <w:r w:rsidR="00BB3D13" w:rsidRPr="007A2485">
        <w:rPr>
          <w:color w:val="000000" w:themeColor="text1"/>
          <w:sz w:val="28"/>
          <w:szCs w:val="28"/>
        </w:rPr>
        <w:t xml:space="preserve"> </w:t>
      </w:r>
      <w:r w:rsidRPr="007A2485">
        <w:rPr>
          <w:color w:val="000000" w:themeColor="text1"/>
          <w:sz w:val="28"/>
          <w:szCs w:val="28"/>
        </w:rPr>
        <w:t>развития</w:t>
      </w:r>
      <w:r w:rsidR="00BB3D13" w:rsidRPr="007A2485">
        <w:rPr>
          <w:color w:val="000000" w:themeColor="text1"/>
          <w:sz w:val="28"/>
          <w:szCs w:val="28"/>
        </w:rPr>
        <w:t xml:space="preserve"> </w:t>
      </w:r>
      <w:r w:rsidRPr="007A2485">
        <w:rPr>
          <w:color w:val="000000" w:themeColor="text1"/>
          <w:sz w:val="28"/>
          <w:szCs w:val="28"/>
        </w:rPr>
        <w:t>территории,</w:t>
      </w:r>
      <w:r w:rsidR="00BB3D13" w:rsidRPr="007A2485">
        <w:rPr>
          <w:color w:val="000000" w:themeColor="text1"/>
          <w:sz w:val="28"/>
          <w:szCs w:val="28"/>
        </w:rPr>
        <w:t xml:space="preserve"> </w:t>
      </w:r>
      <w:r w:rsidRPr="007A2485">
        <w:rPr>
          <w:color w:val="000000" w:themeColor="text1"/>
          <w:sz w:val="28"/>
          <w:szCs w:val="28"/>
        </w:rPr>
        <w:t>безопасности</w:t>
      </w:r>
      <w:r w:rsidR="00BB3D13" w:rsidRPr="007A2485">
        <w:rPr>
          <w:color w:val="000000" w:themeColor="text1"/>
          <w:sz w:val="28"/>
          <w:szCs w:val="28"/>
        </w:rPr>
        <w:t xml:space="preserve"> </w:t>
      </w:r>
      <w:r w:rsidRPr="007A2485">
        <w:rPr>
          <w:color w:val="000000" w:themeColor="text1"/>
          <w:sz w:val="28"/>
          <w:szCs w:val="28"/>
        </w:rPr>
        <w:t>и</w:t>
      </w:r>
      <w:r w:rsidR="00BB3D13" w:rsidRPr="007A2485">
        <w:rPr>
          <w:color w:val="000000" w:themeColor="text1"/>
          <w:sz w:val="28"/>
          <w:szCs w:val="28"/>
        </w:rPr>
        <w:t xml:space="preserve"> </w:t>
      </w:r>
      <w:r w:rsidRPr="007A2485">
        <w:rPr>
          <w:color w:val="000000" w:themeColor="text1"/>
          <w:sz w:val="28"/>
          <w:szCs w:val="28"/>
        </w:rPr>
        <w:t>благоприятных</w:t>
      </w:r>
      <w:r w:rsidR="00BB3D13" w:rsidRPr="007A2485">
        <w:rPr>
          <w:color w:val="000000" w:themeColor="text1"/>
          <w:sz w:val="28"/>
          <w:szCs w:val="28"/>
        </w:rPr>
        <w:t xml:space="preserve"> </w:t>
      </w:r>
      <w:r w:rsidRPr="007A2485">
        <w:rPr>
          <w:color w:val="000000" w:themeColor="text1"/>
          <w:sz w:val="28"/>
          <w:szCs w:val="28"/>
        </w:rPr>
        <w:t>условий</w:t>
      </w:r>
      <w:r w:rsidR="00BB3D13" w:rsidRPr="007A2485">
        <w:rPr>
          <w:color w:val="000000" w:themeColor="text1"/>
          <w:sz w:val="28"/>
          <w:szCs w:val="28"/>
        </w:rPr>
        <w:t xml:space="preserve"> </w:t>
      </w:r>
      <w:r w:rsidRPr="007A2485">
        <w:rPr>
          <w:color w:val="000000" w:themeColor="text1"/>
          <w:sz w:val="28"/>
          <w:szCs w:val="28"/>
        </w:rPr>
        <w:t>жизнедеятельности</w:t>
      </w:r>
      <w:r w:rsidR="00BB3D13" w:rsidRPr="007A2485">
        <w:rPr>
          <w:color w:val="000000" w:themeColor="text1"/>
          <w:sz w:val="28"/>
          <w:szCs w:val="28"/>
        </w:rPr>
        <w:t xml:space="preserve"> </w:t>
      </w:r>
      <w:r w:rsidRPr="007A2485">
        <w:rPr>
          <w:color w:val="000000" w:themeColor="text1"/>
          <w:sz w:val="28"/>
          <w:szCs w:val="28"/>
        </w:rPr>
        <w:t>человека,</w:t>
      </w:r>
      <w:r w:rsidR="00BB3D13" w:rsidRPr="007A2485">
        <w:rPr>
          <w:color w:val="000000" w:themeColor="text1"/>
          <w:sz w:val="28"/>
          <w:szCs w:val="28"/>
        </w:rPr>
        <w:t xml:space="preserve"> </w:t>
      </w:r>
      <w:r w:rsidRPr="007A2485">
        <w:rPr>
          <w:color w:val="000000" w:themeColor="text1"/>
          <w:sz w:val="28"/>
          <w:szCs w:val="28"/>
        </w:rPr>
        <w:t>ограничения</w:t>
      </w:r>
      <w:r w:rsidR="00BB3D13" w:rsidRPr="007A2485">
        <w:rPr>
          <w:color w:val="000000" w:themeColor="text1"/>
          <w:sz w:val="28"/>
          <w:szCs w:val="28"/>
        </w:rPr>
        <w:t xml:space="preserve"> </w:t>
      </w:r>
      <w:r w:rsidRPr="007A2485">
        <w:rPr>
          <w:color w:val="000000" w:themeColor="text1"/>
          <w:sz w:val="28"/>
          <w:szCs w:val="28"/>
        </w:rPr>
        <w:t>негативного</w:t>
      </w:r>
      <w:r w:rsidR="00BB3D13" w:rsidRPr="007A2485">
        <w:rPr>
          <w:color w:val="000000" w:themeColor="text1"/>
          <w:sz w:val="28"/>
          <w:szCs w:val="28"/>
        </w:rPr>
        <w:t xml:space="preserve"> </w:t>
      </w:r>
      <w:r w:rsidRPr="007A2485">
        <w:rPr>
          <w:color w:val="000000" w:themeColor="text1"/>
          <w:sz w:val="28"/>
          <w:szCs w:val="28"/>
        </w:rPr>
        <w:t>воздействия</w:t>
      </w:r>
      <w:r w:rsidR="00BB3D13" w:rsidRPr="007A2485">
        <w:rPr>
          <w:color w:val="000000" w:themeColor="text1"/>
          <w:sz w:val="28"/>
          <w:szCs w:val="28"/>
        </w:rPr>
        <w:t xml:space="preserve"> </w:t>
      </w:r>
      <w:r w:rsidRPr="007A2485">
        <w:rPr>
          <w:color w:val="000000" w:themeColor="text1"/>
          <w:sz w:val="28"/>
          <w:szCs w:val="28"/>
        </w:rPr>
        <w:t>хозяйственной</w:t>
      </w:r>
      <w:r w:rsidR="00BB3D13" w:rsidRPr="007A2485">
        <w:rPr>
          <w:color w:val="000000" w:themeColor="text1"/>
          <w:sz w:val="28"/>
          <w:szCs w:val="28"/>
        </w:rPr>
        <w:t xml:space="preserve"> </w:t>
      </w:r>
      <w:r w:rsidRPr="007A2485">
        <w:rPr>
          <w:color w:val="000000" w:themeColor="text1"/>
          <w:sz w:val="28"/>
          <w:szCs w:val="28"/>
        </w:rPr>
        <w:t>и</w:t>
      </w:r>
      <w:r w:rsidR="00BB3D13" w:rsidRPr="007A2485">
        <w:rPr>
          <w:color w:val="000000" w:themeColor="text1"/>
          <w:sz w:val="28"/>
          <w:szCs w:val="28"/>
        </w:rPr>
        <w:t xml:space="preserve"> </w:t>
      </w:r>
      <w:r w:rsidRPr="007A2485">
        <w:rPr>
          <w:color w:val="000000" w:themeColor="text1"/>
          <w:sz w:val="28"/>
          <w:szCs w:val="28"/>
        </w:rPr>
        <w:t>иной</w:t>
      </w:r>
      <w:r w:rsidR="00BB3D13" w:rsidRPr="007A2485">
        <w:rPr>
          <w:color w:val="000000" w:themeColor="text1"/>
          <w:sz w:val="28"/>
          <w:szCs w:val="28"/>
        </w:rPr>
        <w:t xml:space="preserve"> </w:t>
      </w:r>
      <w:r w:rsidRPr="007A2485">
        <w:rPr>
          <w:color w:val="000000" w:themeColor="text1"/>
          <w:sz w:val="28"/>
          <w:szCs w:val="28"/>
        </w:rPr>
        <w:t>деятельности</w:t>
      </w:r>
      <w:r w:rsidR="00BB3D13" w:rsidRPr="007A2485">
        <w:rPr>
          <w:color w:val="000000" w:themeColor="text1"/>
          <w:sz w:val="28"/>
          <w:szCs w:val="28"/>
        </w:rPr>
        <w:t xml:space="preserve"> </w:t>
      </w:r>
      <w:r w:rsidRPr="007A2485">
        <w:rPr>
          <w:color w:val="000000" w:themeColor="text1"/>
          <w:sz w:val="28"/>
          <w:szCs w:val="28"/>
        </w:rPr>
        <w:t>на</w:t>
      </w:r>
      <w:r w:rsidR="00BB3D13" w:rsidRPr="007A2485">
        <w:rPr>
          <w:color w:val="000000" w:themeColor="text1"/>
          <w:sz w:val="28"/>
          <w:szCs w:val="28"/>
        </w:rPr>
        <w:t xml:space="preserve"> </w:t>
      </w:r>
      <w:r w:rsidRPr="007A2485">
        <w:rPr>
          <w:color w:val="000000" w:themeColor="text1"/>
          <w:sz w:val="28"/>
          <w:szCs w:val="28"/>
        </w:rPr>
        <w:t>окружающую</w:t>
      </w:r>
      <w:r w:rsidR="00BB3D13" w:rsidRPr="007A2485">
        <w:rPr>
          <w:color w:val="000000" w:themeColor="text1"/>
          <w:sz w:val="28"/>
          <w:szCs w:val="28"/>
        </w:rPr>
        <w:t xml:space="preserve"> </w:t>
      </w:r>
      <w:r w:rsidRPr="007A2485">
        <w:rPr>
          <w:color w:val="000000" w:themeColor="text1"/>
          <w:sz w:val="28"/>
          <w:szCs w:val="28"/>
        </w:rPr>
        <w:t>среду,</w:t>
      </w:r>
      <w:r w:rsidR="00BB3D13" w:rsidRPr="007A2485">
        <w:rPr>
          <w:color w:val="000000" w:themeColor="text1"/>
          <w:sz w:val="28"/>
          <w:szCs w:val="28"/>
        </w:rPr>
        <w:t xml:space="preserve"> </w:t>
      </w:r>
      <w:r w:rsidRPr="007A2485">
        <w:rPr>
          <w:color w:val="000000" w:themeColor="text1"/>
          <w:sz w:val="28"/>
          <w:szCs w:val="28"/>
        </w:rPr>
        <w:t>охраны</w:t>
      </w:r>
      <w:r w:rsidR="00BB3D13" w:rsidRPr="007A2485">
        <w:rPr>
          <w:color w:val="000000" w:themeColor="text1"/>
          <w:sz w:val="28"/>
          <w:szCs w:val="28"/>
        </w:rPr>
        <w:t xml:space="preserve"> </w:t>
      </w:r>
      <w:r w:rsidRPr="007A2485">
        <w:rPr>
          <w:color w:val="000000" w:themeColor="text1"/>
          <w:sz w:val="28"/>
          <w:szCs w:val="28"/>
        </w:rPr>
        <w:t>и</w:t>
      </w:r>
      <w:r w:rsidR="00BB3D13" w:rsidRPr="007A2485">
        <w:rPr>
          <w:color w:val="000000" w:themeColor="text1"/>
          <w:sz w:val="28"/>
          <w:szCs w:val="28"/>
        </w:rPr>
        <w:t xml:space="preserve"> </w:t>
      </w:r>
      <w:r w:rsidRPr="007A2485">
        <w:rPr>
          <w:color w:val="000000" w:themeColor="text1"/>
          <w:sz w:val="28"/>
          <w:szCs w:val="28"/>
        </w:rPr>
        <w:t>рационального</w:t>
      </w:r>
      <w:r w:rsidR="00BB3D13" w:rsidRPr="007A2485">
        <w:rPr>
          <w:color w:val="000000" w:themeColor="text1"/>
          <w:sz w:val="28"/>
          <w:szCs w:val="28"/>
        </w:rPr>
        <w:t xml:space="preserve"> </w:t>
      </w:r>
      <w:r w:rsidRPr="007A2485">
        <w:rPr>
          <w:color w:val="000000" w:themeColor="text1"/>
          <w:sz w:val="28"/>
          <w:szCs w:val="28"/>
        </w:rPr>
        <w:t>использования</w:t>
      </w:r>
      <w:r w:rsidR="00BB3D13" w:rsidRPr="007A2485">
        <w:rPr>
          <w:color w:val="000000" w:themeColor="text1"/>
          <w:sz w:val="28"/>
          <w:szCs w:val="28"/>
        </w:rPr>
        <w:t xml:space="preserve"> </w:t>
      </w:r>
      <w:r w:rsidRPr="007A2485">
        <w:rPr>
          <w:color w:val="000000" w:themeColor="text1"/>
          <w:sz w:val="28"/>
          <w:szCs w:val="28"/>
        </w:rPr>
        <w:t>природных</w:t>
      </w:r>
      <w:r w:rsidR="00BB3D13" w:rsidRPr="007A2485">
        <w:rPr>
          <w:color w:val="000000" w:themeColor="text1"/>
          <w:sz w:val="28"/>
          <w:szCs w:val="28"/>
        </w:rPr>
        <w:t xml:space="preserve"> </w:t>
      </w:r>
      <w:r w:rsidRPr="007A2485">
        <w:rPr>
          <w:color w:val="000000" w:themeColor="text1"/>
          <w:sz w:val="28"/>
          <w:szCs w:val="28"/>
        </w:rPr>
        <w:t>ресурсов</w:t>
      </w:r>
      <w:r w:rsidR="00BB3D13" w:rsidRPr="007A2485">
        <w:rPr>
          <w:color w:val="000000" w:themeColor="text1"/>
          <w:sz w:val="28"/>
          <w:szCs w:val="28"/>
        </w:rPr>
        <w:t xml:space="preserve"> </w:t>
      </w:r>
      <w:r w:rsidRPr="007A2485">
        <w:rPr>
          <w:color w:val="000000" w:themeColor="text1"/>
          <w:sz w:val="28"/>
          <w:szCs w:val="28"/>
        </w:rPr>
        <w:t>в</w:t>
      </w:r>
      <w:r w:rsidR="00BB3D13" w:rsidRPr="007A2485">
        <w:rPr>
          <w:color w:val="000000" w:themeColor="text1"/>
          <w:sz w:val="28"/>
          <w:szCs w:val="28"/>
        </w:rPr>
        <w:t xml:space="preserve"> </w:t>
      </w:r>
      <w:r w:rsidRPr="007A2485">
        <w:rPr>
          <w:color w:val="000000" w:themeColor="text1"/>
          <w:sz w:val="28"/>
          <w:szCs w:val="28"/>
        </w:rPr>
        <w:t>интересах</w:t>
      </w:r>
      <w:r w:rsidR="00BB3D13" w:rsidRPr="007A2485">
        <w:rPr>
          <w:color w:val="000000" w:themeColor="text1"/>
          <w:sz w:val="28"/>
          <w:szCs w:val="28"/>
        </w:rPr>
        <w:t xml:space="preserve"> </w:t>
      </w:r>
      <w:r w:rsidRPr="007A2485">
        <w:rPr>
          <w:color w:val="000000" w:themeColor="text1"/>
          <w:sz w:val="28"/>
          <w:szCs w:val="28"/>
        </w:rPr>
        <w:t>настоящего</w:t>
      </w:r>
      <w:r w:rsidR="00BB3D13" w:rsidRPr="007A2485">
        <w:rPr>
          <w:color w:val="000000" w:themeColor="text1"/>
          <w:sz w:val="28"/>
          <w:szCs w:val="28"/>
        </w:rPr>
        <w:t xml:space="preserve"> </w:t>
      </w:r>
      <w:r w:rsidRPr="007A2485">
        <w:rPr>
          <w:color w:val="000000" w:themeColor="text1"/>
          <w:sz w:val="28"/>
          <w:szCs w:val="28"/>
        </w:rPr>
        <w:t>и</w:t>
      </w:r>
      <w:r w:rsidR="00BB3D13" w:rsidRPr="007A2485">
        <w:rPr>
          <w:color w:val="000000" w:themeColor="text1"/>
          <w:sz w:val="28"/>
          <w:szCs w:val="28"/>
        </w:rPr>
        <w:t xml:space="preserve"> </w:t>
      </w:r>
      <w:r w:rsidRPr="007A2485">
        <w:rPr>
          <w:color w:val="000000" w:themeColor="text1"/>
          <w:sz w:val="28"/>
          <w:szCs w:val="28"/>
        </w:rPr>
        <w:t>будущего</w:t>
      </w:r>
      <w:r w:rsidR="00BB3D13" w:rsidRPr="007A2485">
        <w:rPr>
          <w:color w:val="000000" w:themeColor="text1"/>
          <w:sz w:val="28"/>
          <w:szCs w:val="28"/>
        </w:rPr>
        <w:t xml:space="preserve"> </w:t>
      </w:r>
      <w:r w:rsidRPr="007A2485">
        <w:rPr>
          <w:color w:val="000000" w:themeColor="text1"/>
          <w:sz w:val="28"/>
          <w:szCs w:val="28"/>
        </w:rPr>
        <w:t>поколений.</w:t>
      </w:r>
      <w:r w:rsidR="00BB3D13" w:rsidRPr="007A2485">
        <w:rPr>
          <w:color w:val="000000" w:themeColor="text1"/>
          <w:sz w:val="28"/>
          <w:szCs w:val="28"/>
        </w:rPr>
        <w:t xml:space="preserve"> </w:t>
      </w:r>
    </w:p>
    <w:p w:rsidR="00CA27D3" w:rsidRPr="007A2485" w:rsidRDefault="00CA27D3" w:rsidP="007A2485">
      <w:pPr>
        <w:pStyle w:val="Default"/>
        <w:ind w:firstLine="709"/>
        <w:jc w:val="both"/>
        <w:rPr>
          <w:color w:val="000000" w:themeColor="text1"/>
          <w:sz w:val="28"/>
          <w:szCs w:val="28"/>
        </w:rPr>
      </w:pPr>
      <w:r w:rsidRPr="007A2485">
        <w:rPr>
          <w:color w:val="000000" w:themeColor="text1"/>
          <w:sz w:val="28"/>
          <w:szCs w:val="28"/>
        </w:rPr>
        <w:t>Настоящий</w:t>
      </w:r>
      <w:r w:rsidR="00BB3D13" w:rsidRPr="007A2485">
        <w:rPr>
          <w:color w:val="000000" w:themeColor="text1"/>
          <w:sz w:val="28"/>
          <w:szCs w:val="28"/>
        </w:rPr>
        <w:t xml:space="preserve"> </w:t>
      </w:r>
      <w:r w:rsidRPr="007A2485">
        <w:rPr>
          <w:color w:val="000000" w:themeColor="text1"/>
          <w:sz w:val="28"/>
          <w:szCs w:val="28"/>
        </w:rPr>
        <w:t>проект</w:t>
      </w:r>
      <w:r w:rsidR="00BB3D13" w:rsidRPr="007A2485">
        <w:rPr>
          <w:color w:val="000000" w:themeColor="text1"/>
          <w:sz w:val="28"/>
          <w:szCs w:val="28"/>
        </w:rPr>
        <w:t xml:space="preserve"> </w:t>
      </w:r>
      <w:r w:rsidRPr="007A2485">
        <w:rPr>
          <w:color w:val="000000" w:themeColor="text1"/>
          <w:sz w:val="28"/>
          <w:szCs w:val="28"/>
        </w:rPr>
        <w:t>генерального</w:t>
      </w:r>
      <w:r w:rsidR="00BB3D13" w:rsidRPr="007A2485">
        <w:rPr>
          <w:color w:val="000000" w:themeColor="text1"/>
          <w:sz w:val="28"/>
          <w:szCs w:val="28"/>
        </w:rPr>
        <w:t xml:space="preserve"> </w:t>
      </w:r>
      <w:r w:rsidRPr="007A2485">
        <w:rPr>
          <w:color w:val="000000" w:themeColor="text1"/>
          <w:sz w:val="28"/>
          <w:szCs w:val="28"/>
        </w:rPr>
        <w:t>плана</w:t>
      </w:r>
      <w:r w:rsidR="00BB3D13" w:rsidRPr="007A2485">
        <w:rPr>
          <w:color w:val="000000" w:themeColor="text1"/>
          <w:sz w:val="28"/>
          <w:szCs w:val="28"/>
        </w:rPr>
        <w:t xml:space="preserve"> </w:t>
      </w:r>
      <w:r w:rsidRPr="007A2485">
        <w:rPr>
          <w:color w:val="000000" w:themeColor="text1"/>
          <w:sz w:val="28"/>
          <w:szCs w:val="28"/>
        </w:rPr>
        <w:t>содержит</w:t>
      </w:r>
      <w:r w:rsidR="00BB3D13" w:rsidRPr="007A2485">
        <w:rPr>
          <w:color w:val="000000" w:themeColor="text1"/>
          <w:sz w:val="28"/>
          <w:szCs w:val="28"/>
        </w:rPr>
        <w:t xml:space="preserve"> </w:t>
      </w:r>
      <w:r w:rsidRPr="007A2485">
        <w:rPr>
          <w:color w:val="000000" w:themeColor="text1"/>
          <w:sz w:val="28"/>
          <w:szCs w:val="28"/>
        </w:rPr>
        <w:t>положение</w:t>
      </w:r>
      <w:r w:rsidR="00BB3D13" w:rsidRPr="007A2485">
        <w:rPr>
          <w:color w:val="000000" w:themeColor="text1"/>
          <w:sz w:val="28"/>
          <w:szCs w:val="28"/>
        </w:rPr>
        <w:t xml:space="preserve"> </w:t>
      </w:r>
      <w:r w:rsidRPr="007A2485">
        <w:rPr>
          <w:color w:val="000000" w:themeColor="text1"/>
          <w:sz w:val="28"/>
          <w:szCs w:val="28"/>
        </w:rPr>
        <w:t>о</w:t>
      </w:r>
      <w:r w:rsidR="00BB3D13" w:rsidRPr="007A2485">
        <w:rPr>
          <w:color w:val="000000" w:themeColor="text1"/>
          <w:sz w:val="28"/>
          <w:szCs w:val="28"/>
        </w:rPr>
        <w:t xml:space="preserve"> </w:t>
      </w:r>
      <w:r w:rsidRPr="007A2485">
        <w:rPr>
          <w:color w:val="000000" w:themeColor="text1"/>
          <w:sz w:val="28"/>
          <w:szCs w:val="28"/>
        </w:rPr>
        <w:t>территориальном</w:t>
      </w:r>
      <w:r w:rsidR="00BB3D13" w:rsidRPr="007A2485">
        <w:rPr>
          <w:color w:val="000000" w:themeColor="text1"/>
          <w:sz w:val="28"/>
          <w:szCs w:val="28"/>
        </w:rPr>
        <w:t xml:space="preserve"> </w:t>
      </w:r>
      <w:r w:rsidRPr="007A2485">
        <w:rPr>
          <w:color w:val="000000" w:themeColor="text1"/>
          <w:sz w:val="28"/>
          <w:szCs w:val="28"/>
        </w:rPr>
        <w:t>планировании</w:t>
      </w:r>
      <w:r w:rsidR="00BB3D13" w:rsidRPr="007A2485">
        <w:rPr>
          <w:color w:val="000000" w:themeColor="text1"/>
          <w:sz w:val="28"/>
          <w:szCs w:val="28"/>
        </w:rPr>
        <w:t xml:space="preserve"> </w:t>
      </w:r>
      <w:r w:rsidRPr="007A2485">
        <w:rPr>
          <w:color w:val="000000" w:themeColor="text1"/>
          <w:sz w:val="28"/>
          <w:szCs w:val="28"/>
        </w:rPr>
        <w:t>и</w:t>
      </w:r>
      <w:r w:rsidR="00BB3D13" w:rsidRPr="007A2485">
        <w:rPr>
          <w:color w:val="000000" w:themeColor="text1"/>
          <w:sz w:val="28"/>
          <w:szCs w:val="28"/>
        </w:rPr>
        <w:t xml:space="preserve"> </w:t>
      </w:r>
      <w:r w:rsidRPr="007A2485">
        <w:rPr>
          <w:color w:val="000000" w:themeColor="text1"/>
          <w:sz w:val="28"/>
          <w:szCs w:val="28"/>
        </w:rPr>
        <w:t>соответствующие</w:t>
      </w:r>
      <w:r w:rsidR="00BB3D13" w:rsidRPr="007A2485">
        <w:rPr>
          <w:color w:val="000000" w:themeColor="text1"/>
          <w:sz w:val="28"/>
          <w:szCs w:val="28"/>
        </w:rPr>
        <w:t xml:space="preserve"> </w:t>
      </w:r>
      <w:r w:rsidRPr="007A2485">
        <w:rPr>
          <w:color w:val="000000" w:themeColor="text1"/>
          <w:sz w:val="28"/>
          <w:szCs w:val="28"/>
        </w:rPr>
        <w:t>карты</w:t>
      </w:r>
      <w:r w:rsidR="00BB3D13" w:rsidRPr="007A2485">
        <w:rPr>
          <w:color w:val="000000" w:themeColor="text1"/>
          <w:sz w:val="28"/>
          <w:szCs w:val="28"/>
        </w:rPr>
        <w:t xml:space="preserve"> </w:t>
      </w:r>
      <w:r w:rsidRPr="007A2485">
        <w:rPr>
          <w:color w:val="000000" w:themeColor="text1"/>
          <w:sz w:val="28"/>
          <w:szCs w:val="28"/>
        </w:rPr>
        <w:t>(утверждаемая</w:t>
      </w:r>
      <w:r w:rsidR="00BB3D13" w:rsidRPr="007A2485">
        <w:rPr>
          <w:color w:val="000000" w:themeColor="text1"/>
          <w:sz w:val="28"/>
          <w:szCs w:val="28"/>
        </w:rPr>
        <w:t xml:space="preserve"> </w:t>
      </w:r>
      <w:r w:rsidRPr="007A2485">
        <w:rPr>
          <w:color w:val="000000" w:themeColor="text1"/>
          <w:sz w:val="28"/>
          <w:szCs w:val="28"/>
        </w:rPr>
        <w:t>часть).</w:t>
      </w:r>
      <w:r w:rsidR="00BB3D13" w:rsidRPr="007A2485">
        <w:rPr>
          <w:color w:val="000000" w:themeColor="text1"/>
          <w:sz w:val="28"/>
          <w:szCs w:val="28"/>
        </w:rPr>
        <w:t xml:space="preserve"> </w:t>
      </w:r>
      <w:r w:rsidRPr="007A2485">
        <w:rPr>
          <w:color w:val="000000" w:themeColor="text1"/>
          <w:sz w:val="28"/>
          <w:szCs w:val="28"/>
        </w:rPr>
        <w:t>В</w:t>
      </w:r>
      <w:r w:rsidR="00BB3D13" w:rsidRPr="007A2485">
        <w:rPr>
          <w:color w:val="000000" w:themeColor="text1"/>
          <w:sz w:val="28"/>
          <w:szCs w:val="28"/>
        </w:rPr>
        <w:t xml:space="preserve"> </w:t>
      </w:r>
      <w:r w:rsidRPr="007A2485">
        <w:rPr>
          <w:color w:val="000000" w:themeColor="text1"/>
          <w:sz w:val="28"/>
          <w:szCs w:val="28"/>
        </w:rPr>
        <w:t>целях</w:t>
      </w:r>
      <w:r w:rsidR="00BB3D13" w:rsidRPr="007A2485">
        <w:rPr>
          <w:color w:val="000000" w:themeColor="text1"/>
          <w:sz w:val="28"/>
          <w:szCs w:val="28"/>
        </w:rPr>
        <w:t xml:space="preserve"> </w:t>
      </w:r>
      <w:r w:rsidRPr="007A2485">
        <w:rPr>
          <w:color w:val="000000" w:themeColor="text1"/>
          <w:sz w:val="28"/>
          <w:szCs w:val="28"/>
        </w:rPr>
        <w:t>утверждения</w:t>
      </w:r>
      <w:r w:rsidR="00BB3D13" w:rsidRPr="007A2485">
        <w:rPr>
          <w:color w:val="000000" w:themeColor="text1"/>
          <w:sz w:val="28"/>
          <w:szCs w:val="28"/>
        </w:rPr>
        <w:t xml:space="preserve"> </w:t>
      </w:r>
      <w:r w:rsidRPr="007A2485">
        <w:rPr>
          <w:color w:val="000000" w:themeColor="text1"/>
          <w:sz w:val="28"/>
          <w:szCs w:val="28"/>
        </w:rPr>
        <w:t>генерального</w:t>
      </w:r>
      <w:r w:rsidR="00BB3D13" w:rsidRPr="007A2485">
        <w:rPr>
          <w:color w:val="000000" w:themeColor="text1"/>
          <w:sz w:val="28"/>
          <w:szCs w:val="28"/>
        </w:rPr>
        <w:t xml:space="preserve"> </w:t>
      </w:r>
      <w:r w:rsidRPr="007A2485">
        <w:rPr>
          <w:color w:val="000000" w:themeColor="text1"/>
          <w:sz w:val="28"/>
          <w:szCs w:val="28"/>
        </w:rPr>
        <w:t>плана</w:t>
      </w:r>
      <w:r w:rsidR="00BB3D13" w:rsidRPr="007A2485">
        <w:rPr>
          <w:color w:val="000000" w:themeColor="text1"/>
          <w:sz w:val="28"/>
          <w:szCs w:val="28"/>
        </w:rPr>
        <w:t xml:space="preserve"> </w:t>
      </w:r>
      <w:r w:rsidRPr="007A2485">
        <w:rPr>
          <w:color w:val="000000" w:themeColor="text1"/>
          <w:sz w:val="28"/>
          <w:szCs w:val="28"/>
        </w:rPr>
        <w:t>подготовлены</w:t>
      </w:r>
      <w:r w:rsidR="00BB3D13" w:rsidRPr="007A2485">
        <w:rPr>
          <w:color w:val="000000" w:themeColor="text1"/>
          <w:sz w:val="28"/>
          <w:szCs w:val="28"/>
        </w:rPr>
        <w:t xml:space="preserve"> </w:t>
      </w:r>
      <w:r w:rsidRPr="007A2485">
        <w:rPr>
          <w:color w:val="000000" w:themeColor="text1"/>
          <w:sz w:val="28"/>
          <w:szCs w:val="28"/>
        </w:rPr>
        <w:t>материалы</w:t>
      </w:r>
      <w:r w:rsidR="00BB3D13" w:rsidRPr="007A2485">
        <w:rPr>
          <w:color w:val="000000" w:themeColor="text1"/>
          <w:sz w:val="28"/>
          <w:szCs w:val="28"/>
        </w:rPr>
        <w:t xml:space="preserve"> </w:t>
      </w:r>
      <w:r w:rsidRPr="007A2485">
        <w:rPr>
          <w:color w:val="000000" w:themeColor="text1"/>
          <w:sz w:val="28"/>
          <w:szCs w:val="28"/>
        </w:rPr>
        <w:t>по</w:t>
      </w:r>
      <w:r w:rsidR="00BB3D13" w:rsidRPr="007A2485">
        <w:rPr>
          <w:color w:val="000000" w:themeColor="text1"/>
          <w:sz w:val="28"/>
          <w:szCs w:val="28"/>
        </w:rPr>
        <w:t xml:space="preserve"> </w:t>
      </w:r>
      <w:r w:rsidRPr="007A2485">
        <w:rPr>
          <w:color w:val="000000" w:themeColor="text1"/>
          <w:sz w:val="28"/>
          <w:szCs w:val="28"/>
        </w:rPr>
        <w:t>обоснованию</w:t>
      </w:r>
      <w:r w:rsidR="00BB3D13" w:rsidRPr="007A2485">
        <w:rPr>
          <w:color w:val="000000" w:themeColor="text1"/>
          <w:sz w:val="28"/>
          <w:szCs w:val="28"/>
        </w:rPr>
        <w:t xml:space="preserve"> </w:t>
      </w:r>
      <w:r w:rsidRPr="007A2485">
        <w:rPr>
          <w:color w:val="000000" w:themeColor="text1"/>
          <w:sz w:val="28"/>
          <w:szCs w:val="28"/>
        </w:rPr>
        <w:t>его</w:t>
      </w:r>
      <w:r w:rsidR="00BB3D13" w:rsidRPr="007A2485">
        <w:rPr>
          <w:color w:val="000000" w:themeColor="text1"/>
          <w:sz w:val="28"/>
          <w:szCs w:val="28"/>
        </w:rPr>
        <w:t xml:space="preserve"> </w:t>
      </w:r>
      <w:r w:rsidRPr="007A2485">
        <w:rPr>
          <w:color w:val="000000" w:themeColor="text1"/>
          <w:sz w:val="28"/>
          <w:szCs w:val="28"/>
        </w:rPr>
        <w:t>проекта</w:t>
      </w:r>
      <w:r w:rsidR="00BB3D13" w:rsidRPr="007A2485">
        <w:rPr>
          <w:color w:val="000000" w:themeColor="text1"/>
          <w:sz w:val="28"/>
          <w:szCs w:val="28"/>
        </w:rPr>
        <w:t xml:space="preserve"> </w:t>
      </w:r>
      <w:r w:rsidRPr="007A2485">
        <w:rPr>
          <w:color w:val="000000" w:themeColor="text1"/>
          <w:sz w:val="28"/>
          <w:szCs w:val="28"/>
        </w:rPr>
        <w:t>в</w:t>
      </w:r>
      <w:r w:rsidR="00BB3D13" w:rsidRPr="007A2485">
        <w:rPr>
          <w:color w:val="000000" w:themeColor="text1"/>
          <w:sz w:val="28"/>
          <w:szCs w:val="28"/>
        </w:rPr>
        <w:t xml:space="preserve"> </w:t>
      </w:r>
      <w:r w:rsidRPr="007A2485">
        <w:rPr>
          <w:color w:val="000000" w:themeColor="text1"/>
          <w:sz w:val="28"/>
          <w:szCs w:val="28"/>
        </w:rPr>
        <w:t>текстовой</w:t>
      </w:r>
      <w:r w:rsidR="00BB3D13" w:rsidRPr="007A2485">
        <w:rPr>
          <w:color w:val="000000" w:themeColor="text1"/>
          <w:sz w:val="28"/>
          <w:szCs w:val="28"/>
        </w:rPr>
        <w:t xml:space="preserve"> </w:t>
      </w:r>
      <w:r w:rsidRPr="007A2485">
        <w:rPr>
          <w:color w:val="000000" w:themeColor="text1"/>
          <w:sz w:val="28"/>
          <w:szCs w:val="28"/>
        </w:rPr>
        <w:t>форме</w:t>
      </w:r>
      <w:r w:rsidR="00BB3D13" w:rsidRPr="007A2485">
        <w:rPr>
          <w:color w:val="000000" w:themeColor="text1"/>
          <w:sz w:val="28"/>
          <w:szCs w:val="28"/>
        </w:rPr>
        <w:t xml:space="preserve"> </w:t>
      </w:r>
      <w:r w:rsidRPr="007A2485">
        <w:rPr>
          <w:color w:val="000000" w:themeColor="text1"/>
          <w:sz w:val="28"/>
          <w:szCs w:val="28"/>
        </w:rPr>
        <w:t>и</w:t>
      </w:r>
      <w:r w:rsidR="00BB3D13" w:rsidRPr="007A2485">
        <w:rPr>
          <w:color w:val="000000" w:themeColor="text1"/>
          <w:sz w:val="28"/>
          <w:szCs w:val="28"/>
        </w:rPr>
        <w:t xml:space="preserve"> </w:t>
      </w:r>
      <w:r w:rsidRPr="007A2485">
        <w:rPr>
          <w:color w:val="000000" w:themeColor="text1"/>
          <w:sz w:val="28"/>
          <w:szCs w:val="28"/>
        </w:rPr>
        <w:t>виде</w:t>
      </w:r>
      <w:r w:rsidR="00BB3D13" w:rsidRPr="007A2485">
        <w:rPr>
          <w:color w:val="000000" w:themeColor="text1"/>
          <w:sz w:val="28"/>
          <w:szCs w:val="28"/>
        </w:rPr>
        <w:t xml:space="preserve"> </w:t>
      </w:r>
      <w:r w:rsidRPr="007A2485">
        <w:rPr>
          <w:color w:val="000000" w:themeColor="text1"/>
          <w:sz w:val="28"/>
          <w:szCs w:val="28"/>
        </w:rPr>
        <w:t>карт</w:t>
      </w:r>
      <w:r w:rsidR="00BB3D13" w:rsidRPr="007A2485">
        <w:rPr>
          <w:color w:val="000000" w:themeColor="text1"/>
          <w:sz w:val="28"/>
          <w:szCs w:val="28"/>
        </w:rPr>
        <w:t xml:space="preserve"> </w:t>
      </w:r>
      <w:r w:rsidRPr="007A2485">
        <w:rPr>
          <w:color w:val="000000" w:themeColor="text1"/>
          <w:sz w:val="28"/>
          <w:szCs w:val="28"/>
        </w:rPr>
        <w:t>(обосновывающая</w:t>
      </w:r>
      <w:r w:rsidR="00BB3D13" w:rsidRPr="007A2485">
        <w:rPr>
          <w:color w:val="000000" w:themeColor="text1"/>
          <w:sz w:val="28"/>
          <w:szCs w:val="28"/>
        </w:rPr>
        <w:t xml:space="preserve"> </w:t>
      </w:r>
      <w:r w:rsidRPr="007A2485">
        <w:rPr>
          <w:color w:val="000000" w:themeColor="text1"/>
          <w:sz w:val="28"/>
          <w:szCs w:val="28"/>
        </w:rPr>
        <w:t>часть).</w:t>
      </w:r>
      <w:r w:rsidR="00BB3D13" w:rsidRPr="007A2485">
        <w:rPr>
          <w:color w:val="000000" w:themeColor="text1"/>
          <w:sz w:val="28"/>
          <w:szCs w:val="28"/>
        </w:rPr>
        <w:t xml:space="preserve"> </w:t>
      </w:r>
    </w:p>
    <w:p w:rsidR="00CA27D3" w:rsidRPr="007A2485" w:rsidRDefault="00CA27D3" w:rsidP="007A2485">
      <w:pPr>
        <w:pStyle w:val="Default"/>
        <w:ind w:firstLine="709"/>
        <w:jc w:val="both"/>
        <w:rPr>
          <w:color w:val="000000" w:themeColor="text1"/>
          <w:sz w:val="28"/>
          <w:szCs w:val="28"/>
        </w:rPr>
      </w:pPr>
      <w:r w:rsidRPr="007A2485">
        <w:rPr>
          <w:color w:val="000000" w:themeColor="text1"/>
          <w:sz w:val="28"/>
          <w:szCs w:val="28"/>
        </w:rPr>
        <w:t>В</w:t>
      </w:r>
      <w:r w:rsidR="00BB3D13" w:rsidRPr="007A2485">
        <w:rPr>
          <w:color w:val="000000" w:themeColor="text1"/>
          <w:sz w:val="28"/>
          <w:szCs w:val="28"/>
        </w:rPr>
        <w:t xml:space="preserve"> </w:t>
      </w:r>
      <w:r w:rsidRPr="007A2485">
        <w:rPr>
          <w:color w:val="000000" w:themeColor="text1"/>
          <w:sz w:val="28"/>
          <w:szCs w:val="28"/>
        </w:rPr>
        <w:t>соответствии</w:t>
      </w:r>
      <w:r w:rsidR="00BB3D13" w:rsidRPr="007A2485">
        <w:rPr>
          <w:color w:val="000000" w:themeColor="text1"/>
          <w:sz w:val="28"/>
          <w:szCs w:val="28"/>
        </w:rPr>
        <w:t xml:space="preserve"> </w:t>
      </w:r>
      <w:r w:rsidRPr="007A2485">
        <w:rPr>
          <w:color w:val="000000" w:themeColor="text1"/>
          <w:sz w:val="28"/>
          <w:szCs w:val="28"/>
        </w:rPr>
        <w:t>со</w:t>
      </w:r>
      <w:r w:rsidR="00BB3D13" w:rsidRPr="007A2485">
        <w:rPr>
          <w:color w:val="000000" w:themeColor="text1"/>
          <w:sz w:val="28"/>
          <w:szCs w:val="28"/>
        </w:rPr>
        <w:t xml:space="preserve"> </w:t>
      </w:r>
      <w:r w:rsidRPr="007A2485">
        <w:rPr>
          <w:color w:val="000000" w:themeColor="text1"/>
          <w:sz w:val="28"/>
          <w:szCs w:val="28"/>
        </w:rPr>
        <w:t>статьями</w:t>
      </w:r>
      <w:r w:rsidR="00BB3D13" w:rsidRPr="007A2485">
        <w:rPr>
          <w:color w:val="000000" w:themeColor="text1"/>
          <w:sz w:val="28"/>
          <w:szCs w:val="28"/>
        </w:rPr>
        <w:t xml:space="preserve"> </w:t>
      </w:r>
      <w:r w:rsidRPr="007A2485">
        <w:rPr>
          <w:color w:val="000000" w:themeColor="text1"/>
          <w:sz w:val="28"/>
          <w:szCs w:val="28"/>
        </w:rPr>
        <w:t>9</w:t>
      </w:r>
      <w:r w:rsidR="00BB3D13" w:rsidRPr="007A2485">
        <w:rPr>
          <w:color w:val="000000" w:themeColor="text1"/>
          <w:sz w:val="28"/>
          <w:szCs w:val="28"/>
        </w:rPr>
        <w:t xml:space="preserve"> </w:t>
      </w:r>
      <w:r w:rsidRPr="007A2485">
        <w:rPr>
          <w:color w:val="000000" w:themeColor="text1"/>
          <w:sz w:val="28"/>
          <w:szCs w:val="28"/>
        </w:rPr>
        <w:t>и</w:t>
      </w:r>
      <w:r w:rsidR="00BB3D13" w:rsidRPr="007A2485">
        <w:rPr>
          <w:color w:val="000000" w:themeColor="text1"/>
          <w:sz w:val="28"/>
          <w:szCs w:val="28"/>
        </w:rPr>
        <w:t xml:space="preserve"> </w:t>
      </w:r>
      <w:r w:rsidRPr="007A2485">
        <w:rPr>
          <w:color w:val="000000" w:themeColor="text1"/>
          <w:sz w:val="28"/>
          <w:szCs w:val="28"/>
        </w:rPr>
        <w:t>23</w:t>
      </w:r>
      <w:r w:rsidR="00BB3D13" w:rsidRPr="007A2485">
        <w:rPr>
          <w:color w:val="000000" w:themeColor="text1"/>
          <w:sz w:val="28"/>
          <w:szCs w:val="28"/>
        </w:rPr>
        <w:t xml:space="preserve"> </w:t>
      </w:r>
      <w:r w:rsidRPr="007A2485">
        <w:rPr>
          <w:color w:val="000000" w:themeColor="text1"/>
          <w:sz w:val="28"/>
          <w:szCs w:val="28"/>
        </w:rPr>
        <w:t>Градостроительного</w:t>
      </w:r>
      <w:r w:rsidR="00BB3D13" w:rsidRPr="007A2485">
        <w:rPr>
          <w:color w:val="000000" w:themeColor="text1"/>
          <w:sz w:val="28"/>
          <w:szCs w:val="28"/>
        </w:rPr>
        <w:t xml:space="preserve"> </w:t>
      </w:r>
      <w:r w:rsidRPr="007A2485">
        <w:rPr>
          <w:color w:val="000000" w:themeColor="text1"/>
          <w:sz w:val="28"/>
          <w:szCs w:val="28"/>
        </w:rPr>
        <w:t>кодекса</w:t>
      </w:r>
      <w:r w:rsidR="00BB3D13" w:rsidRPr="007A2485">
        <w:rPr>
          <w:color w:val="000000" w:themeColor="text1"/>
          <w:sz w:val="28"/>
          <w:szCs w:val="28"/>
        </w:rPr>
        <w:t xml:space="preserve"> </w:t>
      </w:r>
      <w:r w:rsidRPr="007A2485">
        <w:rPr>
          <w:color w:val="000000" w:themeColor="text1"/>
          <w:sz w:val="28"/>
          <w:szCs w:val="28"/>
        </w:rPr>
        <w:t>РФ</w:t>
      </w:r>
      <w:r w:rsidR="00BB3D13" w:rsidRPr="007A2485">
        <w:rPr>
          <w:color w:val="000000" w:themeColor="text1"/>
          <w:sz w:val="28"/>
          <w:szCs w:val="28"/>
        </w:rPr>
        <w:t xml:space="preserve"> </w:t>
      </w:r>
      <w:r w:rsidRPr="007A2485">
        <w:rPr>
          <w:color w:val="000000" w:themeColor="text1"/>
          <w:sz w:val="28"/>
          <w:szCs w:val="28"/>
        </w:rPr>
        <w:t>генеральный</w:t>
      </w:r>
      <w:r w:rsidR="00BB3D13" w:rsidRPr="007A2485">
        <w:rPr>
          <w:color w:val="000000" w:themeColor="text1"/>
          <w:sz w:val="28"/>
          <w:szCs w:val="28"/>
        </w:rPr>
        <w:t xml:space="preserve"> </w:t>
      </w:r>
      <w:r w:rsidRPr="007A2485">
        <w:rPr>
          <w:color w:val="000000" w:themeColor="text1"/>
          <w:sz w:val="28"/>
          <w:szCs w:val="28"/>
        </w:rPr>
        <w:t>план</w:t>
      </w:r>
      <w:r w:rsidR="00BB3D13" w:rsidRPr="007A2485">
        <w:rPr>
          <w:color w:val="000000" w:themeColor="text1"/>
          <w:sz w:val="28"/>
          <w:szCs w:val="28"/>
        </w:rPr>
        <w:t xml:space="preserve"> </w:t>
      </w:r>
      <w:r w:rsidRPr="007A2485">
        <w:rPr>
          <w:color w:val="000000" w:themeColor="text1"/>
          <w:sz w:val="28"/>
          <w:szCs w:val="28"/>
        </w:rPr>
        <w:t>подготовлен</w:t>
      </w:r>
      <w:r w:rsidR="00BB3D13" w:rsidRPr="007A2485">
        <w:rPr>
          <w:color w:val="000000" w:themeColor="text1"/>
          <w:sz w:val="28"/>
          <w:szCs w:val="28"/>
        </w:rPr>
        <w:t xml:space="preserve"> </w:t>
      </w:r>
      <w:r w:rsidRPr="007A2485">
        <w:rPr>
          <w:color w:val="000000" w:themeColor="text1"/>
          <w:sz w:val="28"/>
          <w:szCs w:val="28"/>
        </w:rPr>
        <w:t>применительно</w:t>
      </w:r>
      <w:r w:rsidR="00BB3D13" w:rsidRPr="007A2485">
        <w:rPr>
          <w:color w:val="000000" w:themeColor="text1"/>
          <w:sz w:val="28"/>
          <w:szCs w:val="28"/>
        </w:rPr>
        <w:t xml:space="preserve"> </w:t>
      </w:r>
      <w:r w:rsidRPr="007A2485">
        <w:rPr>
          <w:color w:val="000000" w:themeColor="text1"/>
          <w:sz w:val="28"/>
          <w:szCs w:val="28"/>
        </w:rPr>
        <w:t>ко</w:t>
      </w:r>
      <w:r w:rsidR="00BB3D13" w:rsidRPr="007A2485">
        <w:rPr>
          <w:color w:val="000000" w:themeColor="text1"/>
          <w:sz w:val="28"/>
          <w:szCs w:val="28"/>
        </w:rPr>
        <w:t xml:space="preserve"> </w:t>
      </w:r>
      <w:r w:rsidRPr="007A2485">
        <w:rPr>
          <w:color w:val="000000" w:themeColor="text1"/>
          <w:sz w:val="28"/>
          <w:szCs w:val="28"/>
        </w:rPr>
        <w:t>всей</w:t>
      </w:r>
      <w:r w:rsidR="00BB3D13" w:rsidRPr="007A2485">
        <w:rPr>
          <w:color w:val="000000" w:themeColor="text1"/>
          <w:sz w:val="28"/>
          <w:szCs w:val="28"/>
        </w:rPr>
        <w:t xml:space="preserve"> </w:t>
      </w:r>
      <w:r w:rsidRPr="007A2485">
        <w:rPr>
          <w:color w:val="000000" w:themeColor="text1"/>
          <w:sz w:val="28"/>
          <w:szCs w:val="28"/>
        </w:rPr>
        <w:t>территории</w:t>
      </w:r>
      <w:r w:rsidR="00BB3D13" w:rsidRPr="007A2485">
        <w:rPr>
          <w:color w:val="000000" w:themeColor="text1"/>
          <w:sz w:val="28"/>
          <w:szCs w:val="28"/>
        </w:rPr>
        <w:t xml:space="preserve"> </w:t>
      </w:r>
      <w:r w:rsidR="00612E8C" w:rsidRPr="007A2485">
        <w:rPr>
          <w:color w:val="000000" w:themeColor="text1"/>
          <w:sz w:val="28"/>
          <w:szCs w:val="28"/>
        </w:rPr>
        <w:t>муниципального</w:t>
      </w:r>
      <w:r w:rsidR="00BB3D13" w:rsidRPr="007A2485">
        <w:rPr>
          <w:color w:val="000000" w:themeColor="text1"/>
          <w:sz w:val="28"/>
          <w:szCs w:val="28"/>
        </w:rPr>
        <w:t xml:space="preserve"> </w:t>
      </w:r>
      <w:r w:rsidR="00612E8C" w:rsidRPr="007A2485">
        <w:rPr>
          <w:color w:val="000000" w:themeColor="text1"/>
          <w:sz w:val="28"/>
          <w:szCs w:val="28"/>
        </w:rPr>
        <w:t>округа</w:t>
      </w:r>
      <w:r w:rsidR="00BB3D13" w:rsidRPr="007A2485">
        <w:rPr>
          <w:color w:val="000000" w:themeColor="text1"/>
          <w:sz w:val="28"/>
          <w:szCs w:val="28"/>
        </w:rPr>
        <w:t xml:space="preserve"> </w:t>
      </w:r>
      <w:r w:rsidRPr="007A2485">
        <w:rPr>
          <w:color w:val="000000" w:themeColor="text1"/>
          <w:sz w:val="28"/>
          <w:szCs w:val="28"/>
        </w:rPr>
        <w:t>на</w:t>
      </w:r>
      <w:r w:rsidR="00BB3D13" w:rsidRPr="007A2485">
        <w:rPr>
          <w:color w:val="000000" w:themeColor="text1"/>
          <w:sz w:val="28"/>
          <w:szCs w:val="28"/>
        </w:rPr>
        <w:t xml:space="preserve"> </w:t>
      </w:r>
      <w:r w:rsidRPr="007A2485">
        <w:rPr>
          <w:color w:val="000000" w:themeColor="text1"/>
          <w:sz w:val="28"/>
          <w:szCs w:val="28"/>
        </w:rPr>
        <w:t>период</w:t>
      </w:r>
      <w:r w:rsidR="00BB3D13" w:rsidRPr="007A2485">
        <w:rPr>
          <w:color w:val="000000" w:themeColor="text1"/>
          <w:sz w:val="28"/>
          <w:szCs w:val="28"/>
        </w:rPr>
        <w:t xml:space="preserve"> </w:t>
      </w:r>
      <w:r w:rsidRPr="007A2485">
        <w:rPr>
          <w:color w:val="000000" w:themeColor="text1"/>
          <w:sz w:val="28"/>
          <w:szCs w:val="28"/>
        </w:rPr>
        <w:t>до</w:t>
      </w:r>
      <w:r w:rsidR="00BB3D13" w:rsidRPr="007A2485">
        <w:rPr>
          <w:color w:val="000000" w:themeColor="text1"/>
          <w:sz w:val="28"/>
          <w:szCs w:val="28"/>
        </w:rPr>
        <w:t xml:space="preserve"> </w:t>
      </w:r>
      <w:r w:rsidR="00612E8C" w:rsidRPr="007A2485">
        <w:rPr>
          <w:color w:val="auto"/>
          <w:sz w:val="28"/>
          <w:szCs w:val="28"/>
        </w:rPr>
        <w:t>204</w:t>
      </w:r>
      <w:r w:rsidRPr="007A2485">
        <w:rPr>
          <w:color w:val="auto"/>
          <w:sz w:val="28"/>
          <w:szCs w:val="28"/>
        </w:rPr>
        <w:t>2</w:t>
      </w:r>
      <w:r w:rsidR="00BB3D13" w:rsidRPr="007A2485">
        <w:rPr>
          <w:color w:val="auto"/>
          <w:sz w:val="28"/>
          <w:szCs w:val="28"/>
        </w:rPr>
        <w:t xml:space="preserve"> </w:t>
      </w:r>
      <w:r w:rsidRPr="007A2485">
        <w:rPr>
          <w:color w:val="auto"/>
          <w:sz w:val="28"/>
          <w:szCs w:val="28"/>
        </w:rPr>
        <w:t>года.</w:t>
      </w:r>
      <w:r w:rsidR="00BB3D13" w:rsidRPr="007A2485">
        <w:rPr>
          <w:color w:val="000000" w:themeColor="text1"/>
          <w:sz w:val="28"/>
          <w:szCs w:val="28"/>
        </w:rPr>
        <w:t xml:space="preserve"> </w:t>
      </w:r>
    </w:p>
    <w:p w:rsidR="00CA27D3" w:rsidRPr="007A2485" w:rsidRDefault="00CA27D3" w:rsidP="007A2485">
      <w:pPr>
        <w:pStyle w:val="Default"/>
        <w:ind w:firstLine="709"/>
        <w:jc w:val="both"/>
        <w:rPr>
          <w:color w:val="000000" w:themeColor="text1"/>
          <w:sz w:val="28"/>
          <w:szCs w:val="28"/>
        </w:rPr>
      </w:pPr>
      <w:r w:rsidRPr="007A2485">
        <w:rPr>
          <w:color w:val="000000" w:themeColor="text1"/>
          <w:sz w:val="28"/>
          <w:szCs w:val="28"/>
        </w:rPr>
        <w:t>При</w:t>
      </w:r>
      <w:r w:rsidR="00BB3D13" w:rsidRPr="007A2485">
        <w:rPr>
          <w:color w:val="000000" w:themeColor="text1"/>
          <w:sz w:val="28"/>
          <w:szCs w:val="28"/>
        </w:rPr>
        <w:t xml:space="preserve"> </w:t>
      </w:r>
      <w:r w:rsidRPr="007A2485">
        <w:rPr>
          <w:color w:val="000000" w:themeColor="text1"/>
          <w:sz w:val="28"/>
          <w:szCs w:val="28"/>
        </w:rPr>
        <w:t>подготовке</w:t>
      </w:r>
      <w:r w:rsidR="00BB3D13" w:rsidRPr="007A2485">
        <w:rPr>
          <w:color w:val="000000" w:themeColor="text1"/>
          <w:sz w:val="28"/>
          <w:szCs w:val="28"/>
        </w:rPr>
        <w:t xml:space="preserve"> </w:t>
      </w:r>
      <w:r w:rsidRPr="007A2485">
        <w:rPr>
          <w:color w:val="000000" w:themeColor="text1"/>
          <w:sz w:val="28"/>
          <w:szCs w:val="28"/>
        </w:rPr>
        <w:t>генерального</w:t>
      </w:r>
      <w:r w:rsidR="00BB3D13" w:rsidRPr="007A2485">
        <w:rPr>
          <w:color w:val="000000" w:themeColor="text1"/>
          <w:sz w:val="28"/>
          <w:szCs w:val="28"/>
        </w:rPr>
        <w:t xml:space="preserve"> </w:t>
      </w:r>
      <w:r w:rsidRPr="007A2485">
        <w:rPr>
          <w:color w:val="000000" w:themeColor="text1"/>
          <w:sz w:val="28"/>
          <w:szCs w:val="28"/>
        </w:rPr>
        <w:t>плана</w:t>
      </w:r>
      <w:r w:rsidR="00BB3D13" w:rsidRPr="007A2485">
        <w:rPr>
          <w:color w:val="000000" w:themeColor="text1"/>
          <w:sz w:val="28"/>
          <w:szCs w:val="28"/>
        </w:rPr>
        <w:t xml:space="preserve"> </w:t>
      </w:r>
      <w:r w:rsidRPr="007A2485">
        <w:rPr>
          <w:color w:val="000000" w:themeColor="text1"/>
          <w:sz w:val="28"/>
          <w:szCs w:val="28"/>
        </w:rPr>
        <w:t>использованы</w:t>
      </w:r>
      <w:r w:rsidR="00BB3D13" w:rsidRPr="007A2485">
        <w:rPr>
          <w:color w:val="000000" w:themeColor="text1"/>
          <w:sz w:val="28"/>
          <w:szCs w:val="28"/>
        </w:rPr>
        <w:t xml:space="preserve"> </w:t>
      </w:r>
      <w:r w:rsidRPr="007A2485">
        <w:rPr>
          <w:color w:val="000000" w:themeColor="text1"/>
          <w:sz w:val="28"/>
          <w:szCs w:val="28"/>
        </w:rPr>
        <w:t>следующие</w:t>
      </w:r>
      <w:r w:rsidR="00BB3D13" w:rsidRPr="007A2485">
        <w:rPr>
          <w:color w:val="000000" w:themeColor="text1"/>
          <w:sz w:val="28"/>
          <w:szCs w:val="28"/>
        </w:rPr>
        <w:t xml:space="preserve"> </w:t>
      </w:r>
      <w:r w:rsidRPr="007A2485">
        <w:rPr>
          <w:color w:val="000000" w:themeColor="text1"/>
          <w:sz w:val="28"/>
          <w:szCs w:val="28"/>
        </w:rPr>
        <w:t>материалы</w:t>
      </w:r>
      <w:r w:rsidR="00BB3D13" w:rsidRPr="007A2485">
        <w:rPr>
          <w:color w:val="000000" w:themeColor="text1"/>
          <w:sz w:val="28"/>
          <w:szCs w:val="28"/>
        </w:rPr>
        <w:t xml:space="preserve"> </w:t>
      </w:r>
      <w:r w:rsidRPr="007A2485">
        <w:rPr>
          <w:color w:val="000000" w:themeColor="text1"/>
          <w:sz w:val="28"/>
          <w:szCs w:val="28"/>
        </w:rPr>
        <w:t>и</w:t>
      </w:r>
      <w:r w:rsidR="00BB3D13" w:rsidRPr="007A2485">
        <w:rPr>
          <w:color w:val="000000" w:themeColor="text1"/>
          <w:sz w:val="28"/>
          <w:szCs w:val="28"/>
        </w:rPr>
        <w:t xml:space="preserve"> </w:t>
      </w:r>
      <w:r w:rsidRPr="007A2485">
        <w:rPr>
          <w:color w:val="000000" w:themeColor="text1"/>
          <w:sz w:val="28"/>
          <w:szCs w:val="28"/>
        </w:rPr>
        <w:t>документы:</w:t>
      </w:r>
    </w:p>
    <w:p w:rsidR="0098171C" w:rsidRDefault="00CA27D3" w:rsidP="00FC68F7">
      <w:pPr>
        <w:pStyle w:val="Default"/>
        <w:numPr>
          <w:ilvl w:val="0"/>
          <w:numId w:val="18"/>
        </w:numPr>
        <w:jc w:val="both"/>
        <w:rPr>
          <w:color w:val="auto"/>
          <w:sz w:val="28"/>
          <w:szCs w:val="28"/>
        </w:rPr>
      </w:pPr>
      <w:r w:rsidRPr="007A2485">
        <w:rPr>
          <w:color w:val="auto"/>
          <w:sz w:val="28"/>
          <w:szCs w:val="28"/>
        </w:rPr>
        <w:t>Муниципальные</w:t>
      </w:r>
      <w:r w:rsidR="00BB3D13" w:rsidRPr="007A2485">
        <w:rPr>
          <w:color w:val="auto"/>
          <w:sz w:val="28"/>
          <w:szCs w:val="28"/>
        </w:rPr>
        <w:t xml:space="preserve"> </w:t>
      </w:r>
      <w:r w:rsidRPr="007A2485">
        <w:rPr>
          <w:color w:val="auto"/>
          <w:sz w:val="28"/>
          <w:szCs w:val="28"/>
        </w:rPr>
        <w:t>программы</w:t>
      </w:r>
      <w:r w:rsidR="00BB3D13" w:rsidRPr="007A2485">
        <w:rPr>
          <w:color w:val="auto"/>
          <w:sz w:val="28"/>
          <w:szCs w:val="28"/>
        </w:rPr>
        <w:t xml:space="preserve"> </w:t>
      </w:r>
      <w:r w:rsidRPr="007A2485">
        <w:rPr>
          <w:color w:val="auto"/>
          <w:sz w:val="28"/>
          <w:szCs w:val="28"/>
        </w:rPr>
        <w:t>социально-экономического</w:t>
      </w:r>
      <w:r w:rsidR="00BB3D13" w:rsidRPr="007A2485">
        <w:rPr>
          <w:color w:val="auto"/>
          <w:sz w:val="28"/>
          <w:szCs w:val="28"/>
        </w:rPr>
        <w:t xml:space="preserve"> </w:t>
      </w:r>
      <w:r w:rsidRPr="007A2485">
        <w:rPr>
          <w:color w:val="auto"/>
          <w:sz w:val="28"/>
          <w:szCs w:val="28"/>
        </w:rPr>
        <w:t>развития</w:t>
      </w:r>
      <w:r w:rsidR="00BB3D13" w:rsidRPr="007A2485">
        <w:rPr>
          <w:color w:val="auto"/>
          <w:sz w:val="28"/>
          <w:szCs w:val="28"/>
        </w:rPr>
        <w:t xml:space="preserve"> </w:t>
      </w:r>
    </w:p>
    <w:p w:rsidR="00DC1DE2" w:rsidRPr="00DC1DE2" w:rsidRDefault="008F49E4" w:rsidP="0098171C">
      <w:pPr>
        <w:pStyle w:val="Default"/>
        <w:jc w:val="both"/>
        <w:rPr>
          <w:color w:val="auto"/>
          <w:sz w:val="28"/>
          <w:szCs w:val="28"/>
        </w:rPr>
      </w:pPr>
      <w:r w:rsidRPr="007A2485">
        <w:rPr>
          <w:color w:val="auto"/>
          <w:sz w:val="28"/>
          <w:szCs w:val="28"/>
        </w:rPr>
        <w:t>Мурашинск</w:t>
      </w:r>
      <w:r w:rsidR="00EB79BE">
        <w:rPr>
          <w:color w:val="auto"/>
          <w:sz w:val="28"/>
          <w:szCs w:val="28"/>
        </w:rPr>
        <w:t>ого</w:t>
      </w:r>
      <w:r w:rsidRPr="007A2485">
        <w:rPr>
          <w:color w:val="auto"/>
          <w:sz w:val="28"/>
          <w:szCs w:val="28"/>
        </w:rPr>
        <w:t xml:space="preserve"> </w:t>
      </w:r>
      <w:r w:rsidR="0079623F" w:rsidRPr="007A2485">
        <w:rPr>
          <w:color w:val="auto"/>
          <w:sz w:val="28"/>
          <w:szCs w:val="28"/>
        </w:rPr>
        <w:t>муниципальн</w:t>
      </w:r>
      <w:r w:rsidR="00EB79BE">
        <w:rPr>
          <w:color w:val="auto"/>
          <w:sz w:val="28"/>
          <w:szCs w:val="28"/>
        </w:rPr>
        <w:t>ого</w:t>
      </w:r>
      <w:r w:rsidR="0079623F" w:rsidRPr="007A2485">
        <w:rPr>
          <w:color w:val="auto"/>
          <w:sz w:val="28"/>
          <w:szCs w:val="28"/>
        </w:rPr>
        <w:t xml:space="preserve"> округ</w:t>
      </w:r>
      <w:r w:rsidR="00EB79BE">
        <w:rPr>
          <w:color w:val="auto"/>
          <w:sz w:val="28"/>
          <w:szCs w:val="28"/>
        </w:rPr>
        <w:t>а</w:t>
      </w:r>
      <w:r w:rsidR="00BB3D13" w:rsidRPr="007A2485">
        <w:rPr>
          <w:color w:val="auto"/>
          <w:sz w:val="28"/>
          <w:szCs w:val="28"/>
        </w:rPr>
        <w:t xml:space="preserve"> </w:t>
      </w:r>
      <w:r w:rsidRPr="007A2485">
        <w:rPr>
          <w:color w:val="auto"/>
          <w:sz w:val="28"/>
          <w:szCs w:val="28"/>
        </w:rPr>
        <w:t>Кировской области;</w:t>
      </w:r>
    </w:p>
    <w:p w:rsidR="00CA27D3" w:rsidRPr="007A2485" w:rsidRDefault="00DC1DE2" w:rsidP="007A2485">
      <w:pPr>
        <w:ind w:firstLine="709"/>
        <w:jc w:val="both"/>
        <w:rPr>
          <w:sz w:val="28"/>
          <w:szCs w:val="28"/>
        </w:rPr>
      </w:pPr>
      <w:r>
        <w:rPr>
          <w:sz w:val="28"/>
          <w:szCs w:val="28"/>
        </w:rPr>
        <w:t xml:space="preserve">2. </w:t>
      </w:r>
      <w:r w:rsidR="00BB3D13" w:rsidRPr="007A2485">
        <w:rPr>
          <w:sz w:val="28"/>
          <w:szCs w:val="28"/>
        </w:rPr>
        <w:t xml:space="preserve"> </w:t>
      </w:r>
      <w:r w:rsidR="00CA27D3" w:rsidRPr="007A2485">
        <w:rPr>
          <w:sz w:val="28"/>
          <w:szCs w:val="28"/>
        </w:rPr>
        <w:t>Стратегия</w:t>
      </w:r>
      <w:r w:rsidR="00BB3D13" w:rsidRPr="007A2485">
        <w:rPr>
          <w:sz w:val="28"/>
          <w:szCs w:val="28"/>
        </w:rPr>
        <w:t xml:space="preserve"> </w:t>
      </w:r>
      <w:r w:rsidR="00CA27D3" w:rsidRPr="007A2485">
        <w:rPr>
          <w:sz w:val="28"/>
          <w:szCs w:val="28"/>
        </w:rPr>
        <w:t>социально-экономического</w:t>
      </w:r>
      <w:r w:rsidR="00BB3D13" w:rsidRPr="007A2485">
        <w:rPr>
          <w:sz w:val="28"/>
          <w:szCs w:val="28"/>
        </w:rPr>
        <w:t xml:space="preserve"> </w:t>
      </w:r>
      <w:r w:rsidR="00CA27D3" w:rsidRPr="007A2485">
        <w:rPr>
          <w:sz w:val="28"/>
          <w:szCs w:val="28"/>
        </w:rPr>
        <w:t>развития</w:t>
      </w:r>
      <w:r w:rsidR="005903DC">
        <w:rPr>
          <w:sz w:val="28"/>
          <w:szCs w:val="28"/>
        </w:rPr>
        <w:t xml:space="preserve"> </w:t>
      </w:r>
      <w:r w:rsidR="008F49E4" w:rsidRPr="007A2485">
        <w:rPr>
          <w:sz w:val="28"/>
          <w:szCs w:val="28"/>
        </w:rPr>
        <w:t>Мурашинск</w:t>
      </w:r>
      <w:r w:rsidR="00EB79BE">
        <w:rPr>
          <w:sz w:val="28"/>
          <w:szCs w:val="28"/>
        </w:rPr>
        <w:t>ого</w:t>
      </w:r>
      <w:r w:rsidR="008F49E4" w:rsidRPr="007A2485">
        <w:rPr>
          <w:sz w:val="28"/>
          <w:szCs w:val="28"/>
        </w:rPr>
        <w:t xml:space="preserve"> </w:t>
      </w:r>
      <w:r w:rsidR="00EB79BE">
        <w:rPr>
          <w:sz w:val="28"/>
          <w:szCs w:val="28"/>
        </w:rPr>
        <w:t>муниципального</w:t>
      </w:r>
      <w:r w:rsidR="0079623F" w:rsidRPr="007A2485">
        <w:rPr>
          <w:sz w:val="28"/>
          <w:szCs w:val="28"/>
        </w:rPr>
        <w:t xml:space="preserve"> округ</w:t>
      </w:r>
      <w:r w:rsidR="00EB79BE">
        <w:rPr>
          <w:sz w:val="28"/>
          <w:szCs w:val="28"/>
        </w:rPr>
        <w:t>а</w:t>
      </w:r>
      <w:r w:rsidR="00BB3D13" w:rsidRPr="007A2485">
        <w:rPr>
          <w:sz w:val="28"/>
          <w:szCs w:val="28"/>
        </w:rPr>
        <w:t xml:space="preserve"> </w:t>
      </w:r>
      <w:r w:rsidR="008F49E4" w:rsidRPr="007A2485">
        <w:rPr>
          <w:sz w:val="28"/>
          <w:szCs w:val="28"/>
        </w:rPr>
        <w:t>Кировской области</w:t>
      </w:r>
      <w:r w:rsidR="00BB3D13" w:rsidRPr="007A2485">
        <w:rPr>
          <w:sz w:val="28"/>
          <w:szCs w:val="28"/>
        </w:rPr>
        <w:t xml:space="preserve"> </w:t>
      </w:r>
      <w:r w:rsidR="00CA27D3" w:rsidRPr="007A2485">
        <w:rPr>
          <w:sz w:val="28"/>
          <w:szCs w:val="28"/>
        </w:rPr>
        <w:t>на</w:t>
      </w:r>
      <w:r w:rsidR="00BB3D13" w:rsidRPr="007A2485">
        <w:rPr>
          <w:sz w:val="28"/>
          <w:szCs w:val="28"/>
        </w:rPr>
        <w:t xml:space="preserve"> </w:t>
      </w:r>
      <w:r w:rsidR="00CA27D3" w:rsidRPr="007A2485">
        <w:rPr>
          <w:sz w:val="28"/>
          <w:szCs w:val="28"/>
        </w:rPr>
        <w:t>период</w:t>
      </w:r>
      <w:r w:rsidR="00BB3D13" w:rsidRPr="007A2485">
        <w:rPr>
          <w:sz w:val="28"/>
          <w:szCs w:val="28"/>
        </w:rPr>
        <w:t xml:space="preserve"> </w:t>
      </w:r>
      <w:r w:rsidR="00CA27D3" w:rsidRPr="007A2485">
        <w:rPr>
          <w:sz w:val="28"/>
          <w:szCs w:val="28"/>
        </w:rPr>
        <w:t>до</w:t>
      </w:r>
      <w:r w:rsidR="00BB3D13" w:rsidRPr="007A2485">
        <w:rPr>
          <w:sz w:val="28"/>
          <w:szCs w:val="28"/>
        </w:rPr>
        <w:t xml:space="preserve"> </w:t>
      </w:r>
      <w:r w:rsidR="008F49E4" w:rsidRPr="007A2485">
        <w:rPr>
          <w:sz w:val="28"/>
          <w:szCs w:val="28"/>
        </w:rPr>
        <w:t>2042</w:t>
      </w:r>
      <w:r w:rsidR="00BB3D13" w:rsidRPr="007A2485">
        <w:rPr>
          <w:sz w:val="28"/>
          <w:szCs w:val="28"/>
        </w:rPr>
        <w:t xml:space="preserve"> </w:t>
      </w:r>
      <w:r w:rsidR="00CA27D3" w:rsidRPr="007A2485">
        <w:rPr>
          <w:sz w:val="28"/>
          <w:szCs w:val="28"/>
        </w:rPr>
        <w:t>года</w:t>
      </w:r>
      <w:r w:rsidR="004B6AFD" w:rsidRPr="007A2485">
        <w:rPr>
          <w:sz w:val="28"/>
          <w:szCs w:val="28"/>
        </w:rPr>
        <w:t>;</w:t>
      </w:r>
    </w:p>
    <w:p w:rsidR="00CA27D3" w:rsidRPr="007A2485" w:rsidRDefault="00DC1DE2" w:rsidP="007A2485">
      <w:pPr>
        <w:pStyle w:val="Default"/>
        <w:ind w:firstLine="709"/>
        <w:jc w:val="both"/>
        <w:rPr>
          <w:color w:val="auto"/>
          <w:sz w:val="28"/>
          <w:szCs w:val="28"/>
        </w:rPr>
      </w:pPr>
      <w:r>
        <w:rPr>
          <w:color w:val="auto"/>
          <w:sz w:val="28"/>
          <w:szCs w:val="28"/>
        </w:rPr>
        <w:t xml:space="preserve">3. </w:t>
      </w:r>
      <w:r w:rsidR="00BB3D13" w:rsidRPr="007A2485">
        <w:rPr>
          <w:color w:val="auto"/>
          <w:sz w:val="28"/>
          <w:szCs w:val="28"/>
        </w:rPr>
        <w:t xml:space="preserve"> </w:t>
      </w:r>
      <w:r w:rsidR="00CA27D3" w:rsidRPr="007A2485">
        <w:rPr>
          <w:rStyle w:val="af"/>
          <w:b w:val="0"/>
          <w:sz w:val="28"/>
          <w:szCs w:val="28"/>
          <w:shd w:val="clear" w:color="auto" w:fill="FFFFFF"/>
        </w:rPr>
        <w:t>Схемы</w:t>
      </w:r>
      <w:r w:rsidR="00BB3D13" w:rsidRPr="007A2485">
        <w:rPr>
          <w:rStyle w:val="af"/>
          <w:b w:val="0"/>
          <w:sz w:val="28"/>
          <w:szCs w:val="28"/>
          <w:shd w:val="clear" w:color="auto" w:fill="FFFFFF"/>
        </w:rPr>
        <w:t xml:space="preserve"> </w:t>
      </w:r>
      <w:r w:rsidR="00CA27D3" w:rsidRPr="007A2485">
        <w:rPr>
          <w:rStyle w:val="af"/>
          <w:b w:val="0"/>
          <w:sz w:val="28"/>
          <w:szCs w:val="28"/>
          <w:shd w:val="clear" w:color="auto" w:fill="FFFFFF"/>
        </w:rPr>
        <w:t>территориального</w:t>
      </w:r>
      <w:r w:rsidR="00BB3D13" w:rsidRPr="007A2485">
        <w:rPr>
          <w:rStyle w:val="af"/>
          <w:b w:val="0"/>
          <w:sz w:val="28"/>
          <w:szCs w:val="28"/>
          <w:shd w:val="clear" w:color="auto" w:fill="FFFFFF"/>
        </w:rPr>
        <w:t xml:space="preserve"> </w:t>
      </w:r>
      <w:r w:rsidR="00CA27D3" w:rsidRPr="007A2485">
        <w:rPr>
          <w:rStyle w:val="af"/>
          <w:b w:val="0"/>
          <w:sz w:val="28"/>
          <w:szCs w:val="28"/>
          <w:shd w:val="clear" w:color="auto" w:fill="FFFFFF"/>
        </w:rPr>
        <w:t>планирования</w:t>
      </w:r>
      <w:r w:rsidR="00BB3D13" w:rsidRPr="007A2485">
        <w:rPr>
          <w:rStyle w:val="af"/>
          <w:b w:val="0"/>
          <w:sz w:val="28"/>
          <w:szCs w:val="28"/>
          <w:shd w:val="clear" w:color="auto" w:fill="FFFFFF"/>
        </w:rPr>
        <w:t xml:space="preserve"> </w:t>
      </w:r>
      <w:r w:rsidR="008F49E4" w:rsidRPr="007A2485">
        <w:rPr>
          <w:color w:val="auto"/>
          <w:sz w:val="28"/>
          <w:szCs w:val="28"/>
        </w:rPr>
        <w:t>Кировской области</w:t>
      </w:r>
      <w:r w:rsidR="002E6D6F" w:rsidRPr="007A2485">
        <w:rPr>
          <w:color w:val="auto"/>
          <w:sz w:val="28"/>
          <w:szCs w:val="28"/>
        </w:rPr>
        <w:t>;</w:t>
      </w:r>
    </w:p>
    <w:p w:rsidR="00CA27D3" w:rsidRPr="007A2485" w:rsidRDefault="00DC1DE2" w:rsidP="007A2485">
      <w:pPr>
        <w:pStyle w:val="Default"/>
        <w:ind w:firstLine="709"/>
        <w:jc w:val="both"/>
        <w:rPr>
          <w:color w:val="auto"/>
          <w:sz w:val="28"/>
          <w:szCs w:val="28"/>
        </w:rPr>
      </w:pPr>
      <w:r>
        <w:rPr>
          <w:color w:val="auto"/>
          <w:sz w:val="28"/>
          <w:szCs w:val="28"/>
        </w:rPr>
        <w:t xml:space="preserve">4. </w:t>
      </w:r>
      <w:r w:rsidR="00BB3D13" w:rsidRPr="007A2485">
        <w:rPr>
          <w:color w:val="auto"/>
          <w:sz w:val="28"/>
          <w:szCs w:val="28"/>
        </w:rPr>
        <w:t xml:space="preserve"> </w:t>
      </w:r>
      <w:r w:rsidR="00CA27D3" w:rsidRPr="007A2485">
        <w:rPr>
          <w:color w:val="auto"/>
          <w:sz w:val="28"/>
          <w:szCs w:val="28"/>
        </w:rPr>
        <w:t>Нормативные</w:t>
      </w:r>
      <w:r w:rsidR="00BB3D13" w:rsidRPr="007A2485">
        <w:rPr>
          <w:color w:val="auto"/>
          <w:sz w:val="28"/>
          <w:szCs w:val="28"/>
        </w:rPr>
        <w:t xml:space="preserve"> </w:t>
      </w:r>
      <w:r w:rsidR="00CA27D3" w:rsidRPr="007A2485">
        <w:rPr>
          <w:color w:val="auto"/>
          <w:sz w:val="28"/>
          <w:szCs w:val="28"/>
        </w:rPr>
        <w:t>правовые</w:t>
      </w:r>
      <w:r w:rsidR="00BB3D13" w:rsidRPr="007A2485">
        <w:rPr>
          <w:color w:val="auto"/>
          <w:sz w:val="28"/>
          <w:szCs w:val="28"/>
        </w:rPr>
        <w:t xml:space="preserve"> </w:t>
      </w:r>
      <w:r w:rsidR="00CA27D3" w:rsidRPr="007A2485">
        <w:rPr>
          <w:color w:val="auto"/>
          <w:sz w:val="28"/>
          <w:szCs w:val="28"/>
        </w:rPr>
        <w:t>акты:</w:t>
      </w:r>
    </w:p>
    <w:p w:rsidR="00CA27D3" w:rsidRPr="007A2485" w:rsidRDefault="00CA27D3" w:rsidP="007A2485">
      <w:pPr>
        <w:pStyle w:val="Default"/>
        <w:ind w:firstLine="709"/>
        <w:jc w:val="both"/>
        <w:rPr>
          <w:color w:val="auto"/>
          <w:sz w:val="28"/>
          <w:szCs w:val="28"/>
        </w:rPr>
      </w:pPr>
      <w:r w:rsidRPr="007A2485">
        <w:rPr>
          <w:color w:val="auto"/>
          <w:sz w:val="28"/>
          <w:szCs w:val="28"/>
        </w:rPr>
        <w:t>Градостроительный</w:t>
      </w:r>
      <w:r w:rsidR="00BB3D13" w:rsidRPr="007A2485">
        <w:rPr>
          <w:color w:val="auto"/>
          <w:sz w:val="28"/>
          <w:szCs w:val="28"/>
        </w:rPr>
        <w:t xml:space="preserve"> </w:t>
      </w:r>
      <w:r w:rsidRPr="007A2485">
        <w:rPr>
          <w:color w:val="auto"/>
          <w:sz w:val="28"/>
          <w:szCs w:val="28"/>
        </w:rPr>
        <w:t>кодекс</w:t>
      </w:r>
      <w:r w:rsidR="00BB3D13" w:rsidRPr="007A2485">
        <w:rPr>
          <w:color w:val="auto"/>
          <w:sz w:val="28"/>
          <w:szCs w:val="28"/>
        </w:rPr>
        <w:t xml:space="preserve"> </w:t>
      </w:r>
      <w:r w:rsidRPr="007A2485">
        <w:rPr>
          <w:color w:val="auto"/>
          <w:sz w:val="28"/>
          <w:szCs w:val="28"/>
        </w:rPr>
        <w:t>Российской</w:t>
      </w:r>
      <w:r w:rsidR="00BB3D13" w:rsidRPr="007A2485">
        <w:rPr>
          <w:color w:val="auto"/>
          <w:sz w:val="28"/>
          <w:szCs w:val="28"/>
        </w:rPr>
        <w:t xml:space="preserve"> </w:t>
      </w:r>
      <w:r w:rsidRPr="007A2485">
        <w:rPr>
          <w:color w:val="auto"/>
          <w:sz w:val="28"/>
          <w:szCs w:val="28"/>
        </w:rPr>
        <w:t>Федерации</w:t>
      </w:r>
      <w:r w:rsidR="00BB3D13" w:rsidRPr="007A2485">
        <w:rPr>
          <w:color w:val="auto"/>
          <w:sz w:val="28"/>
          <w:szCs w:val="28"/>
        </w:rPr>
        <w:t xml:space="preserve"> </w:t>
      </w:r>
      <w:r w:rsidRPr="007A2485">
        <w:rPr>
          <w:color w:val="auto"/>
          <w:sz w:val="28"/>
          <w:szCs w:val="28"/>
        </w:rPr>
        <w:t>от</w:t>
      </w:r>
      <w:r w:rsidR="00BB3D13" w:rsidRPr="007A2485">
        <w:rPr>
          <w:color w:val="auto"/>
          <w:sz w:val="28"/>
          <w:szCs w:val="28"/>
        </w:rPr>
        <w:t xml:space="preserve"> </w:t>
      </w:r>
      <w:r w:rsidRPr="007A2485">
        <w:rPr>
          <w:color w:val="auto"/>
          <w:sz w:val="28"/>
          <w:szCs w:val="28"/>
        </w:rPr>
        <w:t>29</w:t>
      </w:r>
      <w:r w:rsidR="00BB3D13" w:rsidRPr="007A2485">
        <w:rPr>
          <w:color w:val="auto"/>
          <w:sz w:val="28"/>
          <w:szCs w:val="28"/>
        </w:rPr>
        <w:t xml:space="preserve"> </w:t>
      </w:r>
      <w:r w:rsidRPr="007A2485">
        <w:rPr>
          <w:color w:val="auto"/>
          <w:sz w:val="28"/>
          <w:szCs w:val="28"/>
        </w:rPr>
        <w:t>декабря</w:t>
      </w:r>
      <w:r w:rsidR="00BB3D13" w:rsidRPr="007A2485">
        <w:rPr>
          <w:color w:val="auto"/>
          <w:sz w:val="28"/>
          <w:szCs w:val="28"/>
        </w:rPr>
        <w:t xml:space="preserve"> </w:t>
      </w:r>
      <w:r w:rsidRPr="007A2485">
        <w:rPr>
          <w:color w:val="auto"/>
          <w:sz w:val="28"/>
          <w:szCs w:val="28"/>
        </w:rPr>
        <w:t>2004г.</w:t>
      </w:r>
      <w:r w:rsidR="00BB3D13" w:rsidRPr="007A2485">
        <w:rPr>
          <w:color w:val="auto"/>
          <w:sz w:val="28"/>
          <w:szCs w:val="28"/>
        </w:rPr>
        <w:t xml:space="preserve"> </w:t>
      </w:r>
      <w:r w:rsidRPr="007A2485">
        <w:rPr>
          <w:color w:val="auto"/>
          <w:sz w:val="28"/>
          <w:szCs w:val="28"/>
        </w:rPr>
        <w:t>№</w:t>
      </w:r>
      <w:r w:rsidR="00BB3D13" w:rsidRPr="007A2485">
        <w:rPr>
          <w:color w:val="auto"/>
          <w:sz w:val="28"/>
          <w:szCs w:val="28"/>
        </w:rPr>
        <w:t xml:space="preserve"> </w:t>
      </w:r>
      <w:r w:rsidRPr="007A2485">
        <w:rPr>
          <w:color w:val="auto"/>
          <w:sz w:val="28"/>
          <w:szCs w:val="28"/>
        </w:rPr>
        <w:t>190-ФЗ;</w:t>
      </w:r>
      <w:r w:rsidR="00BB3D13" w:rsidRPr="007A2485">
        <w:rPr>
          <w:color w:val="auto"/>
          <w:sz w:val="28"/>
          <w:szCs w:val="28"/>
        </w:rPr>
        <w:t xml:space="preserve"> </w:t>
      </w:r>
    </w:p>
    <w:p w:rsidR="00CA27D3" w:rsidRPr="007A2485" w:rsidRDefault="00CA27D3" w:rsidP="007A2485">
      <w:pPr>
        <w:pStyle w:val="Default"/>
        <w:ind w:firstLine="709"/>
        <w:jc w:val="both"/>
        <w:rPr>
          <w:color w:val="auto"/>
          <w:sz w:val="28"/>
          <w:szCs w:val="28"/>
        </w:rPr>
      </w:pPr>
      <w:r w:rsidRPr="007A2485">
        <w:rPr>
          <w:color w:val="auto"/>
          <w:sz w:val="28"/>
          <w:szCs w:val="28"/>
        </w:rPr>
        <w:t>Земельный</w:t>
      </w:r>
      <w:r w:rsidR="00BB3D13" w:rsidRPr="007A2485">
        <w:rPr>
          <w:color w:val="auto"/>
          <w:sz w:val="28"/>
          <w:szCs w:val="28"/>
        </w:rPr>
        <w:t xml:space="preserve"> </w:t>
      </w:r>
      <w:r w:rsidRPr="007A2485">
        <w:rPr>
          <w:color w:val="auto"/>
          <w:sz w:val="28"/>
          <w:szCs w:val="28"/>
        </w:rPr>
        <w:t>кодекс</w:t>
      </w:r>
      <w:r w:rsidR="00BB3D13" w:rsidRPr="007A2485">
        <w:rPr>
          <w:color w:val="auto"/>
          <w:sz w:val="28"/>
          <w:szCs w:val="28"/>
        </w:rPr>
        <w:t xml:space="preserve"> </w:t>
      </w:r>
      <w:r w:rsidRPr="007A2485">
        <w:rPr>
          <w:color w:val="auto"/>
          <w:sz w:val="28"/>
          <w:szCs w:val="28"/>
        </w:rPr>
        <w:t>Российской</w:t>
      </w:r>
      <w:r w:rsidR="00BB3D13" w:rsidRPr="007A2485">
        <w:rPr>
          <w:color w:val="auto"/>
          <w:sz w:val="28"/>
          <w:szCs w:val="28"/>
        </w:rPr>
        <w:t xml:space="preserve"> </w:t>
      </w:r>
      <w:r w:rsidRPr="007A2485">
        <w:rPr>
          <w:color w:val="auto"/>
          <w:sz w:val="28"/>
          <w:szCs w:val="28"/>
        </w:rPr>
        <w:t>Федерации</w:t>
      </w:r>
      <w:r w:rsidR="00BB3D13" w:rsidRPr="007A2485">
        <w:rPr>
          <w:color w:val="auto"/>
          <w:sz w:val="28"/>
          <w:szCs w:val="28"/>
        </w:rPr>
        <w:t xml:space="preserve"> </w:t>
      </w:r>
      <w:r w:rsidRPr="007A2485">
        <w:rPr>
          <w:color w:val="auto"/>
          <w:sz w:val="28"/>
          <w:szCs w:val="28"/>
        </w:rPr>
        <w:t>от</w:t>
      </w:r>
      <w:r w:rsidR="00BB3D13" w:rsidRPr="007A2485">
        <w:rPr>
          <w:color w:val="auto"/>
          <w:sz w:val="28"/>
          <w:szCs w:val="28"/>
        </w:rPr>
        <w:t xml:space="preserve"> </w:t>
      </w:r>
      <w:r w:rsidRPr="007A2485">
        <w:rPr>
          <w:color w:val="auto"/>
          <w:sz w:val="28"/>
          <w:szCs w:val="28"/>
        </w:rPr>
        <w:t>25</w:t>
      </w:r>
      <w:r w:rsidR="00BB3D13" w:rsidRPr="007A2485">
        <w:rPr>
          <w:color w:val="auto"/>
          <w:sz w:val="28"/>
          <w:szCs w:val="28"/>
        </w:rPr>
        <w:t xml:space="preserve"> </w:t>
      </w:r>
      <w:r w:rsidRPr="007A2485">
        <w:rPr>
          <w:color w:val="auto"/>
          <w:sz w:val="28"/>
          <w:szCs w:val="28"/>
        </w:rPr>
        <w:t>октября</w:t>
      </w:r>
      <w:r w:rsidR="00BB3D13" w:rsidRPr="007A2485">
        <w:rPr>
          <w:color w:val="auto"/>
          <w:sz w:val="28"/>
          <w:szCs w:val="28"/>
        </w:rPr>
        <w:t xml:space="preserve"> </w:t>
      </w:r>
      <w:r w:rsidRPr="007A2485">
        <w:rPr>
          <w:color w:val="auto"/>
          <w:sz w:val="28"/>
          <w:szCs w:val="28"/>
        </w:rPr>
        <w:t>2001г.</w:t>
      </w:r>
      <w:r w:rsidR="00BB3D13" w:rsidRPr="007A2485">
        <w:rPr>
          <w:color w:val="auto"/>
          <w:sz w:val="28"/>
          <w:szCs w:val="28"/>
        </w:rPr>
        <w:t xml:space="preserve"> </w:t>
      </w:r>
      <w:r w:rsidRPr="007A2485">
        <w:rPr>
          <w:color w:val="auto"/>
          <w:sz w:val="28"/>
          <w:szCs w:val="28"/>
        </w:rPr>
        <w:t>№</w:t>
      </w:r>
      <w:r w:rsidR="00BB3D13" w:rsidRPr="007A2485">
        <w:rPr>
          <w:color w:val="auto"/>
          <w:sz w:val="28"/>
          <w:szCs w:val="28"/>
        </w:rPr>
        <w:t xml:space="preserve"> </w:t>
      </w:r>
      <w:r w:rsidRPr="007A2485">
        <w:rPr>
          <w:color w:val="auto"/>
          <w:sz w:val="28"/>
          <w:szCs w:val="28"/>
        </w:rPr>
        <w:t>136-ФЗ;</w:t>
      </w:r>
      <w:r w:rsidR="00BB3D13" w:rsidRPr="007A2485">
        <w:rPr>
          <w:color w:val="auto"/>
          <w:sz w:val="28"/>
          <w:szCs w:val="28"/>
        </w:rPr>
        <w:t xml:space="preserve"> </w:t>
      </w:r>
    </w:p>
    <w:p w:rsidR="00CA27D3" w:rsidRPr="007A2485" w:rsidRDefault="00CA27D3" w:rsidP="007A2485">
      <w:pPr>
        <w:pStyle w:val="Default"/>
        <w:ind w:firstLine="709"/>
        <w:jc w:val="both"/>
        <w:rPr>
          <w:color w:val="auto"/>
          <w:sz w:val="28"/>
          <w:szCs w:val="28"/>
        </w:rPr>
      </w:pPr>
      <w:r w:rsidRPr="007A2485">
        <w:rPr>
          <w:color w:val="auto"/>
          <w:sz w:val="28"/>
          <w:szCs w:val="28"/>
        </w:rPr>
        <w:t>Санитарно-эпидемиологические</w:t>
      </w:r>
      <w:r w:rsidR="00BB3D13" w:rsidRPr="007A2485">
        <w:rPr>
          <w:color w:val="auto"/>
          <w:sz w:val="28"/>
          <w:szCs w:val="28"/>
        </w:rPr>
        <w:t xml:space="preserve"> </w:t>
      </w:r>
      <w:r w:rsidRPr="007A2485">
        <w:rPr>
          <w:color w:val="auto"/>
          <w:sz w:val="28"/>
          <w:szCs w:val="28"/>
        </w:rPr>
        <w:t>правила</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нормативы</w:t>
      </w:r>
      <w:r w:rsidR="00BB3D13" w:rsidRPr="007A2485">
        <w:rPr>
          <w:color w:val="auto"/>
          <w:sz w:val="28"/>
          <w:szCs w:val="28"/>
        </w:rPr>
        <w:t xml:space="preserve"> </w:t>
      </w:r>
      <w:r w:rsidRPr="007A2485">
        <w:rPr>
          <w:color w:val="auto"/>
          <w:sz w:val="28"/>
          <w:szCs w:val="28"/>
        </w:rPr>
        <w:t>СанПиН</w:t>
      </w:r>
      <w:r w:rsidR="00BB3D13" w:rsidRPr="007A2485">
        <w:rPr>
          <w:color w:val="auto"/>
          <w:sz w:val="28"/>
          <w:szCs w:val="28"/>
        </w:rPr>
        <w:t xml:space="preserve"> </w:t>
      </w:r>
      <w:r w:rsidRPr="007A2485">
        <w:rPr>
          <w:color w:val="auto"/>
          <w:sz w:val="28"/>
          <w:szCs w:val="28"/>
        </w:rPr>
        <w:t>2.2.1/2.1.1.1200-03</w:t>
      </w:r>
      <w:r w:rsidR="00BB3D13" w:rsidRPr="007A2485">
        <w:rPr>
          <w:color w:val="auto"/>
          <w:sz w:val="28"/>
          <w:szCs w:val="28"/>
        </w:rPr>
        <w:t xml:space="preserve"> </w:t>
      </w:r>
      <w:r w:rsidRPr="007A2485">
        <w:rPr>
          <w:color w:val="auto"/>
          <w:sz w:val="28"/>
          <w:szCs w:val="28"/>
        </w:rPr>
        <w:t>«Санитарно-защитные</w:t>
      </w:r>
      <w:r w:rsidR="00BB3D13" w:rsidRPr="007A2485">
        <w:rPr>
          <w:color w:val="auto"/>
          <w:sz w:val="28"/>
          <w:szCs w:val="28"/>
        </w:rPr>
        <w:t xml:space="preserve"> </w:t>
      </w:r>
      <w:r w:rsidRPr="007A2485">
        <w:rPr>
          <w:color w:val="auto"/>
          <w:sz w:val="28"/>
          <w:szCs w:val="28"/>
        </w:rPr>
        <w:t>зоны</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санитарная</w:t>
      </w:r>
      <w:r w:rsidR="00BB3D13" w:rsidRPr="007A2485">
        <w:rPr>
          <w:color w:val="auto"/>
          <w:sz w:val="28"/>
          <w:szCs w:val="28"/>
        </w:rPr>
        <w:t xml:space="preserve"> </w:t>
      </w:r>
      <w:r w:rsidRPr="007A2485">
        <w:rPr>
          <w:color w:val="auto"/>
          <w:sz w:val="28"/>
          <w:szCs w:val="28"/>
        </w:rPr>
        <w:t>квалификация</w:t>
      </w:r>
      <w:r w:rsidR="00BB3D13" w:rsidRPr="007A2485">
        <w:rPr>
          <w:color w:val="auto"/>
          <w:sz w:val="28"/>
          <w:szCs w:val="28"/>
        </w:rPr>
        <w:t xml:space="preserve"> </w:t>
      </w:r>
      <w:r w:rsidRPr="007A2485">
        <w:rPr>
          <w:color w:val="auto"/>
          <w:sz w:val="28"/>
          <w:szCs w:val="28"/>
        </w:rPr>
        <w:t>предприятий,</w:t>
      </w:r>
      <w:r w:rsidR="00BB3D13" w:rsidRPr="007A2485">
        <w:rPr>
          <w:color w:val="auto"/>
          <w:sz w:val="28"/>
          <w:szCs w:val="28"/>
        </w:rPr>
        <w:t xml:space="preserve"> </w:t>
      </w:r>
      <w:r w:rsidRPr="007A2485">
        <w:rPr>
          <w:color w:val="auto"/>
          <w:sz w:val="28"/>
          <w:szCs w:val="28"/>
        </w:rPr>
        <w:t>сооружений</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иных</w:t>
      </w:r>
      <w:r w:rsidR="00BB3D13" w:rsidRPr="007A2485">
        <w:rPr>
          <w:color w:val="auto"/>
          <w:sz w:val="28"/>
          <w:szCs w:val="28"/>
        </w:rPr>
        <w:t xml:space="preserve"> </w:t>
      </w:r>
      <w:r w:rsidRPr="007A2485">
        <w:rPr>
          <w:color w:val="auto"/>
          <w:sz w:val="28"/>
          <w:szCs w:val="28"/>
        </w:rPr>
        <w:t>объектов.</w:t>
      </w:r>
      <w:r w:rsidR="00BB3D13" w:rsidRPr="007A2485">
        <w:rPr>
          <w:color w:val="auto"/>
          <w:sz w:val="28"/>
          <w:szCs w:val="28"/>
        </w:rPr>
        <w:t xml:space="preserve"> </w:t>
      </w:r>
      <w:r w:rsidRPr="007A2485">
        <w:rPr>
          <w:color w:val="auto"/>
          <w:sz w:val="28"/>
          <w:szCs w:val="28"/>
        </w:rPr>
        <w:t>Новая</w:t>
      </w:r>
      <w:r w:rsidR="00BB3D13" w:rsidRPr="007A2485">
        <w:rPr>
          <w:color w:val="auto"/>
          <w:sz w:val="28"/>
          <w:szCs w:val="28"/>
        </w:rPr>
        <w:t xml:space="preserve"> </w:t>
      </w:r>
      <w:r w:rsidRPr="007A2485">
        <w:rPr>
          <w:color w:val="auto"/>
          <w:sz w:val="28"/>
          <w:szCs w:val="28"/>
        </w:rPr>
        <w:t>редакция»</w:t>
      </w:r>
      <w:r w:rsidR="00BB3D13" w:rsidRPr="007A2485">
        <w:rPr>
          <w:color w:val="auto"/>
          <w:sz w:val="28"/>
          <w:szCs w:val="28"/>
        </w:rPr>
        <w:t xml:space="preserve"> </w:t>
      </w:r>
      <w:r w:rsidRPr="007A2485">
        <w:rPr>
          <w:color w:val="auto"/>
          <w:sz w:val="28"/>
          <w:szCs w:val="28"/>
        </w:rPr>
        <w:t>(введены</w:t>
      </w:r>
      <w:r w:rsidR="00BB3D13" w:rsidRPr="007A2485">
        <w:rPr>
          <w:color w:val="auto"/>
          <w:sz w:val="28"/>
          <w:szCs w:val="28"/>
        </w:rPr>
        <w:t xml:space="preserve"> </w:t>
      </w:r>
      <w:r w:rsidRPr="007A2485">
        <w:rPr>
          <w:color w:val="auto"/>
          <w:sz w:val="28"/>
          <w:szCs w:val="28"/>
        </w:rPr>
        <w:t>в</w:t>
      </w:r>
      <w:r w:rsidR="00BB3D13" w:rsidRPr="007A2485">
        <w:rPr>
          <w:color w:val="auto"/>
          <w:sz w:val="28"/>
          <w:szCs w:val="28"/>
        </w:rPr>
        <w:t xml:space="preserve"> </w:t>
      </w:r>
      <w:r w:rsidRPr="007A2485">
        <w:rPr>
          <w:color w:val="auto"/>
          <w:sz w:val="28"/>
          <w:szCs w:val="28"/>
        </w:rPr>
        <w:t>действие</w:t>
      </w:r>
      <w:r w:rsidR="00BB3D13" w:rsidRPr="007A2485">
        <w:rPr>
          <w:color w:val="auto"/>
          <w:sz w:val="28"/>
          <w:szCs w:val="28"/>
        </w:rPr>
        <w:t xml:space="preserve"> </w:t>
      </w:r>
      <w:r w:rsidRPr="007A2485">
        <w:rPr>
          <w:color w:val="auto"/>
          <w:sz w:val="28"/>
          <w:szCs w:val="28"/>
        </w:rPr>
        <w:t>постановлением</w:t>
      </w:r>
      <w:r w:rsidR="00BB3D13" w:rsidRPr="007A2485">
        <w:rPr>
          <w:color w:val="auto"/>
          <w:sz w:val="28"/>
          <w:szCs w:val="28"/>
        </w:rPr>
        <w:t xml:space="preserve"> </w:t>
      </w:r>
      <w:r w:rsidRPr="007A2485">
        <w:rPr>
          <w:color w:val="auto"/>
          <w:sz w:val="28"/>
          <w:szCs w:val="28"/>
        </w:rPr>
        <w:t>Главного</w:t>
      </w:r>
      <w:r w:rsidR="00BB3D13" w:rsidRPr="007A2485">
        <w:rPr>
          <w:color w:val="auto"/>
          <w:sz w:val="28"/>
          <w:szCs w:val="28"/>
        </w:rPr>
        <w:t xml:space="preserve"> </w:t>
      </w:r>
      <w:r w:rsidRPr="007A2485">
        <w:rPr>
          <w:color w:val="auto"/>
          <w:sz w:val="28"/>
          <w:szCs w:val="28"/>
        </w:rPr>
        <w:t>государственного</w:t>
      </w:r>
      <w:r w:rsidR="00BB3D13" w:rsidRPr="007A2485">
        <w:rPr>
          <w:color w:val="auto"/>
          <w:sz w:val="28"/>
          <w:szCs w:val="28"/>
        </w:rPr>
        <w:t xml:space="preserve"> </w:t>
      </w:r>
      <w:r w:rsidRPr="007A2485">
        <w:rPr>
          <w:color w:val="auto"/>
          <w:sz w:val="28"/>
          <w:szCs w:val="28"/>
        </w:rPr>
        <w:t>санитарного</w:t>
      </w:r>
      <w:r w:rsidR="00BB3D13" w:rsidRPr="007A2485">
        <w:rPr>
          <w:color w:val="auto"/>
          <w:sz w:val="28"/>
          <w:szCs w:val="28"/>
        </w:rPr>
        <w:t xml:space="preserve"> </w:t>
      </w:r>
      <w:r w:rsidRPr="007A2485">
        <w:rPr>
          <w:color w:val="auto"/>
          <w:sz w:val="28"/>
          <w:szCs w:val="28"/>
        </w:rPr>
        <w:t>врача</w:t>
      </w:r>
      <w:r w:rsidR="00BB3D13" w:rsidRPr="007A2485">
        <w:rPr>
          <w:color w:val="auto"/>
          <w:sz w:val="28"/>
          <w:szCs w:val="28"/>
        </w:rPr>
        <w:t xml:space="preserve"> </w:t>
      </w:r>
      <w:r w:rsidRPr="007A2485">
        <w:rPr>
          <w:color w:val="auto"/>
          <w:sz w:val="28"/>
          <w:szCs w:val="28"/>
        </w:rPr>
        <w:t>РФ</w:t>
      </w:r>
      <w:r w:rsidR="00BB3D13" w:rsidRPr="007A2485">
        <w:rPr>
          <w:color w:val="auto"/>
          <w:sz w:val="28"/>
          <w:szCs w:val="28"/>
        </w:rPr>
        <w:t xml:space="preserve"> </w:t>
      </w:r>
      <w:r w:rsidRPr="007A2485">
        <w:rPr>
          <w:color w:val="auto"/>
          <w:sz w:val="28"/>
          <w:szCs w:val="28"/>
        </w:rPr>
        <w:t>от</w:t>
      </w:r>
      <w:r w:rsidR="00BB3D13" w:rsidRPr="007A2485">
        <w:rPr>
          <w:color w:val="auto"/>
          <w:sz w:val="28"/>
          <w:szCs w:val="28"/>
        </w:rPr>
        <w:t xml:space="preserve"> </w:t>
      </w:r>
      <w:r w:rsidRPr="007A2485">
        <w:rPr>
          <w:color w:val="auto"/>
          <w:sz w:val="28"/>
          <w:szCs w:val="28"/>
        </w:rPr>
        <w:t>25.09.2007</w:t>
      </w:r>
      <w:r w:rsidR="00BB3D13" w:rsidRPr="007A2485">
        <w:rPr>
          <w:color w:val="auto"/>
          <w:sz w:val="28"/>
          <w:szCs w:val="28"/>
        </w:rPr>
        <w:t xml:space="preserve"> </w:t>
      </w:r>
      <w:r w:rsidRPr="007A2485">
        <w:rPr>
          <w:color w:val="auto"/>
          <w:sz w:val="28"/>
          <w:szCs w:val="28"/>
        </w:rPr>
        <w:t>№</w:t>
      </w:r>
      <w:r w:rsidR="00BB3D13" w:rsidRPr="007A2485">
        <w:rPr>
          <w:color w:val="auto"/>
          <w:sz w:val="28"/>
          <w:szCs w:val="28"/>
        </w:rPr>
        <w:t xml:space="preserve"> </w:t>
      </w:r>
      <w:r w:rsidRPr="007A2485">
        <w:rPr>
          <w:color w:val="auto"/>
          <w:sz w:val="28"/>
          <w:szCs w:val="28"/>
        </w:rPr>
        <w:t>74);</w:t>
      </w:r>
      <w:r w:rsidR="00BB3D13" w:rsidRPr="007A2485">
        <w:rPr>
          <w:color w:val="auto"/>
          <w:sz w:val="28"/>
          <w:szCs w:val="28"/>
        </w:rPr>
        <w:t xml:space="preserve"> </w:t>
      </w:r>
    </w:p>
    <w:p w:rsidR="00317F33" w:rsidRPr="007A2485" w:rsidRDefault="00CA27D3" w:rsidP="007A2485">
      <w:pPr>
        <w:pStyle w:val="Default"/>
        <w:ind w:firstLine="709"/>
        <w:jc w:val="both"/>
        <w:rPr>
          <w:color w:val="auto"/>
          <w:sz w:val="28"/>
          <w:szCs w:val="28"/>
        </w:rPr>
      </w:pPr>
      <w:r w:rsidRPr="007A2485">
        <w:rPr>
          <w:color w:val="auto"/>
          <w:sz w:val="28"/>
          <w:szCs w:val="28"/>
        </w:rPr>
        <w:t>Устав</w:t>
      </w:r>
      <w:r w:rsidR="00BB3D13" w:rsidRPr="007A2485">
        <w:rPr>
          <w:color w:val="auto"/>
          <w:sz w:val="28"/>
          <w:szCs w:val="28"/>
        </w:rPr>
        <w:t xml:space="preserve"> </w:t>
      </w:r>
      <w:r w:rsidR="00EB79BE">
        <w:rPr>
          <w:color w:val="auto"/>
          <w:sz w:val="28"/>
          <w:szCs w:val="28"/>
        </w:rPr>
        <w:t>Мурашинского</w:t>
      </w:r>
      <w:r w:rsidR="0079623F" w:rsidRPr="007A2485">
        <w:rPr>
          <w:color w:val="auto"/>
          <w:sz w:val="28"/>
          <w:szCs w:val="28"/>
        </w:rPr>
        <w:t xml:space="preserve"> </w:t>
      </w:r>
      <w:r w:rsidR="005903DC">
        <w:rPr>
          <w:sz w:val="28"/>
          <w:szCs w:val="28"/>
        </w:rPr>
        <w:t>муниципальн</w:t>
      </w:r>
      <w:r w:rsidR="00EB79BE">
        <w:rPr>
          <w:sz w:val="28"/>
          <w:szCs w:val="28"/>
        </w:rPr>
        <w:t>ого</w:t>
      </w:r>
      <w:r w:rsidR="005903DC">
        <w:rPr>
          <w:sz w:val="28"/>
          <w:szCs w:val="28"/>
        </w:rPr>
        <w:t xml:space="preserve"> округ</w:t>
      </w:r>
      <w:r w:rsidR="00EB79BE">
        <w:rPr>
          <w:sz w:val="28"/>
          <w:szCs w:val="28"/>
        </w:rPr>
        <w:t>а</w:t>
      </w:r>
      <w:r w:rsidR="0079623F" w:rsidRPr="007A2485">
        <w:rPr>
          <w:sz w:val="28"/>
          <w:szCs w:val="28"/>
        </w:rPr>
        <w:t xml:space="preserve"> </w:t>
      </w:r>
      <w:r w:rsidR="0079623F" w:rsidRPr="007A2485">
        <w:rPr>
          <w:color w:val="auto"/>
          <w:sz w:val="28"/>
          <w:szCs w:val="28"/>
        </w:rPr>
        <w:t>Кировской области;</w:t>
      </w:r>
    </w:p>
    <w:p w:rsidR="00CA27D3" w:rsidRPr="007A2485" w:rsidRDefault="00CA27D3" w:rsidP="007A2485">
      <w:pPr>
        <w:pStyle w:val="Default"/>
        <w:ind w:firstLine="709"/>
        <w:jc w:val="both"/>
        <w:rPr>
          <w:color w:val="auto"/>
          <w:sz w:val="28"/>
          <w:szCs w:val="28"/>
        </w:rPr>
      </w:pPr>
      <w:r w:rsidRPr="007A2485">
        <w:rPr>
          <w:color w:val="auto"/>
          <w:sz w:val="28"/>
          <w:szCs w:val="28"/>
        </w:rPr>
        <w:t>Местные</w:t>
      </w:r>
      <w:r w:rsidR="00BB3D13" w:rsidRPr="007A2485">
        <w:rPr>
          <w:color w:val="auto"/>
          <w:sz w:val="28"/>
          <w:szCs w:val="28"/>
        </w:rPr>
        <w:t xml:space="preserve"> </w:t>
      </w:r>
      <w:r w:rsidRPr="007A2485">
        <w:rPr>
          <w:color w:val="auto"/>
          <w:sz w:val="28"/>
          <w:szCs w:val="28"/>
        </w:rPr>
        <w:t>нормативы</w:t>
      </w:r>
      <w:r w:rsidR="00BB3D13" w:rsidRPr="007A2485">
        <w:rPr>
          <w:color w:val="auto"/>
          <w:sz w:val="28"/>
          <w:szCs w:val="28"/>
        </w:rPr>
        <w:t xml:space="preserve"> </w:t>
      </w:r>
      <w:r w:rsidRPr="007A2485">
        <w:rPr>
          <w:color w:val="auto"/>
          <w:sz w:val="28"/>
          <w:szCs w:val="28"/>
        </w:rPr>
        <w:t>градостроительного</w:t>
      </w:r>
      <w:r w:rsidR="00BB3D13" w:rsidRPr="007A2485">
        <w:rPr>
          <w:color w:val="auto"/>
          <w:sz w:val="28"/>
          <w:szCs w:val="28"/>
        </w:rPr>
        <w:t xml:space="preserve"> </w:t>
      </w:r>
      <w:r w:rsidRPr="007A2485">
        <w:rPr>
          <w:color w:val="auto"/>
          <w:sz w:val="28"/>
          <w:szCs w:val="28"/>
        </w:rPr>
        <w:t>проектирования</w:t>
      </w:r>
      <w:r w:rsidR="00BB3D13" w:rsidRPr="007A2485">
        <w:rPr>
          <w:color w:val="auto"/>
          <w:sz w:val="28"/>
          <w:szCs w:val="28"/>
        </w:rPr>
        <w:t xml:space="preserve"> </w:t>
      </w:r>
      <w:r w:rsidR="0079623F" w:rsidRPr="007A2485">
        <w:rPr>
          <w:color w:val="auto"/>
          <w:sz w:val="28"/>
          <w:szCs w:val="28"/>
        </w:rPr>
        <w:t>Мурашинск</w:t>
      </w:r>
      <w:r w:rsidR="00EB79BE">
        <w:rPr>
          <w:color w:val="auto"/>
          <w:sz w:val="28"/>
          <w:szCs w:val="28"/>
        </w:rPr>
        <w:t>ого</w:t>
      </w:r>
      <w:r w:rsidR="0079623F" w:rsidRPr="007A2485">
        <w:rPr>
          <w:color w:val="auto"/>
          <w:sz w:val="28"/>
          <w:szCs w:val="28"/>
        </w:rPr>
        <w:t xml:space="preserve"> </w:t>
      </w:r>
      <w:r w:rsidR="00EB79BE">
        <w:rPr>
          <w:sz w:val="28"/>
          <w:szCs w:val="28"/>
        </w:rPr>
        <w:t>муниципального</w:t>
      </w:r>
      <w:r w:rsidR="0079623F" w:rsidRPr="007A2485">
        <w:rPr>
          <w:sz w:val="28"/>
          <w:szCs w:val="28"/>
        </w:rPr>
        <w:t xml:space="preserve"> округ</w:t>
      </w:r>
      <w:r w:rsidR="00EB79BE">
        <w:rPr>
          <w:sz w:val="28"/>
          <w:szCs w:val="28"/>
        </w:rPr>
        <w:t>а</w:t>
      </w:r>
      <w:r w:rsidR="00BB3D13" w:rsidRPr="007A2485">
        <w:rPr>
          <w:color w:val="auto"/>
          <w:sz w:val="28"/>
          <w:szCs w:val="28"/>
        </w:rPr>
        <w:t xml:space="preserve"> </w:t>
      </w:r>
      <w:r w:rsidR="002E6D6F" w:rsidRPr="007A2485">
        <w:rPr>
          <w:color w:val="auto"/>
          <w:sz w:val="28"/>
          <w:szCs w:val="28"/>
        </w:rPr>
        <w:t>Кировской области.</w:t>
      </w:r>
    </w:p>
    <w:p w:rsidR="00CA27D3" w:rsidRPr="007A2485" w:rsidRDefault="00DC1DE2" w:rsidP="007A2485">
      <w:pPr>
        <w:pStyle w:val="Default"/>
        <w:ind w:firstLine="709"/>
        <w:jc w:val="both"/>
        <w:rPr>
          <w:color w:val="auto"/>
          <w:sz w:val="28"/>
          <w:szCs w:val="28"/>
        </w:rPr>
      </w:pPr>
      <w:r>
        <w:rPr>
          <w:color w:val="auto"/>
          <w:sz w:val="28"/>
          <w:szCs w:val="28"/>
        </w:rPr>
        <w:lastRenderedPageBreak/>
        <w:t>5</w:t>
      </w:r>
      <w:r w:rsidR="00CA27D3" w:rsidRPr="007A2485">
        <w:rPr>
          <w:color w:val="auto"/>
          <w:sz w:val="28"/>
          <w:szCs w:val="28"/>
        </w:rPr>
        <w:t>.</w:t>
      </w:r>
      <w:r w:rsidR="00BB3D13" w:rsidRPr="007A2485">
        <w:rPr>
          <w:color w:val="auto"/>
          <w:sz w:val="28"/>
          <w:szCs w:val="28"/>
        </w:rPr>
        <w:t xml:space="preserve"> </w:t>
      </w:r>
      <w:r w:rsidR="00CA27D3" w:rsidRPr="007A2485">
        <w:rPr>
          <w:color w:val="auto"/>
          <w:sz w:val="28"/>
          <w:szCs w:val="28"/>
        </w:rPr>
        <w:t>Информация</w:t>
      </w:r>
      <w:r w:rsidR="00BB3D13" w:rsidRPr="007A2485">
        <w:rPr>
          <w:color w:val="auto"/>
          <w:sz w:val="28"/>
          <w:szCs w:val="28"/>
        </w:rPr>
        <w:t xml:space="preserve"> </w:t>
      </w:r>
      <w:r w:rsidR="00CA27D3" w:rsidRPr="007A2485">
        <w:rPr>
          <w:color w:val="auto"/>
          <w:sz w:val="28"/>
          <w:szCs w:val="28"/>
        </w:rPr>
        <w:t>и</w:t>
      </w:r>
      <w:r w:rsidR="00BB3D13" w:rsidRPr="007A2485">
        <w:rPr>
          <w:color w:val="auto"/>
          <w:sz w:val="28"/>
          <w:szCs w:val="28"/>
        </w:rPr>
        <w:t xml:space="preserve"> </w:t>
      </w:r>
      <w:r w:rsidR="00CA27D3" w:rsidRPr="007A2485">
        <w:rPr>
          <w:color w:val="auto"/>
          <w:sz w:val="28"/>
          <w:szCs w:val="28"/>
        </w:rPr>
        <w:t>фотографии,</w:t>
      </w:r>
      <w:r w:rsidR="00BB3D13" w:rsidRPr="007A2485">
        <w:rPr>
          <w:color w:val="auto"/>
          <w:sz w:val="28"/>
          <w:szCs w:val="28"/>
        </w:rPr>
        <w:t xml:space="preserve"> </w:t>
      </w:r>
      <w:r w:rsidR="00CA27D3" w:rsidRPr="007A2485">
        <w:rPr>
          <w:color w:val="auto"/>
          <w:sz w:val="28"/>
          <w:szCs w:val="28"/>
        </w:rPr>
        <w:t>опубликованные</w:t>
      </w:r>
      <w:r w:rsidR="00BB3D13" w:rsidRPr="007A2485">
        <w:rPr>
          <w:color w:val="auto"/>
          <w:sz w:val="28"/>
          <w:szCs w:val="28"/>
        </w:rPr>
        <w:t xml:space="preserve"> </w:t>
      </w:r>
      <w:r w:rsidR="00CA27D3" w:rsidRPr="007A2485">
        <w:rPr>
          <w:color w:val="auto"/>
          <w:sz w:val="28"/>
          <w:szCs w:val="28"/>
        </w:rPr>
        <w:t>в</w:t>
      </w:r>
      <w:r w:rsidR="00BB3D13" w:rsidRPr="007A2485">
        <w:rPr>
          <w:color w:val="auto"/>
          <w:sz w:val="28"/>
          <w:szCs w:val="28"/>
        </w:rPr>
        <w:t xml:space="preserve"> </w:t>
      </w:r>
      <w:r w:rsidR="00CA27D3" w:rsidRPr="007A2485">
        <w:rPr>
          <w:color w:val="auto"/>
          <w:sz w:val="28"/>
          <w:szCs w:val="28"/>
        </w:rPr>
        <w:t>сети</w:t>
      </w:r>
      <w:r w:rsidR="00BB3D13" w:rsidRPr="007A2485">
        <w:rPr>
          <w:color w:val="auto"/>
          <w:sz w:val="28"/>
          <w:szCs w:val="28"/>
        </w:rPr>
        <w:t xml:space="preserve"> </w:t>
      </w:r>
      <w:r w:rsidR="00CA27D3" w:rsidRPr="007A2485">
        <w:rPr>
          <w:color w:val="auto"/>
          <w:sz w:val="28"/>
          <w:szCs w:val="28"/>
        </w:rPr>
        <w:t>Интернет;</w:t>
      </w:r>
      <w:r w:rsidR="00BB3D13" w:rsidRPr="007A2485">
        <w:rPr>
          <w:color w:val="auto"/>
          <w:sz w:val="28"/>
          <w:szCs w:val="28"/>
        </w:rPr>
        <w:t xml:space="preserve"> </w:t>
      </w:r>
    </w:p>
    <w:p w:rsidR="00CA27D3" w:rsidRPr="007A2485" w:rsidRDefault="00DC1DE2" w:rsidP="007A2485">
      <w:pPr>
        <w:pStyle w:val="Default"/>
        <w:ind w:firstLine="709"/>
        <w:jc w:val="both"/>
        <w:rPr>
          <w:color w:val="auto"/>
          <w:sz w:val="28"/>
          <w:szCs w:val="28"/>
        </w:rPr>
      </w:pPr>
      <w:r>
        <w:rPr>
          <w:color w:val="auto"/>
          <w:sz w:val="28"/>
          <w:szCs w:val="28"/>
        </w:rPr>
        <w:t>6</w:t>
      </w:r>
      <w:r w:rsidR="00CA27D3" w:rsidRPr="007A2485">
        <w:rPr>
          <w:color w:val="auto"/>
          <w:sz w:val="28"/>
          <w:szCs w:val="28"/>
        </w:rPr>
        <w:t>.</w:t>
      </w:r>
      <w:r w:rsidR="00BB3D13" w:rsidRPr="007A2485">
        <w:rPr>
          <w:color w:val="auto"/>
          <w:sz w:val="28"/>
          <w:szCs w:val="28"/>
        </w:rPr>
        <w:t xml:space="preserve"> </w:t>
      </w:r>
      <w:r w:rsidR="00CA27D3" w:rsidRPr="007A2485">
        <w:rPr>
          <w:color w:val="auto"/>
          <w:sz w:val="28"/>
          <w:szCs w:val="28"/>
        </w:rPr>
        <w:t>Другие</w:t>
      </w:r>
      <w:r w:rsidR="00BB3D13" w:rsidRPr="007A2485">
        <w:rPr>
          <w:color w:val="auto"/>
          <w:sz w:val="28"/>
          <w:szCs w:val="28"/>
        </w:rPr>
        <w:t xml:space="preserve"> </w:t>
      </w:r>
      <w:r w:rsidR="00CA27D3" w:rsidRPr="007A2485">
        <w:rPr>
          <w:color w:val="auto"/>
          <w:sz w:val="28"/>
          <w:szCs w:val="28"/>
        </w:rPr>
        <w:t>материалы</w:t>
      </w:r>
      <w:r w:rsidR="00BB3D13" w:rsidRPr="007A2485">
        <w:rPr>
          <w:color w:val="auto"/>
          <w:sz w:val="28"/>
          <w:szCs w:val="28"/>
        </w:rPr>
        <w:t xml:space="preserve"> </w:t>
      </w:r>
      <w:r w:rsidR="00CA27D3" w:rsidRPr="007A2485">
        <w:rPr>
          <w:color w:val="auto"/>
          <w:sz w:val="28"/>
          <w:szCs w:val="28"/>
        </w:rPr>
        <w:t>и</w:t>
      </w:r>
      <w:r w:rsidR="00BB3D13" w:rsidRPr="007A2485">
        <w:rPr>
          <w:color w:val="auto"/>
          <w:sz w:val="28"/>
          <w:szCs w:val="28"/>
        </w:rPr>
        <w:t xml:space="preserve"> </w:t>
      </w:r>
      <w:r w:rsidR="00CA27D3" w:rsidRPr="007A2485">
        <w:rPr>
          <w:color w:val="auto"/>
          <w:sz w:val="28"/>
          <w:szCs w:val="28"/>
        </w:rPr>
        <w:t>информация,</w:t>
      </w:r>
      <w:r w:rsidR="00BB3D13" w:rsidRPr="007A2485">
        <w:rPr>
          <w:color w:val="auto"/>
          <w:sz w:val="28"/>
          <w:szCs w:val="28"/>
        </w:rPr>
        <w:t xml:space="preserve"> </w:t>
      </w:r>
      <w:r w:rsidR="00CA27D3" w:rsidRPr="007A2485">
        <w:rPr>
          <w:color w:val="auto"/>
          <w:sz w:val="28"/>
          <w:szCs w:val="28"/>
        </w:rPr>
        <w:t>имеющиеся</w:t>
      </w:r>
      <w:r w:rsidR="00BB3D13" w:rsidRPr="007A2485">
        <w:rPr>
          <w:color w:val="auto"/>
          <w:sz w:val="28"/>
          <w:szCs w:val="28"/>
        </w:rPr>
        <w:t xml:space="preserve"> </w:t>
      </w:r>
      <w:r w:rsidR="00CA27D3" w:rsidRPr="007A2485">
        <w:rPr>
          <w:color w:val="auto"/>
          <w:sz w:val="28"/>
          <w:szCs w:val="28"/>
        </w:rPr>
        <w:t>в</w:t>
      </w:r>
      <w:r w:rsidR="00BB3D13" w:rsidRPr="007A2485">
        <w:rPr>
          <w:color w:val="auto"/>
          <w:sz w:val="28"/>
          <w:szCs w:val="28"/>
        </w:rPr>
        <w:t xml:space="preserve"> </w:t>
      </w:r>
      <w:r w:rsidR="00CA27D3" w:rsidRPr="007A2485">
        <w:rPr>
          <w:color w:val="auto"/>
          <w:sz w:val="28"/>
          <w:szCs w:val="28"/>
        </w:rPr>
        <w:t>открытых</w:t>
      </w:r>
      <w:r w:rsidR="00BB3D13" w:rsidRPr="007A2485">
        <w:rPr>
          <w:color w:val="auto"/>
          <w:sz w:val="28"/>
          <w:szCs w:val="28"/>
        </w:rPr>
        <w:t xml:space="preserve"> </w:t>
      </w:r>
      <w:r w:rsidR="00CA27D3" w:rsidRPr="007A2485">
        <w:rPr>
          <w:color w:val="auto"/>
          <w:sz w:val="28"/>
          <w:szCs w:val="28"/>
        </w:rPr>
        <w:t>источниках.</w:t>
      </w:r>
    </w:p>
    <w:p w:rsidR="00CA27D3" w:rsidRPr="000B4FD7" w:rsidRDefault="00DC1DE2" w:rsidP="007A2485">
      <w:pPr>
        <w:pStyle w:val="Default"/>
        <w:ind w:firstLine="709"/>
        <w:jc w:val="both"/>
        <w:rPr>
          <w:color w:val="auto"/>
          <w:sz w:val="28"/>
          <w:szCs w:val="28"/>
        </w:rPr>
      </w:pPr>
      <w:r>
        <w:rPr>
          <w:color w:val="auto"/>
          <w:sz w:val="28"/>
          <w:szCs w:val="28"/>
        </w:rPr>
        <w:t>7</w:t>
      </w:r>
      <w:r w:rsidR="00CA27D3" w:rsidRPr="007A2485">
        <w:rPr>
          <w:color w:val="auto"/>
          <w:sz w:val="28"/>
          <w:szCs w:val="28"/>
        </w:rPr>
        <w:t>.</w:t>
      </w:r>
      <w:r w:rsidR="000B4FD7">
        <w:rPr>
          <w:color w:val="auto"/>
          <w:sz w:val="28"/>
          <w:szCs w:val="28"/>
        </w:rPr>
        <w:t xml:space="preserve"> </w:t>
      </w:r>
      <w:r w:rsidR="00CA27D3" w:rsidRPr="007A2485">
        <w:rPr>
          <w:color w:val="auto"/>
          <w:sz w:val="28"/>
          <w:szCs w:val="28"/>
        </w:rPr>
        <w:t>Генеральный</w:t>
      </w:r>
      <w:r w:rsidR="00BB3D13" w:rsidRPr="007A2485">
        <w:rPr>
          <w:color w:val="auto"/>
          <w:sz w:val="28"/>
          <w:szCs w:val="28"/>
        </w:rPr>
        <w:t xml:space="preserve"> </w:t>
      </w:r>
      <w:r w:rsidR="00CA27D3" w:rsidRPr="007A2485">
        <w:rPr>
          <w:color w:val="auto"/>
          <w:sz w:val="28"/>
          <w:szCs w:val="28"/>
        </w:rPr>
        <w:t>план</w:t>
      </w:r>
      <w:r w:rsidR="005903DC">
        <w:rPr>
          <w:color w:val="auto"/>
          <w:sz w:val="28"/>
          <w:szCs w:val="28"/>
        </w:rPr>
        <w:t xml:space="preserve"> </w:t>
      </w:r>
      <w:r w:rsidR="00DB31B0">
        <w:rPr>
          <w:color w:val="auto"/>
          <w:sz w:val="28"/>
          <w:szCs w:val="28"/>
        </w:rPr>
        <w:t>Мурашинского сельского поселения</w:t>
      </w:r>
      <w:r w:rsidR="00F556DB">
        <w:rPr>
          <w:color w:val="auto"/>
          <w:sz w:val="28"/>
          <w:szCs w:val="28"/>
        </w:rPr>
        <w:t xml:space="preserve"> Мурашинского района Кировской области.</w:t>
      </w:r>
    </w:p>
    <w:p w:rsidR="00CA27D3" w:rsidRPr="000B4FD7" w:rsidRDefault="00CA27D3" w:rsidP="007A2485">
      <w:pPr>
        <w:pStyle w:val="Default"/>
        <w:ind w:firstLine="709"/>
        <w:jc w:val="both"/>
        <w:rPr>
          <w:color w:val="auto"/>
          <w:sz w:val="28"/>
          <w:szCs w:val="28"/>
        </w:rPr>
      </w:pPr>
      <w:r w:rsidRPr="000B4FD7">
        <w:rPr>
          <w:color w:val="auto"/>
          <w:sz w:val="28"/>
          <w:szCs w:val="28"/>
        </w:rPr>
        <w:t>9.</w:t>
      </w:r>
      <w:r w:rsidR="00BB3D13" w:rsidRPr="000B4FD7">
        <w:rPr>
          <w:color w:val="auto"/>
          <w:sz w:val="28"/>
          <w:szCs w:val="28"/>
        </w:rPr>
        <w:t xml:space="preserve"> </w:t>
      </w:r>
      <w:r w:rsidRPr="000B4FD7">
        <w:rPr>
          <w:color w:val="auto"/>
          <w:sz w:val="28"/>
          <w:szCs w:val="28"/>
        </w:rPr>
        <w:t>Генеральный</w:t>
      </w:r>
      <w:r w:rsidR="00BB3D13" w:rsidRPr="000B4FD7">
        <w:rPr>
          <w:color w:val="auto"/>
          <w:sz w:val="28"/>
          <w:szCs w:val="28"/>
        </w:rPr>
        <w:t xml:space="preserve"> </w:t>
      </w:r>
      <w:r w:rsidRPr="000B4FD7">
        <w:rPr>
          <w:color w:val="auto"/>
          <w:sz w:val="28"/>
          <w:szCs w:val="28"/>
        </w:rPr>
        <w:t>план</w:t>
      </w:r>
      <w:r w:rsidR="00BB3D13" w:rsidRPr="000B4FD7">
        <w:rPr>
          <w:color w:val="auto"/>
          <w:sz w:val="28"/>
          <w:szCs w:val="28"/>
        </w:rPr>
        <w:t xml:space="preserve"> </w:t>
      </w:r>
      <w:r w:rsidR="00F556DB">
        <w:rPr>
          <w:color w:val="auto"/>
          <w:sz w:val="28"/>
          <w:szCs w:val="28"/>
        </w:rPr>
        <w:t>Мурашинского городского поселения.</w:t>
      </w:r>
    </w:p>
    <w:p w:rsidR="00CA27D3" w:rsidRPr="007A2485" w:rsidRDefault="00CA27D3" w:rsidP="007A2485">
      <w:pPr>
        <w:pStyle w:val="Default"/>
        <w:ind w:firstLine="709"/>
        <w:jc w:val="both"/>
        <w:rPr>
          <w:color w:val="auto"/>
          <w:sz w:val="28"/>
          <w:szCs w:val="28"/>
        </w:rPr>
      </w:pPr>
      <w:r w:rsidRPr="000B4FD7">
        <w:rPr>
          <w:color w:val="auto"/>
          <w:sz w:val="28"/>
          <w:szCs w:val="28"/>
        </w:rPr>
        <w:t>10.</w:t>
      </w:r>
      <w:r w:rsidR="00BB3D13" w:rsidRPr="000B4FD7">
        <w:rPr>
          <w:color w:val="auto"/>
          <w:sz w:val="28"/>
          <w:szCs w:val="28"/>
        </w:rPr>
        <w:t xml:space="preserve"> </w:t>
      </w:r>
      <w:r w:rsidRPr="000B4FD7">
        <w:rPr>
          <w:color w:val="auto"/>
          <w:sz w:val="28"/>
          <w:szCs w:val="28"/>
        </w:rPr>
        <w:t>Генеральный</w:t>
      </w:r>
      <w:r w:rsidR="00BB3D13" w:rsidRPr="000B4FD7">
        <w:rPr>
          <w:color w:val="auto"/>
          <w:sz w:val="28"/>
          <w:szCs w:val="28"/>
        </w:rPr>
        <w:t xml:space="preserve"> </w:t>
      </w:r>
      <w:r w:rsidRPr="000B4FD7">
        <w:rPr>
          <w:color w:val="auto"/>
          <w:sz w:val="28"/>
          <w:szCs w:val="28"/>
        </w:rPr>
        <w:t>план</w:t>
      </w:r>
      <w:r w:rsidR="00BB3D13" w:rsidRPr="000B4FD7">
        <w:rPr>
          <w:color w:val="auto"/>
          <w:sz w:val="28"/>
          <w:szCs w:val="28"/>
        </w:rPr>
        <w:t xml:space="preserve"> </w:t>
      </w:r>
      <w:r w:rsidR="005903DC" w:rsidRPr="000B4FD7">
        <w:rPr>
          <w:color w:val="auto"/>
          <w:sz w:val="28"/>
          <w:szCs w:val="28"/>
        </w:rPr>
        <w:t xml:space="preserve">МО </w:t>
      </w:r>
      <w:r w:rsidR="00E633F2" w:rsidRPr="000B4FD7">
        <w:rPr>
          <w:color w:val="auto"/>
          <w:sz w:val="28"/>
          <w:szCs w:val="28"/>
        </w:rPr>
        <w:t xml:space="preserve">Мурашинский </w:t>
      </w:r>
      <w:r w:rsidR="0079623F" w:rsidRPr="000B4FD7">
        <w:rPr>
          <w:sz w:val="28"/>
          <w:szCs w:val="28"/>
        </w:rPr>
        <w:t>муниципальный округ</w:t>
      </w:r>
      <w:r w:rsidR="00E633F2" w:rsidRPr="000B4FD7">
        <w:rPr>
          <w:color w:val="auto"/>
          <w:sz w:val="28"/>
          <w:szCs w:val="28"/>
        </w:rPr>
        <w:t xml:space="preserve"> Кировской области</w:t>
      </w:r>
      <w:r w:rsidRPr="000B4FD7">
        <w:rPr>
          <w:color w:val="auto"/>
          <w:sz w:val="28"/>
          <w:szCs w:val="28"/>
        </w:rPr>
        <w:t>.</w:t>
      </w:r>
      <w:r w:rsidR="00BB3D13" w:rsidRPr="000B4FD7">
        <w:rPr>
          <w:color w:val="auto"/>
          <w:sz w:val="28"/>
          <w:szCs w:val="28"/>
        </w:rPr>
        <w:t xml:space="preserve"> </w:t>
      </w:r>
      <w:r w:rsidRPr="000B4FD7">
        <w:rPr>
          <w:color w:val="auto"/>
          <w:sz w:val="28"/>
          <w:szCs w:val="28"/>
        </w:rPr>
        <w:t>Схема</w:t>
      </w:r>
      <w:r w:rsidR="00BB3D13" w:rsidRPr="000B4FD7">
        <w:rPr>
          <w:color w:val="auto"/>
          <w:sz w:val="28"/>
          <w:szCs w:val="28"/>
        </w:rPr>
        <w:t xml:space="preserve"> </w:t>
      </w:r>
      <w:r w:rsidRPr="000B4FD7">
        <w:rPr>
          <w:color w:val="auto"/>
          <w:sz w:val="28"/>
          <w:szCs w:val="28"/>
        </w:rPr>
        <w:t>современного</w:t>
      </w:r>
      <w:r w:rsidR="00BB3D13" w:rsidRPr="000B4FD7">
        <w:rPr>
          <w:color w:val="auto"/>
          <w:sz w:val="28"/>
          <w:szCs w:val="28"/>
        </w:rPr>
        <w:t xml:space="preserve"> </w:t>
      </w:r>
      <w:r w:rsidRPr="000B4FD7">
        <w:rPr>
          <w:color w:val="auto"/>
          <w:sz w:val="28"/>
          <w:szCs w:val="28"/>
        </w:rPr>
        <w:t>использования</w:t>
      </w:r>
    </w:p>
    <w:p w:rsidR="008D63F0" w:rsidRPr="007A2485" w:rsidRDefault="00CA27D3" w:rsidP="007A2485">
      <w:pPr>
        <w:pStyle w:val="Default"/>
        <w:ind w:firstLine="709"/>
        <w:jc w:val="both"/>
        <w:rPr>
          <w:color w:val="auto"/>
          <w:sz w:val="28"/>
          <w:szCs w:val="28"/>
        </w:rPr>
      </w:pPr>
      <w:r w:rsidRPr="007A2485">
        <w:rPr>
          <w:color w:val="auto"/>
          <w:sz w:val="28"/>
          <w:szCs w:val="28"/>
        </w:rPr>
        <w:t>1</w:t>
      </w:r>
      <w:r w:rsidR="00F556DB">
        <w:rPr>
          <w:color w:val="auto"/>
          <w:sz w:val="28"/>
          <w:szCs w:val="28"/>
        </w:rPr>
        <w:t>1</w:t>
      </w:r>
      <w:r w:rsidRPr="007A2485">
        <w:rPr>
          <w:color w:val="auto"/>
          <w:sz w:val="28"/>
          <w:szCs w:val="28"/>
        </w:rPr>
        <w:t>.</w:t>
      </w:r>
      <w:r w:rsidR="00BB3D13" w:rsidRPr="007A2485">
        <w:rPr>
          <w:color w:val="auto"/>
          <w:sz w:val="28"/>
          <w:szCs w:val="28"/>
        </w:rPr>
        <w:t xml:space="preserve"> </w:t>
      </w:r>
      <w:r w:rsidRPr="007A2485">
        <w:rPr>
          <w:color w:val="auto"/>
          <w:sz w:val="28"/>
          <w:szCs w:val="28"/>
        </w:rPr>
        <w:t>Карта</w:t>
      </w:r>
      <w:r w:rsidR="00BB3D13" w:rsidRPr="007A2485">
        <w:rPr>
          <w:color w:val="auto"/>
          <w:sz w:val="28"/>
          <w:szCs w:val="28"/>
        </w:rPr>
        <w:t xml:space="preserve"> </w:t>
      </w:r>
      <w:r w:rsidRPr="007A2485">
        <w:rPr>
          <w:color w:val="auto"/>
          <w:sz w:val="28"/>
          <w:szCs w:val="28"/>
        </w:rPr>
        <w:t>градостроительного</w:t>
      </w:r>
      <w:r w:rsidR="00BB3D13" w:rsidRPr="007A2485">
        <w:rPr>
          <w:color w:val="auto"/>
          <w:sz w:val="28"/>
          <w:szCs w:val="28"/>
        </w:rPr>
        <w:t xml:space="preserve"> </w:t>
      </w:r>
      <w:r w:rsidRPr="007A2485">
        <w:rPr>
          <w:color w:val="auto"/>
          <w:sz w:val="28"/>
          <w:szCs w:val="28"/>
        </w:rPr>
        <w:t>зонирования</w:t>
      </w:r>
      <w:r w:rsidR="00BB3D13" w:rsidRPr="007A2485">
        <w:rPr>
          <w:color w:val="auto"/>
          <w:sz w:val="28"/>
          <w:szCs w:val="28"/>
        </w:rPr>
        <w:t xml:space="preserve"> </w:t>
      </w:r>
      <w:r w:rsidR="00F556DB">
        <w:rPr>
          <w:color w:val="auto"/>
          <w:sz w:val="28"/>
          <w:szCs w:val="28"/>
        </w:rPr>
        <w:t>Мурашинского городского поселение Мурашинского района</w:t>
      </w:r>
      <w:r w:rsidR="008D63F0" w:rsidRPr="007A2485">
        <w:rPr>
          <w:color w:val="auto"/>
          <w:sz w:val="28"/>
          <w:szCs w:val="28"/>
        </w:rPr>
        <w:t xml:space="preserve"> Кировской области </w:t>
      </w:r>
    </w:p>
    <w:p w:rsidR="008D63F0" w:rsidRPr="007A2485" w:rsidRDefault="00CA27D3" w:rsidP="007A2485">
      <w:pPr>
        <w:pStyle w:val="Default"/>
        <w:ind w:firstLine="709"/>
        <w:jc w:val="both"/>
        <w:rPr>
          <w:color w:val="auto"/>
          <w:sz w:val="28"/>
          <w:szCs w:val="28"/>
        </w:rPr>
      </w:pPr>
      <w:r w:rsidRPr="007A2485">
        <w:rPr>
          <w:color w:val="auto"/>
          <w:sz w:val="28"/>
          <w:szCs w:val="28"/>
        </w:rPr>
        <w:t>1</w:t>
      </w:r>
      <w:r w:rsidR="00F556DB">
        <w:rPr>
          <w:color w:val="auto"/>
          <w:sz w:val="28"/>
          <w:szCs w:val="28"/>
        </w:rPr>
        <w:t>2</w:t>
      </w:r>
      <w:r w:rsidRPr="007A2485">
        <w:rPr>
          <w:color w:val="auto"/>
          <w:sz w:val="28"/>
          <w:szCs w:val="28"/>
        </w:rPr>
        <w:t>.</w:t>
      </w:r>
      <w:r w:rsidR="00BB3D13" w:rsidRPr="007A2485">
        <w:rPr>
          <w:color w:val="auto"/>
          <w:sz w:val="28"/>
          <w:szCs w:val="28"/>
        </w:rPr>
        <w:t xml:space="preserve"> </w:t>
      </w:r>
      <w:r w:rsidRPr="007A2485">
        <w:rPr>
          <w:rStyle w:val="af"/>
          <w:b w:val="0"/>
          <w:color w:val="auto"/>
          <w:sz w:val="28"/>
          <w:szCs w:val="28"/>
          <w:shd w:val="clear" w:color="auto" w:fill="FFFFFF"/>
        </w:rPr>
        <w:t>Карта</w:t>
      </w:r>
      <w:r w:rsidR="00BB3D13" w:rsidRPr="007A2485">
        <w:rPr>
          <w:rStyle w:val="af"/>
          <w:b w:val="0"/>
          <w:color w:val="auto"/>
          <w:sz w:val="28"/>
          <w:szCs w:val="28"/>
          <w:shd w:val="clear" w:color="auto" w:fill="FFFFFF"/>
        </w:rPr>
        <w:t xml:space="preserve"> </w:t>
      </w:r>
      <w:r w:rsidRPr="007A2485">
        <w:rPr>
          <w:rStyle w:val="af"/>
          <w:b w:val="0"/>
          <w:color w:val="auto"/>
          <w:sz w:val="28"/>
          <w:szCs w:val="28"/>
          <w:shd w:val="clear" w:color="auto" w:fill="FFFFFF"/>
        </w:rPr>
        <w:t>зон</w:t>
      </w:r>
      <w:r w:rsidR="00BB3D13" w:rsidRPr="007A2485">
        <w:rPr>
          <w:rStyle w:val="af"/>
          <w:b w:val="0"/>
          <w:color w:val="auto"/>
          <w:sz w:val="28"/>
          <w:szCs w:val="28"/>
          <w:shd w:val="clear" w:color="auto" w:fill="FFFFFF"/>
        </w:rPr>
        <w:t xml:space="preserve"> </w:t>
      </w:r>
      <w:r w:rsidRPr="007A2485">
        <w:rPr>
          <w:rStyle w:val="af"/>
          <w:b w:val="0"/>
          <w:color w:val="auto"/>
          <w:sz w:val="28"/>
          <w:szCs w:val="28"/>
          <w:shd w:val="clear" w:color="auto" w:fill="FFFFFF"/>
        </w:rPr>
        <w:t>с</w:t>
      </w:r>
      <w:r w:rsidR="00BB3D13" w:rsidRPr="007A2485">
        <w:rPr>
          <w:rStyle w:val="af"/>
          <w:b w:val="0"/>
          <w:color w:val="auto"/>
          <w:sz w:val="28"/>
          <w:szCs w:val="28"/>
          <w:shd w:val="clear" w:color="auto" w:fill="FFFFFF"/>
        </w:rPr>
        <w:t xml:space="preserve"> </w:t>
      </w:r>
      <w:r w:rsidRPr="007A2485">
        <w:rPr>
          <w:rStyle w:val="af"/>
          <w:b w:val="0"/>
          <w:color w:val="auto"/>
          <w:sz w:val="28"/>
          <w:szCs w:val="28"/>
          <w:shd w:val="clear" w:color="auto" w:fill="FFFFFF"/>
        </w:rPr>
        <w:t>особыми</w:t>
      </w:r>
      <w:r w:rsidR="00BB3D13" w:rsidRPr="007A2485">
        <w:rPr>
          <w:rStyle w:val="af"/>
          <w:b w:val="0"/>
          <w:color w:val="auto"/>
          <w:sz w:val="28"/>
          <w:szCs w:val="28"/>
          <w:shd w:val="clear" w:color="auto" w:fill="FFFFFF"/>
        </w:rPr>
        <w:t xml:space="preserve"> </w:t>
      </w:r>
      <w:r w:rsidRPr="007A2485">
        <w:rPr>
          <w:rStyle w:val="af"/>
          <w:b w:val="0"/>
          <w:color w:val="auto"/>
          <w:sz w:val="28"/>
          <w:szCs w:val="28"/>
          <w:shd w:val="clear" w:color="auto" w:fill="FFFFFF"/>
        </w:rPr>
        <w:t>условиями</w:t>
      </w:r>
      <w:r w:rsidR="00BB3D13" w:rsidRPr="007A2485">
        <w:rPr>
          <w:rStyle w:val="af"/>
          <w:b w:val="0"/>
          <w:color w:val="auto"/>
          <w:sz w:val="28"/>
          <w:szCs w:val="28"/>
          <w:shd w:val="clear" w:color="auto" w:fill="FFFFFF"/>
        </w:rPr>
        <w:t xml:space="preserve"> </w:t>
      </w:r>
      <w:r w:rsidRPr="007A2485">
        <w:rPr>
          <w:rStyle w:val="af"/>
          <w:b w:val="0"/>
          <w:color w:val="auto"/>
          <w:sz w:val="28"/>
          <w:szCs w:val="28"/>
          <w:shd w:val="clear" w:color="auto" w:fill="FFFFFF"/>
        </w:rPr>
        <w:t>использования</w:t>
      </w:r>
      <w:r w:rsidR="00BB3D13" w:rsidRPr="007A2485">
        <w:rPr>
          <w:rStyle w:val="af"/>
          <w:b w:val="0"/>
          <w:color w:val="auto"/>
          <w:sz w:val="28"/>
          <w:szCs w:val="28"/>
          <w:shd w:val="clear" w:color="auto" w:fill="FFFFFF"/>
        </w:rPr>
        <w:t xml:space="preserve"> </w:t>
      </w:r>
      <w:r w:rsidRPr="007A2485">
        <w:rPr>
          <w:rStyle w:val="af"/>
          <w:b w:val="0"/>
          <w:color w:val="auto"/>
          <w:sz w:val="28"/>
          <w:szCs w:val="28"/>
          <w:shd w:val="clear" w:color="auto" w:fill="FFFFFF"/>
        </w:rPr>
        <w:t>территорий</w:t>
      </w:r>
      <w:r w:rsidR="00BB3D13" w:rsidRPr="007A2485">
        <w:rPr>
          <w:rStyle w:val="af"/>
          <w:b w:val="0"/>
          <w:color w:val="auto"/>
          <w:sz w:val="28"/>
          <w:szCs w:val="28"/>
          <w:shd w:val="clear" w:color="auto" w:fill="FFFFFF"/>
        </w:rPr>
        <w:t xml:space="preserve"> </w:t>
      </w:r>
      <w:r w:rsidR="00F556DB">
        <w:rPr>
          <w:color w:val="auto"/>
          <w:sz w:val="28"/>
          <w:szCs w:val="28"/>
        </w:rPr>
        <w:t>Мурашинского городского поселение Мурашинского района</w:t>
      </w:r>
      <w:r w:rsidR="0079623F" w:rsidRPr="007A2485">
        <w:rPr>
          <w:color w:val="auto"/>
          <w:sz w:val="28"/>
          <w:szCs w:val="28"/>
        </w:rPr>
        <w:t xml:space="preserve"> </w:t>
      </w:r>
      <w:r w:rsidR="008D63F0" w:rsidRPr="007A2485">
        <w:rPr>
          <w:color w:val="auto"/>
          <w:sz w:val="28"/>
          <w:szCs w:val="28"/>
        </w:rPr>
        <w:t xml:space="preserve"> Кировской области </w:t>
      </w:r>
    </w:p>
    <w:p w:rsidR="008D63F0" w:rsidRPr="007A2485" w:rsidRDefault="008D63F0" w:rsidP="00F556DB">
      <w:pPr>
        <w:pStyle w:val="Default"/>
        <w:ind w:firstLine="709"/>
        <w:jc w:val="both"/>
        <w:rPr>
          <w:color w:val="auto"/>
          <w:sz w:val="28"/>
          <w:szCs w:val="28"/>
        </w:rPr>
      </w:pPr>
    </w:p>
    <w:p w:rsidR="00CA27D3" w:rsidRPr="007A2485" w:rsidRDefault="00CA27D3" w:rsidP="007A2485">
      <w:pPr>
        <w:pStyle w:val="Default"/>
        <w:ind w:firstLine="709"/>
        <w:jc w:val="both"/>
        <w:rPr>
          <w:color w:val="auto"/>
          <w:sz w:val="28"/>
          <w:szCs w:val="28"/>
        </w:rPr>
      </w:pPr>
      <w:r w:rsidRPr="007A2485">
        <w:rPr>
          <w:color w:val="auto"/>
          <w:sz w:val="28"/>
          <w:szCs w:val="28"/>
        </w:rPr>
        <w:t>Графические</w:t>
      </w:r>
      <w:r w:rsidR="00BB3D13" w:rsidRPr="007A2485">
        <w:rPr>
          <w:color w:val="auto"/>
          <w:sz w:val="28"/>
          <w:szCs w:val="28"/>
        </w:rPr>
        <w:t xml:space="preserve"> </w:t>
      </w:r>
      <w:r w:rsidRPr="007A2485">
        <w:rPr>
          <w:color w:val="auto"/>
          <w:sz w:val="28"/>
          <w:szCs w:val="28"/>
        </w:rPr>
        <w:t>материалы</w:t>
      </w:r>
      <w:r w:rsidR="00BB3D13" w:rsidRPr="007A2485">
        <w:rPr>
          <w:color w:val="auto"/>
          <w:sz w:val="28"/>
          <w:szCs w:val="28"/>
        </w:rPr>
        <w:t xml:space="preserve"> </w:t>
      </w:r>
      <w:r w:rsidRPr="007A2485">
        <w:rPr>
          <w:color w:val="auto"/>
          <w:sz w:val="28"/>
          <w:szCs w:val="28"/>
        </w:rPr>
        <w:t>генерального</w:t>
      </w:r>
      <w:r w:rsidR="00BB3D13" w:rsidRPr="007A2485">
        <w:rPr>
          <w:color w:val="auto"/>
          <w:sz w:val="28"/>
          <w:szCs w:val="28"/>
        </w:rPr>
        <w:t xml:space="preserve"> </w:t>
      </w:r>
      <w:r w:rsidRPr="007A2485">
        <w:rPr>
          <w:color w:val="auto"/>
          <w:sz w:val="28"/>
          <w:szCs w:val="28"/>
        </w:rPr>
        <w:t>плана</w:t>
      </w:r>
      <w:r w:rsidR="00BB3D13" w:rsidRPr="007A2485">
        <w:rPr>
          <w:color w:val="auto"/>
          <w:sz w:val="28"/>
          <w:szCs w:val="28"/>
        </w:rPr>
        <w:t xml:space="preserve"> </w:t>
      </w:r>
      <w:r w:rsidRPr="007A2485">
        <w:rPr>
          <w:color w:val="auto"/>
          <w:sz w:val="28"/>
          <w:szCs w:val="28"/>
        </w:rPr>
        <w:t>выполнены</w:t>
      </w:r>
      <w:r w:rsidR="00BB3D13" w:rsidRPr="007A2485">
        <w:rPr>
          <w:color w:val="auto"/>
          <w:sz w:val="28"/>
          <w:szCs w:val="28"/>
        </w:rPr>
        <w:t xml:space="preserve"> </w:t>
      </w:r>
      <w:r w:rsidRPr="007A2485">
        <w:rPr>
          <w:color w:val="auto"/>
          <w:sz w:val="28"/>
          <w:szCs w:val="28"/>
        </w:rPr>
        <w:t>в</w:t>
      </w:r>
      <w:r w:rsidR="00BB3D13" w:rsidRPr="007A2485">
        <w:rPr>
          <w:color w:val="auto"/>
          <w:sz w:val="28"/>
          <w:szCs w:val="28"/>
        </w:rPr>
        <w:t xml:space="preserve"> </w:t>
      </w:r>
      <w:r w:rsidRPr="007A2485">
        <w:rPr>
          <w:color w:val="auto"/>
          <w:sz w:val="28"/>
          <w:szCs w:val="28"/>
        </w:rPr>
        <w:t>системе</w:t>
      </w:r>
      <w:r w:rsidR="00BB3D13" w:rsidRPr="007A2485">
        <w:rPr>
          <w:color w:val="auto"/>
          <w:sz w:val="28"/>
          <w:szCs w:val="28"/>
        </w:rPr>
        <w:t xml:space="preserve"> </w:t>
      </w:r>
      <w:r w:rsidRPr="007A2485">
        <w:rPr>
          <w:color w:val="auto"/>
          <w:sz w:val="28"/>
          <w:szCs w:val="28"/>
        </w:rPr>
        <w:t>координат</w:t>
      </w:r>
      <w:r w:rsidR="00BB3D13" w:rsidRPr="007A2485">
        <w:rPr>
          <w:color w:val="auto"/>
          <w:sz w:val="28"/>
          <w:szCs w:val="28"/>
        </w:rPr>
        <w:t xml:space="preserve"> </w:t>
      </w:r>
      <w:r w:rsidRPr="00D93AB9">
        <w:rPr>
          <w:color w:val="auto"/>
          <w:sz w:val="28"/>
          <w:szCs w:val="28"/>
        </w:rPr>
        <w:t>МСК</w:t>
      </w:r>
      <w:r w:rsidR="00D93AB9">
        <w:rPr>
          <w:color w:val="auto"/>
          <w:sz w:val="28"/>
          <w:szCs w:val="28"/>
        </w:rPr>
        <w:t>-43</w:t>
      </w:r>
      <w:r w:rsidR="00BB3D13" w:rsidRPr="007A2485">
        <w:rPr>
          <w:color w:val="auto"/>
          <w:sz w:val="28"/>
          <w:szCs w:val="28"/>
        </w:rPr>
        <w:t xml:space="preserve"> </w:t>
      </w:r>
      <w:r w:rsidRPr="007A2485">
        <w:rPr>
          <w:color w:val="auto"/>
          <w:sz w:val="28"/>
          <w:szCs w:val="28"/>
        </w:rPr>
        <w:t>с</w:t>
      </w:r>
      <w:r w:rsidR="00BB3D13" w:rsidRPr="007A2485">
        <w:rPr>
          <w:color w:val="auto"/>
          <w:sz w:val="28"/>
          <w:szCs w:val="28"/>
        </w:rPr>
        <w:t xml:space="preserve"> </w:t>
      </w:r>
      <w:r w:rsidRPr="007A2485">
        <w:rPr>
          <w:color w:val="auto"/>
          <w:sz w:val="28"/>
          <w:szCs w:val="28"/>
        </w:rPr>
        <w:t>использованием</w:t>
      </w:r>
      <w:r w:rsidR="00BB3D13" w:rsidRPr="007A2485">
        <w:rPr>
          <w:color w:val="auto"/>
          <w:sz w:val="28"/>
          <w:szCs w:val="28"/>
        </w:rPr>
        <w:t xml:space="preserve"> </w:t>
      </w:r>
      <w:r w:rsidRPr="007A2485">
        <w:rPr>
          <w:color w:val="auto"/>
          <w:sz w:val="28"/>
          <w:szCs w:val="28"/>
        </w:rPr>
        <w:t>программного</w:t>
      </w:r>
      <w:r w:rsidR="00BB3D13" w:rsidRPr="007A2485">
        <w:rPr>
          <w:color w:val="auto"/>
          <w:sz w:val="28"/>
          <w:szCs w:val="28"/>
        </w:rPr>
        <w:t xml:space="preserve"> </w:t>
      </w:r>
      <w:r w:rsidRPr="007A2485">
        <w:rPr>
          <w:color w:val="auto"/>
          <w:sz w:val="28"/>
          <w:szCs w:val="28"/>
        </w:rPr>
        <w:t>комплекса</w:t>
      </w:r>
      <w:r w:rsidR="00BB3D13" w:rsidRPr="007A2485">
        <w:rPr>
          <w:color w:val="auto"/>
          <w:sz w:val="28"/>
          <w:szCs w:val="28"/>
        </w:rPr>
        <w:t xml:space="preserve"> </w:t>
      </w:r>
      <w:r w:rsidRPr="007A2485">
        <w:rPr>
          <w:color w:val="auto"/>
          <w:sz w:val="28"/>
          <w:szCs w:val="28"/>
        </w:rPr>
        <w:t>MapInfo.</w:t>
      </w:r>
    </w:p>
    <w:p w:rsidR="004C7B32" w:rsidRPr="007A2485" w:rsidRDefault="004C7B32" w:rsidP="007A2485">
      <w:pPr>
        <w:pStyle w:val="Default"/>
        <w:ind w:firstLine="709"/>
        <w:jc w:val="both"/>
        <w:rPr>
          <w:color w:val="auto"/>
          <w:sz w:val="28"/>
          <w:szCs w:val="28"/>
        </w:rPr>
      </w:pPr>
    </w:p>
    <w:p w:rsidR="004C7B32" w:rsidRPr="007A2485" w:rsidRDefault="004C7B32" w:rsidP="007A2485">
      <w:pPr>
        <w:pStyle w:val="Default"/>
        <w:ind w:firstLine="709"/>
        <w:jc w:val="both"/>
        <w:rPr>
          <w:color w:val="auto"/>
          <w:sz w:val="28"/>
          <w:szCs w:val="28"/>
        </w:rPr>
      </w:pPr>
    </w:p>
    <w:p w:rsidR="004C7B32" w:rsidRPr="007A2485" w:rsidRDefault="004C7B32" w:rsidP="007A2485">
      <w:pPr>
        <w:pStyle w:val="Default"/>
        <w:ind w:firstLine="709"/>
        <w:jc w:val="both"/>
        <w:rPr>
          <w:color w:val="auto"/>
          <w:sz w:val="28"/>
          <w:szCs w:val="28"/>
        </w:rPr>
      </w:pPr>
    </w:p>
    <w:p w:rsidR="004C7B32" w:rsidRPr="007A2485" w:rsidRDefault="004C7B32" w:rsidP="007A2485">
      <w:pPr>
        <w:pStyle w:val="Default"/>
        <w:ind w:firstLine="709"/>
        <w:jc w:val="both"/>
        <w:rPr>
          <w:color w:val="auto"/>
          <w:sz w:val="28"/>
          <w:szCs w:val="28"/>
        </w:rPr>
      </w:pPr>
    </w:p>
    <w:p w:rsidR="004C7B32" w:rsidRPr="007A2485" w:rsidRDefault="004C7B32" w:rsidP="007A2485">
      <w:pPr>
        <w:pStyle w:val="Default"/>
        <w:ind w:firstLine="709"/>
        <w:jc w:val="both"/>
        <w:rPr>
          <w:color w:val="auto"/>
          <w:sz w:val="28"/>
          <w:szCs w:val="28"/>
        </w:rPr>
      </w:pPr>
    </w:p>
    <w:p w:rsidR="004C7B32" w:rsidRPr="007A2485" w:rsidRDefault="004C7B32" w:rsidP="007A2485">
      <w:pPr>
        <w:pStyle w:val="Default"/>
        <w:ind w:firstLine="709"/>
        <w:jc w:val="both"/>
        <w:rPr>
          <w:color w:val="auto"/>
          <w:sz w:val="28"/>
          <w:szCs w:val="28"/>
        </w:rPr>
      </w:pPr>
    </w:p>
    <w:p w:rsidR="0098171C" w:rsidRDefault="0098171C">
      <w:pPr>
        <w:rPr>
          <w:sz w:val="28"/>
          <w:szCs w:val="28"/>
        </w:rPr>
      </w:pPr>
      <w:r>
        <w:rPr>
          <w:sz w:val="28"/>
          <w:szCs w:val="28"/>
        </w:rPr>
        <w:br w:type="page"/>
      </w:r>
    </w:p>
    <w:p w:rsidR="008F5A78" w:rsidRPr="00665982" w:rsidRDefault="008F5A78" w:rsidP="00665982">
      <w:pPr>
        <w:pStyle w:val="2"/>
        <w:rPr>
          <w:sz w:val="28"/>
          <w:szCs w:val="28"/>
        </w:rPr>
      </w:pPr>
      <w:bookmarkStart w:id="3" w:name="_Toc112147487"/>
      <w:bookmarkStart w:id="4" w:name="_Toc124756370"/>
      <w:r w:rsidRPr="00665982">
        <w:rPr>
          <w:sz w:val="28"/>
          <w:szCs w:val="28"/>
        </w:rPr>
        <w:lastRenderedPageBreak/>
        <w:t>РАЗДЕЛ</w:t>
      </w:r>
      <w:r w:rsidR="00BB3D13" w:rsidRPr="00665982">
        <w:rPr>
          <w:sz w:val="28"/>
          <w:szCs w:val="28"/>
        </w:rPr>
        <w:t xml:space="preserve"> </w:t>
      </w:r>
      <w:r w:rsidRPr="00665982">
        <w:rPr>
          <w:sz w:val="28"/>
          <w:szCs w:val="28"/>
        </w:rPr>
        <w:t>1.</w:t>
      </w:r>
      <w:r w:rsidR="00BB3D13" w:rsidRPr="00665982">
        <w:rPr>
          <w:sz w:val="28"/>
          <w:szCs w:val="28"/>
        </w:rPr>
        <w:t xml:space="preserve"> </w:t>
      </w:r>
      <w:r w:rsidRPr="00665982">
        <w:rPr>
          <w:sz w:val="28"/>
          <w:szCs w:val="28"/>
        </w:rPr>
        <w:t>Общие</w:t>
      </w:r>
      <w:r w:rsidR="00BB3D13" w:rsidRPr="00665982">
        <w:rPr>
          <w:sz w:val="28"/>
          <w:szCs w:val="28"/>
        </w:rPr>
        <w:t xml:space="preserve"> </w:t>
      </w:r>
      <w:r w:rsidRPr="00665982">
        <w:rPr>
          <w:rFonts w:ascii="Times New Roman" w:hAnsi="Times New Roman"/>
          <w:sz w:val="28"/>
          <w:szCs w:val="28"/>
        </w:rPr>
        <w:t>положения</w:t>
      </w:r>
      <w:bookmarkEnd w:id="3"/>
      <w:bookmarkEnd w:id="4"/>
      <w:r w:rsidR="00BB3D13" w:rsidRPr="00665982">
        <w:rPr>
          <w:sz w:val="28"/>
          <w:szCs w:val="28"/>
        </w:rPr>
        <w:t xml:space="preserve"> </w:t>
      </w:r>
    </w:p>
    <w:p w:rsidR="008D63F0" w:rsidRPr="00397596" w:rsidRDefault="008F5A78" w:rsidP="00FC68F7">
      <w:pPr>
        <w:pStyle w:val="1"/>
        <w:numPr>
          <w:ilvl w:val="1"/>
          <w:numId w:val="30"/>
        </w:numPr>
        <w:rPr>
          <w:rFonts w:ascii="Times New Roman" w:hAnsi="Times New Roman"/>
          <w:color w:val="auto"/>
        </w:rPr>
      </w:pPr>
      <w:bookmarkStart w:id="5" w:name="_Toc124756371"/>
      <w:r w:rsidRPr="00397596">
        <w:rPr>
          <w:rFonts w:ascii="Times New Roman" w:hAnsi="Times New Roman"/>
          <w:color w:val="auto"/>
        </w:rPr>
        <w:t>Краткая</w:t>
      </w:r>
      <w:r w:rsidR="00BB3D13" w:rsidRPr="00397596">
        <w:rPr>
          <w:rFonts w:ascii="Times New Roman" w:hAnsi="Times New Roman"/>
          <w:color w:val="auto"/>
        </w:rPr>
        <w:t xml:space="preserve"> </w:t>
      </w:r>
      <w:r w:rsidRPr="00397596">
        <w:rPr>
          <w:rFonts w:ascii="Times New Roman" w:hAnsi="Times New Roman"/>
          <w:color w:val="auto"/>
        </w:rPr>
        <w:t>историческая</w:t>
      </w:r>
      <w:r w:rsidR="00BB3D13" w:rsidRPr="00397596">
        <w:rPr>
          <w:rFonts w:ascii="Times New Roman" w:hAnsi="Times New Roman"/>
          <w:color w:val="auto"/>
        </w:rPr>
        <w:t xml:space="preserve"> </w:t>
      </w:r>
      <w:r w:rsidRPr="00397596">
        <w:rPr>
          <w:rFonts w:ascii="Times New Roman" w:hAnsi="Times New Roman"/>
          <w:color w:val="auto"/>
        </w:rPr>
        <w:t>справка</w:t>
      </w:r>
      <w:bookmarkEnd w:id="5"/>
    </w:p>
    <w:p w:rsidR="008D63F0" w:rsidRPr="007A2485" w:rsidRDefault="0001042D" w:rsidP="007A2485">
      <w:pPr>
        <w:pStyle w:val="af0"/>
        <w:shd w:val="clear" w:color="auto" w:fill="FFFFFF"/>
        <w:spacing w:before="0" w:beforeAutospacing="0" w:after="0" w:afterAutospacing="0"/>
        <w:ind w:firstLine="709"/>
        <w:jc w:val="both"/>
        <w:rPr>
          <w:color w:val="000000"/>
          <w:sz w:val="28"/>
          <w:szCs w:val="28"/>
        </w:rPr>
      </w:pPr>
      <w:r w:rsidRPr="007A2485">
        <w:rPr>
          <w:color w:val="000000"/>
          <w:sz w:val="28"/>
          <w:szCs w:val="28"/>
        </w:rPr>
        <w:t>История муниципального округа берет начало н</w:t>
      </w:r>
      <w:r w:rsidR="008D63F0" w:rsidRPr="007A2485">
        <w:rPr>
          <w:color w:val="000000"/>
          <w:sz w:val="28"/>
          <w:szCs w:val="28"/>
        </w:rPr>
        <w:t>а северо-западе Кировской области</w:t>
      </w:r>
      <w:r w:rsidRPr="007A2485">
        <w:rPr>
          <w:color w:val="000000"/>
          <w:sz w:val="28"/>
          <w:szCs w:val="28"/>
        </w:rPr>
        <w:t xml:space="preserve">. В </w:t>
      </w:r>
      <w:r w:rsidR="008D63F0" w:rsidRPr="007A2485">
        <w:rPr>
          <w:color w:val="000000"/>
          <w:sz w:val="28"/>
          <w:szCs w:val="28"/>
        </w:rPr>
        <w:t>1895 году началось строительство железной дороги Пермь-Котлас для того, чтобы создать кратчайший путь из Сибири к Архангельскому порту и торговать с западноевропейскими странами хлебом и лесом.</w:t>
      </w:r>
    </w:p>
    <w:p w:rsidR="008D63F0" w:rsidRPr="007A2485" w:rsidRDefault="008D63F0" w:rsidP="007A2485">
      <w:pPr>
        <w:pStyle w:val="af0"/>
        <w:shd w:val="clear" w:color="auto" w:fill="FFFFFF"/>
        <w:spacing w:before="0" w:beforeAutospacing="0" w:after="0" w:afterAutospacing="0"/>
        <w:ind w:firstLine="709"/>
        <w:jc w:val="both"/>
        <w:rPr>
          <w:color w:val="000000"/>
          <w:sz w:val="28"/>
          <w:szCs w:val="28"/>
        </w:rPr>
      </w:pPr>
      <w:r w:rsidRPr="007A2485">
        <w:rPr>
          <w:color w:val="000000"/>
          <w:sz w:val="28"/>
          <w:szCs w:val="28"/>
        </w:rPr>
        <w:t>В 1898 году железная дорога была сдана в эксплуатацию. Вместе с ней начала работать и ст.Мураши. К началу 20 века здесь насчитывалось 12 домов.</w:t>
      </w:r>
      <w:r w:rsidR="0001042D" w:rsidRPr="007A2485">
        <w:rPr>
          <w:color w:val="000000"/>
          <w:sz w:val="28"/>
          <w:szCs w:val="28"/>
        </w:rPr>
        <w:t xml:space="preserve"> </w:t>
      </w:r>
      <w:r w:rsidRPr="007A2485">
        <w:rPr>
          <w:color w:val="000000"/>
          <w:sz w:val="28"/>
          <w:szCs w:val="28"/>
        </w:rPr>
        <w:t>Назвали станцию по имени маленькой деревушки Мураши (от прозвищного личного имени Мураш («мелкий муравей»), где квартировали строители дороги (сейчас одна из улиц с.Белозерье).</w:t>
      </w:r>
    </w:p>
    <w:p w:rsidR="008D63F0" w:rsidRPr="007A2485" w:rsidRDefault="008D63F0" w:rsidP="007A2485">
      <w:pPr>
        <w:pStyle w:val="af0"/>
        <w:shd w:val="clear" w:color="auto" w:fill="FFFFFF"/>
        <w:spacing w:before="0" w:beforeAutospacing="0" w:after="0" w:afterAutospacing="0"/>
        <w:ind w:firstLine="709"/>
        <w:jc w:val="both"/>
        <w:rPr>
          <w:color w:val="000000"/>
          <w:sz w:val="28"/>
          <w:szCs w:val="28"/>
        </w:rPr>
      </w:pPr>
      <w:r w:rsidRPr="007A2485">
        <w:rPr>
          <w:color w:val="000000"/>
          <w:sz w:val="28"/>
          <w:szCs w:val="28"/>
        </w:rPr>
        <w:t>В 1904 году открылась первая 2-х классная школа, в этом же году появилась поликлиника. В 1915 году культурно-просветительское общество собрало с населения деньги на приобретение помещения для 4-х классной школы, именовавшейся Высшим начальным училищем. Таким же путем была создана первая библиотека с несколькими десятками книг. В 1918 году на станции появилась семилетняя школа, которая в 1933 году становится средней.</w:t>
      </w:r>
    </w:p>
    <w:p w:rsidR="008D63F0" w:rsidRPr="007A2485" w:rsidRDefault="008D63F0" w:rsidP="007A2485">
      <w:pPr>
        <w:pStyle w:val="af0"/>
        <w:shd w:val="clear" w:color="auto" w:fill="FFFFFF"/>
        <w:spacing w:before="0" w:beforeAutospacing="0" w:after="0" w:afterAutospacing="0"/>
        <w:ind w:firstLine="709"/>
        <w:jc w:val="both"/>
        <w:rPr>
          <w:color w:val="000000"/>
          <w:sz w:val="28"/>
          <w:szCs w:val="28"/>
        </w:rPr>
      </w:pPr>
      <w:r w:rsidRPr="007A2485">
        <w:rPr>
          <w:color w:val="000000"/>
          <w:sz w:val="28"/>
          <w:szCs w:val="28"/>
        </w:rPr>
        <w:t>В 1925 году пристанционный поселок преобразуется в рабочий поселок Мураши.</w:t>
      </w:r>
    </w:p>
    <w:p w:rsidR="008D63F0" w:rsidRPr="007A2485" w:rsidRDefault="008D63F0" w:rsidP="007A2485">
      <w:pPr>
        <w:pStyle w:val="af0"/>
        <w:shd w:val="clear" w:color="auto" w:fill="FFFFFF"/>
        <w:spacing w:before="0" w:beforeAutospacing="0" w:after="0" w:afterAutospacing="0"/>
        <w:ind w:firstLine="709"/>
        <w:jc w:val="both"/>
        <w:rPr>
          <w:color w:val="000000"/>
          <w:sz w:val="28"/>
          <w:szCs w:val="28"/>
        </w:rPr>
      </w:pPr>
      <w:r w:rsidRPr="007A2485">
        <w:rPr>
          <w:color w:val="000000"/>
          <w:sz w:val="28"/>
          <w:szCs w:val="28"/>
        </w:rPr>
        <w:t xml:space="preserve">С 1929 года </w:t>
      </w:r>
      <w:r w:rsidR="00E8591F">
        <w:rPr>
          <w:color w:val="000000"/>
          <w:sz w:val="28"/>
          <w:szCs w:val="28"/>
        </w:rPr>
        <w:t xml:space="preserve"> поселок Мураши</w:t>
      </w:r>
      <w:r w:rsidRPr="007A2485">
        <w:rPr>
          <w:color w:val="000000"/>
          <w:sz w:val="28"/>
          <w:szCs w:val="28"/>
        </w:rPr>
        <w:t xml:space="preserve"> — центр одноименного </w:t>
      </w:r>
      <w:r w:rsidR="005E07D3">
        <w:rPr>
          <w:color w:val="000000"/>
          <w:sz w:val="28"/>
          <w:szCs w:val="28"/>
        </w:rPr>
        <w:t>район</w:t>
      </w:r>
      <w:r w:rsidRPr="007A2485">
        <w:rPr>
          <w:color w:val="000000"/>
          <w:sz w:val="28"/>
          <w:szCs w:val="28"/>
        </w:rPr>
        <w:t>а, где создаются различные организации и предприятия: Мурашинский леспромхоз, районная типография, маслозавод, хлебозавод, Мурашинское отделение железной дороги, телефонная станция, больница.</w:t>
      </w:r>
    </w:p>
    <w:p w:rsidR="008D63F0" w:rsidRPr="007A2485" w:rsidRDefault="008D63F0" w:rsidP="007A2485">
      <w:pPr>
        <w:pStyle w:val="af0"/>
        <w:shd w:val="clear" w:color="auto" w:fill="FFFFFF"/>
        <w:spacing w:before="0" w:beforeAutospacing="0" w:after="0" w:afterAutospacing="0"/>
        <w:ind w:firstLine="709"/>
        <w:jc w:val="both"/>
        <w:rPr>
          <w:color w:val="000000"/>
          <w:sz w:val="28"/>
          <w:szCs w:val="28"/>
        </w:rPr>
      </w:pPr>
      <w:r w:rsidRPr="007A2485">
        <w:rPr>
          <w:color w:val="000000"/>
          <w:sz w:val="28"/>
          <w:szCs w:val="28"/>
        </w:rPr>
        <w:t xml:space="preserve">По переписи 1926 года население </w:t>
      </w:r>
      <w:r w:rsidR="00677C14">
        <w:rPr>
          <w:color w:val="000000"/>
          <w:sz w:val="28"/>
          <w:szCs w:val="28"/>
        </w:rPr>
        <w:t>округа</w:t>
      </w:r>
      <w:r w:rsidRPr="007A2485">
        <w:rPr>
          <w:color w:val="000000"/>
          <w:sz w:val="28"/>
          <w:szCs w:val="28"/>
        </w:rPr>
        <w:t xml:space="preserve"> составляло 1736 человек.</w:t>
      </w:r>
    </w:p>
    <w:p w:rsidR="008D63F0" w:rsidRPr="007A2485" w:rsidRDefault="008D63F0" w:rsidP="007A2485">
      <w:pPr>
        <w:pStyle w:val="af0"/>
        <w:shd w:val="clear" w:color="auto" w:fill="FFFFFF"/>
        <w:spacing w:before="0" w:beforeAutospacing="0" w:after="0" w:afterAutospacing="0"/>
        <w:ind w:firstLine="709"/>
        <w:jc w:val="both"/>
        <w:rPr>
          <w:color w:val="000000"/>
          <w:sz w:val="28"/>
          <w:szCs w:val="28"/>
        </w:rPr>
      </w:pPr>
      <w:r w:rsidRPr="007A2485">
        <w:rPr>
          <w:color w:val="000000"/>
          <w:sz w:val="28"/>
          <w:szCs w:val="28"/>
        </w:rPr>
        <w:t>Перепись 1939 года зарегистрировала в поселке 7538 человек.</w:t>
      </w:r>
    </w:p>
    <w:p w:rsidR="008D63F0" w:rsidRPr="007A2485" w:rsidRDefault="008D63F0" w:rsidP="007A2485">
      <w:pPr>
        <w:pStyle w:val="af0"/>
        <w:shd w:val="clear" w:color="auto" w:fill="FFFFFF"/>
        <w:spacing w:before="0" w:beforeAutospacing="0" w:after="0" w:afterAutospacing="0"/>
        <w:ind w:firstLine="709"/>
        <w:jc w:val="both"/>
        <w:rPr>
          <w:color w:val="000000"/>
          <w:sz w:val="28"/>
          <w:szCs w:val="28"/>
        </w:rPr>
      </w:pPr>
      <w:r w:rsidRPr="007A2485">
        <w:rPr>
          <w:color w:val="000000"/>
          <w:sz w:val="28"/>
          <w:szCs w:val="28"/>
        </w:rPr>
        <w:t>В годы Великой Отечественной войны</w:t>
      </w:r>
      <w:r w:rsidR="004C7B32" w:rsidRPr="007A2485">
        <w:rPr>
          <w:color w:val="000000"/>
          <w:sz w:val="28"/>
          <w:szCs w:val="28"/>
        </w:rPr>
        <w:t xml:space="preserve"> бесперебойно работала железная </w:t>
      </w:r>
      <w:r w:rsidRPr="007A2485">
        <w:rPr>
          <w:color w:val="000000"/>
          <w:sz w:val="28"/>
          <w:szCs w:val="28"/>
        </w:rPr>
        <w:t xml:space="preserve">дорога, ударными темпами шли лесозаготовки. В Мурашах размещается несколько тысяч эвакуированных, организуется военный госпиталь. В связи с притоком эвакуированных население </w:t>
      </w:r>
      <w:r w:rsidR="00FB4F73">
        <w:rPr>
          <w:color w:val="000000"/>
          <w:sz w:val="28"/>
          <w:szCs w:val="28"/>
        </w:rPr>
        <w:t xml:space="preserve">города </w:t>
      </w:r>
      <w:r w:rsidR="00677C14">
        <w:rPr>
          <w:color w:val="000000"/>
          <w:sz w:val="28"/>
          <w:szCs w:val="28"/>
        </w:rPr>
        <w:t>округа</w:t>
      </w:r>
      <w:r w:rsidRPr="007A2485">
        <w:rPr>
          <w:color w:val="000000"/>
          <w:sz w:val="28"/>
          <w:szCs w:val="28"/>
        </w:rPr>
        <w:t xml:space="preserve"> достигло 16 тыс.чел.</w:t>
      </w:r>
    </w:p>
    <w:p w:rsidR="008D63F0" w:rsidRPr="007A2485" w:rsidRDefault="008D63F0" w:rsidP="007A2485">
      <w:pPr>
        <w:pStyle w:val="af0"/>
        <w:shd w:val="clear" w:color="auto" w:fill="FFFFFF"/>
        <w:spacing w:before="0" w:beforeAutospacing="0" w:after="0" w:afterAutospacing="0"/>
        <w:ind w:firstLine="709"/>
        <w:jc w:val="both"/>
        <w:rPr>
          <w:color w:val="000000"/>
          <w:sz w:val="28"/>
          <w:szCs w:val="28"/>
        </w:rPr>
      </w:pPr>
      <w:r w:rsidRPr="007A2485">
        <w:rPr>
          <w:color w:val="000000"/>
          <w:sz w:val="28"/>
          <w:szCs w:val="28"/>
        </w:rPr>
        <w:t>17 апреля 1944 года рабочий поселок Мураши преобразован в город районного подчинения с сохранением за ним прежнего названия.</w:t>
      </w:r>
    </w:p>
    <w:p w:rsidR="008D63F0" w:rsidRPr="007A2485" w:rsidRDefault="008D63F0" w:rsidP="007A2485">
      <w:pPr>
        <w:pStyle w:val="af0"/>
        <w:shd w:val="clear" w:color="auto" w:fill="FFFFFF"/>
        <w:spacing w:before="0" w:beforeAutospacing="0" w:after="0" w:afterAutospacing="0"/>
        <w:ind w:firstLine="709"/>
        <w:jc w:val="both"/>
        <w:rPr>
          <w:color w:val="000000"/>
          <w:sz w:val="28"/>
          <w:szCs w:val="28"/>
        </w:rPr>
      </w:pPr>
      <w:r w:rsidRPr="007A2485">
        <w:rPr>
          <w:color w:val="000000"/>
          <w:sz w:val="28"/>
          <w:szCs w:val="28"/>
        </w:rPr>
        <w:t>К 1956 году уже имелись 3 средние школы, одна семилетняя, школа ФЗО, Дом пионеров, районный Дом культуры, клуб железнодорожников, стадион, детские сады, библиотеки, поликлиника.</w:t>
      </w:r>
    </w:p>
    <w:p w:rsidR="008D63F0" w:rsidRPr="007A2485" w:rsidRDefault="008D63F0" w:rsidP="007A2485">
      <w:pPr>
        <w:pStyle w:val="af0"/>
        <w:shd w:val="clear" w:color="auto" w:fill="FFFFFF"/>
        <w:spacing w:before="0" w:beforeAutospacing="0" w:after="0" w:afterAutospacing="0"/>
        <w:ind w:firstLine="709"/>
        <w:jc w:val="both"/>
        <w:rPr>
          <w:color w:val="000000"/>
          <w:sz w:val="28"/>
          <w:szCs w:val="28"/>
        </w:rPr>
      </w:pPr>
      <w:r w:rsidRPr="007A2485">
        <w:rPr>
          <w:color w:val="000000"/>
          <w:sz w:val="28"/>
          <w:szCs w:val="28"/>
        </w:rPr>
        <w:t xml:space="preserve">С 1965 года значительную роль в жизни </w:t>
      </w:r>
      <w:r w:rsidR="00677C14">
        <w:rPr>
          <w:color w:val="000000"/>
          <w:sz w:val="28"/>
          <w:szCs w:val="28"/>
        </w:rPr>
        <w:t>округа</w:t>
      </w:r>
      <w:r w:rsidRPr="007A2485">
        <w:rPr>
          <w:color w:val="000000"/>
          <w:sz w:val="28"/>
          <w:szCs w:val="28"/>
        </w:rPr>
        <w:t xml:space="preserve"> играют предприятия железнодорожного транспорта, ремонтно-механический завод (ныне ВЧД-16) и предприятия  лесопромышленного комплекса, где ежегодно заготавливают и перерабатывают сотни тысяч кубометров древесины. Сельские жители занимались и занимаются выращиванием кормов, картофеля и овощей, производством молока и мяса.</w:t>
      </w:r>
    </w:p>
    <w:p w:rsidR="008D63F0" w:rsidRPr="007A2485" w:rsidRDefault="008D63F0" w:rsidP="007A2485">
      <w:pPr>
        <w:pStyle w:val="af0"/>
        <w:shd w:val="clear" w:color="auto" w:fill="FFFFFF"/>
        <w:spacing w:before="0" w:beforeAutospacing="0" w:after="0" w:afterAutospacing="0"/>
        <w:ind w:firstLine="709"/>
        <w:jc w:val="both"/>
        <w:rPr>
          <w:color w:val="000000"/>
          <w:sz w:val="28"/>
          <w:szCs w:val="28"/>
        </w:rPr>
      </w:pPr>
      <w:r w:rsidRPr="007A2485">
        <w:rPr>
          <w:color w:val="000000"/>
          <w:sz w:val="28"/>
          <w:szCs w:val="28"/>
        </w:rPr>
        <w:t xml:space="preserve">В 1986 году пущена в эксплуатацию автодорога с твердым покрытием Киров-Мураши, в результате чего, Кировская область получила выход на республику </w:t>
      </w:r>
      <w:r w:rsidRPr="007A2485">
        <w:rPr>
          <w:color w:val="000000"/>
          <w:sz w:val="28"/>
          <w:szCs w:val="28"/>
        </w:rPr>
        <w:lastRenderedPageBreak/>
        <w:t>Коми, а трасса стала Республиканской. Между собой поселения</w:t>
      </w:r>
      <w:r w:rsidR="00B94D68">
        <w:rPr>
          <w:color w:val="000000"/>
          <w:sz w:val="28"/>
          <w:szCs w:val="28"/>
        </w:rPr>
        <w:t xml:space="preserve"> округа</w:t>
      </w:r>
      <w:r w:rsidRPr="007A2485">
        <w:rPr>
          <w:color w:val="000000"/>
          <w:sz w:val="28"/>
          <w:szCs w:val="28"/>
        </w:rPr>
        <w:t xml:space="preserve"> связаны автодорогами с твердым покрытием и грунтовыми дорогами. Протяженность дорог с твердым покрытием — 197,8 км, из них асфальтобетонные — 73,5 км. Кроме того, через  населенные пункты: Мураши, п.Октябрьский, п.Староверческий и п.Безбожник  проходит железная дорога Киров-Котлас. Общая протяженность железнодорожной магистрали, проходящей через </w:t>
      </w:r>
      <w:r w:rsidR="00947012">
        <w:rPr>
          <w:color w:val="000000"/>
          <w:sz w:val="28"/>
          <w:szCs w:val="28"/>
        </w:rPr>
        <w:t>округ</w:t>
      </w:r>
      <w:r w:rsidRPr="007A2485">
        <w:rPr>
          <w:color w:val="000000"/>
          <w:sz w:val="28"/>
          <w:szCs w:val="28"/>
        </w:rPr>
        <w:t xml:space="preserve">, 59 км. Хорошая транспортная обеспеченность — одно из преимуществ Мурашинского </w:t>
      </w:r>
      <w:r w:rsidR="00947012">
        <w:rPr>
          <w:color w:val="000000"/>
          <w:sz w:val="28"/>
          <w:szCs w:val="28"/>
        </w:rPr>
        <w:t>округ</w:t>
      </w:r>
      <w:r w:rsidRPr="007A2485">
        <w:rPr>
          <w:color w:val="000000"/>
          <w:sz w:val="28"/>
          <w:szCs w:val="28"/>
        </w:rPr>
        <w:t>а.</w:t>
      </w:r>
    </w:p>
    <w:p w:rsidR="0001042D" w:rsidRPr="007A2485" w:rsidRDefault="008D63F0" w:rsidP="0098171C">
      <w:pPr>
        <w:pStyle w:val="af0"/>
        <w:shd w:val="clear" w:color="auto" w:fill="FFFFFF"/>
        <w:spacing w:before="0" w:beforeAutospacing="0" w:after="0" w:afterAutospacing="0"/>
        <w:ind w:firstLine="709"/>
        <w:jc w:val="both"/>
        <w:rPr>
          <w:rStyle w:val="w"/>
          <w:rFonts w:eastAsiaTheme="majorEastAsia"/>
          <w:color w:val="000000"/>
          <w:sz w:val="28"/>
          <w:szCs w:val="28"/>
          <w:shd w:val="clear" w:color="auto" w:fill="FFFFFF"/>
        </w:rPr>
      </w:pPr>
      <w:r w:rsidRPr="007A2485">
        <w:rPr>
          <w:color w:val="000000"/>
          <w:sz w:val="28"/>
          <w:szCs w:val="28"/>
        </w:rPr>
        <w:t>Как самостоятельная территориальная единица Мурашински</w:t>
      </w:r>
      <w:r w:rsidR="0001042D" w:rsidRPr="007A2485">
        <w:rPr>
          <w:color w:val="000000"/>
          <w:sz w:val="28"/>
          <w:szCs w:val="28"/>
        </w:rPr>
        <w:t xml:space="preserve">й </w:t>
      </w:r>
      <w:r w:rsidR="0098171C">
        <w:rPr>
          <w:color w:val="000000"/>
          <w:sz w:val="28"/>
          <w:szCs w:val="28"/>
        </w:rPr>
        <w:t>район</w:t>
      </w:r>
      <w:r w:rsidR="0001042D" w:rsidRPr="007A2485">
        <w:rPr>
          <w:color w:val="000000"/>
          <w:sz w:val="28"/>
          <w:szCs w:val="28"/>
        </w:rPr>
        <w:t xml:space="preserve"> существует с 1929 года на основании постановления ВЦИК РСФСР от 10 июля 1929 года</w:t>
      </w:r>
      <w:r w:rsidR="0098171C">
        <w:rPr>
          <w:color w:val="000000"/>
          <w:sz w:val="28"/>
          <w:szCs w:val="28"/>
        </w:rPr>
        <w:t>. Образован</w:t>
      </w:r>
      <w:r w:rsidR="0001042D" w:rsidRPr="007A2485">
        <w:rPr>
          <w:color w:val="000000"/>
          <w:sz w:val="28"/>
          <w:szCs w:val="28"/>
        </w:rPr>
        <w:t xml:space="preserve"> из части территории бывшего Орловского уезда был образован Мурашинский район Вятского округа. </w:t>
      </w:r>
    </w:p>
    <w:p w:rsidR="00D167B1" w:rsidRPr="007A2485" w:rsidRDefault="00D167B1" w:rsidP="007A2485">
      <w:pPr>
        <w:pStyle w:val="af0"/>
        <w:shd w:val="clear" w:color="auto" w:fill="FFFFFF"/>
        <w:spacing w:before="0" w:beforeAutospacing="0" w:after="0" w:afterAutospacing="0"/>
        <w:ind w:firstLine="709"/>
        <w:jc w:val="both"/>
        <w:rPr>
          <w:sz w:val="28"/>
          <w:szCs w:val="28"/>
        </w:rPr>
      </w:pPr>
      <w:r w:rsidRPr="007A2485">
        <w:rPr>
          <w:sz w:val="28"/>
          <w:szCs w:val="28"/>
        </w:rPr>
        <w:t xml:space="preserve">Образование </w:t>
      </w:r>
      <w:r w:rsidR="00947012">
        <w:rPr>
          <w:sz w:val="28"/>
          <w:szCs w:val="28"/>
        </w:rPr>
        <w:t>округ</w:t>
      </w:r>
      <w:r w:rsidRPr="007A2485">
        <w:rPr>
          <w:sz w:val="28"/>
          <w:szCs w:val="28"/>
        </w:rPr>
        <w:t xml:space="preserve">а произошло с введением нового административно-территориального деления бывшей Вятской губернии по которому Мурашинский </w:t>
      </w:r>
      <w:r w:rsidR="00947012">
        <w:rPr>
          <w:sz w:val="28"/>
          <w:szCs w:val="28"/>
        </w:rPr>
        <w:t>МО</w:t>
      </w:r>
      <w:r w:rsidRPr="007A2485">
        <w:rPr>
          <w:sz w:val="28"/>
          <w:szCs w:val="28"/>
        </w:rPr>
        <w:t xml:space="preserve"> занял части Казаковской и Пинюжанской волостей Орловского уезда. Объединил 19 сельских советов с 379 населенными пунктами, в которых проживало 21381 человек.</w:t>
      </w:r>
    </w:p>
    <w:p w:rsidR="004C7B32" w:rsidRDefault="00D167B1" w:rsidP="003812DD">
      <w:pPr>
        <w:pStyle w:val="af0"/>
        <w:shd w:val="clear" w:color="auto" w:fill="FFFFFF"/>
        <w:spacing w:before="0" w:beforeAutospacing="0" w:after="0" w:afterAutospacing="0"/>
        <w:ind w:firstLine="709"/>
        <w:jc w:val="both"/>
        <w:rPr>
          <w:color w:val="464646"/>
          <w:sz w:val="28"/>
          <w:szCs w:val="28"/>
        </w:rPr>
      </w:pPr>
      <w:r w:rsidRPr="007A2485">
        <w:rPr>
          <w:sz w:val="28"/>
          <w:szCs w:val="28"/>
        </w:rPr>
        <w:t xml:space="preserve">С 1934 года </w:t>
      </w:r>
      <w:r w:rsidR="00947012">
        <w:rPr>
          <w:sz w:val="28"/>
          <w:szCs w:val="28"/>
        </w:rPr>
        <w:t>округ</w:t>
      </w:r>
      <w:r w:rsidRPr="007A2485">
        <w:rPr>
          <w:sz w:val="28"/>
          <w:szCs w:val="28"/>
        </w:rPr>
        <w:t xml:space="preserve"> в составе Кировского края. С 1936 года - Кировской области</w:t>
      </w:r>
      <w:r w:rsidRPr="007A2485">
        <w:rPr>
          <w:color w:val="464646"/>
          <w:sz w:val="28"/>
          <w:szCs w:val="28"/>
        </w:rPr>
        <w:t>.</w:t>
      </w:r>
    </w:p>
    <w:p w:rsidR="00D66C5D" w:rsidRPr="00D66C5D" w:rsidRDefault="00D66C5D" w:rsidP="00D66C5D">
      <w:pPr>
        <w:pStyle w:val="1"/>
        <w:rPr>
          <w:rFonts w:ascii="Times New Roman" w:hAnsi="Times New Roman"/>
          <w:color w:val="auto"/>
        </w:rPr>
      </w:pPr>
      <w:bookmarkStart w:id="6" w:name="_Toc112147500"/>
      <w:bookmarkStart w:id="7" w:name="_Toc124756372"/>
      <w:r w:rsidRPr="00D66C5D">
        <w:rPr>
          <w:rFonts w:ascii="Times New Roman" w:hAnsi="Times New Roman"/>
          <w:color w:val="auto"/>
        </w:rPr>
        <w:t>1.</w:t>
      </w:r>
      <w:r>
        <w:rPr>
          <w:rFonts w:ascii="Times New Roman" w:hAnsi="Times New Roman"/>
          <w:color w:val="auto"/>
        </w:rPr>
        <w:t>2</w:t>
      </w:r>
      <w:r w:rsidRPr="00D66C5D">
        <w:rPr>
          <w:rFonts w:ascii="Times New Roman" w:hAnsi="Times New Roman"/>
          <w:color w:val="auto"/>
        </w:rPr>
        <w:t>. Общие сведения о Кировской области</w:t>
      </w:r>
      <w:bookmarkEnd w:id="6"/>
      <w:bookmarkEnd w:id="7"/>
    </w:p>
    <w:p w:rsidR="00D66C5D" w:rsidRPr="00D66C5D" w:rsidRDefault="00D66C5D" w:rsidP="00D66C5D"/>
    <w:p w:rsidR="00D66C5D" w:rsidRPr="006A5D12" w:rsidRDefault="00D66C5D" w:rsidP="00D66C5D">
      <w:pPr>
        <w:pStyle w:val="af0"/>
        <w:shd w:val="clear" w:color="auto" w:fill="FFFFFF"/>
        <w:spacing w:before="0" w:beforeAutospacing="0" w:after="0" w:afterAutospacing="0"/>
        <w:ind w:firstLine="709"/>
        <w:jc w:val="both"/>
        <w:rPr>
          <w:color w:val="010101"/>
          <w:sz w:val="28"/>
          <w:szCs w:val="28"/>
        </w:rPr>
      </w:pPr>
      <w:r w:rsidRPr="006A5D12">
        <w:rPr>
          <w:color w:val="010101"/>
          <w:sz w:val="28"/>
          <w:szCs w:val="28"/>
        </w:rPr>
        <w:t>Кировская область – одна из крупнейших в Нечернозёмной зоне России, расположена на северо-востоке Европейской части страны. Расстояние до Москвы – 896 км.</w:t>
      </w:r>
    </w:p>
    <w:p w:rsidR="00D66C5D" w:rsidRPr="006A5D12" w:rsidRDefault="00D66C5D" w:rsidP="00D66C5D">
      <w:pPr>
        <w:pStyle w:val="af0"/>
        <w:shd w:val="clear" w:color="auto" w:fill="FFFFFF"/>
        <w:spacing w:before="0" w:beforeAutospacing="0" w:after="0" w:afterAutospacing="0"/>
        <w:ind w:firstLine="709"/>
        <w:jc w:val="both"/>
        <w:rPr>
          <w:color w:val="010101"/>
          <w:sz w:val="28"/>
          <w:szCs w:val="28"/>
        </w:rPr>
      </w:pPr>
      <w:r w:rsidRPr="006A5D12">
        <w:rPr>
          <w:color w:val="010101"/>
          <w:sz w:val="28"/>
          <w:szCs w:val="28"/>
        </w:rPr>
        <w:t>Это единственный регион, который граничит с 9 субъектами Российской Федерации.</w:t>
      </w:r>
    </w:p>
    <w:p w:rsidR="00D66C5D" w:rsidRPr="006A5D12" w:rsidRDefault="00D66C5D" w:rsidP="00D66C5D">
      <w:pPr>
        <w:pStyle w:val="af0"/>
        <w:shd w:val="clear" w:color="auto" w:fill="FFFFFF"/>
        <w:spacing w:before="0" w:beforeAutospacing="0" w:after="0" w:afterAutospacing="0"/>
        <w:ind w:firstLine="709"/>
        <w:jc w:val="both"/>
        <w:rPr>
          <w:color w:val="010101"/>
          <w:sz w:val="28"/>
          <w:szCs w:val="28"/>
        </w:rPr>
      </w:pPr>
      <w:r w:rsidRPr="006A5D12">
        <w:rPr>
          <w:color w:val="010101"/>
          <w:sz w:val="28"/>
          <w:szCs w:val="28"/>
        </w:rPr>
        <w:t>На юге Кировская область граничит с Татарстаном, Республикой Марий Эл;</w:t>
      </w:r>
    </w:p>
    <w:p w:rsidR="00D66C5D" w:rsidRPr="006A5D12" w:rsidRDefault="00D66C5D" w:rsidP="00FC68F7">
      <w:pPr>
        <w:pStyle w:val="af0"/>
        <w:numPr>
          <w:ilvl w:val="0"/>
          <w:numId w:val="13"/>
        </w:numPr>
        <w:shd w:val="clear" w:color="auto" w:fill="FFFFFF"/>
        <w:spacing w:before="0" w:beforeAutospacing="0" w:after="0" w:afterAutospacing="0"/>
        <w:jc w:val="both"/>
        <w:rPr>
          <w:color w:val="010101"/>
          <w:sz w:val="28"/>
          <w:szCs w:val="28"/>
        </w:rPr>
      </w:pPr>
      <w:r w:rsidRPr="006A5D12">
        <w:rPr>
          <w:color w:val="010101"/>
          <w:sz w:val="28"/>
          <w:szCs w:val="28"/>
        </w:rPr>
        <w:t>на западе – с Вологодской и Нижегородской областями;</w:t>
      </w:r>
    </w:p>
    <w:p w:rsidR="00D66C5D" w:rsidRPr="006A5D12" w:rsidRDefault="00D66C5D" w:rsidP="00FC68F7">
      <w:pPr>
        <w:pStyle w:val="af0"/>
        <w:numPr>
          <w:ilvl w:val="0"/>
          <w:numId w:val="13"/>
        </w:numPr>
        <w:shd w:val="clear" w:color="auto" w:fill="FFFFFF"/>
        <w:spacing w:before="0" w:beforeAutospacing="0" w:after="0" w:afterAutospacing="0"/>
        <w:jc w:val="both"/>
        <w:rPr>
          <w:color w:val="010101"/>
          <w:sz w:val="28"/>
          <w:szCs w:val="28"/>
        </w:rPr>
      </w:pPr>
      <w:r w:rsidRPr="006A5D12">
        <w:rPr>
          <w:color w:val="010101"/>
          <w:sz w:val="28"/>
          <w:szCs w:val="28"/>
        </w:rPr>
        <w:t>на севере – с Архангельской областью, Республикой Коми; </w:t>
      </w:r>
    </w:p>
    <w:p w:rsidR="00D66C5D" w:rsidRPr="006A5D12" w:rsidRDefault="00D66C5D" w:rsidP="00FC68F7">
      <w:pPr>
        <w:pStyle w:val="af0"/>
        <w:numPr>
          <w:ilvl w:val="0"/>
          <w:numId w:val="13"/>
        </w:numPr>
        <w:shd w:val="clear" w:color="auto" w:fill="FFFFFF"/>
        <w:spacing w:before="0" w:beforeAutospacing="0" w:after="0" w:afterAutospacing="0"/>
        <w:jc w:val="both"/>
        <w:rPr>
          <w:color w:val="010101"/>
          <w:sz w:val="28"/>
          <w:szCs w:val="28"/>
        </w:rPr>
      </w:pPr>
      <w:r w:rsidRPr="006A5D12">
        <w:rPr>
          <w:color w:val="010101"/>
          <w:sz w:val="28"/>
          <w:szCs w:val="28"/>
        </w:rPr>
        <w:t>на востоке – с Пермским краем; </w:t>
      </w:r>
    </w:p>
    <w:p w:rsidR="00D66C5D" w:rsidRPr="006A5D12" w:rsidRDefault="00D66C5D" w:rsidP="00FC68F7">
      <w:pPr>
        <w:pStyle w:val="af0"/>
        <w:numPr>
          <w:ilvl w:val="0"/>
          <w:numId w:val="13"/>
        </w:numPr>
        <w:shd w:val="clear" w:color="auto" w:fill="FFFFFF"/>
        <w:spacing w:before="0" w:beforeAutospacing="0" w:after="0" w:afterAutospacing="0"/>
        <w:jc w:val="both"/>
        <w:rPr>
          <w:color w:val="010101"/>
          <w:sz w:val="28"/>
          <w:szCs w:val="28"/>
        </w:rPr>
      </w:pPr>
      <w:r w:rsidRPr="006A5D12">
        <w:rPr>
          <w:color w:val="010101"/>
          <w:sz w:val="28"/>
          <w:szCs w:val="28"/>
        </w:rPr>
        <w:t>на юго-востоке – с Удмуртией.</w:t>
      </w:r>
    </w:p>
    <w:p w:rsidR="00D66C5D" w:rsidRDefault="00D66C5D" w:rsidP="00D66C5D">
      <w:pPr>
        <w:pStyle w:val="af0"/>
        <w:shd w:val="clear" w:color="auto" w:fill="FFFFFF"/>
        <w:spacing w:before="0" w:beforeAutospacing="0" w:after="0" w:afterAutospacing="0"/>
        <w:ind w:firstLine="709"/>
        <w:jc w:val="both"/>
        <w:rPr>
          <w:color w:val="010101"/>
          <w:sz w:val="28"/>
          <w:szCs w:val="28"/>
        </w:rPr>
      </w:pPr>
      <w:r w:rsidRPr="006A5D12">
        <w:rPr>
          <w:color w:val="010101"/>
          <w:sz w:val="28"/>
          <w:szCs w:val="28"/>
        </w:rPr>
        <w:t>Площадь – 120,4 тыс. км 2.</w:t>
      </w:r>
    </w:p>
    <w:p w:rsidR="00D66C5D" w:rsidRPr="006A5D12" w:rsidRDefault="00D66C5D" w:rsidP="00D66C5D">
      <w:pPr>
        <w:pStyle w:val="af0"/>
        <w:shd w:val="clear" w:color="auto" w:fill="FFFFFF"/>
        <w:spacing w:before="0" w:beforeAutospacing="0" w:after="0" w:afterAutospacing="0"/>
        <w:ind w:firstLine="709"/>
        <w:jc w:val="both"/>
        <w:rPr>
          <w:color w:val="010101"/>
          <w:sz w:val="28"/>
          <w:szCs w:val="28"/>
        </w:rPr>
      </w:pPr>
      <w:r w:rsidRPr="006A5D12">
        <w:rPr>
          <w:color w:val="010101"/>
          <w:sz w:val="28"/>
          <w:szCs w:val="28"/>
        </w:rPr>
        <w:t>Кировская область входит в состав Приволжского федерального округа, включает в себя 294 муниципальных образования, в том</w:t>
      </w:r>
      <w:r>
        <w:rPr>
          <w:color w:val="010101"/>
          <w:sz w:val="28"/>
          <w:szCs w:val="28"/>
        </w:rPr>
        <w:t xml:space="preserve"> числе 25 муниципальных округ</w:t>
      </w:r>
      <w:r w:rsidRPr="006A5D12">
        <w:rPr>
          <w:color w:val="010101"/>
          <w:sz w:val="28"/>
          <w:szCs w:val="28"/>
        </w:rPr>
        <w:t>ов, 6 городских округов (г. Киров, г. Кирово-Чепецк, г. Вятские Поляны, г. Котельнич, г. Слободской, ЗАТО Первомайский), 14 муниципальных округов, 215 сельских поселений и 34 городских поселения.</w:t>
      </w:r>
    </w:p>
    <w:p w:rsidR="00D66C5D" w:rsidRPr="006A5D12" w:rsidRDefault="00D66C5D" w:rsidP="00D66C5D">
      <w:pPr>
        <w:pStyle w:val="af0"/>
        <w:shd w:val="clear" w:color="auto" w:fill="FFFFFF"/>
        <w:spacing w:before="0" w:beforeAutospacing="0" w:after="0" w:afterAutospacing="0"/>
        <w:ind w:firstLine="709"/>
        <w:jc w:val="both"/>
        <w:rPr>
          <w:color w:val="010101"/>
          <w:sz w:val="28"/>
          <w:szCs w:val="28"/>
        </w:rPr>
      </w:pPr>
      <w:r w:rsidRPr="006A5D12">
        <w:rPr>
          <w:color w:val="010101"/>
          <w:sz w:val="28"/>
          <w:szCs w:val="28"/>
        </w:rPr>
        <w:t>В состав Кировской области входит 4245 населенных пунктов, в том числе: 18 городов, 40 поселков городского типа, 4187 сельских населенных пунктов.</w:t>
      </w:r>
    </w:p>
    <w:p w:rsidR="00D66C5D" w:rsidRPr="006A5D12" w:rsidRDefault="00D66C5D" w:rsidP="00D66C5D">
      <w:pPr>
        <w:shd w:val="clear" w:color="auto" w:fill="FFFFFF"/>
        <w:ind w:firstLine="709"/>
        <w:jc w:val="both"/>
        <w:rPr>
          <w:color w:val="010101"/>
          <w:sz w:val="28"/>
          <w:szCs w:val="28"/>
        </w:rPr>
      </w:pPr>
      <w:r w:rsidRPr="006A5D12">
        <w:rPr>
          <w:color w:val="010101"/>
          <w:sz w:val="28"/>
          <w:szCs w:val="28"/>
        </w:rPr>
        <w:t>Время по Гринвичскому меридиану + 03:00 (московское время).</w:t>
      </w:r>
    </w:p>
    <w:p w:rsidR="00D66C5D" w:rsidRDefault="00D66C5D" w:rsidP="00D66C5D">
      <w:pPr>
        <w:pStyle w:val="af0"/>
        <w:shd w:val="clear" w:color="auto" w:fill="FFFFFF"/>
        <w:spacing w:before="0" w:beforeAutospacing="0" w:after="0" w:afterAutospacing="0"/>
        <w:ind w:firstLine="709"/>
        <w:jc w:val="both"/>
        <w:rPr>
          <w:color w:val="010101"/>
          <w:sz w:val="28"/>
          <w:szCs w:val="28"/>
        </w:rPr>
      </w:pPr>
      <w:r>
        <w:rPr>
          <w:color w:val="010101"/>
          <w:sz w:val="28"/>
          <w:szCs w:val="28"/>
        </w:rPr>
        <w:t>Кировская область богата природными ресурсами, такими как:</w:t>
      </w:r>
    </w:p>
    <w:p w:rsidR="00D66C5D" w:rsidRPr="006A5D12" w:rsidRDefault="00D66C5D" w:rsidP="00FC68F7">
      <w:pPr>
        <w:pStyle w:val="af0"/>
        <w:numPr>
          <w:ilvl w:val="0"/>
          <w:numId w:val="12"/>
        </w:numPr>
        <w:shd w:val="clear" w:color="auto" w:fill="FFFFFF"/>
        <w:spacing w:before="0" w:beforeAutospacing="0" w:after="0" w:afterAutospacing="0"/>
        <w:jc w:val="both"/>
        <w:rPr>
          <w:color w:val="010101"/>
          <w:sz w:val="28"/>
          <w:szCs w:val="28"/>
        </w:rPr>
      </w:pPr>
      <w:r>
        <w:rPr>
          <w:color w:val="010101"/>
          <w:sz w:val="28"/>
          <w:szCs w:val="28"/>
        </w:rPr>
        <w:t>д</w:t>
      </w:r>
      <w:r w:rsidRPr="006A5D12">
        <w:rPr>
          <w:color w:val="010101"/>
          <w:sz w:val="28"/>
          <w:szCs w:val="28"/>
        </w:rPr>
        <w:t>ревесина – общий запас 1,1 млрд. куб. м, 19-e место в России по запасам. </w:t>
      </w:r>
    </w:p>
    <w:p w:rsidR="00D66C5D" w:rsidRPr="006A5D12" w:rsidRDefault="00D66C5D" w:rsidP="00FC68F7">
      <w:pPr>
        <w:pStyle w:val="af0"/>
        <w:numPr>
          <w:ilvl w:val="0"/>
          <w:numId w:val="12"/>
        </w:numPr>
        <w:shd w:val="clear" w:color="auto" w:fill="FFFFFF"/>
        <w:spacing w:before="0" w:beforeAutospacing="0" w:after="0" w:afterAutospacing="0"/>
        <w:jc w:val="both"/>
        <w:rPr>
          <w:color w:val="010101"/>
          <w:sz w:val="28"/>
          <w:szCs w:val="28"/>
        </w:rPr>
      </w:pPr>
      <w:r w:rsidRPr="006A5D12">
        <w:rPr>
          <w:color w:val="010101"/>
          <w:sz w:val="28"/>
          <w:szCs w:val="28"/>
        </w:rPr>
        <w:t>Фосфориты – общий объём запасов 2 млрд.тонн (45% всех запасов России). </w:t>
      </w:r>
    </w:p>
    <w:p w:rsidR="00D66C5D" w:rsidRPr="006A5D12" w:rsidRDefault="00D66C5D" w:rsidP="00FC68F7">
      <w:pPr>
        <w:pStyle w:val="af0"/>
        <w:numPr>
          <w:ilvl w:val="0"/>
          <w:numId w:val="12"/>
        </w:numPr>
        <w:shd w:val="clear" w:color="auto" w:fill="FFFFFF"/>
        <w:spacing w:before="0" w:beforeAutospacing="0" w:after="0" w:afterAutospacing="0"/>
        <w:jc w:val="both"/>
        <w:rPr>
          <w:color w:val="010101"/>
          <w:sz w:val="28"/>
          <w:szCs w:val="28"/>
        </w:rPr>
      </w:pPr>
      <w:r w:rsidRPr="006A5D12">
        <w:rPr>
          <w:color w:val="010101"/>
          <w:sz w:val="28"/>
          <w:szCs w:val="28"/>
        </w:rPr>
        <w:lastRenderedPageBreak/>
        <w:t>Торф – промышленные запасы 384 млн.тонн (633 торфяных месторождений площадью более 10 га). </w:t>
      </w:r>
    </w:p>
    <w:p w:rsidR="00D66C5D" w:rsidRPr="006A5D12" w:rsidRDefault="00D66C5D" w:rsidP="00FC68F7">
      <w:pPr>
        <w:pStyle w:val="af0"/>
        <w:numPr>
          <w:ilvl w:val="0"/>
          <w:numId w:val="12"/>
        </w:numPr>
        <w:shd w:val="clear" w:color="auto" w:fill="FFFFFF"/>
        <w:spacing w:before="0" w:beforeAutospacing="0" w:after="0" w:afterAutospacing="0"/>
        <w:jc w:val="both"/>
        <w:rPr>
          <w:color w:val="010101"/>
          <w:sz w:val="28"/>
          <w:szCs w:val="28"/>
        </w:rPr>
      </w:pPr>
      <w:r w:rsidRPr="006A5D12">
        <w:rPr>
          <w:color w:val="010101"/>
          <w:sz w:val="28"/>
          <w:szCs w:val="28"/>
        </w:rPr>
        <w:t>Нефть – извлекаемые запасы по всем категориям – 11,2 млн. тонн (6 месторождений).</w:t>
      </w:r>
    </w:p>
    <w:p w:rsidR="00D66C5D" w:rsidRDefault="00D66C5D" w:rsidP="00FC68F7">
      <w:pPr>
        <w:pStyle w:val="af0"/>
        <w:numPr>
          <w:ilvl w:val="0"/>
          <w:numId w:val="12"/>
        </w:numPr>
        <w:shd w:val="clear" w:color="auto" w:fill="FFFFFF"/>
        <w:spacing w:before="0" w:beforeAutospacing="0" w:after="0" w:afterAutospacing="0"/>
        <w:jc w:val="both"/>
        <w:rPr>
          <w:color w:val="010101"/>
          <w:sz w:val="28"/>
          <w:szCs w:val="28"/>
        </w:rPr>
      </w:pPr>
      <w:r w:rsidRPr="006A5D12">
        <w:rPr>
          <w:color w:val="010101"/>
          <w:sz w:val="28"/>
          <w:szCs w:val="28"/>
        </w:rPr>
        <w:t>Сырьё для стройиндустрии – пески и песчано-гравийные материалы, глины (в том числе бентонитовые), кирпично-черепичное сырьё, карбонатные</w:t>
      </w:r>
      <w:r>
        <w:rPr>
          <w:color w:val="010101"/>
          <w:sz w:val="28"/>
          <w:szCs w:val="28"/>
        </w:rPr>
        <w:t xml:space="preserve"> </w:t>
      </w:r>
      <w:r w:rsidRPr="006A5D12">
        <w:rPr>
          <w:color w:val="010101"/>
          <w:sz w:val="28"/>
          <w:szCs w:val="28"/>
        </w:rPr>
        <w:t>породы, цементное сырьё, строительный камень  и другие полезные ископаемые.</w:t>
      </w:r>
    </w:p>
    <w:p w:rsidR="00D66C5D" w:rsidRPr="006A5D12" w:rsidRDefault="00D66C5D" w:rsidP="00D66C5D">
      <w:pPr>
        <w:pStyle w:val="af0"/>
        <w:shd w:val="clear" w:color="auto" w:fill="FFFFFF"/>
        <w:spacing w:before="0" w:beforeAutospacing="0" w:after="0" w:afterAutospacing="0"/>
        <w:ind w:firstLine="709"/>
        <w:jc w:val="both"/>
        <w:rPr>
          <w:color w:val="010101"/>
          <w:sz w:val="28"/>
          <w:szCs w:val="28"/>
        </w:rPr>
      </w:pPr>
      <w:r w:rsidRPr="006A5D12">
        <w:rPr>
          <w:bCs/>
          <w:color w:val="010101"/>
          <w:sz w:val="28"/>
          <w:szCs w:val="28"/>
        </w:rPr>
        <w:t>Транспортная сеть Кировской области раскинута на тысячи километров</w:t>
      </w:r>
      <w:r>
        <w:rPr>
          <w:bCs/>
          <w:color w:val="010101"/>
          <w:sz w:val="28"/>
          <w:szCs w:val="28"/>
        </w:rPr>
        <w:t xml:space="preserve"> общей протяженностью:</w:t>
      </w:r>
    </w:p>
    <w:p w:rsidR="00D66C5D" w:rsidRPr="006A5D12" w:rsidRDefault="00D66C5D" w:rsidP="00D66C5D">
      <w:pPr>
        <w:pStyle w:val="af0"/>
        <w:shd w:val="clear" w:color="auto" w:fill="FFFFFF"/>
        <w:spacing w:before="0" w:beforeAutospacing="0" w:after="0" w:afterAutospacing="0"/>
        <w:ind w:firstLine="709"/>
        <w:jc w:val="both"/>
        <w:rPr>
          <w:color w:val="010101"/>
          <w:sz w:val="28"/>
          <w:szCs w:val="28"/>
        </w:rPr>
      </w:pPr>
      <w:r w:rsidRPr="006A5D12">
        <w:rPr>
          <w:color w:val="010101"/>
          <w:sz w:val="28"/>
          <w:szCs w:val="28"/>
        </w:rPr>
        <w:t>Протяжённость железных дорог – 1,593 тыс. км. </w:t>
      </w:r>
    </w:p>
    <w:p w:rsidR="00D66C5D" w:rsidRPr="006A5D12" w:rsidRDefault="00D66C5D" w:rsidP="00D66C5D">
      <w:pPr>
        <w:pStyle w:val="af0"/>
        <w:shd w:val="clear" w:color="auto" w:fill="FFFFFF"/>
        <w:spacing w:before="0" w:beforeAutospacing="0" w:after="0" w:afterAutospacing="0"/>
        <w:ind w:firstLine="709"/>
        <w:jc w:val="both"/>
        <w:rPr>
          <w:color w:val="010101"/>
          <w:sz w:val="28"/>
          <w:szCs w:val="28"/>
        </w:rPr>
      </w:pPr>
      <w:r w:rsidRPr="006A5D12">
        <w:rPr>
          <w:color w:val="010101"/>
          <w:sz w:val="28"/>
          <w:szCs w:val="28"/>
        </w:rPr>
        <w:t>Протяжённость автомобильных дорог – 24839,145 км. </w:t>
      </w:r>
    </w:p>
    <w:p w:rsidR="00D66C5D" w:rsidRPr="006A5D12" w:rsidRDefault="00D66C5D" w:rsidP="00D66C5D">
      <w:pPr>
        <w:pStyle w:val="af0"/>
        <w:shd w:val="clear" w:color="auto" w:fill="FFFFFF"/>
        <w:spacing w:before="0" w:beforeAutospacing="0" w:after="0" w:afterAutospacing="0"/>
        <w:ind w:firstLine="709"/>
        <w:jc w:val="both"/>
        <w:rPr>
          <w:color w:val="010101"/>
          <w:sz w:val="28"/>
          <w:szCs w:val="28"/>
        </w:rPr>
      </w:pPr>
      <w:r w:rsidRPr="006A5D12">
        <w:rPr>
          <w:color w:val="010101"/>
          <w:sz w:val="28"/>
          <w:szCs w:val="28"/>
        </w:rPr>
        <w:t>Протяжённость водных путей – 1587 км.</w:t>
      </w:r>
    </w:p>
    <w:p w:rsidR="00D66C5D" w:rsidRPr="006A5D12" w:rsidRDefault="00D66C5D" w:rsidP="00D66C5D">
      <w:pPr>
        <w:pStyle w:val="af0"/>
        <w:shd w:val="clear" w:color="auto" w:fill="FFFFFF"/>
        <w:spacing w:before="0" w:beforeAutospacing="0" w:after="0" w:afterAutospacing="0"/>
        <w:ind w:firstLine="709"/>
        <w:jc w:val="both"/>
        <w:rPr>
          <w:color w:val="010101"/>
          <w:sz w:val="28"/>
          <w:szCs w:val="28"/>
        </w:rPr>
      </w:pPr>
      <w:r w:rsidRPr="006A5D12">
        <w:rPr>
          <w:color w:val="010101"/>
          <w:sz w:val="28"/>
          <w:szCs w:val="28"/>
        </w:rPr>
        <w:t>Разветвленная сеть автомобильных и железных дорог связывает область с другими регионами страны и образует транзитные коридоры в направлении северных морских портов Сибири и Дальнего Востока. Активно развивается система межрегиональных авиаперелетов.</w:t>
      </w:r>
    </w:p>
    <w:p w:rsidR="00D66C5D" w:rsidRPr="006A5D12" w:rsidRDefault="00D66C5D" w:rsidP="00D66C5D">
      <w:pPr>
        <w:pStyle w:val="af0"/>
        <w:shd w:val="clear" w:color="auto" w:fill="FFFFFF"/>
        <w:spacing w:before="0" w:beforeAutospacing="0" w:after="0" w:afterAutospacing="0"/>
        <w:ind w:firstLine="709"/>
        <w:jc w:val="both"/>
        <w:rPr>
          <w:color w:val="010101"/>
          <w:sz w:val="28"/>
          <w:szCs w:val="28"/>
        </w:rPr>
      </w:pPr>
      <w:r w:rsidRPr="006A5D12">
        <w:rPr>
          <w:color w:val="010101"/>
          <w:sz w:val="28"/>
          <w:szCs w:val="28"/>
        </w:rPr>
        <w:t>Лечебные грязи – общие запасы 402,9 тыс. куб.метров (7 месторождений, расположенных вблизи курорта «Нижне-Ивкино» и лечебно-оздоровительной местности санатория «Вятские Увалы»).</w:t>
      </w:r>
    </w:p>
    <w:p w:rsidR="00D66C5D" w:rsidRPr="006A5D12" w:rsidRDefault="00D66C5D" w:rsidP="00D66C5D">
      <w:pPr>
        <w:pStyle w:val="af0"/>
        <w:shd w:val="clear" w:color="auto" w:fill="FFFFFF"/>
        <w:spacing w:before="0" w:beforeAutospacing="0" w:after="0" w:afterAutospacing="0"/>
        <w:ind w:firstLine="709"/>
        <w:jc w:val="both"/>
        <w:rPr>
          <w:color w:val="010101"/>
          <w:sz w:val="28"/>
          <w:szCs w:val="28"/>
        </w:rPr>
      </w:pPr>
      <w:r w:rsidRPr="006A5D12">
        <w:rPr>
          <w:color w:val="010101"/>
          <w:sz w:val="28"/>
          <w:szCs w:val="28"/>
        </w:rPr>
        <w:t>В центральной части Кировской области распространены и добываются минеральные подземные воды, пригодные для использования в бальнеологии, в том числе в качестве питьевых, лечебно-столовых и лечебных.</w:t>
      </w:r>
    </w:p>
    <w:p w:rsidR="00D66C5D" w:rsidRPr="006A5D12" w:rsidRDefault="00D66C5D" w:rsidP="00D66C5D">
      <w:pPr>
        <w:pStyle w:val="af0"/>
        <w:shd w:val="clear" w:color="auto" w:fill="FFFFFF"/>
        <w:spacing w:before="0" w:beforeAutospacing="0" w:after="0" w:afterAutospacing="0"/>
        <w:ind w:firstLine="709"/>
        <w:jc w:val="both"/>
        <w:rPr>
          <w:color w:val="010101"/>
          <w:sz w:val="28"/>
          <w:szCs w:val="28"/>
        </w:rPr>
      </w:pPr>
      <w:r w:rsidRPr="006A5D12">
        <w:rPr>
          <w:color w:val="010101"/>
          <w:sz w:val="28"/>
          <w:szCs w:val="28"/>
        </w:rPr>
        <w:t>Территория Кировской области обеспечена собственными ресурсами подземных вод для питьевого, хозяйственно-бытового водоснабжения и технического водоснабжения объектов хозяйства.</w:t>
      </w:r>
    </w:p>
    <w:p w:rsidR="00D66C5D" w:rsidRPr="006A5D12" w:rsidRDefault="00D66C5D" w:rsidP="00D66C5D">
      <w:pPr>
        <w:pStyle w:val="af0"/>
        <w:shd w:val="clear" w:color="auto" w:fill="FFFFFF"/>
        <w:spacing w:before="0" w:beforeAutospacing="0" w:after="0" w:afterAutospacing="0"/>
        <w:ind w:firstLine="709"/>
        <w:jc w:val="both"/>
        <w:rPr>
          <w:color w:val="010101"/>
          <w:sz w:val="28"/>
          <w:szCs w:val="28"/>
        </w:rPr>
      </w:pPr>
      <w:r w:rsidRPr="006A5D12">
        <w:rPr>
          <w:color w:val="010101"/>
          <w:sz w:val="28"/>
          <w:szCs w:val="28"/>
        </w:rPr>
        <w:t>По территории Кировской области протекает 19753 водотока общей протяженностью 66628 км. Главной водной артерией Кировской области является река Вятка, общая протяженность реки составляет 1314 км, в том числе протяженность в границах Кировской области — 1189 км.</w:t>
      </w:r>
    </w:p>
    <w:p w:rsidR="00D66C5D" w:rsidRPr="006A5D12" w:rsidRDefault="00D66C5D" w:rsidP="00D66C5D">
      <w:pPr>
        <w:pStyle w:val="af0"/>
        <w:shd w:val="clear" w:color="auto" w:fill="FFFFFF"/>
        <w:spacing w:before="0" w:beforeAutospacing="0" w:after="0" w:afterAutospacing="0"/>
        <w:ind w:firstLine="709"/>
        <w:jc w:val="both"/>
        <w:rPr>
          <w:color w:val="010101"/>
          <w:sz w:val="28"/>
          <w:szCs w:val="28"/>
        </w:rPr>
      </w:pPr>
      <w:r w:rsidRPr="006A5D12">
        <w:rPr>
          <w:color w:val="010101"/>
          <w:sz w:val="28"/>
          <w:szCs w:val="28"/>
        </w:rPr>
        <w:t>Климат умеренно континентальный с продолжительной холодной многоснежной зимой и умеренно тёплым летом. Средняя температура января – -12...-15 С, июля – +17…+19 С.</w:t>
      </w:r>
    </w:p>
    <w:p w:rsidR="00D66C5D" w:rsidRPr="006A5D12" w:rsidRDefault="00D66C5D" w:rsidP="00D66C5D">
      <w:pPr>
        <w:pStyle w:val="af0"/>
        <w:shd w:val="clear" w:color="auto" w:fill="FFFFFF"/>
        <w:spacing w:before="0" w:beforeAutospacing="0" w:after="0" w:afterAutospacing="0"/>
        <w:ind w:firstLine="709"/>
        <w:jc w:val="both"/>
        <w:rPr>
          <w:color w:val="010101"/>
          <w:sz w:val="28"/>
          <w:szCs w:val="28"/>
        </w:rPr>
      </w:pPr>
      <w:r w:rsidRPr="006A5D12">
        <w:rPr>
          <w:color w:val="010101"/>
          <w:sz w:val="28"/>
          <w:szCs w:val="28"/>
        </w:rPr>
        <w:t>Среднегодовое количество осадков составляет от 505 мм на юго-востоке до 665 мм на северо-западе.</w:t>
      </w:r>
    </w:p>
    <w:p w:rsidR="00D66C5D" w:rsidRPr="006A5D12" w:rsidRDefault="00D66C5D" w:rsidP="00D66C5D">
      <w:pPr>
        <w:pStyle w:val="af0"/>
        <w:shd w:val="clear" w:color="auto" w:fill="FFFFFF"/>
        <w:spacing w:before="0" w:beforeAutospacing="0" w:after="0" w:afterAutospacing="0"/>
        <w:ind w:firstLine="709"/>
        <w:jc w:val="both"/>
        <w:rPr>
          <w:color w:val="010101"/>
          <w:sz w:val="28"/>
          <w:szCs w:val="28"/>
        </w:rPr>
      </w:pPr>
      <w:r w:rsidRPr="006A5D12">
        <w:rPr>
          <w:color w:val="010101"/>
          <w:sz w:val="28"/>
          <w:szCs w:val="28"/>
        </w:rPr>
        <w:t>Население региона на 01.01.2021 составило 1 250,2 тыс. человек. Удельный вес городского населения – 78,2%, сельского – 21,8%.</w:t>
      </w:r>
    </w:p>
    <w:p w:rsidR="00D66C5D" w:rsidRPr="006A5D12" w:rsidRDefault="00D66C5D" w:rsidP="00D66C5D">
      <w:pPr>
        <w:pStyle w:val="af0"/>
        <w:shd w:val="clear" w:color="auto" w:fill="FFFFFF"/>
        <w:spacing w:before="0" w:beforeAutospacing="0" w:after="0" w:afterAutospacing="0"/>
        <w:ind w:firstLine="709"/>
        <w:jc w:val="both"/>
        <w:rPr>
          <w:color w:val="010101"/>
          <w:sz w:val="28"/>
          <w:szCs w:val="28"/>
        </w:rPr>
      </w:pPr>
      <w:r w:rsidRPr="006A5D12">
        <w:rPr>
          <w:color w:val="010101"/>
          <w:sz w:val="28"/>
          <w:szCs w:val="28"/>
        </w:rPr>
        <w:t>Административный центр – город Киров с населением 546,2 тыс. человек. Наиболее крупные города области: Кирово-Чепецк, Слободской, Вятские Поляны, Котельнич, Омутнинск, Яранск.</w:t>
      </w:r>
    </w:p>
    <w:p w:rsidR="00D66C5D" w:rsidRDefault="00D66C5D" w:rsidP="003812DD">
      <w:pPr>
        <w:pStyle w:val="af0"/>
        <w:shd w:val="clear" w:color="auto" w:fill="FFFFFF"/>
        <w:spacing w:before="0" w:beforeAutospacing="0" w:after="0" w:afterAutospacing="0"/>
        <w:ind w:firstLine="709"/>
        <w:jc w:val="both"/>
        <w:rPr>
          <w:color w:val="464646"/>
          <w:sz w:val="28"/>
          <w:szCs w:val="28"/>
        </w:rPr>
      </w:pPr>
    </w:p>
    <w:p w:rsidR="008F5A78" w:rsidRPr="007A2485" w:rsidRDefault="008F5A78" w:rsidP="00DC1DE2">
      <w:pPr>
        <w:pStyle w:val="affe"/>
      </w:pPr>
      <w:bookmarkStart w:id="8" w:name="_Toc112147488"/>
      <w:bookmarkStart w:id="9" w:name="_Toc124756373"/>
      <w:r w:rsidRPr="007A2485">
        <w:lastRenderedPageBreak/>
        <w:t>1.</w:t>
      </w:r>
      <w:r w:rsidR="00D66C5D">
        <w:t>3</w:t>
      </w:r>
      <w:r w:rsidRPr="007A2485">
        <w:t>.</w:t>
      </w:r>
      <w:r w:rsidR="00BB3D13" w:rsidRPr="007A2485">
        <w:t xml:space="preserve"> </w:t>
      </w:r>
      <w:r w:rsidRPr="007A2485">
        <w:t>Общие</w:t>
      </w:r>
      <w:r w:rsidR="00BB3D13" w:rsidRPr="007A2485">
        <w:t xml:space="preserve"> </w:t>
      </w:r>
      <w:r w:rsidRPr="007A2485">
        <w:t>сведения</w:t>
      </w:r>
      <w:r w:rsidR="00BB3D13" w:rsidRPr="007A2485">
        <w:t xml:space="preserve"> </w:t>
      </w:r>
      <w:r w:rsidRPr="007A2485">
        <w:t>о</w:t>
      </w:r>
      <w:r w:rsidR="00BB3D13" w:rsidRPr="007A2485">
        <w:t xml:space="preserve"> </w:t>
      </w:r>
      <w:r w:rsidR="008D63F0" w:rsidRPr="007A2485">
        <w:t xml:space="preserve">Мурашинском </w:t>
      </w:r>
      <w:r w:rsidR="00F47EB6">
        <w:t>муниципальном округе.</w:t>
      </w:r>
      <w:bookmarkEnd w:id="8"/>
      <w:bookmarkEnd w:id="9"/>
    </w:p>
    <w:p w:rsidR="0001042D" w:rsidRPr="007A2485" w:rsidRDefault="0001042D" w:rsidP="007A2485">
      <w:pPr>
        <w:ind w:firstLine="709"/>
        <w:rPr>
          <w:sz w:val="28"/>
          <w:szCs w:val="28"/>
        </w:rPr>
      </w:pPr>
    </w:p>
    <w:p w:rsidR="00C87115" w:rsidRPr="007A2485" w:rsidRDefault="00D66C5D" w:rsidP="006E2949">
      <w:pPr>
        <w:pStyle w:val="1"/>
        <w:spacing w:before="0"/>
        <w:ind w:firstLine="709"/>
        <w:jc w:val="both"/>
        <w:rPr>
          <w:rFonts w:ascii="Times New Roman" w:hAnsi="Times New Roman"/>
          <w:color w:val="auto"/>
        </w:rPr>
      </w:pPr>
      <w:bookmarkStart w:id="10" w:name="_Toc112147489"/>
      <w:bookmarkStart w:id="11" w:name="_Toc124756374"/>
      <w:r>
        <w:rPr>
          <w:rFonts w:ascii="Times New Roman" w:hAnsi="Times New Roman"/>
          <w:color w:val="auto"/>
        </w:rPr>
        <w:t>1.3</w:t>
      </w:r>
      <w:r w:rsidR="008F5A78" w:rsidRPr="007A2485">
        <w:rPr>
          <w:rFonts w:ascii="Times New Roman" w:hAnsi="Times New Roman"/>
          <w:color w:val="auto"/>
        </w:rPr>
        <w:t>.1.</w:t>
      </w:r>
      <w:r w:rsidR="00BB3D13" w:rsidRPr="007A2485">
        <w:rPr>
          <w:rFonts w:ascii="Times New Roman" w:hAnsi="Times New Roman"/>
          <w:color w:val="auto"/>
        </w:rPr>
        <w:t xml:space="preserve"> </w:t>
      </w:r>
      <w:r w:rsidR="008F5A78" w:rsidRPr="007A2485">
        <w:rPr>
          <w:rFonts w:ascii="Times New Roman" w:hAnsi="Times New Roman"/>
          <w:color w:val="auto"/>
        </w:rPr>
        <w:t>Общие</w:t>
      </w:r>
      <w:r w:rsidR="00BB3D13" w:rsidRPr="007A2485">
        <w:rPr>
          <w:rFonts w:ascii="Times New Roman" w:hAnsi="Times New Roman"/>
          <w:color w:val="auto"/>
        </w:rPr>
        <w:t xml:space="preserve"> </w:t>
      </w:r>
      <w:r w:rsidR="008F5A78" w:rsidRPr="007A2485">
        <w:rPr>
          <w:rFonts w:ascii="Times New Roman" w:hAnsi="Times New Roman"/>
          <w:color w:val="auto"/>
        </w:rPr>
        <w:t>сведения</w:t>
      </w:r>
      <w:bookmarkEnd w:id="10"/>
      <w:bookmarkEnd w:id="11"/>
    </w:p>
    <w:p w:rsidR="008D63F0" w:rsidRPr="007A2485" w:rsidRDefault="008D63F0" w:rsidP="007A2485">
      <w:pPr>
        <w:pStyle w:val="af0"/>
        <w:shd w:val="clear" w:color="auto" w:fill="FFFFFF"/>
        <w:spacing w:before="0" w:beforeAutospacing="0" w:after="0" w:afterAutospacing="0"/>
        <w:ind w:firstLine="709"/>
        <w:jc w:val="both"/>
        <w:rPr>
          <w:sz w:val="28"/>
          <w:szCs w:val="28"/>
        </w:rPr>
      </w:pPr>
      <w:r w:rsidRPr="007A2485">
        <w:rPr>
          <w:sz w:val="28"/>
          <w:szCs w:val="28"/>
        </w:rPr>
        <w:t xml:space="preserve">Мурашинский </w:t>
      </w:r>
      <w:r w:rsidR="00B01AB4">
        <w:rPr>
          <w:sz w:val="28"/>
          <w:szCs w:val="28"/>
        </w:rPr>
        <w:t>МО расположен</w:t>
      </w:r>
      <w:r w:rsidRPr="007A2485">
        <w:rPr>
          <w:sz w:val="28"/>
          <w:szCs w:val="28"/>
        </w:rPr>
        <w:t xml:space="preserve"> на севере Кировской области по обе стороны железной дороги Киров-Котлас, граничит с Даровским, Опаринским, Юрьянским, Орловским районами, Республикой Коми.</w:t>
      </w:r>
    </w:p>
    <w:p w:rsidR="00B01AB4" w:rsidRDefault="008D2995" w:rsidP="008B47AD">
      <w:pPr>
        <w:pStyle w:val="af0"/>
        <w:shd w:val="clear" w:color="auto" w:fill="FFFFFF"/>
        <w:spacing w:before="0" w:beforeAutospacing="0" w:after="0" w:afterAutospacing="0"/>
        <w:jc w:val="both"/>
        <w:rPr>
          <w:sz w:val="28"/>
          <w:szCs w:val="28"/>
        </w:rPr>
      </w:pPr>
      <w:r>
        <w:rPr>
          <w:sz w:val="28"/>
          <w:szCs w:val="28"/>
        </w:rPr>
        <w:t xml:space="preserve">          МО обладает общей</w:t>
      </w:r>
      <w:r w:rsidR="008D63F0" w:rsidRPr="007A2485">
        <w:rPr>
          <w:sz w:val="28"/>
          <w:szCs w:val="28"/>
        </w:rPr>
        <w:t xml:space="preserve"> площадь</w:t>
      </w:r>
      <w:r>
        <w:rPr>
          <w:sz w:val="28"/>
          <w:szCs w:val="28"/>
        </w:rPr>
        <w:t>ю</w:t>
      </w:r>
      <w:r w:rsidR="008D63F0" w:rsidRPr="007A2485">
        <w:rPr>
          <w:sz w:val="28"/>
          <w:szCs w:val="28"/>
        </w:rPr>
        <w:t xml:space="preserve"> -</w:t>
      </w:r>
      <w:r w:rsidR="0037198D" w:rsidRPr="007A2485">
        <w:rPr>
          <w:sz w:val="28"/>
          <w:szCs w:val="28"/>
        </w:rPr>
        <w:t xml:space="preserve"> </w:t>
      </w:r>
      <w:r>
        <w:rPr>
          <w:sz w:val="28"/>
          <w:szCs w:val="28"/>
        </w:rPr>
        <w:t>3415,</w:t>
      </w:r>
      <w:r w:rsidR="008D63F0" w:rsidRPr="007A2485">
        <w:rPr>
          <w:sz w:val="28"/>
          <w:szCs w:val="28"/>
        </w:rPr>
        <w:t>78</w:t>
      </w:r>
      <w:r w:rsidR="008B47AD">
        <w:rPr>
          <w:sz w:val="28"/>
          <w:szCs w:val="28"/>
        </w:rPr>
        <w:t xml:space="preserve"> </w:t>
      </w:r>
      <w:r w:rsidR="00B01AB4">
        <w:rPr>
          <w:sz w:val="28"/>
          <w:szCs w:val="28"/>
        </w:rPr>
        <w:t>кв.км</w:t>
      </w:r>
      <w:r w:rsidR="00F521F9">
        <w:rPr>
          <w:sz w:val="28"/>
          <w:szCs w:val="28"/>
        </w:rPr>
        <w:t>.</w:t>
      </w:r>
      <w:r w:rsidR="00B01AB4">
        <w:rPr>
          <w:sz w:val="28"/>
          <w:szCs w:val="28"/>
        </w:rPr>
        <w:t xml:space="preserve">, </w:t>
      </w:r>
      <w:r w:rsidR="00B01AB4" w:rsidRPr="00767BE9">
        <w:rPr>
          <w:sz w:val="28"/>
          <w:szCs w:val="28"/>
        </w:rPr>
        <w:t>включающий 3</w:t>
      </w:r>
      <w:r w:rsidR="00767BE9" w:rsidRPr="00767BE9">
        <w:rPr>
          <w:sz w:val="28"/>
          <w:szCs w:val="28"/>
        </w:rPr>
        <w:t>7</w:t>
      </w:r>
      <w:r w:rsidR="00B01AB4" w:rsidRPr="00767BE9">
        <w:rPr>
          <w:sz w:val="28"/>
          <w:szCs w:val="28"/>
        </w:rPr>
        <w:t xml:space="preserve"> населенных пункто</w:t>
      </w:r>
      <w:r w:rsidR="00767BE9" w:rsidRPr="00767BE9">
        <w:rPr>
          <w:sz w:val="28"/>
          <w:szCs w:val="28"/>
        </w:rPr>
        <w:t>в, из которых 1 город Мураши и остальные сельские населенные пункты</w:t>
      </w:r>
      <w:r w:rsidR="00B01AB4" w:rsidRPr="00767BE9">
        <w:rPr>
          <w:sz w:val="28"/>
          <w:szCs w:val="28"/>
        </w:rPr>
        <w:t xml:space="preserve">. </w:t>
      </w:r>
      <w:r w:rsidR="008D63F0" w:rsidRPr="007A2485">
        <w:rPr>
          <w:sz w:val="28"/>
          <w:szCs w:val="28"/>
        </w:rPr>
        <w:t>Центр</w:t>
      </w:r>
      <w:r w:rsidR="008B47AD">
        <w:rPr>
          <w:sz w:val="28"/>
          <w:szCs w:val="28"/>
        </w:rPr>
        <w:t xml:space="preserve">ом округа является </w:t>
      </w:r>
      <w:r w:rsidR="008D63F0" w:rsidRPr="007A2485">
        <w:rPr>
          <w:sz w:val="28"/>
          <w:szCs w:val="28"/>
        </w:rPr>
        <w:t>г. Мураши</w:t>
      </w:r>
      <w:r w:rsidR="008B47AD">
        <w:rPr>
          <w:sz w:val="28"/>
          <w:szCs w:val="28"/>
        </w:rPr>
        <w:t>.</w:t>
      </w:r>
      <w:r w:rsidR="00B01AB4">
        <w:rPr>
          <w:sz w:val="28"/>
          <w:szCs w:val="28"/>
        </w:rPr>
        <w:t xml:space="preserve"> </w:t>
      </w:r>
      <w:r w:rsidR="008D63F0" w:rsidRPr="007A2485">
        <w:rPr>
          <w:sz w:val="28"/>
          <w:szCs w:val="28"/>
        </w:rPr>
        <w:t>Расстояние до г. Кирова</w:t>
      </w:r>
      <w:r w:rsidR="008B47AD">
        <w:rPr>
          <w:sz w:val="28"/>
          <w:szCs w:val="28"/>
        </w:rPr>
        <w:t>— по железной дороге 118 км</w:t>
      </w:r>
      <w:r w:rsidR="00B01AB4">
        <w:rPr>
          <w:sz w:val="28"/>
          <w:szCs w:val="28"/>
        </w:rPr>
        <w:t xml:space="preserve"> </w:t>
      </w:r>
      <w:r w:rsidR="008D63F0" w:rsidRPr="007A2485">
        <w:rPr>
          <w:sz w:val="28"/>
          <w:szCs w:val="28"/>
        </w:rPr>
        <w:t>— по автодороге 116</w:t>
      </w:r>
      <w:r w:rsidR="008B47AD">
        <w:rPr>
          <w:sz w:val="28"/>
          <w:szCs w:val="28"/>
        </w:rPr>
        <w:t xml:space="preserve"> км.</w:t>
      </w:r>
      <w:r w:rsidR="00B01AB4">
        <w:rPr>
          <w:sz w:val="28"/>
          <w:szCs w:val="28"/>
        </w:rPr>
        <w:t xml:space="preserve"> </w:t>
      </w:r>
    </w:p>
    <w:p w:rsidR="00767BE9" w:rsidRDefault="00767BE9" w:rsidP="00767BE9">
      <w:pPr>
        <w:pStyle w:val="af0"/>
        <w:shd w:val="clear" w:color="auto" w:fill="FFFFFF"/>
        <w:spacing w:before="0" w:beforeAutospacing="0" w:after="0" w:afterAutospacing="0"/>
        <w:jc w:val="right"/>
        <w:rPr>
          <w:sz w:val="28"/>
          <w:szCs w:val="28"/>
        </w:rPr>
      </w:pPr>
      <w:r>
        <w:rPr>
          <w:sz w:val="28"/>
          <w:szCs w:val="28"/>
        </w:rPr>
        <w:t>Таблица 1.</w:t>
      </w:r>
      <w:r w:rsidR="00D66C5D">
        <w:rPr>
          <w:sz w:val="28"/>
          <w:szCs w:val="28"/>
        </w:rPr>
        <w:t>3</w:t>
      </w:r>
      <w:r>
        <w:rPr>
          <w:sz w:val="28"/>
          <w:szCs w:val="28"/>
        </w:rPr>
        <w:t>.1.1</w:t>
      </w:r>
    </w:p>
    <w:p w:rsidR="00BF17F5" w:rsidRDefault="00767BE9" w:rsidP="00767BE9">
      <w:pPr>
        <w:pStyle w:val="af0"/>
        <w:shd w:val="clear" w:color="auto" w:fill="FFFFFF"/>
        <w:spacing w:before="0" w:beforeAutospacing="0" w:after="0" w:afterAutospacing="0"/>
        <w:jc w:val="center"/>
        <w:rPr>
          <w:sz w:val="28"/>
          <w:szCs w:val="28"/>
        </w:rPr>
      </w:pPr>
      <w:r>
        <w:rPr>
          <w:sz w:val="28"/>
          <w:szCs w:val="28"/>
        </w:rPr>
        <w:t>Населенные</w:t>
      </w:r>
      <w:r w:rsidR="00BF17F5">
        <w:rPr>
          <w:sz w:val="28"/>
          <w:szCs w:val="28"/>
        </w:rPr>
        <w:t xml:space="preserve"> пункты Мурашин</w:t>
      </w:r>
      <w:r>
        <w:rPr>
          <w:sz w:val="28"/>
          <w:szCs w:val="28"/>
        </w:rPr>
        <w:t xml:space="preserve">ского МО </w:t>
      </w:r>
    </w:p>
    <w:tbl>
      <w:tblPr>
        <w:tblStyle w:val="ac"/>
        <w:tblW w:w="0" w:type="auto"/>
        <w:jc w:val="center"/>
        <w:tblLook w:val="04A0" w:firstRow="1" w:lastRow="0" w:firstColumn="1" w:lastColumn="0" w:noHBand="0" w:noVBand="1"/>
      </w:tblPr>
      <w:tblGrid>
        <w:gridCol w:w="988"/>
        <w:gridCol w:w="4671"/>
      </w:tblGrid>
      <w:tr w:rsidR="00F461AA" w:rsidRPr="00BF17F5" w:rsidTr="00B15E9D">
        <w:trPr>
          <w:tblHeader/>
          <w:jc w:val="center"/>
        </w:trPr>
        <w:tc>
          <w:tcPr>
            <w:tcW w:w="988" w:type="dxa"/>
          </w:tcPr>
          <w:p w:rsidR="00F461AA" w:rsidRPr="00BF17F5" w:rsidRDefault="00F461AA" w:rsidP="00BF17F5">
            <w:pPr>
              <w:pStyle w:val="af0"/>
              <w:spacing w:before="0" w:beforeAutospacing="0" w:after="0" w:afterAutospacing="0"/>
              <w:jc w:val="both"/>
            </w:pPr>
            <w:r w:rsidRPr="00BF17F5">
              <w:t>№ п/п</w:t>
            </w:r>
          </w:p>
        </w:tc>
        <w:tc>
          <w:tcPr>
            <w:tcW w:w="4671" w:type="dxa"/>
          </w:tcPr>
          <w:p w:rsidR="00F461AA" w:rsidRPr="00BF17F5" w:rsidRDefault="00F461AA" w:rsidP="00767BE9">
            <w:pPr>
              <w:pStyle w:val="af0"/>
              <w:spacing w:before="0" w:beforeAutospacing="0" w:after="0" w:afterAutospacing="0"/>
              <w:jc w:val="center"/>
            </w:pPr>
            <w:r>
              <w:t xml:space="preserve">Наименование </w:t>
            </w:r>
          </w:p>
        </w:tc>
      </w:tr>
      <w:tr w:rsidR="00F461AA" w:rsidRPr="00BF17F5" w:rsidTr="00F461AA">
        <w:trPr>
          <w:jc w:val="center"/>
        </w:trPr>
        <w:tc>
          <w:tcPr>
            <w:tcW w:w="988" w:type="dxa"/>
          </w:tcPr>
          <w:p w:rsidR="00F461AA" w:rsidRPr="00BF17F5" w:rsidRDefault="00F461AA" w:rsidP="00767BE9">
            <w:pPr>
              <w:pStyle w:val="af0"/>
              <w:spacing w:before="0" w:beforeAutospacing="0" w:after="0" w:afterAutospacing="0"/>
              <w:jc w:val="center"/>
            </w:pPr>
            <w:r>
              <w:t>1</w:t>
            </w:r>
          </w:p>
        </w:tc>
        <w:tc>
          <w:tcPr>
            <w:tcW w:w="4671" w:type="dxa"/>
          </w:tcPr>
          <w:p w:rsidR="00F461AA" w:rsidRPr="00BF17F5" w:rsidRDefault="00F461AA" w:rsidP="00767BE9">
            <w:pPr>
              <w:pStyle w:val="af0"/>
              <w:spacing w:before="0" w:beforeAutospacing="0" w:after="0" w:afterAutospacing="0"/>
              <w:jc w:val="center"/>
            </w:pPr>
            <w:r>
              <w:t>г. Мураши</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2</w:t>
            </w:r>
          </w:p>
        </w:tc>
        <w:tc>
          <w:tcPr>
            <w:tcW w:w="4671" w:type="dxa"/>
          </w:tcPr>
          <w:p w:rsidR="00F461AA" w:rsidRPr="00BF17F5" w:rsidRDefault="00F461AA" w:rsidP="00F461AA">
            <w:pPr>
              <w:pStyle w:val="af0"/>
              <w:spacing w:before="0" w:beforeAutospacing="0" w:after="0" w:afterAutospacing="0"/>
              <w:jc w:val="center"/>
            </w:pPr>
            <w:r w:rsidRPr="005F58F1">
              <w:t>село Алексеевское</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3</w:t>
            </w:r>
          </w:p>
        </w:tc>
        <w:tc>
          <w:tcPr>
            <w:tcW w:w="4671" w:type="dxa"/>
          </w:tcPr>
          <w:p w:rsidR="00F461AA" w:rsidRPr="00BF17F5" w:rsidRDefault="00F461AA" w:rsidP="00F461AA">
            <w:pPr>
              <w:pStyle w:val="af0"/>
              <w:spacing w:before="0" w:beforeAutospacing="0" w:after="0" w:afterAutospacing="0"/>
              <w:jc w:val="center"/>
            </w:pPr>
            <w:r w:rsidRPr="005F58F1">
              <w:t>посёлок Безбожник</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4</w:t>
            </w:r>
          </w:p>
        </w:tc>
        <w:tc>
          <w:tcPr>
            <w:tcW w:w="4671" w:type="dxa"/>
          </w:tcPr>
          <w:p w:rsidR="00F461AA" w:rsidRPr="00BF17F5" w:rsidRDefault="00F461AA" w:rsidP="00F461AA">
            <w:pPr>
              <w:pStyle w:val="af0"/>
              <w:spacing w:before="0" w:beforeAutospacing="0" w:after="0" w:afterAutospacing="0"/>
              <w:jc w:val="center"/>
            </w:pPr>
            <w:r w:rsidRPr="005F58F1">
              <w:t>деревня Белозерье</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5</w:t>
            </w:r>
          </w:p>
        </w:tc>
        <w:tc>
          <w:tcPr>
            <w:tcW w:w="4671" w:type="dxa"/>
          </w:tcPr>
          <w:p w:rsidR="00F461AA" w:rsidRPr="00BF17F5" w:rsidRDefault="00F461AA" w:rsidP="00F461AA">
            <w:pPr>
              <w:pStyle w:val="af0"/>
              <w:spacing w:before="0" w:beforeAutospacing="0" w:after="0" w:afterAutospacing="0"/>
              <w:jc w:val="center"/>
            </w:pPr>
            <w:r w:rsidRPr="005F58F1">
              <w:t>посёлок Березовский</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6</w:t>
            </w:r>
          </w:p>
        </w:tc>
        <w:tc>
          <w:tcPr>
            <w:tcW w:w="4671" w:type="dxa"/>
          </w:tcPr>
          <w:p w:rsidR="00F461AA" w:rsidRPr="00BF17F5" w:rsidRDefault="00F461AA" w:rsidP="00F461AA">
            <w:pPr>
              <w:pStyle w:val="af0"/>
              <w:spacing w:before="0" w:beforeAutospacing="0" w:after="0" w:afterAutospacing="0"/>
              <w:jc w:val="center"/>
            </w:pPr>
            <w:r w:rsidRPr="005F58F1">
              <w:t>деревня Бовыкины</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7</w:t>
            </w:r>
          </w:p>
        </w:tc>
        <w:tc>
          <w:tcPr>
            <w:tcW w:w="4671" w:type="dxa"/>
            <w:vAlign w:val="center"/>
          </w:tcPr>
          <w:p w:rsidR="00F461AA" w:rsidRPr="005F58F1" w:rsidRDefault="00F461AA" w:rsidP="00F461AA">
            <w:pPr>
              <w:jc w:val="center"/>
            </w:pPr>
            <w:r w:rsidRPr="005F58F1">
              <w:t>деревня Большая Коротаевщина</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8</w:t>
            </w:r>
          </w:p>
        </w:tc>
        <w:tc>
          <w:tcPr>
            <w:tcW w:w="4671" w:type="dxa"/>
            <w:vAlign w:val="center"/>
          </w:tcPr>
          <w:p w:rsidR="00F461AA" w:rsidRPr="005F58F1" w:rsidRDefault="00F461AA" w:rsidP="00F461AA">
            <w:pPr>
              <w:jc w:val="center"/>
            </w:pPr>
            <w:r w:rsidRPr="005F58F1">
              <w:t>село Боровица</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9</w:t>
            </w:r>
          </w:p>
        </w:tc>
        <w:tc>
          <w:tcPr>
            <w:tcW w:w="4671" w:type="dxa"/>
            <w:vAlign w:val="center"/>
          </w:tcPr>
          <w:p w:rsidR="00F461AA" w:rsidRPr="005F58F1" w:rsidRDefault="00F461AA" w:rsidP="00F461AA">
            <w:pPr>
              <w:jc w:val="center"/>
            </w:pPr>
            <w:r w:rsidRPr="005F58F1">
              <w:t>село Верхораменье</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10</w:t>
            </w:r>
          </w:p>
        </w:tc>
        <w:tc>
          <w:tcPr>
            <w:tcW w:w="4671" w:type="dxa"/>
            <w:vAlign w:val="center"/>
          </w:tcPr>
          <w:p w:rsidR="00F461AA" w:rsidRPr="005F58F1" w:rsidRDefault="00F461AA" w:rsidP="00F461AA">
            <w:pPr>
              <w:jc w:val="center"/>
            </w:pPr>
            <w:r w:rsidRPr="005F58F1">
              <w:t>посёлок Волосница</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11</w:t>
            </w:r>
          </w:p>
        </w:tc>
        <w:tc>
          <w:tcPr>
            <w:tcW w:w="4671" w:type="dxa"/>
            <w:vAlign w:val="center"/>
          </w:tcPr>
          <w:p w:rsidR="00F461AA" w:rsidRPr="005F58F1" w:rsidRDefault="00F461AA" w:rsidP="00F461AA">
            <w:pPr>
              <w:jc w:val="center"/>
            </w:pPr>
            <w:r w:rsidRPr="005F58F1">
              <w:t>деревня Даниловка</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12</w:t>
            </w:r>
          </w:p>
        </w:tc>
        <w:tc>
          <w:tcPr>
            <w:tcW w:w="4671" w:type="dxa"/>
            <w:vAlign w:val="center"/>
          </w:tcPr>
          <w:p w:rsidR="00F461AA" w:rsidRPr="005F58F1" w:rsidRDefault="00F461AA" w:rsidP="00F461AA">
            <w:pPr>
              <w:jc w:val="center"/>
            </w:pPr>
            <w:r w:rsidRPr="005F58F1">
              <w:t>деревня Егоренки</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13</w:t>
            </w:r>
          </w:p>
        </w:tc>
        <w:tc>
          <w:tcPr>
            <w:tcW w:w="4671" w:type="dxa"/>
            <w:vAlign w:val="center"/>
          </w:tcPr>
          <w:p w:rsidR="00F461AA" w:rsidRPr="005F58F1" w:rsidRDefault="00F461AA" w:rsidP="00F461AA">
            <w:pPr>
              <w:jc w:val="center"/>
            </w:pPr>
            <w:r w:rsidRPr="005F58F1">
              <w:t>деревня Заборщина</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14</w:t>
            </w:r>
          </w:p>
        </w:tc>
        <w:tc>
          <w:tcPr>
            <w:tcW w:w="4671" w:type="dxa"/>
            <w:vAlign w:val="center"/>
          </w:tcPr>
          <w:p w:rsidR="00F461AA" w:rsidRPr="005F58F1" w:rsidRDefault="00F461AA" w:rsidP="00F461AA">
            <w:pPr>
              <w:jc w:val="center"/>
            </w:pPr>
            <w:r w:rsidRPr="005F58F1">
              <w:t>деревня Зверки</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15</w:t>
            </w:r>
          </w:p>
        </w:tc>
        <w:tc>
          <w:tcPr>
            <w:tcW w:w="4671" w:type="dxa"/>
            <w:vAlign w:val="center"/>
          </w:tcPr>
          <w:p w:rsidR="00F461AA" w:rsidRPr="005F58F1" w:rsidRDefault="00F461AA" w:rsidP="00F461AA">
            <w:pPr>
              <w:jc w:val="center"/>
            </w:pPr>
            <w:r w:rsidRPr="005F58F1">
              <w:t>деревня Казаковщина</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16</w:t>
            </w:r>
          </w:p>
        </w:tc>
        <w:tc>
          <w:tcPr>
            <w:tcW w:w="4671" w:type="dxa"/>
            <w:vAlign w:val="center"/>
          </w:tcPr>
          <w:p w:rsidR="00F461AA" w:rsidRPr="005F58F1" w:rsidRDefault="00F461AA" w:rsidP="00F461AA">
            <w:pPr>
              <w:jc w:val="center"/>
            </w:pPr>
            <w:r w:rsidRPr="005F58F1">
              <w:t>деревня Каица</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17</w:t>
            </w:r>
          </w:p>
        </w:tc>
        <w:tc>
          <w:tcPr>
            <w:tcW w:w="4671" w:type="dxa"/>
            <w:vAlign w:val="center"/>
          </w:tcPr>
          <w:p w:rsidR="00F461AA" w:rsidRPr="005F58F1" w:rsidRDefault="00F461AA" w:rsidP="00F461AA">
            <w:pPr>
              <w:jc w:val="center"/>
            </w:pPr>
            <w:r w:rsidRPr="005F58F1">
              <w:t>деревня Коммуна</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18</w:t>
            </w:r>
          </w:p>
        </w:tc>
        <w:tc>
          <w:tcPr>
            <w:tcW w:w="4671" w:type="dxa"/>
            <w:vAlign w:val="center"/>
          </w:tcPr>
          <w:p w:rsidR="00F461AA" w:rsidRPr="005F58F1" w:rsidRDefault="00F461AA" w:rsidP="00F461AA">
            <w:pPr>
              <w:jc w:val="center"/>
            </w:pPr>
            <w:r w:rsidRPr="005F58F1">
              <w:t>деревня Костенки</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19</w:t>
            </w:r>
          </w:p>
        </w:tc>
        <w:tc>
          <w:tcPr>
            <w:tcW w:w="4671" w:type="dxa"/>
            <w:vAlign w:val="center"/>
          </w:tcPr>
          <w:p w:rsidR="00F461AA" w:rsidRPr="005F58F1" w:rsidRDefault="00F461AA" w:rsidP="00F461AA">
            <w:pPr>
              <w:jc w:val="center"/>
            </w:pPr>
            <w:r w:rsidRPr="005F58F1">
              <w:t>деревня Крысановы</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20</w:t>
            </w:r>
          </w:p>
        </w:tc>
        <w:tc>
          <w:tcPr>
            <w:tcW w:w="4671" w:type="dxa"/>
            <w:vAlign w:val="center"/>
          </w:tcPr>
          <w:p w:rsidR="00F461AA" w:rsidRPr="005F58F1" w:rsidRDefault="00F461AA" w:rsidP="00F461AA">
            <w:pPr>
              <w:jc w:val="center"/>
            </w:pPr>
            <w:r w:rsidRPr="005F58F1">
              <w:t>деревня Крюковцы</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21</w:t>
            </w:r>
          </w:p>
        </w:tc>
        <w:tc>
          <w:tcPr>
            <w:tcW w:w="4671" w:type="dxa"/>
            <w:vAlign w:val="center"/>
          </w:tcPr>
          <w:p w:rsidR="00F461AA" w:rsidRPr="005F58F1" w:rsidRDefault="00F461AA" w:rsidP="00F461AA">
            <w:pPr>
              <w:jc w:val="center"/>
            </w:pPr>
            <w:r w:rsidRPr="005F58F1">
              <w:t>деревня Нижняя Зотинская</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22</w:t>
            </w:r>
          </w:p>
        </w:tc>
        <w:tc>
          <w:tcPr>
            <w:tcW w:w="4671" w:type="dxa"/>
            <w:vAlign w:val="center"/>
          </w:tcPr>
          <w:p w:rsidR="00F461AA" w:rsidRPr="005F58F1" w:rsidRDefault="00F461AA" w:rsidP="00F461AA">
            <w:pPr>
              <w:jc w:val="center"/>
            </w:pPr>
            <w:r w:rsidRPr="005F58F1">
              <w:t>деревня Никишичи</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23</w:t>
            </w:r>
          </w:p>
        </w:tc>
        <w:tc>
          <w:tcPr>
            <w:tcW w:w="4671" w:type="dxa"/>
            <w:vAlign w:val="center"/>
          </w:tcPr>
          <w:p w:rsidR="00F461AA" w:rsidRPr="005F58F1" w:rsidRDefault="00F461AA" w:rsidP="00F461AA">
            <w:pPr>
              <w:jc w:val="center"/>
            </w:pPr>
            <w:r w:rsidRPr="005F58F1">
              <w:t>посёлок Новый</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24</w:t>
            </w:r>
          </w:p>
        </w:tc>
        <w:tc>
          <w:tcPr>
            <w:tcW w:w="4671" w:type="dxa"/>
            <w:vAlign w:val="center"/>
          </w:tcPr>
          <w:p w:rsidR="00F461AA" w:rsidRPr="005F58F1" w:rsidRDefault="00F461AA" w:rsidP="00F461AA">
            <w:pPr>
              <w:jc w:val="center"/>
            </w:pPr>
            <w:r w:rsidRPr="005F58F1">
              <w:t>поселок Октябрьский</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25</w:t>
            </w:r>
          </w:p>
        </w:tc>
        <w:tc>
          <w:tcPr>
            <w:tcW w:w="4671" w:type="dxa"/>
            <w:vAlign w:val="center"/>
          </w:tcPr>
          <w:p w:rsidR="00F461AA" w:rsidRPr="005F58F1" w:rsidRDefault="00F461AA" w:rsidP="00F461AA">
            <w:pPr>
              <w:jc w:val="center"/>
            </w:pPr>
            <w:r w:rsidRPr="005F58F1">
              <w:t>деревня Омутная</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26</w:t>
            </w:r>
          </w:p>
        </w:tc>
        <w:tc>
          <w:tcPr>
            <w:tcW w:w="4671" w:type="dxa"/>
            <w:vAlign w:val="center"/>
          </w:tcPr>
          <w:p w:rsidR="00F461AA" w:rsidRPr="005F58F1" w:rsidRDefault="00F461AA" w:rsidP="00F461AA">
            <w:pPr>
              <w:jc w:val="center"/>
            </w:pPr>
            <w:r w:rsidRPr="005F58F1">
              <w:t>село Паломохино</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27</w:t>
            </w:r>
          </w:p>
        </w:tc>
        <w:tc>
          <w:tcPr>
            <w:tcW w:w="4671" w:type="dxa"/>
            <w:vAlign w:val="center"/>
          </w:tcPr>
          <w:p w:rsidR="00F461AA" w:rsidRPr="005F58F1" w:rsidRDefault="00F461AA" w:rsidP="00F461AA">
            <w:pPr>
              <w:jc w:val="center"/>
            </w:pPr>
            <w:r w:rsidRPr="005F58F1">
              <w:t>посёлок Пахарь</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28</w:t>
            </w:r>
          </w:p>
        </w:tc>
        <w:tc>
          <w:tcPr>
            <w:tcW w:w="4671" w:type="dxa"/>
            <w:vAlign w:val="center"/>
          </w:tcPr>
          <w:p w:rsidR="00F461AA" w:rsidRPr="005F58F1" w:rsidRDefault="00F461AA" w:rsidP="00F461AA">
            <w:pPr>
              <w:jc w:val="center"/>
            </w:pPr>
            <w:r w:rsidRPr="005F58F1">
              <w:t>деревня Пермята</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29</w:t>
            </w:r>
          </w:p>
        </w:tc>
        <w:tc>
          <w:tcPr>
            <w:tcW w:w="4671" w:type="dxa"/>
            <w:vAlign w:val="center"/>
          </w:tcPr>
          <w:p w:rsidR="00F461AA" w:rsidRPr="005F58F1" w:rsidRDefault="00F461AA" w:rsidP="00F461AA">
            <w:pPr>
              <w:jc w:val="center"/>
            </w:pPr>
            <w:r w:rsidRPr="005F58F1">
              <w:t>деревня Петруничи</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30</w:t>
            </w:r>
          </w:p>
        </w:tc>
        <w:tc>
          <w:tcPr>
            <w:tcW w:w="4671" w:type="dxa"/>
            <w:vAlign w:val="center"/>
          </w:tcPr>
          <w:p w:rsidR="00F461AA" w:rsidRPr="005F58F1" w:rsidRDefault="00F461AA" w:rsidP="00F461AA">
            <w:pPr>
              <w:jc w:val="center"/>
            </w:pPr>
            <w:r w:rsidRPr="005F58F1">
              <w:t>посёлок Подгорный</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31</w:t>
            </w:r>
          </w:p>
        </w:tc>
        <w:tc>
          <w:tcPr>
            <w:tcW w:w="4671" w:type="dxa"/>
            <w:vAlign w:val="center"/>
          </w:tcPr>
          <w:p w:rsidR="00F461AA" w:rsidRPr="005F58F1" w:rsidRDefault="00F461AA" w:rsidP="00F461AA">
            <w:pPr>
              <w:jc w:val="center"/>
            </w:pPr>
            <w:r w:rsidRPr="005F58F1">
              <w:t>деревня Поломка</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32</w:t>
            </w:r>
          </w:p>
        </w:tc>
        <w:tc>
          <w:tcPr>
            <w:tcW w:w="4671" w:type="dxa"/>
            <w:vAlign w:val="center"/>
          </w:tcPr>
          <w:p w:rsidR="00F461AA" w:rsidRPr="005F58F1" w:rsidRDefault="00F461AA" w:rsidP="00F461AA">
            <w:pPr>
              <w:jc w:val="center"/>
            </w:pPr>
            <w:r w:rsidRPr="005F58F1">
              <w:t>железнодорожная станция Староверческая</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33</w:t>
            </w:r>
          </w:p>
        </w:tc>
        <w:tc>
          <w:tcPr>
            <w:tcW w:w="4671" w:type="dxa"/>
            <w:vAlign w:val="center"/>
          </w:tcPr>
          <w:p w:rsidR="00F461AA" w:rsidRPr="005F58F1" w:rsidRDefault="00F461AA" w:rsidP="00F461AA">
            <w:pPr>
              <w:jc w:val="center"/>
            </w:pPr>
            <w:r w:rsidRPr="005F58F1">
              <w:t>посёлок Стахановский</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34</w:t>
            </w:r>
          </w:p>
        </w:tc>
        <w:tc>
          <w:tcPr>
            <w:tcW w:w="4671" w:type="dxa"/>
            <w:vAlign w:val="center"/>
          </w:tcPr>
          <w:p w:rsidR="00F461AA" w:rsidRPr="005F58F1" w:rsidRDefault="00F461AA" w:rsidP="00F461AA">
            <w:pPr>
              <w:jc w:val="center"/>
            </w:pPr>
            <w:r w:rsidRPr="005F58F1">
              <w:t>деревня Столбик</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lastRenderedPageBreak/>
              <w:t>35</w:t>
            </w:r>
          </w:p>
        </w:tc>
        <w:tc>
          <w:tcPr>
            <w:tcW w:w="4671" w:type="dxa"/>
            <w:vAlign w:val="center"/>
          </w:tcPr>
          <w:p w:rsidR="00F461AA" w:rsidRPr="005F58F1" w:rsidRDefault="00F461AA" w:rsidP="00F461AA">
            <w:pPr>
              <w:jc w:val="center"/>
            </w:pPr>
            <w:r w:rsidRPr="005F58F1">
              <w:t>посёлок Тылай</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36</w:t>
            </w:r>
          </w:p>
        </w:tc>
        <w:tc>
          <w:tcPr>
            <w:tcW w:w="4671" w:type="dxa"/>
            <w:vAlign w:val="center"/>
          </w:tcPr>
          <w:p w:rsidR="00F461AA" w:rsidRPr="005F58F1" w:rsidRDefault="00F461AA" w:rsidP="00F461AA">
            <w:pPr>
              <w:jc w:val="center"/>
            </w:pPr>
            <w:r w:rsidRPr="005F58F1">
              <w:t>деревня Шленники</w:t>
            </w:r>
          </w:p>
        </w:tc>
      </w:tr>
      <w:tr w:rsidR="00F461AA" w:rsidRPr="00BF17F5" w:rsidTr="00F461AA">
        <w:trPr>
          <w:jc w:val="center"/>
        </w:trPr>
        <w:tc>
          <w:tcPr>
            <w:tcW w:w="988" w:type="dxa"/>
          </w:tcPr>
          <w:p w:rsidR="00F461AA" w:rsidRPr="00BF17F5" w:rsidRDefault="00F461AA" w:rsidP="00F461AA">
            <w:pPr>
              <w:pStyle w:val="af0"/>
              <w:spacing w:before="0" w:beforeAutospacing="0" w:after="0" w:afterAutospacing="0"/>
              <w:jc w:val="center"/>
            </w:pPr>
            <w:r>
              <w:t>37</w:t>
            </w:r>
          </w:p>
        </w:tc>
        <w:tc>
          <w:tcPr>
            <w:tcW w:w="4671" w:type="dxa"/>
            <w:vAlign w:val="center"/>
          </w:tcPr>
          <w:p w:rsidR="00F461AA" w:rsidRPr="005F58F1" w:rsidRDefault="00F461AA" w:rsidP="00F461AA">
            <w:pPr>
              <w:jc w:val="center"/>
            </w:pPr>
            <w:r w:rsidRPr="005F58F1">
              <w:t>посёлок Шубрюг</w:t>
            </w:r>
          </w:p>
        </w:tc>
      </w:tr>
    </w:tbl>
    <w:p w:rsidR="009F4486" w:rsidRPr="007A2485" w:rsidRDefault="00F1794E" w:rsidP="00F1794E">
      <w:pPr>
        <w:pStyle w:val="af0"/>
        <w:keepNext/>
        <w:shd w:val="clear" w:color="auto" w:fill="FFFFFF"/>
        <w:spacing w:before="0" w:beforeAutospacing="0" w:after="0" w:afterAutospacing="0"/>
        <w:ind w:firstLine="709"/>
        <w:jc w:val="center"/>
        <w:rPr>
          <w:noProof/>
          <w:sz w:val="28"/>
          <w:szCs w:val="28"/>
        </w:rPr>
      </w:pPr>
      <w:r w:rsidRPr="00F1794E">
        <w:rPr>
          <w:noProof/>
        </w:rPr>
        <w:drawing>
          <wp:inline distT="0" distB="0" distL="0" distR="0" wp14:anchorId="55FF85CC" wp14:editId="46BCC484">
            <wp:extent cx="3514725" cy="3740244"/>
            <wp:effectExtent l="0" t="0" r="0" b="0"/>
            <wp:docPr id="8" name="Рисунок 8" descr="Z:\для Кати\Мурашинский округ\Скриншот 07-07-2022 090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для Кати\Мурашинский округ\Скриншот 07-07-2022 09045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9726" cy="3809416"/>
                    </a:xfrm>
                    <a:prstGeom prst="rect">
                      <a:avLst/>
                    </a:prstGeom>
                    <a:noFill/>
                    <a:ln>
                      <a:noFill/>
                    </a:ln>
                  </pic:spPr>
                </pic:pic>
              </a:graphicData>
            </a:graphic>
          </wp:inline>
        </w:drawing>
      </w:r>
      <w:r w:rsidR="00296491">
        <w:rPr>
          <w:noProof/>
        </w:rPr>
        <mc:AlternateContent>
          <mc:Choice Requires="wps">
            <w:drawing>
              <wp:inline distT="0" distB="0" distL="0" distR="0">
                <wp:extent cx="304800" cy="304800"/>
                <wp:effectExtent l="3810" t="127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4C6BE5"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rsidR="00804C63" w:rsidRDefault="006738B6" w:rsidP="00B94D68">
      <w:pPr>
        <w:pStyle w:val="aff3"/>
        <w:spacing w:after="0"/>
        <w:ind w:firstLine="709"/>
        <w:jc w:val="both"/>
        <w:rPr>
          <w:i w:val="0"/>
          <w:iCs w:val="0"/>
          <w:color w:val="auto"/>
          <w:sz w:val="28"/>
          <w:szCs w:val="28"/>
        </w:rPr>
      </w:pPr>
      <w:r w:rsidRPr="00B01AB4">
        <w:rPr>
          <w:b/>
        </w:rPr>
        <w:t>Рисунок</w:t>
      </w:r>
      <w:r w:rsidR="00BB3D13" w:rsidRPr="00B01AB4">
        <w:rPr>
          <w:b/>
        </w:rPr>
        <w:t xml:space="preserve"> </w:t>
      </w:r>
      <w:r w:rsidR="00F07B8F" w:rsidRPr="00B01AB4">
        <w:rPr>
          <w:b/>
        </w:rPr>
        <w:fldChar w:fldCharType="begin"/>
      </w:r>
      <w:r w:rsidR="007901A1" w:rsidRPr="00B01AB4">
        <w:rPr>
          <w:b/>
        </w:rPr>
        <w:instrText xml:space="preserve"> SEQ Рисунок \* ARABIC </w:instrText>
      </w:r>
      <w:r w:rsidR="00F07B8F" w:rsidRPr="00B01AB4">
        <w:rPr>
          <w:b/>
        </w:rPr>
        <w:fldChar w:fldCharType="separate"/>
      </w:r>
      <w:r w:rsidR="00354654">
        <w:rPr>
          <w:b/>
          <w:noProof/>
        </w:rPr>
        <w:t>1</w:t>
      </w:r>
      <w:r w:rsidR="00F07B8F" w:rsidRPr="00B01AB4">
        <w:rPr>
          <w:b/>
          <w:noProof/>
        </w:rPr>
        <w:fldChar w:fldCharType="end"/>
      </w:r>
      <w:r w:rsidR="00B01AB4" w:rsidRPr="00B01AB4">
        <w:rPr>
          <w:b/>
          <w:noProof/>
          <w:sz w:val="28"/>
          <w:szCs w:val="28"/>
        </w:rPr>
        <w:t>:</w:t>
      </w:r>
      <w:r w:rsidR="00B01AB4">
        <w:rPr>
          <w:noProof/>
          <w:sz w:val="28"/>
          <w:szCs w:val="28"/>
        </w:rPr>
        <w:t xml:space="preserve"> </w:t>
      </w:r>
      <w:r w:rsidR="007169C8" w:rsidRPr="007A2485">
        <w:rPr>
          <w:i w:val="0"/>
          <w:iCs w:val="0"/>
          <w:color w:val="auto"/>
          <w:sz w:val="28"/>
          <w:szCs w:val="28"/>
        </w:rPr>
        <w:t>Схема</w:t>
      </w:r>
      <w:r w:rsidR="00BB3D13" w:rsidRPr="007A2485">
        <w:rPr>
          <w:i w:val="0"/>
          <w:iCs w:val="0"/>
          <w:color w:val="auto"/>
          <w:sz w:val="28"/>
          <w:szCs w:val="28"/>
        </w:rPr>
        <w:t xml:space="preserve"> </w:t>
      </w:r>
      <w:r w:rsidR="007169C8" w:rsidRPr="007A2485">
        <w:rPr>
          <w:i w:val="0"/>
          <w:iCs w:val="0"/>
          <w:color w:val="auto"/>
          <w:sz w:val="28"/>
          <w:szCs w:val="28"/>
        </w:rPr>
        <w:t>расположения</w:t>
      </w:r>
      <w:r w:rsidR="00BB3D13" w:rsidRPr="007A2485">
        <w:rPr>
          <w:i w:val="0"/>
          <w:iCs w:val="0"/>
          <w:color w:val="auto"/>
          <w:sz w:val="28"/>
          <w:szCs w:val="28"/>
        </w:rPr>
        <w:t xml:space="preserve"> </w:t>
      </w:r>
      <w:r w:rsidR="00D428A7" w:rsidRPr="007A2485">
        <w:rPr>
          <w:i w:val="0"/>
          <w:iCs w:val="0"/>
          <w:color w:val="auto"/>
          <w:sz w:val="28"/>
          <w:szCs w:val="28"/>
        </w:rPr>
        <w:t>Мурашинского</w:t>
      </w:r>
      <w:r w:rsidR="00BB3D13" w:rsidRPr="007A2485">
        <w:rPr>
          <w:i w:val="0"/>
          <w:iCs w:val="0"/>
          <w:color w:val="auto"/>
          <w:sz w:val="28"/>
          <w:szCs w:val="28"/>
        </w:rPr>
        <w:t xml:space="preserve"> </w:t>
      </w:r>
      <w:r w:rsidR="00B01AB4">
        <w:rPr>
          <w:i w:val="0"/>
          <w:iCs w:val="0"/>
          <w:color w:val="auto"/>
          <w:sz w:val="28"/>
          <w:szCs w:val="28"/>
        </w:rPr>
        <w:t>МО</w:t>
      </w:r>
      <w:r w:rsidR="00BB3D13" w:rsidRPr="007A2485">
        <w:rPr>
          <w:i w:val="0"/>
          <w:iCs w:val="0"/>
          <w:color w:val="auto"/>
          <w:sz w:val="28"/>
          <w:szCs w:val="28"/>
        </w:rPr>
        <w:t xml:space="preserve"> </w:t>
      </w:r>
      <w:r w:rsidR="007169C8" w:rsidRPr="007A2485">
        <w:rPr>
          <w:i w:val="0"/>
          <w:iCs w:val="0"/>
          <w:color w:val="auto"/>
          <w:sz w:val="28"/>
          <w:szCs w:val="28"/>
        </w:rPr>
        <w:t>в</w:t>
      </w:r>
      <w:r w:rsidR="00BB3D13" w:rsidRPr="007A2485">
        <w:rPr>
          <w:i w:val="0"/>
          <w:iCs w:val="0"/>
          <w:color w:val="auto"/>
          <w:sz w:val="28"/>
          <w:szCs w:val="28"/>
        </w:rPr>
        <w:t xml:space="preserve"> </w:t>
      </w:r>
      <w:r w:rsidR="007169C8" w:rsidRPr="007A2485">
        <w:rPr>
          <w:i w:val="0"/>
          <w:iCs w:val="0"/>
          <w:color w:val="auto"/>
          <w:sz w:val="28"/>
          <w:szCs w:val="28"/>
        </w:rPr>
        <w:t>структуре</w:t>
      </w:r>
      <w:r w:rsidR="00BB3D13" w:rsidRPr="007A2485">
        <w:rPr>
          <w:i w:val="0"/>
          <w:iCs w:val="0"/>
          <w:color w:val="auto"/>
          <w:sz w:val="28"/>
          <w:szCs w:val="28"/>
        </w:rPr>
        <w:t xml:space="preserve"> </w:t>
      </w:r>
      <w:r w:rsidR="00D428A7" w:rsidRPr="007A2485">
        <w:rPr>
          <w:i w:val="0"/>
          <w:iCs w:val="0"/>
          <w:color w:val="auto"/>
          <w:sz w:val="28"/>
          <w:szCs w:val="28"/>
        </w:rPr>
        <w:t>Кировской области</w:t>
      </w:r>
    </w:p>
    <w:p w:rsidR="00D66C5D" w:rsidRPr="00D66C5D" w:rsidRDefault="00D66C5D" w:rsidP="00D66C5D"/>
    <w:p w:rsidR="00770FDF" w:rsidRDefault="00770FDF" w:rsidP="00B94D68">
      <w:pPr>
        <w:pStyle w:val="1"/>
        <w:spacing w:before="0"/>
        <w:ind w:firstLine="709"/>
        <w:rPr>
          <w:rFonts w:ascii="Times New Roman" w:hAnsi="Times New Roman"/>
          <w:i/>
          <w:color w:val="auto"/>
        </w:rPr>
      </w:pPr>
      <w:bookmarkStart w:id="12" w:name="_Toc112147490"/>
      <w:bookmarkStart w:id="13" w:name="_Toc124756375"/>
      <w:r w:rsidRPr="00A61611">
        <w:rPr>
          <w:rFonts w:ascii="Times New Roman" w:hAnsi="Times New Roman"/>
          <w:color w:val="auto"/>
        </w:rPr>
        <w:t>1.</w:t>
      </w:r>
      <w:r w:rsidR="00D66C5D">
        <w:rPr>
          <w:rFonts w:ascii="Times New Roman" w:hAnsi="Times New Roman"/>
          <w:color w:val="auto"/>
        </w:rPr>
        <w:t>3</w:t>
      </w:r>
      <w:r w:rsidRPr="00A61611">
        <w:rPr>
          <w:rFonts w:ascii="Times New Roman" w:hAnsi="Times New Roman"/>
          <w:color w:val="auto"/>
        </w:rPr>
        <w:t>.2.</w:t>
      </w:r>
      <w:r w:rsidR="00BB3D13" w:rsidRPr="00A61611">
        <w:rPr>
          <w:rFonts w:ascii="Times New Roman" w:hAnsi="Times New Roman"/>
          <w:color w:val="auto"/>
        </w:rPr>
        <w:t xml:space="preserve"> </w:t>
      </w:r>
      <w:r w:rsidRPr="00A61611">
        <w:rPr>
          <w:rFonts w:ascii="Times New Roman" w:hAnsi="Times New Roman"/>
          <w:color w:val="auto"/>
        </w:rPr>
        <w:t>Природно-климатические</w:t>
      </w:r>
      <w:r w:rsidR="00BB3D13" w:rsidRPr="00A61611">
        <w:rPr>
          <w:rFonts w:ascii="Times New Roman" w:hAnsi="Times New Roman"/>
          <w:color w:val="auto"/>
        </w:rPr>
        <w:t xml:space="preserve"> </w:t>
      </w:r>
      <w:r w:rsidRPr="00A61611">
        <w:rPr>
          <w:rFonts w:ascii="Times New Roman" w:hAnsi="Times New Roman"/>
          <w:color w:val="auto"/>
        </w:rPr>
        <w:t>условия</w:t>
      </w:r>
      <w:r w:rsidR="0001042D" w:rsidRPr="00A61611">
        <w:rPr>
          <w:rFonts w:ascii="Times New Roman" w:hAnsi="Times New Roman"/>
          <w:color w:val="auto"/>
        </w:rPr>
        <w:t>.</w:t>
      </w:r>
      <w:bookmarkEnd w:id="12"/>
      <w:bookmarkEnd w:id="13"/>
      <w:r w:rsidR="0001042D" w:rsidRPr="00A61611">
        <w:rPr>
          <w:rFonts w:ascii="Times New Roman" w:hAnsi="Times New Roman"/>
          <w:i/>
          <w:color w:val="auto"/>
        </w:rPr>
        <w:t xml:space="preserve"> </w:t>
      </w:r>
    </w:p>
    <w:p w:rsidR="00985BB2" w:rsidRPr="007A2485" w:rsidRDefault="006478C3" w:rsidP="007A2485">
      <w:pPr>
        <w:suppressAutoHyphens/>
        <w:ind w:firstLine="709"/>
        <w:jc w:val="both"/>
        <w:rPr>
          <w:sz w:val="28"/>
          <w:szCs w:val="28"/>
        </w:rPr>
      </w:pPr>
      <w:r w:rsidRPr="007A2485">
        <w:rPr>
          <w:sz w:val="28"/>
          <w:szCs w:val="28"/>
        </w:rPr>
        <w:t>Мурашинский муниципальный округ</w:t>
      </w:r>
      <w:r w:rsidR="00985BB2" w:rsidRPr="007A2485">
        <w:rPr>
          <w:sz w:val="28"/>
          <w:szCs w:val="28"/>
        </w:rPr>
        <w:t xml:space="preserve"> относится к северной агроклиматической зоне. Климат — континентальный, с коротким, сравнительно теплым летом, продолжительно холодной и многоснежной зимой, климатический пояс – 1В, климатическая зона –2. Среднемесячная температура воздуха изменяется от – 14° в декабре, до + 23.1° в июле. Экстремальные значения температуры наблюдаются в декабре (- 45°) и в июле (+ 37°). Продолжительность безморозного периода - 115 дней; </w:t>
      </w:r>
      <w:r w:rsidR="00B01AB4">
        <w:rPr>
          <w:sz w:val="28"/>
          <w:szCs w:val="28"/>
        </w:rPr>
        <w:t xml:space="preserve">устойчивые морозы продолжаются </w:t>
      </w:r>
      <w:r w:rsidR="00985BB2" w:rsidRPr="007A2485">
        <w:rPr>
          <w:sz w:val="28"/>
          <w:szCs w:val="28"/>
        </w:rPr>
        <w:t xml:space="preserve">45 дней. Продолжительность отопительного периода составляет 231 день. Территория относится к зоне достаточного увлажнения. Среднегодовая сумма осадков составляет 755 мм. Наибольшее количество осадков выпадает в теплый период времени года (478 мм). В это время преобладают ливневые дожди. В холодный период выпадает 277 мм. осадков, как правило, обложного характера. </w:t>
      </w:r>
    </w:p>
    <w:p w:rsidR="00985BB2" w:rsidRPr="007A2485" w:rsidRDefault="00985BB2" w:rsidP="007A2485">
      <w:pPr>
        <w:suppressAutoHyphens/>
        <w:ind w:firstLine="709"/>
        <w:jc w:val="both"/>
        <w:rPr>
          <w:sz w:val="28"/>
          <w:szCs w:val="28"/>
        </w:rPr>
      </w:pPr>
      <w:r w:rsidRPr="007A2485">
        <w:rPr>
          <w:sz w:val="28"/>
          <w:szCs w:val="28"/>
        </w:rPr>
        <w:t xml:space="preserve">Снежный покров образуется в ноябре </w:t>
      </w:r>
      <w:r w:rsidR="00B01AB4">
        <w:rPr>
          <w:sz w:val="28"/>
          <w:szCs w:val="28"/>
        </w:rPr>
        <w:t xml:space="preserve">и держится до апреля, достигая </w:t>
      </w:r>
      <w:r w:rsidRPr="007A2485">
        <w:rPr>
          <w:sz w:val="28"/>
          <w:szCs w:val="28"/>
        </w:rPr>
        <w:t>средней высоты до 92 см.</w:t>
      </w:r>
    </w:p>
    <w:p w:rsidR="00F1794E" w:rsidRDefault="00AC73CB" w:rsidP="00353CF8">
      <w:pPr>
        <w:suppressAutoHyphens/>
        <w:ind w:firstLine="709"/>
        <w:jc w:val="both"/>
        <w:rPr>
          <w:sz w:val="28"/>
          <w:szCs w:val="28"/>
        </w:rPr>
      </w:pPr>
      <w:r>
        <w:rPr>
          <w:sz w:val="28"/>
          <w:szCs w:val="28"/>
        </w:rPr>
        <w:t xml:space="preserve"> </w:t>
      </w:r>
      <w:r w:rsidR="00985BB2" w:rsidRPr="007A2485">
        <w:rPr>
          <w:sz w:val="28"/>
          <w:szCs w:val="28"/>
        </w:rPr>
        <w:t xml:space="preserve">В течение года преобладают юго-западные ветры, они наиболее выражены зимой. Летом преобладают ветры северо-западного направления. Среднегодовая скорость ветра - 3,4 м/ сек. Сильный ветер со скоростью более 15 м/ сек. в среднем </w:t>
      </w:r>
      <w:r w:rsidR="00985BB2" w:rsidRPr="007A2485">
        <w:rPr>
          <w:sz w:val="28"/>
          <w:szCs w:val="28"/>
        </w:rPr>
        <w:lastRenderedPageBreak/>
        <w:t>в год наблюдается около 5 дней. Глубина промерзания грунта составляет 170 см. В среднем окружающая местность 22 дня в году находится в тумане.</w:t>
      </w:r>
    </w:p>
    <w:p w:rsidR="001E51CB" w:rsidRDefault="001E51CB" w:rsidP="001E51CB">
      <w:pPr>
        <w:pStyle w:val="af0"/>
        <w:spacing w:before="0" w:beforeAutospacing="0" w:after="0" w:afterAutospacing="0"/>
        <w:ind w:firstLine="709"/>
        <w:jc w:val="right"/>
        <w:rPr>
          <w:sz w:val="28"/>
          <w:szCs w:val="28"/>
          <w:lang w:eastAsia="ar-SA"/>
        </w:rPr>
      </w:pPr>
      <w:r>
        <w:rPr>
          <w:sz w:val="28"/>
          <w:szCs w:val="28"/>
          <w:lang w:eastAsia="ar-SA"/>
        </w:rPr>
        <w:t>Таблица 1.</w:t>
      </w:r>
      <w:r w:rsidR="00D66C5D">
        <w:rPr>
          <w:sz w:val="28"/>
          <w:szCs w:val="28"/>
          <w:lang w:eastAsia="ar-SA"/>
        </w:rPr>
        <w:t>3</w:t>
      </w:r>
      <w:r>
        <w:rPr>
          <w:sz w:val="28"/>
          <w:szCs w:val="28"/>
          <w:lang w:eastAsia="ar-SA"/>
        </w:rPr>
        <w:t>.2.1</w:t>
      </w:r>
    </w:p>
    <w:p w:rsidR="00EF4C43" w:rsidRPr="007A2485" w:rsidRDefault="00F1794E" w:rsidP="001E51CB">
      <w:pPr>
        <w:pStyle w:val="af0"/>
        <w:spacing w:before="0" w:beforeAutospacing="0" w:after="0" w:afterAutospacing="0"/>
        <w:ind w:firstLine="709"/>
        <w:jc w:val="center"/>
        <w:rPr>
          <w:sz w:val="28"/>
          <w:szCs w:val="28"/>
          <w:lang w:eastAsia="ar-SA"/>
        </w:rPr>
      </w:pPr>
      <w:r w:rsidRPr="001E51CB">
        <w:rPr>
          <w:sz w:val="28"/>
          <w:szCs w:val="28"/>
          <w:lang w:eastAsia="ar-SA"/>
        </w:rPr>
        <w:t>Климатические показатели</w:t>
      </w:r>
    </w:p>
    <w:tbl>
      <w:tblPr>
        <w:tblW w:w="0" w:type="auto"/>
        <w:jc w:val="center"/>
        <w:tblCellMar>
          <w:top w:w="15" w:type="dxa"/>
          <w:left w:w="15" w:type="dxa"/>
          <w:bottom w:w="15" w:type="dxa"/>
          <w:right w:w="15" w:type="dxa"/>
        </w:tblCellMar>
        <w:tblLook w:val="04A0" w:firstRow="1" w:lastRow="0" w:firstColumn="1" w:lastColumn="0" w:noHBand="0" w:noVBand="1"/>
      </w:tblPr>
      <w:tblGrid>
        <w:gridCol w:w="5432"/>
        <w:gridCol w:w="2780"/>
      </w:tblGrid>
      <w:tr w:rsidR="00EF4C43" w:rsidRPr="0098171C" w:rsidTr="0098171C">
        <w:trPr>
          <w:jc w:val="center"/>
        </w:trPr>
        <w:tc>
          <w:tcPr>
            <w:tcW w:w="543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EF4C43" w:rsidRPr="0098171C" w:rsidRDefault="00EF4C43" w:rsidP="0098171C">
            <w:pPr>
              <w:jc w:val="center"/>
            </w:pPr>
            <w:r w:rsidRPr="0098171C">
              <w:t>Основные климатические показатели</w:t>
            </w:r>
          </w:p>
        </w:tc>
        <w:tc>
          <w:tcPr>
            <w:tcW w:w="2780"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EF4C43" w:rsidRPr="0098171C" w:rsidRDefault="00EF4C43" w:rsidP="0098171C">
            <w:pPr>
              <w:jc w:val="center"/>
            </w:pPr>
            <w:r w:rsidRPr="0098171C">
              <w:t>Их величина</w:t>
            </w:r>
          </w:p>
        </w:tc>
      </w:tr>
      <w:tr w:rsidR="00EF4C43" w:rsidRPr="0098171C" w:rsidTr="0098171C">
        <w:trPr>
          <w:jc w:val="center"/>
        </w:trPr>
        <w:tc>
          <w:tcPr>
            <w:tcW w:w="543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EF4C43" w:rsidRPr="0098171C" w:rsidRDefault="00EF4C43" w:rsidP="0098171C">
            <w:pPr>
              <w:jc w:val="center"/>
            </w:pPr>
            <w:r w:rsidRPr="0098171C">
              <w:t>Температура (град., С) : - Среднегодовая воздуха</w:t>
            </w:r>
          </w:p>
          <w:p w:rsidR="00EF4C43" w:rsidRPr="0098171C" w:rsidRDefault="00EF4C43" w:rsidP="0098171C">
            <w:pPr>
              <w:jc w:val="center"/>
            </w:pPr>
            <w:r w:rsidRPr="0098171C">
              <w:t>- Абсолютный минимум</w:t>
            </w:r>
          </w:p>
          <w:p w:rsidR="00EF4C43" w:rsidRPr="0098171C" w:rsidRDefault="00EF4C43" w:rsidP="0098171C">
            <w:pPr>
              <w:jc w:val="center"/>
            </w:pPr>
            <w:r w:rsidRPr="0098171C">
              <w:t>- Абсолютный максимум</w:t>
            </w:r>
          </w:p>
        </w:tc>
        <w:tc>
          <w:tcPr>
            <w:tcW w:w="2780"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EF4C43" w:rsidRPr="0098171C" w:rsidRDefault="00EF4C43" w:rsidP="0098171C">
            <w:pPr>
              <w:jc w:val="center"/>
            </w:pPr>
            <w:r w:rsidRPr="0098171C">
              <w:t>+1</w:t>
            </w:r>
          </w:p>
          <w:p w:rsidR="00EF4C43" w:rsidRPr="0098171C" w:rsidRDefault="00EF4C43" w:rsidP="0098171C">
            <w:pPr>
              <w:jc w:val="center"/>
            </w:pPr>
            <w:r w:rsidRPr="0098171C">
              <w:t>-47</w:t>
            </w:r>
          </w:p>
          <w:p w:rsidR="00EF4C43" w:rsidRPr="0098171C" w:rsidRDefault="00EF4C43" w:rsidP="0098171C">
            <w:pPr>
              <w:jc w:val="center"/>
            </w:pPr>
            <w:r w:rsidRPr="0098171C">
              <w:t>+35</w:t>
            </w:r>
          </w:p>
        </w:tc>
      </w:tr>
      <w:tr w:rsidR="00EF4C43" w:rsidRPr="0098171C" w:rsidTr="0098171C">
        <w:trPr>
          <w:jc w:val="center"/>
        </w:trPr>
        <w:tc>
          <w:tcPr>
            <w:tcW w:w="543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EF4C43" w:rsidRPr="0098171C" w:rsidRDefault="00EF4C43" w:rsidP="0098171C">
            <w:pPr>
              <w:jc w:val="center"/>
            </w:pPr>
            <w:r w:rsidRPr="0098171C">
              <w:t>Продолжительность безморозного периода</w:t>
            </w:r>
          </w:p>
        </w:tc>
        <w:tc>
          <w:tcPr>
            <w:tcW w:w="2780"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EF4C43" w:rsidRPr="0098171C" w:rsidRDefault="00EF4C43" w:rsidP="0098171C">
            <w:pPr>
              <w:jc w:val="center"/>
            </w:pPr>
            <w:r w:rsidRPr="0098171C">
              <w:t>115 дней</w:t>
            </w:r>
          </w:p>
        </w:tc>
      </w:tr>
      <w:tr w:rsidR="00EF4C43" w:rsidRPr="0098171C" w:rsidTr="0098171C">
        <w:trPr>
          <w:jc w:val="center"/>
        </w:trPr>
        <w:tc>
          <w:tcPr>
            <w:tcW w:w="543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EF4C43" w:rsidRPr="0098171C" w:rsidRDefault="00EF4C43" w:rsidP="0098171C">
            <w:pPr>
              <w:jc w:val="center"/>
            </w:pPr>
            <w:r w:rsidRPr="0098171C">
              <w:t>Средняя дата позднего весеннего заморозка</w:t>
            </w:r>
          </w:p>
        </w:tc>
        <w:tc>
          <w:tcPr>
            <w:tcW w:w="2780"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EF4C43" w:rsidRPr="0098171C" w:rsidRDefault="00EF4C43" w:rsidP="0098171C">
            <w:pPr>
              <w:jc w:val="center"/>
            </w:pPr>
            <w:r w:rsidRPr="0098171C">
              <w:t>21.05</w:t>
            </w:r>
          </w:p>
        </w:tc>
      </w:tr>
      <w:tr w:rsidR="00EF4C43" w:rsidRPr="0098171C" w:rsidTr="0098171C">
        <w:trPr>
          <w:jc w:val="center"/>
        </w:trPr>
        <w:tc>
          <w:tcPr>
            <w:tcW w:w="543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EF4C43" w:rsidRPr="0098171C" w:rsidRDefault="00EF4C43" w:rsidP="0098171C">
            <w:pPr>
              <w:jc w:val="center"/>
            </w:pPr>
            <w:r w:rsidRPr="0098171C">
              <w:t>Средняя дата первого осеннего заморозка</w:t>
            </w:r>
          </w:p>
        </w:tc>
        <w:tc>
          <w:tcPr>
            <w:tcW w:w="2780"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EF4C43" w:rsidRPr="0098171C" w:rsidRDefault="00EF4C43" w:rsidP="0098171C">
            <w:pPr>
              <w:jc w:val="center"/>
            </w:pPr>
            <w:r w:rsidRPr="0098171C">
              <w:t>15.09</w:t>
            </w:r>
          </w:p>
        </w:tc>
      </w:tr>
      <w:tr w:rsidR="00EF4C43" w:rsidRPr="0098171C" w:rsidTr="0098171C">
        <w:trPr>
          <w:jc w:val="center"/>
        </w:trPr>
        <w:tc>
          <w:tcPr>
            <w:tcW w:w="543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EF4C43" w:rsidRPr="0098171C" w:rsidRDefault="00EF4C43" w:rsidP="0098171C">
            <w:pPr>
              <w:jc w:val="center"/>
            </w:pPr>
            <w:r w:rsidRPr="0098171C">
              <w:t>Продолжительность периода с устойчивым снеговым покровом</w:t>
            </w:r>
          </w:p>
        </w:tc>
        <w:tc>
          <w:tcPr>
            <w:tcW w:w="2780"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EF4C43" w:rsidRPr="0098171C" w:rsidRDefault="00EF4C43" w:rsidP="0098171C">
            <w:pPr>
              <w:jc w:val="center"/>
            </w:pPr>
            <w:r w:rsidRPr="0098171C">
              <w:t>175 суток</w:t>
            </w:r>
          </w:p>
        </w:tc>
      </w:tr>
      <w:tr w:rsidR="00EF4C43" w:rsidRPr="0098171C" w:rsidTr="0098171C">
        <w:trPr>
          <w:jc w:val="center"/>
        </w:trPr>
        <w:tc>
          <w:tcPr>
            <w:tcW w:w="543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EF4C43" w:rsidRPr="0098171C" w:rsidRDefault="00EF4C43" w:rsidP="0098171C">
            <w:pPr>
              <w:jc w:val="center"/>
            </w:pPr>
            <w:r w:rsidRPr="0098171C">
              <w:t>Средняя глубина снегового покрова</w:t>
            </w:r>
          </w:p>
        </w:tc>
        <w:tc>
          <w:tcPr>
            <w:tcW w:w="2780"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EF4C43" w:rsidRPr="0098171C" w:rsidRDefault="00EF4C43" w:rsidP="0098171C">
            <w:pPr>
              <w:jc w:val="center"/>
            </w:pPr>
            <w:r w:rsidRPr="0098171C">
              <w:t>64 см</w:t>
            </w:r>
          </w:p>
        </w:tc>
      </w:tr>
      <w:tr w:rsidR="00EF4C43" w:rsidRPr="0098171C" w:rsidTr="0098171C">
        <w:trPr>
          <w:jc w:val="center"/>
        </w:trPr>
        <w:tc>
          <w:tcPr>
            <w:tcW w:w="543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EF4C43" w:rsidRPr="0098171C" w:rsidRDefault="00EF4C43" w:rsidP="0098171C">
            <w:pPr>
              <w:jc w:val="center"/>
            </w:pPr>
            <w:r w:rsidRPr="0098171C">
              <w:t>Среднегодовое количество осадков</w:t>
            </w:r>
          </w:p>
        </w:tc>
        <w:tc>
          <w:tcPr>
            <w:tcW w:w="2780"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EF4C43" w:rsidRPr="0098171C" w:rsidRDefault="00EF4C43" w:rsidP="0098171C">
            <w:pPr>
              <w:jc w:val="center"/>
            </w:pPr>
            <w:r w:rsidRPr="0098171C">
              <w:t>600 мм</w:t>
            </w:r>
          </w:p>
        </w:tc>
      </w:tr>
      <w:tr w:rsidR="00EF4C43" w:rsidRPr="0098171C" w:rsidTr="0098171C">
        <w:trPr>
          <w:jc w:val="center"/>
        </w:trPr>
        <w:tc>
          <w:tcPr>
            <w:tcW w:w="543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EF4C43" w:rsidRPr="0098171C" w:rsidRDefault="00EF4C43" w:rsidP="0098171C">
            <w:pPr>
              <w:jc w:val="center"/>
            </w:pPr>
            <w:r w:rsidRPr="0098171C">
              <w:t>Средняя дата начала ледостава</w:t>
            </w:r>
          </w:p>
        </w:tc>
        <w:tc>
          <w:tcPr>
            <w:tcW w:w="2780"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EF4C43" w:rsidRPr="0098171C" w:rsidRDefault="00EF4C43" w:rsidP="0098171C">
            <w:pPr>
              <w:jc w:val="center"/>
            </w:pPr>
            <w:r w:rsidRPr="0098171C">
              <w:t>4.11</w:t>
            </w:r>
          </w:p>
        </w:tc>
      </w:tr>
      <w:tr w:rsidR="00EF4C43" w:rsidRPr="0098171C" w:rsidTr="0098171C">
        <w:trPr>
          <w:jc w:val="center"/>
        </w:trPr>
        <w:tc>
          <w:tcPr>
            <w:tcW w:w="5432"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EF4C43" w:rsidRPr="0098171C" w:rsidRDefault="00EF4C43" w:rsidP="0098171C">
            <w:pPr>
              <w:jc w:val="center"/>
            </w:pPr>
            <w:r w:rsidRPr="0098171C">
              <w:t>Средняя дата вскрытия рек</w:t>
            </w:r>
          </w:p>
        </w:tc>
        <w:tc>
          <w:tcPr>
            <w:tcW w:w="2780" w:type="dxa"/>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EF4C43" w:rsidRPr="0098171C" w:rsidRDefault="00EF4C43" w:rsidP="0098171C">
            <w:pPr>
              <w:jc w:val="center"/>
            </w:pPr>
            <w:r w:rsidRPr="0098171C">
              <w:t>24.04</w:t>
            </w:r>
          </w:p>
        </w:tc>
      </w:tr>
    </w:tbl>
    <w:p w:rsidR="00D66C5D" w:rsidRDefault="00D66C5D" w:rsidP="00D66C5D">
      <w:bookmarkStart w:id="14" w:name="_Toc112147491"/>
    </w:p>
    <w:p w:rsidR="00EF4C43" w:rsidRDefault="00272799" w:rsidP="006E2949">
      <w:pPr>
        <w:pStyle w:val="1"/>
        <w:spacing w:before="0"/>
        <w:ind w:firstLine="709"/>
        <w:jc w:val="both"/>
        <w:rPr>
          <w:rFonts w:ascii="Times New Roman" w:hAnsi="Times New Roman"/>
          <w:color w:val="auto"/>
        </w:rPr>
      </w:pPr>
      <w:bookmarkStart w:id="15" w:name="_Toc124756376"/>
      <w:r w:rsidRPr="007A2485">
        <w:rPr>
          <w:rFonts w:ascii="Times New Roman" w:hAnsi="Times New Roman"/>
          <w:color w:val="auto"/>
        </w:rPr>
        <w:t>1.</w:t>
      </w:r>
      <w:r w:rsidR="00D66C5D">
        <w:rPr>
          <w:rFonts w:ascii="Times New Roman" w:hAnsi="Times New Roman"/>
          <w:color w:val="auto"/>
        </w:rPr>
        <w:t>3</w:t>
      </w:r>
      <w:r w:rsidRPr="007A2485">
        <w:rPr>
          <w:rFonts w:ascii="Times New Roman" w:hAnsi="Times New Roman"/>
          <w:color w:val="auto"/>
        </w:rPr>
        <w:t>.3. Водные ресурсы</w:t>
      </w:r>
      <w:bookmarkEnd w:id="14"/>
      <w:bookmarkEnd w:id="15"/>
    </w:p>
    <w:p w:rsidR="006C26CB" w:rsidRDefault="00272799" w:rsidP="006C26CB">
      <w:pPr>
        <w:pStyle w:val="af0"/>
        <w:spacing w:before="0" w:beforeAutospacing="0" w:after="0" w:afterAutospacing="0"/>
        <w:ind w:firstLine="709"/>
        <w:jc w:val="both"/>
        <w:rPr>
          <w:sz w:val="28"/>
          <w:szCs w:val="28"/>
          <w:lang w:eastAsia="ar-SA"/>
        </w:rPr>
      </w:pPr>
      <w:r w:rsidRPr="007A2485">
        <w:rPr>
          <w:color w:val="192207"/>
          <w:sz w:val="28"/>
          <w:szCs w:val="28"/>
          <w:shd w:val="clear" w:color="auto" w:fill="F4F5F2"/>
        </w:rPr>
        <w:t> </w:t>
      </w:r>
      <w:r w:rsidRPr="007A2485">
        <w:rPr>
          <w:sz w:val="28"/>
          <w:szCs w:val="28"/>
          <w:lang w:eastAsia="ar-SA"/>
        </w:rPr>
        <w:t xml:space="preserve">Мурашинский </w:t>
      </w:r>
      <w:r w:rsidR="008E728E">
        <w:rPr>
          <w:sz w:val="28"/>
          <w:szCs w:val="28"/>
          <w:lang w:eastAsia="ar-SA"/>
        </w:rPr>
        <w:t xml:space="preserve">муниципальный округ </w:t>
      </w:r>
      <w:r w:rsidRPr="007A2485">
        <w:rPr>
          <w:sz w:val="28"/>
          <w:szCs w:val="28"/>
          <w:lang w:eastAsia="ar-SA"/>
        </w:rPr>
        <w:t>расположен на севере Кировской области по обе стороны железной дороги Киров-Котлас, граничит с Даровским, О</w:t>
      </w:r>
      <w:r w:rsidR="007901A1" w:rsidRPr="007A2485">
        <w:rPr>
          <w:sz w:val="28"/>
          <w:szCs w:val="28"/>
          <w:lang w:eastAsia="ar-SA"/>
        </w:rPr>
        <w:t xml:space="preserve">паринским, Юрьянским, </w:t>
      </w:r>
      <w:r w:rsidR="006C26CB">
        <w:rPr>
          <w:sz w:val="28"/>
          <w:szCs w:val="28"/>
          <w:lang w:eastAsia="ar-SA"/>
        </w:rPr>
        <w:t xml:space="preserve">Орловским районами, Республикой Коми. </w:t>
      </w:r>
    </w:p>
    <w:p w:rsidR="006C26CB" w:rsidRDefault="00272799" w:rsidP="006C26CB">
      <w:pPr>
        <w:pStyle w:val="af0"/>
        <w:spacing w:before="0" w:beforeAutospacing="0" w:after="0" w:afterAutospacing="0"/>
        <w:ind w:firstLine="709"/>
        <w:jc w:val="both"/>
        <w:rPr>
          <w:sz w:val="28"/>
          <w:szCs w:val="28"/>
          <w:lang w:eastAsia="ar-SA"/>
        </w:rPr>
      </w:pPr>
      <w:r w:rsidRPr="007A2485">
        <w:rPr>
          <w:sz w:val="28"/>
          <w:szCs w:val="28"/>
          <w:lang w:eastAsia="ar-SA"/>
        </w:rPr>
        <w:t xml:space="preserve">Водные ресурсы Мурашинского </w:t>
      </w:r>
      <w:r w:rsidR="006E6D84">
        <w:rPr>
          <w:sz w:val="28"/>
          <w:szCs w:val="28"/>
          <w:lang w:eastAsia="ar-SA"/>
        </w:rPr>
        <w:t>МО</w:t>
      </w:r>
      <w:r w:rsidRPr="007A2485">
        <w:rPr>
          <w:sz w:val="28"/>
          <w:szCs w:val="28"/>
          <w:lang w:eastAsia="ar-SA"/>
        </w:rPr>
        <w:t> – это озёра и пруды. В границах муниципального образования их количество составляет 155 единиц, общая площадь 104 га.</w:t>
      </w:r>
      <w:r w:rsidR="006C26CB">
        <w:rPr>
          <w:sz w:val="28"/>
          <w:szCs w:val="28"/>
          <w:lang w:eastAsia="ar-SA"/>
        </w:rPr>
        <w:t xml:space="preserve"> К основным рекам относятся: </w:t>
      </w:r>
    </w:p>
    <w:p w:rsidR="00DE4A43" w:rsidRDefault="006C26CB" w:rsidP="006C26CB">
      <w:pPr>
        <w:pStyle w:val="af0"/>
        <w:spacing w:before="0" w:beforeAutospacing="0" w:after="0" w:afterAutospacing="0"/>
        <w:ind w:firstLine="709"/>
        <w:jc w:val="both"/>
        <w:rPr>
          <w:sz w:val="28"/>
          <w:szCs w:val="28"/>
          <w:lang w:eastAsia="ar-SA"/>
        </w:rPr>
      </w:pPr>
      <w:r>
        <w:rPr>
          <w:sz w:val="28"/>
          <w:szCs w:val="28"/>
          <w:lang w:eastAsia="ar-SA"/>
        </w:rPr>
        <w:t>- р. Великая</w:t>
      </w:r>
      <w:r w:rsidR="008B2582">
        <w:rPr>
          <w:sz w:val="28"/>
          <w:szCs w:val="28"/>
          <w:lang w:eastAsia="ar-SA"/>
        </w:rPr>
        <w:t xml:space="preserve"> – правый приток р.Вятка ее исток </w:t>
      </w:r>
      <w:r w:rsidR="007D73A7">
        <w:rPr>
          <w:sz w:val="28"/>
          <w:szCs w:val="28"/>
          <w:lang w:eastAsia="ar-SA"/>
        </w:rPr>
        <w:t xml:space="preserve">р. </w:t>
      </w:r>
      <w:r w:rsidR="008B2582">
        <w:rPr>
          <w:sz w:val="28"/>
          <w:szCs w:val="28"/>
          <w:lang w:eastAsia="ar-SA"/>
        </w:rPr>
        <w:t xml:space="preserve">Волосница,  </w:t>
      </w:r>
    </w:p>
    <w:p w:rsidR="006C26CB" w:rsidRDefault="00DE4A43" w:rsidP="006C26CB">
      <w:pPr>
        <w:pStyle w:val="af0"/>
        <w:spacing w:before="0" w:beforeAutospacing="0" w:after="0" w:afterAutospacing="0"/>
        <w:ind w:firstLine="709"/>
        <w:jc w:val="both"/>
        <w:rPr>
          <w:sz w:val="28"/>
          <w:szCs w:val="28"/>
          <w:lang w:eastAsia="ar-SA"/>
        </w:rPr>
      </w:pPr>
      <w:r>
        <w:rPr>
          <w:sz w:val="28"/>
          <w:szCs w:val="28"/>
          <w:lang w:eastAsia="ar-SA"/>
        </w:rPr>
        <w:t xml:space="preserve">- </w:t>
      </w:r>
      <w:r w:rsidR="008B2582">
        <w:rPr>
          <w:sz w:val="28"/>
          <w:szCs w:val="28"/>
          <w:lang w:eastAsia="ar-SA"/>
        </w:rPr>
        <w:t xml:space="preserve">р. Молома </w:t>
      </w:r>
      <w:r w:rsidR="007D73A7">
        <w:rPr>
          <w:sz w:val="28"/>
          <w:szCs w:val="28"/>
          <w:lang w:eastAsia="ar-SA"/>
        </w:rPr>
        <w:t xml:space="preserve">(на границе с Даровским районом) </w:t>
      </w:r>
      <w:r w:rsidR="006C26CB">
        <w:rPr>
          <w:sz w:val="28"/>
          <w:szCs w:val="28"/>
          <w:lang w:eastAsia="ar-SA"/>
        </w:rPr>
        <w:t xml:space="preserve">– правый приток реки Вятка, </w:t>
      </w:r>
      <w:r w:rsidR="006C26CB" w:rsidRPr="006C26CB">
        <w:rPr>
          <w:sz w:val="28"/>
          <w:szCs w:val="28"/>
          <w:lang w:eastAsia="ar-SA"/>
        </w:rPr>
        <w:t>находится в 12 км к северо-западу от города Мураши.</w:t>
      </w:r>
    </w:p>
    <w:p w:rsidR="00DE4A43" w:rsidRDefault="00DE4A43" w:rsidP="006C26CB">
      <w:pPr>
        <w:pStyle w:val="af0"/>
        <w:spacing w:before="0" w:beforeAutospacing="0" w:after="0" w:afterAutospacing="0"/>
        <w:ind w:firstLine="709"/>
        <w:jc w:val="both"/>
        <w:rPr>
          <w:sz w:val="28"/>
          <w:szCs w:val="28"/>
          <w:lang w:eastAsia="ar-SA"/>
        </w:rPr>
      </w:pPr>
      <w:r>
        <w:rPr>
          <w:sz w:val="28"/>
          <w:szCs w:val="28"/>
          <w:lang w:eastAsia="ar-SA"/>
        </w:rPr>
        <w:t xml:space="preserve">- </w:t>
      </w:r>
      <w:r w:rsidR="006C26CB">
        <w:rPr>
          <w:sz w:val="28"/>
          <w:szCs w:val="28"/>
          <w:lang w:eastAsia="ar-SA"/>
        </w:rPr>
        <w:t>Боровица – левый приток р.Молома, протекает на территории МО.</w:t>
      </w:r>
      <w:r w:rsidR="00272799" w:rsidRPr="007A2485">
        <w:rPr>
          <w:sz w:val="28"/>
          <w:szCs w:val="28"/>
          <w:lang w:eastAsia="ar-SA"/>
        </w:rPr>
        <w:t xml:space="preserve"> </w:t>
      </w:r>
    </w:p>
    <w:p w:rsidR="00DE4A43" w:rsidRDefault="00DE4A43" w:rsidP="006C26CB">
      <w:pPr>
        <w:pStyle w:val="af0"/>
        <w:spacing w:before="0" w:beforeAutospacing="0" w:after="0" w:afterAutospacing="0"/>
        <w:ind w:firstLine="709"/>
        <w:jc w:val="both"/>
        <w:rPr>
          <w:sz w:val="28"/>
          <w:szCs w:val="28"/>
          <w:lang w:eastAsia="ar-SA"/>
        </w:rPr>
      </w:pPr>
      <w:r>
        <w:rPr>
          <w:sz w:val="28"/>
          <w:szCs w:val="28"/>
          <w:lang w:eastAsia="ar-SA"/>
        </w:rPr>
        <w:t>- Кузюг – левый приток р.Молома,</w:t>
      </w:r>
    </w:p>
    <w:p w:rsidR="00DE4A43" w:rsidRPr="00DE4A43" w:rsidRDefault="00DE4A43" w:rsidP="00DE4A43">
      <w:pPr>
        <w:pStyle w:val="af0"/>
        <w:spacing w:before="0" w:beforeAutospacing="0" w:after="0" w:afterAutospacing="0"/>
        <w:ind w:firstLine="709"/>
        <w:jc w:val="both"/>
        <w:rPr>
          <w:sz w:val="28"/>
          <w:szCs w:val="28"/>
          <w:lang w:eastAsia="ar-SA"/>
        </w:rPr>
      </w:pPr>
      <w:r>
        <w:rPr>
          <w:sz w:val="28"/>
          <w:szCs w:val="28"/>
          <w:lang w:eastAsia="ar-SA"/>
        </w:rPr>
        <w:t>- Шубрюг – левый приток р.Молома и другие.</w:t>
      </w:r>
    </w:p>
    <w:p w:rsidR="006C26CB" w:rsidRDefault="00272799" w:rsidP="006C26CB">
      <w:pPr>
        <w:pStyle w:val="af0"/>
        <w:spacing w:before="0" w:beforeAutospacing="0" w:after="0" w:afterAutospacing="0"/>
        <w:ind w:firstLine="709"/>
        <w:jc w:val="both"/>
        <w:rPr>
          <w:sz w:val="28"/>
          <w:szCs w:val="28"/>
          <w:lang w:eastAsia="ar-SA"/>
        </w:rPr>
      </w:pPr>
      <w:r w:rsidRPr="007A2485">
        <w:rPr>
          <w:sz w:val="28"/>
          <w:szCs w:val="28"/>
          <w:lang w:eastAsia="ar-SA"/>
        </w:rPr>
        <w:t xml:space="preserve">Однако местонахождение водоёмов не позволяет их использование в организации отдыха и туризма для развития потенциала муниципального образования. На водоёмах </w:t>
      </w:r>
      <w:r w:rsidR="006E6D84">
        <w:rPr>
          <w:sz w:val="28"/>
          <w:szCs w:val="28"/>
          <w:lang w:eastAsia="ar-SA"/>
        </w:rPr>
        <w:t>округа</w:t>
      </w:r>
      <w:r w:rsidRPr="007A2485">
        <w:rPr>
          <w:sz w:val="28"/>
          <w:szCs w:val="28"/>
          <w:lang w:eastAsia="ar-SA"/>
        </w:rPr>
        <w:t xml:space="preserve"> развито лю</w:t>
      </w:r>
      <w:r w:rsidR="006478C3" w:rsidRPr="007A2485">
        <w:rPr>
          <w:sz w:val="28"/>
          <w:szCs w:val="28"/>
          <w:lang w:eastAsia="ar-SA"/>
        </w:rPr>
        <w:t>бительское рыболовство, охота.</w:t>
      </w:r>
    </w:p>
    <w:p w:rsidR="007901A1" w:rsidRPr="007A2485" w:rsidRDefault="006C26CB" w:rsidP="00A06744">
      <w:pPr>
        <w:pStyle w:val="af0"/>
        <w:spacing w:before="0" w:beforeAutospacing="0" w:after="0" w:afterAutospacing="0"/>
        <w:ind w:firstLine="709"/>
        <w:jc w:val="both"/>
        <w:rPr>
          <w:sz w:val="28"/>
          <w:szCs w:val="28"/>
          <w:lang w:eastAsia="ar-SA"/>
        </w:rPr>
      </w:pPr>
      <w:r w:rsidRPr="007A2485">
        <w:rPr>
          <w:sz w:val="28"/>
          <w:szCs w:val="28"/>
          <w:lang w:eastAsia="ar-SA"/>
        </w:rPr>
        <w:t xml:space="preserve">Ихтиофауна водных объектов </w:t>
      </w:r>
      <w:r w:rsidR="00947012">
        <w:rPr>
          <w:sz w:val="28"/>
          <w:szCs w:val="28"/>
          <w:lang w:eastAsia="ar-SA"/>
        </w:rPr>
        <w:t>округ</w:t>
      </w:r>
      <w:r w:rsidRPr="007A2485">
        <w:rPr>
          <w:sz w:val="28"/>
          <w:szCs w:val="28"/>
          <w:lang w:eastAsia="ar-SA"/>
        </w:rPr>
        <w:t>а представлена следующими наиболее значимыми видами рыб: плотва, лещ, щука, окунь, елец, хариус.</w:t>
      </w:r>
      <w:r w:rsidR="00272799" w:rsidRPr="007A2485">
        <w:rPr>
          <w:sz w:val="28"/>
          <w:szCs w:val="28"/>
          <w:lang w:eastAsia="ar-SA"/>
        </w:rPr>
        <w:br/>
      </w:r>
      <w:r w:rsidR="00272799" w:rsidRPr="007A2485">
        <w:rPr>
          <w:sz w:val="28"/>
          <w:szCs w:val="28"/>
          <w:lang w:eastAsia="ar-SA"/>
        </w:rPr>
        <w:lastRenderedPageBreak/>
        <w:t xml:space="preserve">    </w:t>
      </w:r>
      <w:r w:rsidR="00377181">
        <w:rPr>
          <w:sz w:val="28"/>
          <w:szCs w:val="28"/>
          <w:lang w:eastAsia="ar-SA"/>
        </w:rPr>
        <w:t xml:space="preserve">  </w:t>
      </w:r>
      <w:r w:rsidR="00C3019E">
        <w:rPr>
          <w:sz w:val="28"/>
          <w:szCs w:val="28"/>
          <w:lang w:eastAsia="ar-SA"/>
        </w:rPr>
        <w:t>   </w:t>
      </w:r>
      <w:r w:rsidR="00C37036">
        <w:rPr>
          <w:sz w:val="28"/>
          <w:szCs w:val="28"/>
          <w:lang w:eastAsia="ar-SA"/>
        </w:rPr>
        <w:t xml:space="preserve"> </w:t>
      </w:r>
      <w:r w:rsidR="00272799" w:rsidRPr="007A2485">
        <w:rPr>
          <w:sz w:val="28"/>
          <w:szCs w:val="28"/>
          <w:lang w:eastAsia="ar-SA"/>
        </w:rPr>
        <w:t xml:space="preserve">Мурашинский </w:t>
      </w:r>
      <w:r w:rsidR="00947012">
        <w:rPr>
          <w:sz w:val="28"/>
          <w:szCs w:val="28"/>
          <w:lang w:eastAsia="ar-SA"/>
        </w:rPr>
        <w:t>МО</w:t>
      </w:r>
      <w:r w:rsidR="00272799" w:rsidRPr="007A2485">
        <w:rPr>
          <w:sz w:val="28"/>
          <w:szCs w:val="28"/>
          <w:lang w:eastAsia="ar-SA"/>
        </w:rPr>
        <w:t> относится к охотничье-промыслов</w:t>
      </w:r>
      <w:r w:rsidR="00C30C34">
        <w:rPr>
          <w:sz w:val="28"/>
          <w:szCs w:val="28"/>
          <w:lang w:eastAsia="ar-SA"/>
        </w:rPr>
        <w:t xml:space="preserve">ому округу </w:t>
      </w:r>
      <w:r w:rsidR="00272799" w:rsidRPr="007A2485">
        <w:rPr>
          <w:sz w:val="28"/>
          <w:szCs w:val="28"/>
          <w:lang w:eastAsia="ar-SA"/>
        </w:rPr>
        <w:t xml:space="preserve">Кировской области, однако промысел в </w:t>
      </w:r>
      <w:r w:rsidR="00947012">
        <w:rPr>
          <w:sz w:val="28"/>
          <w:szCs w:val="28"/>
          <w:lang w:eastAsia="ar-SA"/>
        </w:rPr>
        <w:t>округ</w:t>
      </w:r>
      <w:r w:rsidR="00272799" w:rsidRPr="007A2485">
        <w:rPr>
          <w:sz w:val="28"/>
          <w:szCs w:val="28"/>
          <w:lang w:eastAsia="ar-SA"/>
        </w:rPr>
        <w:t>е не развит – занимаются охотой охотники-любители для удовлетворения своих потребностей (добыча мяса копытных, медведя</w:t>
      </w:r>
      <w:r w:rsidR="00E84D12" w:rsidRPr="007A2485">
        <w:rPr>
          <w:sz w:val="28"/>
          <w:szCs w:val="28"/>
          <w:lang w:eastAsia="ar-SA"/>
        </w:rPr>
        <w:t xml:space="preserve">, и </w:t>
      </w:r>
      <w:r w:rsidR="006478C3" w:rsidRPr="007A2485">
        <w:rPr>
          <w:sz w:val="28"/>
          <w:szCs w:val="28"/>
          <w:lang w:eastAsia="ar-SA"/>
        </w:rPr>
        <w:t>пушнины).</w:t>
      </w:r>
    </w:p>
    <w:p w:rsidR="00353CF8" w:rsidRPr="007A2485" w:rsidRDefault="00353CF8" w:rsidP="00A06744">
      <w:pPr>
        <w:pStyle w:val="af0"/>
        <w:spacing w:before="0" w:beforeAutospacing="0" w:after="0" w:afterAutospacing="0"/>
        <w:jc w:val="both"/>
        <w:rPr>
          <w:sz w:val="28"/>
          <w:szCs w:val="28"/>
          <w:lang w:eastAsia="ar-SA"/>
        </w:rPr>
      </w:pPr>
    </w:p>
    <w:p w:rsidR="008B611C" w:rsidRPr="00A06744" w:rsidRDefault="00F47EB6" w:rsidP="00A06744">
      <w:pPr>
        <w:pStyle w:val="1"/>
        <w:spacing w:before="0"/>
        <w:ind w:firstLine="709"/>
        <w:rPr>
          <w:rFonts w:ascii="Times New Roman" w:hAnsi="Times New Roman"/>
          <w:color w:val="auto"/>
        </w:rPr>
      </w:pPr>
      <w:bookmarkStart w:id="16" w:name="_Toc112147492"/>
      <w:bookmarkStart w:id="17" w:name="_Toc124756377"/>
      <w:r w:rsidRPr="00A06744">
        <w:rPr>
          <w:rFonts w:ascii="Times New Roman" w:hAnsi="Times New Roman"/>
          <w:color w:val="auto"/>
        </w:rPr>
        <w:t>1.</w:t>
      </w:r>
      <w:r w:rsidR="00D66C5D">
        <w:rPr>
          <w:rFonts w:ascii="Times New Roman" w:hAnsi="Times New Roman"/>
          <w:color w:val="auto"/>
        </w:rPr>
        <w:t>3</w:t>
      </w:r>
      <w:r w:rsidRPr="00A06744">
        <w:rPr>
          <w:rFonts w:ascii="Times New Roman" w:hAnsi="Times New Roman"/>
          <w:color w:val="auto"/>
        </w:rPr>
        <w:t>.4</w:t>
      </w:r>
      <w:r w:rsidR="008B611C" w:rsidRPr="00A06744">
        <w:rPr>
          <w:rFonts w:ascii="Times New Roman" w:hAnsi="Times New Roman"/>
          <w:color w:val="auto"/>
        </w:rPr>
        <w:t>. Минерально-сырьевые ресурсы</w:t>
      </w:r>
      <w:bookmarkEnd w:id="16"/>
      <w:bookmarkEnd w:id="17"/>
    </w:p>
    <w:p w:rsidR="008B611C" w:rsidRPr="007A2485" w:rsidRDefault="008B611C" w:rsidP="007A2485">
      <w:pPr>
        <w:pStyle w:val="afa"/>
        <w:ind w:firstLine="709"/>
        <w:jc w:val="both"/>
        <w:rPr>
          <w:sz w:val="28"/>
          <w:szCs w:val="28"/>
        </w:rPr>
      </w:pPr>
      <w:r w:rsidRPr="007A2485">
        <w:rPr>
          <w:sz w:val="28"/>
          <w:szCs w:val="28"/>
        </w:rPr>
        <w:t>В пределах границ Мурашинского муниципального округа нет месторождений с большим промышленным объемом полезных ископаемых.</w:t>
      </w:r>
    </w:p>
    <w:p w:rsidR="008B611C" w:rsidRPr="007A2485" w:rsidRDefault="008B611C" w:rsidP="007A2485">
      <w:pPr>
        <w:pStyle w:val="afa"/>
        <w:ind w:firstLine="709"/>
        <w:jc w:val="both"/>
        <w:rPr>
          <w:sz w:val="28"/>
          <w:szCs w:val="28"/>
        </w:rPr>
      </w:pPr>
      <w:r w:rsidRPr="007A2485">
        <w:rPr>
          <w:sz w:val="28"/>
          <w:szCs w:val="28"/>
        </w:rPr>
        <w:t>Все месторождения глины, песка и строительных материалов относятся к мелким, с объемом менее 5 млн.куб.м. Месторождений промышленного типа нет по причине малых объемов ресурсов и их удаленности, однако существует возможность развивать использование указанных источников сырья для народных промыслов.</w:t>
      </w:r>
    </w:p>
    <w:p w:rsidR="008B611C" w:rsidRPr="007A2485" w:rsidRDefault="008B611C" w:rsidP="00A61611">
      <w:pPr>
        <w:pStyle w:val="afa"/>
        <w:ind w:firstLine="709"/>
        <w:jc w:val="both"/>
        <w:rPr>
          <w:sz w:val="28"/>
          <w:szCs w:val="28"/>
        </w:rPr>
      </w:pPr>
      <w:r w:rsidRPr="007A2485">
        <w:rPr>
          <w:sz w:val="28"/>
          <w:szCs w:val="28"/>
        </w:rPr>
        <w:t>На территории округа зафиксировано 20 месторождений торфа, но в запасах это не более 1,5 млн. тонн, при влажности 40 % - 7,4 млн. куб.м. Общая площадь – 1346, 4 га, в том числе промышленные залежи 0,6 га. Мощность торфяного пласта максимальная – 2,47 м, средняя – 1,73 м. Данные показатели, а также удаленность от транспортной инфраструктуры не позволяют вести промышленную разработку месторождений с достаточной рентабельностью.</w:t>
      </w:r>
    </w:p>
    <w:p w:rsidR="00353CF8" w:rsidRPr="007A2485" w:rsidRDefault="00353CF8" w:rsidP="00A61611">
      <w:pPr>
        <w:ind w:firstLine="709"/>
        <w:jc w:val="both"/>
        <w:rPr>
          <w:sz w:val="28"/>
          <w:szCs w:val="28"/>
        </w:rPr>
      </w:pPr>
    </w:p>
    <w:p w:rsidR="0001042D" w:rsidRPr="00A61611" w:rsidRDefault="00D66C5D" w:rsidP="00A61611">
      <w:pPr>
        <w:pStyle w:val="1"/>
        <w:spacing w:before="0"/>
        <w:ind w:firstLine="709"/>
        <w:rPr>
          <w:rFonts w:ascii="Times New Roman" w:hAnsi="Times New Roman"/>
          <w:color w:val="auto"/>
        </w:rPr>
      </w:pPr>
      <w:bookmarkStart w:id="18" w:name="_Toc112147493"/>
      <w:bookmarkStart w:id="19" w:name="_Toc124756378"/>
      <w:r>
        <w:rPr>
          <w:rFonts w:ascii="Times New Roman" w:hAnsi="Times New Roman"/>
          <w:color w:val="auto"/>
        </w:rPr>
        <w:t>1.3</w:t>
      </w:r>
      <w:r w:rsidR="00F47EB6" w:rsidRPr="00A61611">
        <w:rPr>
          <w:rFonts w:ascii="Times New Roman" w:hAnsi="Times New Roman"/>
          <w:color w:val="auto"/>
        </w:rPr>
        <w:t>.5</w:t>
      </w:r>
      <w:r w:rsidR="0055665D" w:rsidRPr="00A61611">
        <w:rPr>
          <w:rFonts w:ascii="Times New Roman" w:hAnsi="Times New Roman"/>
          <w:color w:val="auto"/>
        </w:rPr>
        <w:t>.</w:t>
      </w:r>
      <w:r w:rsidR="00BB3D13" w:rsidRPr="00A61611">
        <w:rPr>
          <w:rFonts w:ascii="Times New Roman" w:hAnsi="Times New Roman"/>
          <w:color w:val="auto"/>
        </w:rPr>
        <w:t xml:space="preserve"> </w:t>
      </w:r>
      <w:r w:rsidR="0055665D" w:rsidRPr="00A61611">
        <w:rPr>
          <w:rFonts w:ascii="Times New Roman" w:hAnsi="Times New Roman"/>
          <w:color w:val="auto"/>
        </w:rPr>
        <w:t>Почвы</w:t>
      </w:r>
      <w:bookmarkEnd w:id="18"/>
      <w:bookmarkEnd w:id="19"/>
    </w:p>
    <w:p w:rsidR="0098171C" w:rsidRDefault="004F4412" w:rsidP="00EB79BE">
      <w:pPr>
        <w:ind w:firstLine="709"/>
        <w:jc w:val="both"/>
        <w:rPr>
          <w:bCs/>
          <w:sz w:val="28"/>
          <w:szCs w:val="28"/>
          <w:lang w:eastAsia="ar-SA"/>
        </w:rPr>
      </w:pPr>
      <w:r w:rsidRPr="007A2485">
        <w:rPr>
          <w:bCs/>
          <w:sz w:val="28"/>
          <w:szCs w:val="28"/>
          <w:lang w:eastAsia="ar-SA"/>
        </w:rPr>
        <w:t xml:space="preserve">Сложность почвенного покрова </w:t>
      </w:r>
      <w:r w:rsidR="008E728E">
        <w:rPr>
          <w:bCs/>
          <w:sz w:val="28"/>
          <w:szCs w:val="28"/>
          <w:lang w:eastAsia="ar-SA"/>
        </w:rPr>
        <w:t xml:space="preserve">Мурашинского </w:t>
      </w:r>
      <w:r w:rsidR="00377181">
        <w:rPr>
          <w:bCs/>
          <w:sz w:val="28"/>
          <w:szCs w:val="28"/>
          <w:lang w:eastAsia="ar-SA"/>
        </w:rPr>
        <w:t>МО</w:t>
      </w:r>
      <w:r w:rsidR="00667E70" w:rsidRPr="007A2485">
        <w:rPr>
          <w:bCs/>
          <w:sz w:val="28"/>
          <w:szCs w:val="28"/>
          <w:lang w:eastAsia="ar-SA"/>
        </w:rPr>
        <w:t xml:space="preserve"> характеризуется древовидным сочетанием дерновосильноподзолис</w:t>
      </w:r>
      <w:r w:rsidR="00EE6724">
        <w:rPr>
          <w:bCs/>
          <w:sz w:val="28"/>
          <w:szCs w:val="28"/>
          <w:lang w:eastAsia="ar-SA"/>
        </w:rPr>
        <w:t xml:space="preserve">тых, дерновосреднеподзолистых и </w:t>
      </w:r>
      <w:r w:rsidR="00667E70" w:rsidRPr="007A2485">
        <w:rPr>
          <w:bCs/>
          <w:sz w:val="28"/>
          <w:szCs w:val="28"/>
          <w:lang w:eastAsia="ar-SA"/>
        </w:rPr>
        <w:t>дерновосреднеподзолистых слабосмытых почв, пятнистостью дерновосреднеподзолистых грунтовоглееватых и дерновоглееватых почв, вариациями среднеподзолистыми и сильноподзолистыми почвами, вариациями аллювиальными дерновыми и болотнон</w:t>
      </w:r>
      <w:r w:rsidR="00EE6724">
        <w:rPr>
          <w:bCs/>
          <w:sz w:val="28"/>
          <w:szCs w:val="28"/>
          <w:lang w:eastAsia="ar-SA"/>
        </w:rPr>
        <w:t>изинными</w:t>
      </w:r>
      <w:r w:rsidR="00A61611">
        <w:rPr>
          <w:bCs/>
          <w:sz w:val="28"/>
          <w:szCs w:val="28"/>
          <w:lang w:eastAsia="ar-SA"/>
        </w:rPr>
        <w:t xml:space="preserve"> </w:t>
      </w:r>
      <w:r w:rsidR="00EE6724">
        <w:rPr>
          <w:bCs/>
          <w:sz w:val="28"/>
          <w:szCs w:val="28"/>
          <w:lang w:eastAsia="ar-SA"/>
        </w:rPr>
        <w:t xml:space="preserve"> </w:t>
      </w:r>
      <w:r w:rsidR="00A61611">
        <w:rPr>
          <w:bCs/>
          <w:sz w:val="28"/>
          <w:szCs w:val="28"/>
          <w:lang w:eastAsia="ar-SA"/>
        </w:rPr>
        <w:t>торфянисто-перегнойными.</w:t>
      </w:r>
    </w:p>
    <w:p w:rsidR="00667E70" w:rsidRPr="007A2485" w:rsidRDefault="004F4412" w:rsidP="0098171C">
      <w:pPr>
        <w:ind w:firstLine="709"/>
        <w:jc w:val="both"/>
        <w:rPr>
          <w:sz w:val="28"/>
          <w:szCs w:val="28"/>
        </w:rPr>
      </w:pPr>
      <w:r w:rsidRPr="007A2485">
        <w:rPr>
          <w:bCs/>
          <w:sz w:val="28"/>
          <w:szCs w:val="28"/>
          <w:lang w:eastAsia="ar-SA"/>
        </w:rPr>
        <w:t>Один из ключевых участ</w:t>
      </w:r>
      <w:r w:rsidR="00667E70" w:rsidRPr="007A2485">
        <w:rPr>
          <w:bCs/>
          <w:sz w:val="28"/>
          <w:szCs w:val="28"/>
          <w:lang w:eastAsia="ar-SA"/>
        </w:rPr>
        <w:t>к</w:t>
      </w:r>
      <w:r w:rsidRPr="007A2485">
        <w:rPr>
          <w:bCs/>
          <w:sz w:val="28"/>
          <w:szCs w:val="28"/>
          <w:lang w:eastAsia="ar-SA"/>
        </w:rPr>
        <w:t>ов</w:t>
      </w:r>
      <w:r w:rsidR="00667E70" w:rsidRPr="007A2485">
        <w:rPr>
          <w:bCs/>
          <w:sz w:val="28"/>
          <w:szCs w:val="28"/>
          <w:lang w:eastAsia="ar-SA"/>
        </w:rPr>
        <w:t xml:space="preserve"> располо</w:t>
      </w:r>
      <w:r w:rsidRPr="007A2485">
        <w:rPr>
          <w:bCs/>
          <w:sz w:val="28"/>
          <w:szCs w:val="28"/>
          <w:lang w:eastAsia="ar-SA"/>
        </w:rPr>
        <w:t>жен в пределах бывшего колхоза им. В.И. Ленина</w:t>
      </w:r>
      <w:r w:rsidR="00667E70" w:rsidRPr="007A2485">
        <w:rPr>
          <w:bCs/>
          <w:sz w:val="28"/>
          <w:szCs w:val="28"/>
          <w:lang w:eastAsia="ar-SA"/>
        </w:rPr>
        <w:t xml:space="preserve"> на западе Мурашинского </w:t>
      </w:r>
      <w:r w:rsidR="00EE6724">
        <w:rPr>
          <w:bCs/>
          <w:sz w:val="28"/>
          <w:szCs w:val="28"/>
          <w:lang w:eastAsia="ar-SA"/>
        </w:rPr>
        <w:t>округа</w:t>
      </w:r>
      <w:r w:rsidR="00667E70" w:rsidRPr="007A2485">
        <w:rPr>
          <w:bCs/>
          <w:sz w:val="28"/>
          <w:szCs w:val="28"/>
          <w:lang w:eastAsia="ar-SA"/>
        </w:rPr>
        <w:t xml:space="preserve"> Кировской области в левобережной части бассейна р.</w:t>
      </w:r>
      <w:r w:rsidR="00EE6724">
        <w:rPr>
          <w:bCs/>
          <w:sz w:val="28"/>
          <w:szCs w:val="28"/>
          <w:lang w:eastAsia="ar-SA"/>
        </w:rPr>
        <w:t xml:space="preserve"> Моломы. </w:t>
      </w:r>
      <w:r w:rsidR="00667E70" w:rsidRPr="007A2485">
        <w:rPr>
          <w:bCs/>
          <w:sz w:val="28"/>
          <w:szCs w:val="28"/>
          <w:lang w:eastAsia="ar-SA"/>
        </w:rPr>
        <w:t>В структуре почвенного покрова преобладают дерновосильноподзолистые почвы на водноледниковых отложениях, которые подстилаются</w:t>
      </w:r>
      <w:r w:rsidRPr="007A2485">
        <w:rPr>
          <w:bCs/>
          <w:sz w:val="28"/>
          <w:szCs w:val="28"/>
          <w:lang w:eastAsia="ar-SA"/>
        </w:rPr>
        <w:t xml:space="preserve"> </w:t>
      </w:r>
      <w:r w:rsidR="00667E70" w:rsidRPr="007A2485">
        <w:rPr>
          <w:bCs/>
          <w:sz w:val="28"/>
          <w:szCs w:val="28"/>
          <w:lang w:eastAsia="ar-SA"/>
        </w:rPr>
        <w:t>моренными суглинками на глубине до 0,5 м. Эти почвы</w:t>
      </w:r>
      <w:r w:rsidRPr="007A2485">
        <w:rPr>
          <w:bCs/>
          <w:sz w:val="28"/>
          <w:szCs w:val="28"/>
          <w:lang w:eastAsia="ar-SA"/>
        </w:rPr>
        <w:t xml:space="preserve"> </w:t>
      </w:r>
      <w:r w:rsidR="00667E70" w:rsidRPr="007A2485">
        <w:rPr>
          <w:bCs/>
          <w:sz w:val="28"/>
          <w:szCs w:val="28"/>
          <w:lang w:eastAsia="ar-SA"/>
        </w:rPr>
        <w:t>расположены на равнинных участках с абсолютной высотой до 200</w:t>
      </w:r>
      <w:r w:rsidR="00EE6724">
        <w:rPr>
          <w:bCs/>
          <w:sz w:val="28"/>
          <w:szCs w:val="28"/>
          <w:lang w:eastAsia="ar-SA"/>
        </w:rPr>
        <w:t xml:space="preserve"> </w:t>
      </w:r>
      <w:r w:rsidR="00667E70" w:rsidRPr="007A2485">
        <w:rPr>
          <w:bCs/>
          <w:sz w:val="28"/>
          <w:szCs w:val="28"/>
          <w:lang w:eastAsia="ar-SA"/>
        </w:rPr>
        <w:t>м. Подчиненное положение занимают сильноподзолистые, дерновосреднеподзолистые, дерновоглееватые оподзоленные среднегумусные и дерновосреднеподзолистые</w:t>
      </w:r>
      <w:r w:rsidRPr="007A2485">
        <w:rPr>
          <w:bCs/>
          <w:sz w:val="28"/>
          <w:szCs w:val="28"/>
          <w:lang w:eastAsia="ar-SA"/>
        </w:rPr>
        <w:t xml:space="preserve"> </w:t>
      </w:r>
      <w:r w:rsidR="00667E70" w:rsidRPr="007A2485">
        <w:rPr>
          <w:bCs/>
          <w:sz w:val="28"/>
          <w:szCs w:val="28"/>
          <w:lang w:eastAsia="ar-SA"/>
        </w:rPr>
        <w:t>почвы. Они расположены на равнинных участках с абсолютной высотой 160</w:t>
      </w:r>
      <w:r w:rsidR="00EE6724">
        <w:rPr>
          <w:bCs/>
          <w:sz w:val="28"/>
          <w:szCs w:val="28"/>
          <w:lang w:eastAsia="ar-SA"/>
        </w:rPr>
        <w:t xml:space="preserve"> </w:t>
      </w:r>
      <w:r w:rsidR="00667E70" w:rsidRPr="007A2485">
        <w:rPr>
          <w:bCs/>
          <w:sz w:val="28"/>
          <w:szCs w:val="28"/>
          <w:lang w:eastAsia="ar-SA"/>
        </w:rPr>
        <w:t xml:space="preserve">м. </w:t>
      </w:r>
    </w:p>
    <w:p w:rsidR="007901A1" w:rsidRPr="007A2485" w:rsidRDefault="007901A1" w:rsidP="007A2485">
      <w:pPr>
        <w:ind w:firstLine="709"/>
        <w:jc w:val="both"/>
        <w:rPr>
          <w:sz w:val="28"/>
          <w:szCs w:val="28"/>
          <w:lang w:eastAsia="ar-SA"/>
        </w:rPr>
      </w:pPr>
    </w:p>
    <w:p w:rsidR="00040C53" w:rsidRPr="007A2485" w:rsidRDefault="00F47EB6" w:rsidP="006E2949">
      <w:pPr>
        <w:pStyle w:val="1"/>
        <w:spacing w:before="0"/>
        <w:ind w:firstLine="709"/>
        <w:jc w:val="both"/>
        <w:rPr>
          <w:rFonts w:ascii="Times New Roman" w:hAnsi="Times New Roman"/>
          <w:color w:val="auto"/>
        </w:rPr>
      </w:pPr>
      <w:bookmarkStart w:id="20" w:name="_Toc112147494"/>
      <w:bookmarkStart w:id="21" w:name="_Toc124756379"/>
      <w:r>
        <w:rPr>
          <w:rFonts w:ascii="Times New Roman" w:hAnsi="Times New Roman"/>
          <w:color w:val="auto"/>
        </w:rPr>
        <w:t>1.</w:t>
      </w:r>
      <w:r w:rsidR="00D66C5D">
        <w:rPr>
          <w:rFonts w:ascii="Times New Roman" w:hAnsi="Times New Roman"/>
          <w:color w:val="auto"/>
        </w:rPr>
        <w:t>3</w:t>
      </w:r>
      <w:r>
        <w:rPr>
          <w:rFonts w:ascii="Times New Roman" w:hAnsi="Times New Roman"/>
          <w:color w:val="auto"/>
        </w:rPr>
        <w:t>.6</w:t>
      </w:r>
      <w:r w:rsidR="0055665D" w:rsidRPr="007A2485">
        <w:rPr>
          <w:rFonts w:ascii="Times New Roman" w:hAnsi="Times New Roman"/>
          <w:color w:val="auto"/>
        </w:rPr>
        <w:t>.</w:t>
      </w:r>
      <w:r w:rsidR="00BB3D13" w:rsidRPr="007A2485">
        <w:rPr>
          <w:rFonts w:ascii="Times New Roman" w:hAnsi="Times New Roman"/>
          <w:color w:val="auto"/>
        </w:rPr>
        <w:t xml:space="preserve"> </w:t>
      </w:r>
      <w:r w:rsidR="0055665D" w:rsidRPr="007A2485">
        <w:rPr>
          <w:rFonts w:ascii="Times New Roman" w:hAnsi="Times New Roman"/>
          <w:color w:val="auto"/>
        </w:rPr>
        <w:t>Растительный</w:t>
      </w:r>
      <w:r w:rsidR="00BB3D13" w:rsidRPr="007A2485">
        <w:rPr>
          <w:rFonts w:ascii="Times New Roman" w:hAnsi="Times New Roman"/>
          <w:color w:val="auto"/>
        </w:rPr>
        <w:t xml:space="preserve"> </w:t>
      </w:r>
      <w:r w:rsidR="0055665D" w:rsidRPr="007A2485">
        <w:rPr>
          <w:rFonts w:ascii="Times New Roman" w:hAnsi="Times New Roman"/>
          <w:color w:val="auto"/>
        </w:rPr>
        <w:t>ми</w:t>
      </w:r>
      <w:r w:rsidR="007901A1" w:rsidRPr="007A2485">
        <w:rPr>
          <w:rFonts w:ascii="Times New Roman" w:hAnsi="Times New Roman"/>
          <w:color w:val="auto"/>
        </w:rPr>
        <w:t>р</w:t>
      </w:r>
      <w:bookmarkEnd w:id="20"/>
      <w:bookmarkEnd w:id="21"/>
    </w:p>
    <w:p w:rsidR="004B74FF" w:rsidRPr="007A2485" w:rsidRDefault="004E3F26" w:rsidP="007A2485">
      <w:pPr>
        <w:pStyle w:val="af0"/>
        <w:spacing w:before="0" w:beforeAutospacing="0" w:after="0" w:afterAutospacing="0"/>
        <w:ind w:firstLine="709"/>
        <w:jc w:val="both"/>
        <w:rPr>
          <w:sz w:val="28"/>
          <w:szCs w:val="28"/>
          <w:shd w:val="clear" w:color="auto" w:fill="FFFFFF"/>
        </w:rPr>
      </w:pPr>
      <w:r>
        <w:rPr>
          <w:sz w:val="28"/>
          <w:szCs w:val="28"/>
          <w:shd w:val="clear" w:color="auto" w:fill="FFFFFF"/>
        </w:rPr>
        <w:t>По всему муниципальному округу расположена зона</w:t>
      </w:r>
      <w:r w:rsidR="00305849">
        <w:rPr>
          <w:sz w:val="28"/>
          <w:szCs w:val="28"/>
          <w:shd w:val="clear" w:color="auto" w:fill="FFFFFF"/>
        </w:rPr>
        <w:t xml:space="preserve"> </w:t>
      </w:r>
      <w:r w:rsidR="00EA5CCB" w:rsidRPr="007A2485">
        <w:rPr>
          <w:sz w:val="28"/>
          <w:szCs w:val="28"/>
          <w:shd w:val="clear" w:color="auto" w:fill="FFFFFF"/>
        </w:rPr>
        <w:t>тайги и хвойно-широколиственных лесов. Из древесных пород наиболее распространены в тайге ель, лиственница и сосна, подчиненное значение имеют сибирская пихта и сибирский ке</w:t>
      </w:r>
      <w:r w:rsidR="00305849">
        <w:rPr>
          <w:sz w:val="28"/>
          <w:szCs w:val="28"/>
          <w:shd w:val="clear" w:color="auto" w:fill="FFFFFF"/>
        </w:rPr>
        <w:t xml:space="preserve">др и еловые леса, обладающие умеренно - </w:t>
      </w:r>
      <w:r w:rsidR="00EA5CCB" w:rsidRPr="007A2485">
        <w:rPr>
          <w:sz w:val="28"/>
          <w:szCs w:val="28"/>
          <w:shd w:val="clear" w:color="auto" w:fill="FFFFFF"/>
        </w:rPr>
        <w:t>континентальным, достаточно влаж</w:t>
      </w:r>
      <w:r w:rsidR="00EA5CCB" w:rsidRPr="007A2485">
        <w:rPr>
          <w:sz w:val="28"/>
          <w:szCs w:val="28"/>
          <w:shd w:val="clear" w:color="auto" w:fill="FFFFFF"/>
        </w:rPr>
        <w:lastRenderedPageBreak/>
        <w:t>ным климатом. Во внутренних частях зоны, характеризующихся резко континентальным климатом, преобладают лиственничные леса. Сосновые леса известны на протяжении всей зоны, но встречаются они только на определенном субстрате - бедных песчаных или каменистых грунтах.</w:t>
      </w:r>
    </w:p>
    <w:p w:rsidR="00EA5CCB" w:rsidRPr="007A2485" w:rsidRDefault="00EA5CCB" w:rsidP="007A2485">
      <w:pPr>
        <w:pStyle w:val="af0"/>
        <w:spacing w:before="0" w:beforeAutospacing="0" w:after="0" w:afterAutospacing="0"/>
        <w:ind w:firstLine="709"/>
        <w:jc w:val="both"/>
        <w:rPr>
          <w:sz w:val="28"/>
          <w:szCs w:val="28"/>
          <w:shd w:val="clear" w:color="auto" w:fill="FFFFFF"/>
        </w:rPr>
      </w:pPr>
      <w:r w:rsidRPr="007A2485">
        <w:rPr>
          <w:sz w:val="28"/>
          <w:szCs w:val="28"/>
          <w:shd w:val="clear" w:color="auto" w:fill="FFFFFF"/>
        </w:rPr>
        <w:t>Общая черта хвойных лесов тайги - простота</w:t>
      </w:r>
      <w:r w:rsidR="004B74FF" w:rsidRPr="007A2485">
        <w:rPr>
          <w:sz w:val="28"/>
          <w:szCs w:val="28"/>
          <w:shd w:val="clear" w:color="auto" w:fill="FFFFFF"/>
        </w:rPr>
        <w:t xml:space="preserve"> структуры</w:t>
      </w:r>
      <w:r w:rsidRPr="007A2485">
        <w:rPr>
          <w:sz w:val="28"/>
          <w:szCs w:val="28"/>
          <w:shd w:val="clear" w:color="auto" w:fill="FFFFFF"/>
        </w:rPr>
        <w:t>. В типичной тайге сразу под пологом верхнего древесного яруса и слабо выраженного подлеска лежит сплошной ковер зеленых мхов, над ним - немногие виды травяного покрова и кустарничков: кислица, линнея, круглолистная грушанка, майник, черника, брусника, годичный плаун.</w:t>
      </w:r>
    </w:p>
    <w:p w:rsidR="00EA5CCB" w:rsidRPr="007A2485" w:rsidRDefault="00EA5CCB" w:rsidP="007A2485">
      <w:pPr>
        <w:pStyle w:val="af0"/>
        <w:spacing w:before="0" w:beforeAutospacing="0" w:after="0" w:afterAutospacing="0"/>
        <w:ind w:firstLine="709"/>
        <w:jc w:val="both"/>
        <w:rPr>
          <w:sz w:val="28"/>
          <w:szCs w:val="28"/>
          <w:shd w:val="clear" w:color="auto" w:fill="FFFFFF"/>
        </w:rPr>
      </w:pPr>
      <w:r w:rsidRPr="007A2485">
        <w:rPr>
          <w:sz w:val="28"/>
          <w:szCs w:val="28"/>
          <w:shd w:val="clear" w:color="auto" w:fill="FFFFFF"/>
        </w:rPr>
        <w:t xml:space="preserve">Помимо хвойных лесов в тайге </w:t>
      </w:r>
      <w:r w:rsidR="00305849">
        <w:rPr>
          <w:sz w:val="28"/>
          <w:szCs w:val="28"/>
          <w:shd w:val="clear" w:color="auto" w:fill="FFFFFF"/>
        </w:rPr>
        <w:t xml:space="preserve">муниципального округа </w:t>
      </w:r>
      <w:r w:rsidRPr="007A2485">
        <w:rPr>
          <w:sz w:val="28"/>
          <w:szCs w:val="28"/>
          <w:shd w:val="clear" w:color="auto" w:fill="FFFFFF"/>
        </w:rPr>
        <w:t>есть мелколиственные леса из бородавчатой и пушистой березы</w:t>
      </w:r>
      <w:r w:rsidR="004E3F26">
        <w:rPr>
          <w:sz w:val="28"/>
          <w:szCs w:val="28"/>
          <w:shd w:val="clear" w:color="auto" w:fill="FFFFFF"/>
        </w:rPr>
        <w:t xml:space="preserve"> и осины, также чистые</w:t>
      </w:r>
      <w:r w:rsidR="00305849">
        <w:rPr>
          <w:sz w:val="28"/>
          <w:szCs w:val="28"/>
          <w:shd w:val="clear" w:color="auto" w:fill="FFFFFF"/>
        </w:rPr>
        <w:t xml:space="preserve"> березняки и осинники</w:t>
      </w:r>
      <w:r w:rsidRPr="007A2485">
        <w:rPr>
          <w:sz w:val="28"/>
          <w:szCs w:val="28"/>
          <w:shd w:val="clear" w:color="auto" w:fill="FFFFFF"/>
        </w:rPr>
        <w:t>. В большинстве случаев это не коренные, а вторичные насаждения, возникающие на месте хвойных лесов, вырубленных человеком или погибших от пожара. Как правило, вторичные березово-осиновые рощи недолговечны: под пологом их появляются темнохвойные породы, которые, достигнув первого яруса, создают густое затенение и заглушают светолюбивые березу и осину.</w:t>
      </w:r>
    </w:p>
    <w:p w:rsidR="007901A1" w:rsidRDefault="00EA5CCB" w:rsidP="000B4FD7">
      <w:pPr>
        <w:pStyle w:val="af0"/>
        <w:spacing w:before="0" w:beforeAutospacing="0" w:after="0" w:afterAutospacing="0"/>
        <w:ind w:firstLine="709"/>
        <w:jc w:val="both"/>
        <w:rPr>
          <w:sz w:val="28"/>
          <w:szCs w:val="28"/>
          <w:shd w:val="clear" w:color="auto" w:fill="FFFFFF"/>
        </w:rPr>
      </w:pPr>
      <w:r w:rsidRPr="007A2485">
        <w:rPr>
          <w:sz w:val="28"/>
          <w:szCs w:val="28"/>
          <w:shd w:val="clear" w:color="auto" w:fill="FFFFFF"/>
        </w:rPr>
        <w:t>Степень заболоченности ниже, а бонитет хвойных лесов выше, чем в типичной тайге. В кустарниковом и травяном ярусах появляются виды, свойственные широколиственному лесу, а в сосновых борах заметны признаки остепнения. Крупные площади в подзоне находятся под березово-осиновыми лесами вторичного происхождения, это же проявляется и на локальном уровне.</w:t>
      </w:r>
    </w:p>
    <w:p w:rsidR="00561CD4" w:rsidRPr="00D66C5D" w:rsidRDefault="00F47EB6" w:rsidP="00D66C5D">
      <w:pPr>
        <w:pStyle w:val="1"/>
        <w:rPr>
          <w:rFonts w:ascii="Times New Roman" w:hAnsi="Times New Roman"/>
          <w:color w:val="auto"/>
        </w:rPr>
      </w:pPr>
      <w:bookmarkStart w:id="22" w:name="_Toc112147495"/>
      <w:bookmarkStart w:id="23" w:name="_Toc124756380"/>
      <w:r w:rsidRPr="00D66C5D">
        <w:rPr>
          <w:rFonts w:ascii="Times New Roman" w:hAnsi="Times New Roman"/>
          <w:color w:val="auto"/>
        </w:rPr>
        <w:t>1.</w:t>
      </w:r>
      <w:r w:rsidR="00D66C5D">
        <w:rPr>
          <w:rFonts w:ascii="Times New Roman" w:hAnsi="Times New Roman"/>
          <w:color w:val="auto"/>
        </w:rPr>
        <w:t>3</w:t>
      </w:r>
      <w:r w:rsidRPr="00D66C5D">
        <w:rPr>
          <w:rFonts w:ascii="Times New Roman" w:hAnsi="Times New Roman"/>
          <w:color w:val="auto"/>
        </w:rPr>
        <w:t>.7</w:t>
      </w:r>
      <w:r w:rsidR="008B611C" w:rsidRPr="00D66C5D">
        <w:rPr>
          <w:rFonts w:ascii="Times New Roman" w:hAnsi="Times New Roman"/>
          <w:color w:val="auto"/>
        </w:rPr>
        <w:t>.</w:t>
      </w:r>
      <w:r w:rsidR="00804C63" w:rsidRPr="00D66C5D">
        <w:rPr>
          <w:rFonts w:ascii="Times New Roman" w:hAnsi="Times New Roman"/>
          <w:color w:val="auto"/>
        </w:rPr>
        <w:t xml:space="preserve"> </w:t>
      </w:r>
      <w:r w:rsidR="0055665D" w:rsidRPr="00D66C5D">
        <w:rPr>
          <w:rFonts w:ascii="Times New Roman" w:hAnsi="Times New Roman"/>
          <w:color w:val="auto"/>
        </w:rPr>
        <w:t>Животный</w:t>
      </w:r>
      <w:r w:rsidR="00BB3D13" w:rsidRPr="00D66C5D">
        <w:rPr>
          <w:rFonts w:ascii="Times New Roman" w:hAnsi="Times New Roman"/>
          <w:color w:val="auto"/>
        </w:rPr>
        <w:t xml:space="preserve"> </w:t>
      </w:r>
      <w:r w:rsidR="000D56C4" w:rsidRPr="00D66C5D">
        <w:rPr>
          <w:rFonts w:ascii="Times New Roman" w:hAnsi="Times New Roman"/>
          <w:color w:val="auto"/>
        </w:rPr>
        <w:t>мир</w:t>
      </w:r>
      <w:bookmarkEnd w:id="22"/>
      <w:bookmarkEnd w:id="23"/>
    </w:p>
    <w:p w:rsidR="0098171C" w:rsidRDefault="00561CD4" w:rsidP="0098171C">
      <w:pPr>
        <w:pStyle w:val="af0"/>
        <w:shd w:val="clear" w:color="auto" w:fill="FFFFFF"/>
        <w:spacing w:before="0" w:beforeAutospacing="0" w:after="300" w:afterAutospacing="0"/>
        <w:ind w:firstLine="709"/>
        <w:jc w:val="both"/>
        <w:textAlignment w:val="baseline"/>
        <w:rPr>
          <w:sz w:val="28"/>
          <w:szCs w:val="28"/>
          <w:shd w:val="clear" w:color="auto" w:fill="FFFFFF"/>
        </w:rPr>
      </w:pPr>
      <w:r w:rsidRPr="007A2485">
        <w:rPr>
          <w:sz w:val="28"/>
          <w:szCs w:val="28"/>
          <w:shd w:val="clear" w:color="auto" w:fill="FFFFFF"/>
        </w:rPr>
        <w:t xml:space="preserve">Мурашинский </w:t>
      </w:r>
      <w:r w:rsidR="00C37036">
        <w:rPr>
          <w:sz w:val="28"/>
          <w:szCs w:val="28"/>
          <w:shd w:val="clear" w:color="auto" w:fill="FFFFFF"/>
        </w:rPr>
        <w:t>муниципальный округ</w:t>
      </w:r>
      <w:r w:rsidRPr="007A2485">
        <w:rPr>
          <w:sz w:val="28"/>
          <w:szCs w:val="28"/>
          <w:shd w:val="clear" w:color="auto" w:fill="FFFFFF"/>
        </w:rPr>
        <w:t> от</w:t>
      </w:r>
      <w:r w:rsidR="00113DD7">
        <w:rPr>
          <w:sz w:val="28"/>
          <w:szCs w:val="28"/>
          <w:shd w:val="clear" w:color="auto" w:fill="FFFFFF"/>
        </w:rPr>
        <w:t xml:space="preserve">носится к охотничье-промысловому округу </w:t>
      </w:r>
      <w:r w:rsidRPr="007A2485">
        <w:rPr>
          <w:sz w:val="28"/>
          <w:szCs w:val="28"/>
          <w:shd w:val="clear" w:color="auto" w:fill="FFFFFF"/>
        </w:rPr>
        <w:t xml:space="preserve">Кировской области, однако промысел в </w:t>
      </w:r>
      <w:r w:rsidR="00947012">
        <w:rPr>
          <w:sz w:val="28"/>
          <w:szCs w:val="28"/>
          <w:shd w:val="clear" w:color="auto" w:fill="FFFFFF"/>
        </w:rPr>
        <w:t>округ</w:t>
      </w:r>
      <w:r w:rsidRPr="007A2485">
        <w:rPr>
          <w:sz w:val="28"/>
          <w:szCs w:val="28"/>
          <w:shd w:val="clear" w:color="auto" w:fill="FFFFFF"/>
        </w:rPr>
        <w:t xml:space="preserve">е не развит – занимаются охотой охотники-любители для удовлетворения своих потребностей (добыча мяса копытных,   медведя и пушнины. В </w:t>
      </w:r>
      <w:r w:rsidR="00947012">
        <w:rPr>
          <w:sz w:val="28"/>
          <w:szCs w:val="28"/>
          <w:shd w:val="clear" w:color="auto" w:fill="FFFFFF"/>
        </w:rPr>
        <w:t>округ</w:t>
      </w:r>
      <w:r w:rsidRPr="007A2485">
        <w:rPr>
          <w:sz w:val="28"/>
          <w:szCs w:val="28"/>
          <w:shd w:val="clear" w:color="auto" w:fill="FFFFFF"/>
        </w:rPr>
        <w:t>е достаточная численность лося, медведя, зайца, куницы, норки, бобра.</w:t>
      </w:r>
      <w:r w:rsidR="001D2218">
        <w:rPr>
          <w:sz w:val="28"/>
          <w:szCs w:val="28"/>
          <w:shd w:val="clear" w:color="auto" w:fill="FFFFFF"/>
        </w:rPr>
        <w:t xml:space="preserve"> </w:t>
      </w:r>
      <w:r w:rsidR="001D2218" w:rsidRPr="0098171C">
        <w:rPr>
          <w:sz w:val="28"/>
          <w:szCs w:val="28"/>
          <w:shd w:val="clear" w:color="auto" w:fill="FFFFFF"/>
        </w:rPr>
        <w:t>В лесах можно встретить северных оленей, лосей, бурых медведей, волков, лисиц, рысей и росомах. Из более мелких животных часто встречаются зайцы, белки, горностаи и ежи, бобры, водные крысы. Также на территориях Кировской области можно встретить енотовидных собак, кабанов, норок, ондатр, хорьков и барсуков.</w:t>
      </w:r>
      <w:r w:rsidR="0098171C">
        <w:rPr>
          <w:sz w:val="28"/>
          <w:szCs w:val="28"/>
          <w:shd w:val="clear" w:color="auto" w:fill="FFFFFF"/>
        </w:rPr>
        <w:t xml:space="preserve"> </w:t>
      </w:r>
    </w:p>
    <w:p w:rsidR="001D2218" w:rsidRPr="0098171C" w:rsidRDefault="001D2218" w:rsidP="0098171C">
      <w:pPr>
        <w:pStyle w:val="af0"/>
        <w:shd w:val="clear" w:color="auto" w:fill="FFFFFF"/>
        <w:spacing w:before="0" w:beforeAutospacing="0" w:after="300" w:afterAutospacing="0"/>
        <w:ind w:firstLine="709"/>
        <w:jc w:val="both"/>
        <w:textAlignment w:val="baseline"/>
        <w:rPr>
          <w:sz w:val="28"/>
          <w:szCs w:val="28"/>
          <w:shd w:val="clear" w:color="auto" w:fill="FFFFFF"/>
        </w:rPr>
      </w:pPr>
      <w:r w:rsidRPr="0098171C">
        <w:rPr>
          <w:sz w:val="28"/>
          <w:szCs w:val="28"/>
          <w:shd w:val="clear" w:color="auto" w:fill="FFFFFF"/>
        </w:rPr>
        <w:t>На кронах деревьев расположен мир пернатых. Представителями птиц Кировской области являются глухари, рябчики, тетерева. Повсюду слышны стуки дятлов и счет кукушки. Из редких видов в области встречаются филины, серые журавли и серые цапли.  Также здесь можно увидеть гусей, уток, коростелей, кулик и воробьинообразных.</w:t>
      </w:r>
      <w:r w:rsidR="0098171C">
        <w:rPr>
          <w:sz w:val="28"/>
          <w:szCs w:val="28"/>
          <w:shd w:val="clear" w:color="auto" w:fill="FFFFFF"/>
        </w:rPr>
        <w:t xml:space="preserve"> </w:t>
      </w:r>
      <w:r w:rsidRPr="0098171C">
        <w:rPr>
          <w:sz w:val="28"/>
          <w:szCs w:val="28"/>
          <w:shd w:val="clear" w:color="auto" w:fill="FFFFFF"/>
        </w:rPr>
        <w:t>В реках и озерах водятся щуки, судаки, плотва и стерляди.</w:t>
      </w:r>
    </w:p>
    <w:p w:rsidR="00C3019E" w:rsidRPr="00C3019E" w:rsidRDefault="001D2218" w:rsidP="00B93CC4">
      <w:pPr>
        <w:pStyle w:val="af0"/>
        <w:shd w:val="clear" w:color="auto" w:fill="FFFFFF"/>
        <w:spacing w:before="0" w:beforeAutospacing="0" w:after="300" w:afterAutospacing="0"/>
        <w:ind w:firstLine="709"/>
        <w:jc w:val="both"/>
        <w:textAlignment w:val="baseline"/>
        <w:rPr>
          <w:sz w:val="28"/>
          <w:szCs w:val="28"/>
        </w:rPr>
      </w:pPr>
      <w:r w:rsidRPr="0098171C">
        <w:rPr>
          <w:sz w:val="28"/>
          <w:szCs w:val="28"/>
          <w:shd w:val="clear" w:color="auto" w:fill="FFFFFF"/>
        </w:rPr>
        <w:t xml:space="preserve">Кировская область также является местом обитания редких животных. Здесь обитают: филины, малые крачки, нельмы, русские быстрянки, колонок, русские выхухоли, а также лесные сони и сибирские углозубы и другие. Красная книга Кировской области включает в себя лебедей, цепель, журавлей, куропаток, </w:t>
      </w:r>
    </w:p>
    <w:p w:rsidR="00E83A08" w:rsidRPr="00D66C5D" w:rsidRDefault="00D66C5D" w:rsidP="00D66C5D">
      <w:pPr>
        <w:pStyle w:val="1"/>
        <w:rPr>
          <w:rFonts w:ascii="Times New Roman" w:hAnsi="Times New Roman"/>
          <w:color w:val="auto"/>
        </w:rPr>
      </w:pPr>
      <w:bookmarkStart w:id="24" w:name="_Toc112147497"/>
      <w:bookmarkStart w:id="25" w:name="_Toc124756381"/>
      <w:r>
        <w:rPr>
          <w:rFonts w:ascii="Times New Roman" w:hAnsi="Times New Roman"/>
          <w:color w:val="auto"/>
        </w:rPr>
        <w:lastRenderedPageBreak/>
        <w:t>1.3</w:t>
      </w:r>
      <w:r w:rsidR="00B93CC4" w:rsidRPr="00D66C5D">
        <w:rPr>
          <w:rFonts w:ascii="Times New Roman" w:hAnsi="Times New Roman"/>
          <w:color w:val="auto"/>
        </w:rPr>
        <w:t>.8</w:t>
      </w:r>
      <w:r w:rsidR="006C7F84" w:rsidRPr="00D66C5D">
        <w:rPr>
          <w:rFonts w:ascii="Times New Roman" w:hAnsi="Times New Roman"/>
          <w:color w:val="auto"/>
        </w:rPr>
        <w:t xml:space="preserve">. </w:t>
      </w:r>
      <w:r w:rsidR="006C6229" w:rsidRPr="00D66C5D">
        <w:rPr>
          <w:rFonts w:ascii="Times New Roman" w:hAnsi="Times New Roman"/>
          <w:color w:val="auto"/>
        </w:rPr>
        <w:t>Леса</w:t>
      </w:r>
      <w:r w:rsidR="00BB3D13" w:rsidRPr="00D66C5D">
        <w:rPr>
          <w:rFonts w:ascii="Times New Roman" w:hAnsi="Times New Roman"/>
          <w:color w:val="auto"/>
        </w:rPr>
        <w:t xml:space="preserve"> </w:t>
      </w:r>
      <w:r w:rsidR="006C6229" w:rsidRPr="00D66C5D">
        <w:rPr>
          <w:rFonts w:ascii="Times New Roman" w:hAnsi="Times New Roman"/>
          <w:color w:val="auto"/>
        </w:rPr>
        <w:t>и</w:t>
      </w:r>
      <w:r w:rsidR="00BB3D13" w:rsidRPr="00D66C5D">
        <w:rPr>
          <w:rFonts w:ascii="Times New Roman" w:hAnsi="Times New Roman"/>
          <w:color w:val="auto"/>
        </w:rPr>
        <w:t xml:space="preserve"> </w:t>
      </w:r>
      <w:r w:rsidR="006C6229" w:rsidRPr="00D66C5D">
        <w:rPr>
          <w:rFonts w:ascii="Times New Roman" w:hAnsi="Times New Roman"/>
          <w:color w:val="auto"/>
        </w:rPr>
        <w:t>лесосырьевые</w:t>
      </w:r>
      <w:r w:rsidR="00BB3D13" w:rsidRPr="00D66C5D">
        <w:rPr>
          <w:rFonts w:ascii="Times New Roman" w:hAnsi="Times New Roman"/>
          <w:color w:val="auto"/>
        </w:rPr>
        <w:t xml:space="preserve"> </w:t>
      </w:r>
      <w:r w:rsidR="006C6229" w:rsidRPr="00D66C5D">
        <w:rPr>
          <w:rFonts w:ascii="Times New Roman" w:hAnsi="Times New Roman"/>
          <w:color w:val="auto"/>
        </w:rPr>
        <w:t>ресурсы</w:t>
      </w:r>
      <w:bookmarkEnd w:id="24"/>
      <w:bookmarkEnd w:id="25"/>
      <w:r w:rsidR="00BB3D13" w:rsidRPr="00D66C5D">
        <w:rPr>
          <w:rFonts w:ascii="Times New Roman" w:hAnsi="Times New Roman"/>
          <w:color w:val="auto"/>
        </w:rPr>
        <w:t xml:space="preserve"> </w:t>
      </w:r>
    </w:p>
    <w:p w:rsidR="00D66C5D" w:rsidRDefault="00C3019E" w:rsidP="00D66C5D">
      <w:pPr>
        <w:snapToGrid w:val="0"/>
        <w:ind w:firstLine="709"/>
        <w:jc w:val="both"/>
        <w:rPr>
          <w:sz w:val="28"/>
          <w:szCs w:val="28"/>
          <w:lang w:eastAsia="ar-SA"/>
        </w:rPr>
      </w:pPr>
      <w:r w:rsidRPr="00C3019E">
        <w:rPr>
          <w:sz w:val="28"/>
          <w:szCs w:val="28"/>
          <w:lang w:eastAsia="ar-SA"/>
        </w:rPr>
        <w:t>На территории Мурашинского МО создано Мурашинское лесничество, в которое вошли земли лесного фонда государственного и сельского лесхозов. Открыт филиал ОГУ «Кировлесцентр» для проведения организационной и технической работы лесного отдела департамента лесного хозяйства.</w:t>
      </w:r>
      <w:r w:rsidRPr="00C3019E">
        <w:rPr>
          <w:sz w:val="28"/>
          <w:szCs w:val="28"/>
          <w:lang w:eastAsia="ar-SA"/>
        </w:rPr>
        <w:br/>
        <w:t xml:space="preserve">    Общая площадь лесов по </w:t>
      </w:r>
      <w:r>
        <w:rPr>
          <w:sz w:val="28"/>
          <w:szCs w:val="28"/>
          <w:lang w:eastAsia="ar-SA"/>
        </w:rPr>
        <w:t>округу</w:t>
      </w:r>
      <w:r w:rsidRPr="00C3019E">
        <w:rPr>
          <w:sz w:val="28"/>
          <w:szCs w:val="28"/>
          <w:lang w:eastAsia="ar-SA"/>
        </w:rPr>
        <w:t xml:space="preserve"> составляет 276,7 тыс.га</w:t>
      </w:r>
      <w:r>
        <w:rPr>
          <w:sz w:val="28"/>
          <w:szCs w:val="28"/>
          <w:lang w:eastAsia="ar-SA"/>
        </w:rPr>
        <w:t>.</w:t>
      </w:r>
    </w:p>
    <w:p w:rsidR="00724630" w:rsidRPr="00D63684" w:rsidRDefault="00D66C5D" w:rsidP="00D66C5D">
      <w:pPr>
        <w:pStyle w:val="1"/>
        <w:rPr>
          <w:rFonts w:ascii="Times New Roman" w:hAnsi="Times New Roman"/>
          <w:color w:val="auto"/>
        </w:rPr>
      </w:pPr>
      <w:bookmarkStart w:id="26" w:name="_Toc95219883"/>
      <w:bookmarkStart w:id="27" w:name="_Toc112147501"/>
      <w:bookmarkStart w:id="28" w:name="_Toc124756382"/>
      <w:r>
        <w:rPr>
          <w:rFonts w:ascii="Times New Roman" w:hAnsi="Times New Roman"/>
          <w:color w:val="auto"/>
        </w:rPr>
        <w:t xml:space="preserve">1.4. </w:t>
      </w:r>
      <w:r w:rsidR="003857AE" w:rsidRPr="00D63684">
        <w:rPr>
          <w:rFonts w:ascii="Times New Roman" w:hAnsi="Times New Roman"/>
          <w:color w:val="auto"/>
        </w:rPr>
        <w:t>Границы</w:t>
      </w:r>
      <w:r w:rsidR="00BB3D13" w:rsidRPr="00D63684">
        <w:rPr>
          <w:rFonts w:ascii="Times New Roman" w:hAnsi="Times New Roman"/>
          <w:color w:val="auto"/>
        </w:rPr>
        <w:t xml:space="preserve"> </w:t>
      </w:r>
      <w:bookmarkEnd w:id="26"/>
      <w:r w:rsidR="00724630" w:rsidRPr="00D63684">
        <w:rPr>
          <w:rFonts w:ascii="Times New Roman" w:hAnsi="Times New Roman"/>
          <w:color w:val="auto"/>
        </w:rPr>
        <w:t>Мурашинского муниципального округа</w:t>
      </w:r>
      <w:bookmarkEnd w:id="27"/>
      <w:bookmarkEnd w:id="28"/>
    </w:p>
    <w:p w:rsidR="002A71B4" w:rsidRPr="007A2485" w:rsidRDefault="00804C63" w:rsidP="007A2485">
      <w:pPr>
        <w:pStyle w:val="af0"/>
        <w:shd w:val="clear" w:color="auto" w:fill="FFFFFF"/>
        <w:spacing w:before="0" w:beforeAutospacing="0" w:after="0" w:afterAutospacing="0"/>
        <w:ind w:firstLine="709"/>
        <w:jc w:val="both"/>
        <w:rPr>
          <w:bCs/>
          <w:color w:val="000000"/>
          <w:sz w:val="28"/>
          <w:szCs w:val="28"/>
        </w:rPr>
      </w:pPr>
      <w:r w:rsidRPr="007A2485">
        <w:rPr>
          <w:bCs/>
          <w:color w:val="000000"/>
          <w:sz w:val="28"/>
          <w:szCs w:val="28"/>
        </w:rPr>
        <w:t>Мурашинск</w:t>
      </w:r>
      <w:r w:rsidR="00005484">
        <w:rPr>
          <w:bCs/>
          <w:color w:val="000000"/>
          <w:sz w:val="28"/>
          <w:szCs w:val="28"/>
        </w:rPr>
        <w:t>ий МО расположен</w:t>
      </w:r>
      <w:r w:rsidRPr="007A2485">
        <w:rPr>
          <w:bCs/>
          <w:color w:val="000000"/>
          <w:sz w:val="28"/>
          <w:szCs w:val="28"/>
        </w:rPr>
        <w:t xml:space="preserve"> в 137 км от г. Кирова, в северо-западной части области. С северной стороны поселение граничит с Опаринским районом, на западе с Даровским районом, на юге граничит с Орловским и Юрьянским районами, на востоке и северо-востоке с республикой Коми. </w:t>
      </w:r>
      <w:r w:rsidR="002A71B4" w:rsidRPr="007A2485">
        <w:rPr>
          <w:bCs/>
          <w:color w:val="000000"/>
          <w:sz w:val="28"/>
          <w:szCs w:val="28"/>
        </w:rPr>
        <w:t xml:space="preserve">По рельефу </w:t>
      </w:r>
      <w:r w:rsidR="00947012">
        <w:rPr>
          <w:bCs/>
          <w:color w:val="000000"/>
          <w:sz w:val="28"/>
          <w:szCs w:val="28"/>
        </w:rPr>
        <w:t>округ</w:t>
      </w:r>
      <w:r w:rsidR="002A71B4" w:rsidRPr="007A2485">
        <w:rPr>
          <w:bCs/>
          <w:color w:val="000000"/>
          <w:sz w:val="28"/>
          <w:szCs w:val="28"/>
        </w:rPr>
        <w:t xml:space="preserve"> входит в возвышенную водораздельную зону </w:t>
      </w:r>
      <w:hyperlink r:id="rId10" w:tooltip="Северные Увалы" w:history="1">
        <w:r w:rsidR="002A71B4" w:rsidRPr="007A2485">
          <w:rPr>
            <w:bCs/>
            <w:color w:val="000000"/>
            <w:sz w:val="28"/>
            <w:szCs w:val="28"/>
          </w:rPr>
          <w:t>Северных Увалов</w:t>
        </w:r>
      </w:hyperlink>
      <w:r w:rsidR="002A71B4" w:rsidRPr="007A2485">
        <w:rPr>
          <w:bCs/>
          <w:color w:val="000000"/>
          <w:sz w:val="28"/>
          <w:szCs w:val="28"/>
        </w:rPr>
        <w:t>, расположенные на </w:t>
      </w:r>
      <w:hyperlink r:id="rId11" w:tooltip="Восточно-Европейская равнина" w:history="1">
        <w:r w:rsidR="002A71B4" w:rsidRPr="007A2485">
          <w:rPr>
            <w:bCs/>
            <w:color w:val="000000"/>
            <w:sz w:val="28"/>
            <w:szCs w:val="28"/>
          </w:rPr>
          <w:t>Восточно-Европейской равнине</w:t>
        </w:r>
      </w:hyperlink>
      <w:r w:rsidR="002A71B4" w:rsidRPr="007A2485">
        <w:rPr>
          <w:bCs/>
          <w:color w:val="000000"/>
          <w:sz w:val="28"/>
          <w:szCs w:val="28"/>
        </w:rPr>
        <w:t xml:space="preserve">. </w:t>
      </w:r>
    </w:p>
    <w:p w:rsidR="002A71B4" w:rsidRPr="007A2485" w:rsidRDefault="008078E1" w:rsidP="00613406">
      <w:pPr>
        <w:pStyle w:val="af0"/>
        <w:shd w:val="clear" w:color="auto" w:fill="FFFFFF"/>
        <w:spacing w:before="0" w:beforeAutospacing="0" w:after="0" w:afterAutospacing="0"/>
        <w:ind w:firstLine="709"/>
        <w:jc w:val="both"/>
        <w:rPr>
          <w:bCs/>
          <w:color w:val="000000"/>
          <w:sz w:val="28"/>
          <w:szCs w:val="28"/>
        </w:rPr>
      </w:pPr>
      <w:r w:rsidRPr="007A2485">
        <w:rPr>
          <w:bCs/>
          <w:color w:val="000000"/>
          <w:sz w:val="28"/>
          <w:szCs w:val="28"/>
        </w:rPr>
        <w:t xml:space="preserve">По территории </w:t>
      </w:r>
      <w:r w:rsidR="00947012">
        <w:rPr>
          <w:bCs/>
          <w:color w:val="000000"/>
          <w:sz w:val="28"/>
          <w:szCs w:val="28"/>
        </w:rPr>
        <w:t>округ</w:t>
      </w:r>
      <w:r w:rsidRPr="007A2485">
        <w:rPr>
          <w:bCs/>
          <w:color w:val="000000"/>
          <w:sz w:val="28"/>
          <w:szCs w:val="28"/>
        </w:rPr>
        <w:t xml:space="preserve">а протекают реки: Перехоница, Великая, Волосница, Молома, (на границе с Даровским районом), Кузюг, Шубрюг и другие. </w:t>
      </w:r>
    </w:p>
    <w:p w:rsidR="002A71B4" w:rsidRDefault="002A71B4" w:rsidP="007A2485">
      <w:pPr>
        <w:pStyle w:val="af0"/>
        <w:shd w:val="clear" w:color="auto" w:fill="FFFFFF"/>
        <w:spacing w:before="0" w:beforeAutospacing="0" w:after="0" w:afterAutospacing="0"/>
        <w:ind w:firstLine="709"/>
        <w:jc w:val="both"/>
        <w:rPr>
          <w:bCs/>
          <w:color w:val="000000"/>
          <w:sz w:val="28"/>
          <w:szCs w:val="28"/>
        </w:rPr>
      </w:pPr>
      <w:r w:rsidRPr="007A2485">
        <w:rPr>
          <w:bCs/>
          <w:color w:val="000000"/>
          <w:sz w:val="28"/>
          <w:szCs w:val="28"/>
        </w:rPr>
        <w:t xml:space="preserve">Площадь территории — </w:t>
      </w:r>
      <w:r w:rsidR="00B93CC4">
        <w:rPr>
          <w:bCs/>
          <w:color w:val="000000"/>
          <w:sz w:val="28"/>
          <w:szCs w:val="28"/>
        </w:rPr>
        <w:t>341560 га</w:t>
      </w:r>
      <w:r w:rsidRPr="007A2485">
        <w:rPr>
          <w:bCs/>
          <w:color w:val="000000"/>
          <w:sz w:val="28"/>
          <w:szCs w:val="28"/>
        </w:rPr>
        <w:t>².</w:t>
      </w:r>
    </w:p>
    <w:p w:rsidR="00D66C5D" w:rsidRPr="007A2485" w:rsidRDefault="00D66C5D" w:rsidP="007A2485">
      <w:pPr>
        <w:pStyle w:val="af0"/>
        <w:shd w:val="clear" w:color="auto" w:fill="FFFFFF"/>
        <w:spacing w:before="0" w:beforeAutospacing="0" w:after="0" w:afterAutospacing="0"/>
        <w:ind w:firstLine="709"/>
        <w:jc w:val="both"/>
        <w:rPr>
          <w:bCs/>
          <w:color w:val="000000"/>
          <w:sz w:val="28"/>
          <w:szCs w:val="28"/>
        </w:rPr>
      </w:pPr>
    </w:p>
    <w:p w:rsidR="00DA0E89" w:rsidRDefault="00271035" w:rsidP="00D63684">
      <w:pPr>
        <w:pStyle w:val="1"/>
        <w:spacing w:before="0"/>
        <w:ind w:firstLine="709"/>
        <w:jc w:val="both"/>
        <w:rPr>
          <w:rFonts w:ascii="Times New Roman" w:hAnsi="Times New Roman"/>
          <w:color w:val="auto"/>
        </w:rPr>
      </w:pPr>
      <w:bookmarkStart w:id="29" w:name="_Toc112147502"/>
      <w:bookmarkStart w:id="30" w:name="_Toc124756383"/>
      <w:r w:rsidRPr="007A2485">
        <w:rPr>
          <w:rFonts w:ascii="Times New Roman" w:hAnsi="Times New Roman"/>
          <w:color w:val="auto"/>
        </w:rPr>
        <w:t>1.</w:t>
      </w:r>
      <w:r w:rsidR="00D66C5D">
        <w:rPr>
          <w:rFonts w:ascii="Times New Roman" w:hAnsi="Times New Roman"/>
          <w:color w:val="auto"/>
        </w:rPr>
        <w:t>4.1</w:t>
      </w:r>
      <w:r w:rsidR="005007F6" w:rsidRPr="007A2485">
        <w:rPr>
          <w:rFonts w:ascii="Times New Roman" w:hAnsi="Times New Roman"/>
          <w:color w:val="auto"/>
        </w:rPr>
        <w:t>.</w:t>
      </w:r>
      <w:r w:rsidR="00BB3D13" w:rsidRPr="007A2485">
        <w:rPr>
          <w:rFonts w:ascii="Times New Roman" w:hAnsi="Times New Roman"/>
          <w:color w:val="auto"/>
        </w:rPr>
        <w:t xml:space="preserve"> </w:t>
      </w:r>
      <w:r w:rsidR="005007F6" w:rsidRPr="007A2485">
        <w:rPr>
          <w:rFonts w:ascii="Times New Roman" w:hAnsi="Times New Roman"/>
          <w:color w:val="auto"/>
        </w:rPr>
        <w:t>Финансово-экономический</w:t>
      </w:r>
      <w:r w:rsidR="00BB3D13" w:rsidRPr="007A2485">
        <w:rPr>
          <w:rFonts w:ascii="Times New Roman" w:hAnsi="Times New Roman"/>
          <w:color w:val="auto"/>
        </w:rPr>
        <w:t xml:space="preserve"> </w:t>
      </w:r>
      <w:r w:rsidR="005007F6" w:rsidRPr="007A2485">
        <w:rPr>
          <w:rFonts w:ascii="Times New Roman" w:hAnsi="Times New Roman"/>
          <w:color w:val="auto"/>
        </w:rPr>
        <w:t>потенциал</w:t>
      </w:r>
      <w:r w:rsidR="00BB3D13" w:rsidRPr="007A2485">
        <w:rPr>
          <w:rFonts w:ascii="Times New Roman" w:hAnsi="Times New Roman"/>
          <w:color w:val="auto"/>
        </w:rPr>
        <w:t xml:space="preserve"> </w:t>
      </w:r>
      <w:r w:rsidR="00DD5917" w:rsidRPr="007A2485">
        <w:rPr>
          <w:rFonts w:ascii="Times New Roman" w:hAnsi="Times New Roman"/>
          <w:color w:val="auto"/>
        </w:rPr>
        <w:t>муниципального округа</w:t>
      </w:r>
      <w:bookmarkEnd w:id="29"/>
      <w:bookmarkEnd w:id="30"/>
    </w:p>
    <w:p w:rsidR="00D63684" w:rsidRPr="004F1710" w:rsidRDefault="00D63684" w:rsidP="00D63684">
      <w:pPr>
        <w:jc w:val="right"/>
      </w:pPr>
      <w:r>
        <w:t>Таблица 1.4.1.1</w:t>
      </w:r>
    </w:p>
    <w:p w:rsidR="00DA0E89" w:rsidRPr="00D63684" w:rsidRDefault="004F1710" w:rsidP="006C7F84">
      <w:pPr>
        <w:jc w:val="center"/>
        <w:rPr>
          <w:sz w:val="28"/>
          <w:szCs w:val="28"/>
        </w:rPr>
      </w:pPr>
      <w:r w:rsidRPr="00D63684">
        <w:rPr>
          <w:sz w:val="28"/>
          <w:szCs w:val="28"/>
        </w:rPr>
        <w:t>Местный бюджет</w:t>
      </w:r>
    </w:p>
    <w:tbl>
      <w:tblPr>
        <w:tblW w:w="0" w:type="auto"/>
        <w:tblInd w:w="250" w:type="dxa"/>
        <w:tblLook w:val="04A0" w:firstRow="1" w:lastRow="0" w:firstColumn="1" w:lastColumn="0" w:noHBand="0" w:noVBand="1"/>
      </w:tblPr>
      <w:tblGrid>
        <w:gridCol w:w="3398"/>
        <w:gridCol w:w="1226"/>
        <w:gridCol w:w="1742"/>
        <w:gridCol w:w="1584"/>
        <w:gridCol w:w="1711"/>
      </w:tblGrid>
      <w:tr w:rsidR="004F1710" w:rsidTr="00A32134">
        <w:trPr>
          <w:trHeight w:val="405"/>
          <w:tblHeader/>
        </w:trPr>
        <w:tc>
          <w:tcPr>
            <w:tcW w:w="3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710" w:rsidRPr="00613406" w:rsidRDefault="00FB4FC6" w:rsidP="001E209C">
            <w:pPr>
              <w:jc w:val="center"/>
            </w:pPr>
            <w:r w:rsidRPr="006C7F84">
              <w:rPr>
                <w:i/>
                <w:color w:val="365F91" w:themeColor="accent1" w:themeShade="BF"/>
                <w:sz w:val="18"/>
                <w:szCs w:val="18"/>
              </w:rPr>
              <w:t xml:space="preserve">   </w:t>
            </w:r>
            <w:r w:rsidR="004F1710" w:rsidRPr="00613406">
              <w:t>Показатели</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710" w:rsidRPr="00613406" w:rsidRDefault="004F1710" w:rsidP="001E209C">
            <w:pPr>
              <w:jc w:val="center"/>
            </w:pPr>
            <w:r w:rsidRPr="00613406">
              <w:t>Ед. измерен.</w:t>
            </w:r>
          </w:p>
        </w:tc>
        <w:tc>
          <w:tcPr>
            <w:tcW w:w="5120" w:type="dxa"/>
            <w:gridSpan w:val="3"/>
            <w:tcBorders>
              <w:top w:val="single" w:sz="4" w:space="0" w:color="auto"/>
              <w:left w:val="nil"/>
              <w:bottom w:val="single" w:sz="4" w:space="0" w:color="auto"/>
              <w:right w:val="single" w:sz="4" w:space="0" w:color="auto"/>
            </w:tcBorders>
            <w:shd w:val="clear" w:color="auto" w:fill="auto"/>
            <w:vAlign w:val="center"/>
            <w:hideMark/>
          </w:tcPr>
          <w:p w:rsidR="004F1710" w:rsidRPr="00613406" w:rsidRDefault="004F1710" w:rsidP="001E209C">
            <w:pPr>
              <w:jc w:val="center"/>
            </w:pPr>
            <w:r w:rsidRPr="00613406">
              <w:t>Годы</w:t>
            </w:r>
          </w:p>
        </w:tc>
      </w:tr>
      <w:tr w:rsidR="004F1710" w:rsidTr="00A32134">
        <w:trPr>
          <w:trHeight w:val="375"/>
          <w:tblHeader/>
        </w:trPr>
        <w:tc>
          <w:tcPr>
            <w:tcW w:w="3513" w:type="dxa"/>
            <w:vMerge/>
            <w:tcBorders>
              <w:top w:val="single" w:sz="4" w:space="0" w:color="auto"/>
              <w:left w:val="single" w:sz="4" w:space="0" w:color="auto"/>
              <w:bottom w:val="single" w:sz="4" w:space="0" w:color="auto"/>
              <w:right w:val="single" w:sz="4" w:space="0" w:color="auto"/>
            </w:tcBorders>
            <w:vAlign w:val="center"/>
            <w:hideMark/>
          </w:tcPr>
          <w:p w:rsidR="004F1710" w:rsidRPr="00613406" w:rsidRDefault="004F1710" w:rsidP="00613406">
            <w:pPr>
              <w:jc w:val="cente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4F1710" w:rsidRPr="00613406" w:rsidRDefault="004F1710" w:rsidP="00613406">
            <w:pPr>
              <w:jc w:val="center"/>
            </w:pP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2020</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2021</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2022</w:t>
            </w:r>
          </w:p>
        </w:tc>
      </w:tr>
      <w:tr w:rsidR="004F1710" w:rsidTr="00A32134">
        <w:trPr>
          <w:trHeight w:val="461"/>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Доходы местного бюджета, фактически исполненные</w:t>
            </w:r>
          </w:p>
        </w:tc>
        <w:tc>
          <w:tcPr>
            <w:tcW w:w="6374" w:type="dxa"/>
            <w:gridSpan w:val="4"/>
            <w:tcBorders>
              <w:top w:val="single" w:sz="4" w:space="0" w:color="auto"/>
              <w:left w:val="nil"/>
              <w:bottom w:val="single" w:sz="4" w:space="0" w:color="auto"/>
              <w:right w:val="single" w:sz="4" w:space="0" w:color="000000"/>
            </w:tcBorders>
            <w:shd w:val="clear" w:color="auto" w:fill="auto"/>
            <w:hideMark/>
          </w:tcPr>
          <w:p w:rsidR="004F1710" w:rsidRPr="00613406" w:rsidRDefault="004F1710" w:rsidP="00613406">
            <w:pPr>
              <w:jc w:val="center"/>
            </w:pPr>
            <w:r w:rsidRPr="00613406">
              <w:t> </w:t>
            </w:r>
          </w:p>
        </w:tc>
      </w:tr>
      <w:tr w:rsidR="004F1710" w:rsidTr="00A32134">
        <w:trPr>
          <w:trHeight w:val="375"/>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Всего</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393780,4</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315404,2</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328123,5</w:t>
            </w:r>
          </w:p>
        </w:tc>
      </w:tr>
      <w:tr w:rsidR="004F1710" w:rsidTr="00A32134">
        <w:trPr>
          <w:trHeight w:val="375"/>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Налоговые доходы</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89438,5</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102899,9</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106566,2</w:t>
            </w:r>
          </w:p>
        </w:tc>
      </w:tr>
      <w:tr w:rsidR="004F1710" w:rsidTr="00A32134">
        <w:trPr>
          <w:trHeight w:val="390"/>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Налог на доходы физических лиц</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54859,0</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57006,5</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60350,0</w:t>
            </w:r>
          </w:p>
        </w:tc>
      </w:tr>
      <w:tr w:rsidR="004F1710" w:rsidTr="00A32134">
        <w:trPr>
          <w:trHeight w:val="1035"/>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Акцизы по подакцизным товарам (продукции), производимым на территории Российской Федерации</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5042,1</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5747,9</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5996,2</w:t>
            </w:r>
          </w:p>
        </w:tc>
      </w:tr>
      <w:tr w:rsidR="004F1710" w:rsidTr="00A32134">
        <w:trPr>
          <w:trHeight w:val="360"/>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 xml:space="preserve">Налоги на совокупный доход </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13343,7</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21087,4</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22595,0</w:t>
            </w:r>
          </w:p>
        </w:tc>
      </w:tr>
      <w:tr w:rsidR="004F1710" w:rsidTr="00A32134">
        <w:trPr>
          <w:trHeight w:val="375"/>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 xml:space="preserve">Единый сельскохозяйственный налог </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0</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0</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0</w:t>
            </w:r>
          </w:p>
        </w:tc>
      </w:tr>
      <w:tr w:rsidR="004F1710" w:rsidTr="00A32134">
        <w:trPr>
          <w:trHeight w:val="360"/>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 xml:space="preserve">Налоги на имущество </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15065</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18005,8</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16610,0</w:t>
            </w:r>
          </w:p>
        </w:tc>
      </w:tr>
      <w:tr w:rsidR="004F1710" w:rsidTr="00A32134">
        <w:trPr>
          <w:trHeight w:val="360"/>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 xml:space="preserve">Налог на имущество физических лиц </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2326,2</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1851,5</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1930,0</w:t>
            </w:r>
          </w:p>
        </w:tc>
      </w:tr>
      <w:tr w:rsidR="004F1710" w:rsidTr="00A32134">
        <w:trPr>
          <w:trHeight w:val="360"/>
        </w:trPr>
        <w:tc>
          <w:tcPr>
            <w:tcW w:w="3513" w:type="dxa"/>
            <w:tcBorders>
              <w:top w:val="nil"/>
              <w:left w:val="single" w:sz="4" w:space="0" w:color="auto"/>
              <w:bottom w:val="single" w:sz="4" w:space="0" w:color="auto"/>
              <w:right w:val="single" w:sz="4" w:space="0" w:color="auto"/>
            </w:tcBorders>
            <w:shd w:val="clear" w:color="auto" w:fill="auto"/>
          </w:tcPr>
          <w:p w:rsidR="004F1710" w:rsidRPr="00613406" w:rsidRDefault="004F1710" w:rsidP="00613406">
            <w:pPr>
              <w:jc w:val="center"/>
            </w:pPr>
            <w:r w:rsidRPr="00613406">
              <w:t>Налог на имущество организаций</w:t>
            </w:r>
          </w:p>
        </w:tc>
        <w:tc>
          <w:tcPr>
            <w:tcW w:w="1254"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11904,1</w:t>
            </w:r>
          </w:p>
        </w:tc>
        <w:tc>
          <w:tcPr>
            <w:tcW w:w="1607"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14069,7</w:t>
            </w:r>
          </w:p>
        </w:tc>
        <w:tc>
          <w:tcPr>
            <w:tcW w:w="1740"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13200,0</w:t>
            </w:r>
          </w:p>
        </w:tc>
      </w:tr>
      <w:tr w:rsidR="004F1710" w:rsidTr="00A32134">
        <w:trPr>
          <w:trHeight w:val="360"/>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Транспортный налог</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0</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0</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0</w:t>
            </w:r>
          </w:p>
        </w:tc>
      </w:tr>
      <w:tr w:rsidR="004F1710" w:rsidTr="00A32134">
        <w:trPr>
          <w:trHeight w:val="405"/>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 xml:space="preserve">Земельный налог </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834,7</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2084,6</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1480,0</w:t>
            </w:r>
          </w:p>
        </w:tc>
      </w:tr>
      <w:tr w:rsidR="004F1710" w:rsidTr="00A32134">
        <w:trPr>
          <w:trHeight w:val="405"/>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lastRenderedPageBreak/>
              <w:t>Государственная пошлина</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1128,7</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1052,3</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1015,0</w:t>
            </w:r>
          </w:p>
        </w:tc>
      </w:tr>
      <w:tr w:rsidR="004F1710" w:rsidTr="00A32134">
        <w:trPr>
          <w:trHeight w:val="405"/>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Неналоговые доходы</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17567,6</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14986,7</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13442,3</w:t>
            </w:r>
          </w:p>
        </w:tc>
      </w:tr>
      <w:tr w:rsidR="004F1710" w:rsidTr="00A32134">
        <w:trPr>
          <w:trHeight w:val="856"/>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 xml:space="preserve">Доходы от использования имущества, находящегося в государственной и муниципальной собственности </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5736,5</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3818,3</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3299,3</w:t>
            </w:r>
          </w:p>
        </w:tc>
      </w:tr>
      <w:tr w:rsidR="004F1710" w:rsidTr="00A32134">
        <w:trPr>
          <w:trHeight w:val="403"/>
        </w:trPr>
        <w:tc>
          <w:tcPr>
            <w:tcW w:w="3513" w:type="dxa"/>
            <w:tcBorders>
              <w:top w:val="nil"/>
              <w:left w:val="single" w:sz="4" w:space="0" w:color="auto"/>
              <w:bottom w:val="single" w:sz="4" w:space="0" w:color="auto"/>
              <w:right w:val="single" w:sz="4" w:space="0" w:color="auto"/>
            </w:tcBorders>
            <w:shd w:val="clear" w:color="auto" w:fill="auto"/>
          </w:tcPr>
          <w:p w:rsidR="004F1710" w:rsidRPr="00613406" w:rsidRDefault="004F1710" w:rsidP="00613406">
            <w:pPr>
              <w:jc w:val="center"/>
            </w:pPr>
            <w:r w:rsidRPr="00613406">
              <w:t>Платежи при пользовании природными ресурсами</w:t>
            </w:r>
          </w:p>
        </w:tc>
        <w:tc>
          <w:tcPr>
            <w:tcW w:w="1254"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115,1</w:t>
            </w:r>
          </w:p>
        </w:tc>
        <w:tc>
          <w:tcPr>
            <w:tcW w:w="1607"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215,3</w:t>
            </w:r>
          </w:p>
        </w:tc>
        <w:tc>
          <w:tcPr>
            <w:tcW w:w="1740"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165,9</w:t>
            </w:r>
          </w:p>
        </w:tc>
      </w:tr>
      <w:tr w:rsidR="004F1710" w:rsidTr="00A32134">
        <w:trPr>
          <w:trHeight w:val="453"/>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 xml:space="preserve">Доходы от оказания платных услуг и компенсации </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9789,6</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9637,9</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9647,0</w:t>
            </w:r>
          </w:p>
        </w:tc>
      </w:tr>
      <w:tr w:rsidR="004F1710" w:rsidTr="00A32134">
        <w:trPr>
          <w:trHeight w:val="645"/>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Доходы от продажи материальных и нематериальных активов</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1004,5</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536,2</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0</w:t>
            </w:r>
          </w:p>
        </w:tc>
      </w:tr>
      <w:tr w:rsidR="004F1710" w:rsidTr="00A32134">
        <w:trPr>
          <w:trHeight w:val="1305"/>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Прочие поступления от денежных взысканий (штрафов) и иных сумм от возмещения ущерба, зачисляемые в бюджеты городских поселений</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920,2</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779,0</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330,1</w:t>
            </w:r>
          </w:p>
        </w:tc>
      </w:tr>
      <w:tr w:rsidR="004F1710" w:rsidRPr="00C013B1" w:rsidTr="00A32134">
        <w:trPr>
          <w:trHeight w:val="375"/>
        </w:trPr>
        <w:tc>
          <w:tcPr>
            <w:tcW w:w="3513" w:type="dxa"/>
            <w:tcBorders>
              <w:top w:val="nil"/>
              <w:left w:val="single" w:sz="4" w:space="0" w:color="auto"/>
              <w:bottom w:val="single" w:sz="4" w:space="0" w:color="auto"/>
              <w:right w:val="single" w:sz="4" w:space="0" w:color="auto"/>
            </w:tcBorders>
            <w:shd w:val="clear" w:color="auto" w:fill="auto"/>
          </w:tcPr>
          <w:p w:rsidR="004F1710" w:rsidRPr="00613406" w:rsidRDefault="004F1710" w:rsidP="00613406">
            <w:pPr>
              <w:jc w:val="center"/>
            </w:pPr>
            <w:r w:rsidRPr="00613406">
              <w:t>Прочие неналоговые доходы</w:t>
            </w:r>
          </w:p>
        </w:tc>
        <w:tc>
          <w:tcPr>
            <w:tcW w:w="1254"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1,7</w:t>
            </w:r>
          </w:p>
        </w:tc>
        <w:tc>
          <w:tcPr>
            <w:tcW w:w="1607"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0</w:t>
            </w:r>
          </w:p>
        </w:tc>
        <w:tc>
          <w:tcPr>
            <w:tcW w:w="1740"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0</w:t>
            </w:r>
          </w:p>
        </w:tc>
      </w:tr>
      <w:tr w:rsidR="004F1710" w:rsidTr="00A32134">
        <w:trPr>
          <w:trHeight w:val="375"/>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 xml:space="preserve">Безвозмездные поступления </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286774,3</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197517,5</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208115,0</w:t>
            </w:r>
          </w:p>
        </w:tc>
      </w:tr>
      <w:tr w:rsidR="004F1710" w:rsidTr="00A32134">
        <w:trPr>
          <w:trHeight w:val="1020"/>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Безвозмездные поступления от других бюджетов бюджетной системы Российской Федерации</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283466,9</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194952,0</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203399,6</w:t>
            </w:r>
          </w:p>
        </w:tc>
      </w:tr>
      <w:tr w:rsidR="004F1710" w:rsidTr="00A32134">
        <w:trPr>
          <w:trHeight w:val="660"/>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 xml:space="preserve">Дотации бюджетам бюджетной системы Российской Федерации образований </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42519,4</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37514,4</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42485,0</w:t>
            </w:r>
          </w:p>
        </w:tc>
      </w:tr>
      <w:tr w:rsidR="004F1710" w:rsidTr="00A32134">
        <w:trPr>
          <w:trHeight w:val="790"/>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Субсидии бюджетам бюджетной системы Российской Федерации (межбюджетные субсидии)</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166777,6</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81236,0</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83731,4</w:t>
            </w:r>
          </w:p>
        </w:tc>
      </w:tr>
      <w:tr w:rsidR="004F1710" w:rsidTr="00A32134">
        <w:trPr>
          <w:trHeight w:val="561"/>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 xml:space="preserve">Субвенции бюджетам бюджетной системы Российской Федерации </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62052,3</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64764,1</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72281,1</w:t>
            </w:r>
          </w:p>
        </w:tc>
      </w:tr>
      <w:tr w:rsidR="004F1710" w:rsidTr="00A32134">
        <w:trPr>
          <w:trHeight w:val="405"/>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 xml:space="preserve">Иные межбюджетные трансферты </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12117,6</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11437,5</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4902,1</w:t>
            </w:r>
          </w:p>
        </w:tc>
      </w:tr>
      <w:tr w:rsidR="004F1710" w:rsidRPr="002503CD" w:rsidTr="00A32134">
        <w:trPr>
          <w:trHeight w:val="555"/>
        </w:trPr>
        <w:tc>
          <w:tcPr>
            <w:tcW w:w="3513" w:type="dxa"/>
            <w:tcBorders>
              <w:top w:val="nil"/>
              <w:left w:val="single" w:sz="4" w:space="0" w:color="auto"/>
              <w:bottom w:val="single" w:sz="4" w:space="0" w:color="auto"/>
              <w:right w:val="single" w:sz="4" w:space="0" w:color="auto"/>
            </w:tcBorders>
            <w:shd w:val="clear" w:color="auto" w:fill="auto"/>
          </w:tcPr>
          <w:p w:rsidR="004F1710" w:rsidRPr="00613406" w:rsidRDefault="004F1710" w:rsidP="00613406">
            <w:pPr>
              <w:jc w:val="center"/>
            </w:pPr>
            <w:r w:rsidRPr="00613406">
              <w:t>Безвозмездные поступления от негосударственных организаций</w:t>
            </w:r>
          </w:p>
        </w:tc>
        <w:tc>
          <w:tcPr>
            <w:tcW w:w="1254"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0</w:t>
            </w:r>
          </w:p>
        </w:tc>
        <w:tc>
          <w:tcPr>
            <w:tcW w:w="1607"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0</w:t>
            </w:r>
          </w:p>
        </w:tc>
        <w:tc>
          <w:tcPr>
            <w:tcW w:w="1740"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1248,5</w:t>
            </w:r>
          </w:p>
        </w:tc>
      </w:tr>
      <w:tr w:rsidR="004F1710" w:rsidTr="00A32134">
        <w:trPr>
          <w:trHeight w:val="555"/>
        </w:trPr>
        <w:tc>
          <w:tcPr>
            <w:tcW w:w="3513" w:type="dxa"/>
            <w:tcBorders>
              <w:top w:val="nil"/>
              <w:left w:val="single" w:sz="4" w:space="0" w:color="auto"/>
              <w:bottom w:val="single" w:sz="4" w:space="0" w:color="auto"/>
              <w:right w:val="single" w:sz="4" w:space="0" w:color="auto"/>
            </w:tcBorders>
            <w:shd w:val="clear" w:color="auto" w:fill="auto"/>
          </w:tcPr>
          <w:p w:rsidR="004F1710" w:rsidRPr="00613406" w:rsidRDefault="004F1710" w:rsidP="00613406">
            <w:pPr>
              <w:jc w:val="center"/>
            </w:pPr>
            <w:r w:rsidRPr="00613406">
              <w:t>Прочие безвозмездные поступления</w:t>
            </w:r>
          </w:p>
        </w:tc>
        <w:tc>
          <w:tcPr>
            <w:tcW w:w="1254"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5192,8</w:t>
            </w:r>
          </w:p>
        </w:tc>
        <w:tc>
          <w:tcPr>
            <w:tcW w:w="1607"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7163,7</w:t>
            </w:r>
          </w:p>
        </w:tc>
        <w:tc>
          <w:tcPr>
            <w:tcW w:w="1740"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3466,9</w:t>
            </w:r>
          </w:p>
        </w:tc>
      </w:tr>
      <w:tr w:rsidR="004F1710" w:rsidTr="00A32134">
        <w:trPr>
          <w:trHeight w:val="1271"/>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 xml:space="preserve">Возврат прочих остатков субсидий, субвенций и иных межбюджетных трансфертов, имеющих целевое назначение, </w:t>
            </w:r>
            <w:r w:rsidRPr="00613406">
              <w:lastRenderedPageBreak/>
              <w:t>прошлых лет из бюджетов городских поселений</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lastRenderedPageBreak/>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-1885,4</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-4598,2</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0</w:t>
            </w:r>
          </w:p>
        </w:tc>
      </w:tr>
      <w:tr w:rsidR="004F1710" w:rsidTr="00A32134">
        <w:trPr>
          <w:trHeight w:val="567"/>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lastRenderedPageBreak/>
              <w:t>Из общей величины доходов - собственные доходы</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331728</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250640,1</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255842,4</w:t>
            </w:r>
          </w:p>
        </w:tc>
      </w:tr>
      <w:tr w:rsidR="004F1710" w:rsidTr="00A32134">
        <w:trPr>
          <w:trHeight w:val="621"/>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Расходы местного бюджета, фактически исполненные</w:t>
            </w:r>
          </w:p>
        </w:tc>
        <w:tc>
          <w:tcPr>
            <w:tcW w:w="6374" w:type="dxa"/>
            <w:gridSpan w:val="4"/>
            <w:tcBorders>
              <w:top w:val="single" w:sz="4" w:space="0" w:color="auto"/>
              <w:left w:val="nil"/>
              <w:bottom w:val="single" w:sz="4" w:space="0" w:color="auto"/>
              <w:right w:val="single" w:sz="4" w:space="0" w:color="000000"/>
            </w:tcBorders>
            <w:shd w:val="clear" w:color="auto" w:fill="auto"/>
            <w:vAlign w:val="center"/>
            <w:hideMark/>
          </w:tcPr>
          <w:p w:rsidR="004F1710" w:rsidRPr="00613406" w:rsidRDefault="004F1710" w:rsidP="00613406">
            <w:pPr>
              <w:jc w:val="center"/>
            </w:pPr>
          </w:p>
        </w:tc>
      </w:tr>
      <w:tr w:rsidR="004F1710" w:rsidTr="00A32134">
        <w:trPr>
          <w:trHeight w:val="360"/>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Всего</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396939,6</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319982</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344427,8</w:t>
            </w:r>
          </w:p>
        </w:tc>
      </w:tr>
      <w:tr w:rsidR="004F1710" w:rsidTr="00A32134">
        <w:trPr>
          <w:trHeight w:val="390"/>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Общегосударственные вопросы</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50297,5</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60622,3</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59839,9</w:t>
            </w:r>
          </w:p>
        </w:tc>
      </w:tr>
      <w:tr w:rsidR="004F1710" w:rsidTr="00A32134">
        <w:trPr>
          <w:trHeight w:val="390"/>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Национальная оборона</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509,4</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548,0</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533,4</w:t>
            </w:r>
          </w:p>
        </w:tc>
      </w:tr>
      <w:tr w:rsidR="004F1710" w:rsidTr="00A32134">
        <w:trPr>
          <w:trHeight w:val="587"/>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Национальная безопасность и правоохранительная деятельность</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4521,3</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5302,1</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4935,4</w:t>
            </w:r>
          </w:p>
        </w:tc>
      </w:tr>
      <w:tr w:rsidR="004F1710" w:rsidTr="00A32134">
        <w:trPr>
          <w:trHeight w:val="360"/>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 xml:space="preserve">Национальная экономика </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36662,4</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28923,2</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46287,1</w:t>
            </w:r>
          </w:p>
        </w:tc>
      </w:tr>
      <w:tr w:rsidR="004F1710" w:rsidTr="00A32134">
        <w:trPr>
          <w:trHeight w:val="360"/>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Сельское хозяйство и рыболовство</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9,6</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20,4</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236,5</w:t>
            </w:r>
          </w:p>
        </w:tc>
      </w:tr>
      <w:tr w:rsidR="004F1710" w:rsidTr="00A32134">
        <w:trPr>
          <w:trHeight w:val="420"/>
        </w:trPr>
        <w:tc>
          <w:tcPr>
            <w:tcW w:w="3513" w:type="dxa"/>
            <w:tcBorders>
              <w:top w:val="nil"/>
              <w:left w:val="single" w:sz="4" w:space="0" w:color="auto"/>
              <w:bottom w:val="single" w:sz="4" w:space="0" w:color="auto"/>
              <w:right w:val="single" w:sz="4" w:space="0" w:color="auto"/>
            </w:tcBorders>
            <w:shd w:val="clear" w:color="auto" w:fill="auto"/>
          </w:tcPr>
          <w:p w:rsidR="004F1710" w:rsidRPr="00613406" w:rsidRDefault="004F1710" w:rsidP="00613406">
            <w:pPr>
              <w:jc w:val="center"/>
            </w:pPr>
            <w:r w:rsidRPr="00613406">
              <w:t>Транспорт</w:t>
            </w:r>
          </w:p>
        </w:tc>
        <w:tc>
          <w:tcPr>
            <w:tcW w:w="1254"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2482,4</w:t>
            </w:r>
          </w:p>
        </w:tc>
        <w:tc>
          <w:tcPr>
            <w:tcW w:w="1607"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2466,8</w:t>
            </w:r>
          </w:p>
        </w:tc>
        <w:tc>
          <w:tcPr>
            <w:tcW w:w="1740"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2850,0</w:t>
            </w:r>
          </w:p>
        </w:tc>
      </w:tr>
      <w:tr w:rsidR="004F1710" w:rsidTr="00A32134">
        <w:trPr>
          <w:trHeight w:val="420"/>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 xml:space="preserve">Дорожное хозяйство (дорожные фонды) </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34170,4</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26330,2</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42155,6</w:t>
            </w:r>
          </w:p>
        </w:tc>
      </w:tr>
      <w:tr w:rsidR="004F1710" w:rsidTr="00A32134">
        <w:trPr>
          <w:trHeight w:val="690"/>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 xml:space="preserve">Другие вопросы в области национальной экономики </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0</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105,8</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1045,0</w:t>
            </w:r>
          </w:p>
        </w:tc>
      </w:tr>
      <w:tr w:rsidR="004F1710" w:rsidTr="00A32134">
        <w:trPr>
          <w:trHeight w:val="390"/>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 xml:space="preserve">Жилищно-коммунальное хозяйство </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38922,8</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23845,9</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24731,8</w:t>
            </w:r>
          </w:p>
        </w:tc>
      </w:tr>
      <w:tr w:rsidR="004F1710" w:rsidTr="00A32134">
        <w:trPr>
          <w:trHeight w:val="405"/>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 xml:space="preserve">Охрана окружающей среды </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0</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0</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1153,1</w:t>
            </w:r>
          </w:p>
        </w:tc>
      </w:tr>
      <w:tr w:rsidR="004F1710" w:rsidTr="00A32134">
        <w:trPr>
          <w:trHeight w:val="390"/>
        </w:trPr>
        <w:tc>
          <w:tcPr>
            <w:tcW w:w="3513" w:type="dxa"/>
            <w:tcBorders>
              <w:top w:val="nil"/>
              <w:left w:val="single" w:sz="4" w:space="0" w:color="auto"/>
              <w:bottom w:val="single" w:sz="4" w:space="0" w:color="auto"/>
              <w:right w:val="single" w:sz="4" w:space="0" w:color="auto"/>
            </w:tcBorders>
            <w:shd w:val="clear" w:color="auto" w:fill="auto"/>
          </w:tcPr>
          <w:p w:rsidR="004F1710" w:rsidRPr="00613406" w:rsidRDefault="004F1710" w:rsidP="00613406">
            <w:pPr>
              <w:jc w:val="center"/>
            </w:pPr>
            <w:r w:rsidRPr="00613406">
              <w:t>Образование</w:t>
            </w:r>
          </w:p>
        </w:tc>
        <w:tc>
          <w:tcPr>
            <w:tcW w:w="1254"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 xml:space="preserve">204208 </w:t>
            </w:r>
          </w:p>
        </w:tc>
        <w:tc>
          <w:tcPr>
            <w:tcW w:w="1607"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141963,0</w:t>
            </w:r>
          </w:p>
        </w:tc>
        <w:tc>
          <w:tcPr>
            <w:tcW w:w="1740"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151220,6</w:t>
            </w:r>
          </w:p>
        </w:tc>
      </w:tr>
      <w:tr w:rsidR="004F1710" w:rsidTr="00A32134">
        <w:trPr>
          <w:trHeight w:val="390"/>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 xml:space="preserve">Культура, кинематография </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46926,1</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46705,9</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40645,4</w:t>
            </w:r>
          </w:p>
        </w:tc>
      </w:tr>
      <w:tr w:rsidR="004F1710" w:rsidTr="00A32134">
        <w:trPr>
          <w:trHeight w:val="390"/>
        </w:trPr>
        <w:tc>
          <w:tcPr>
            <w:tcW w:w="3513" w:type="dxa"/>
            <w:tcBorders>
              <w:top w:val="nil"/>
              <w:left w:val="single" w:sz="4" w:space="0" w:color="auto"/>
              <w:bottom w:val="single" w:sz="4" w:space="0" w:color="auto"/>
              <w:right w:val="single" w:sz="4" w:space="0" w:color="auto"/>
            </w:tcBorders>
            <w:shd w:val="clear" w:color="auto" w:fill="auto"/>
          </w:tcPr>
          <w:p w:rsidR="004F1710" w:rsidRPr="00613406" w:rsidRDefault="004F1710" w:rsidP="00613406">
            <w:pPr>
              <w:jc w:val="center"/>
            </w:pPr>
            <w:r w:rsidRPr="00613406">
              <w:t>Здравоохранение</w:t>
            </w:r>
          </w:p>
        </w:tc>
        <w:tc>
          <w:tcPr>
            <w:tcW w:w="1254"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201</w:t>
            </w:r>
          </w:p>
        </w:tc>
        <w:tc>
          <w:tcPr>
            <w:tcW w:w="1607"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0</w:t>
            </w:r>
          </w:p>
        </w:tc>
        <w:tc>
          <w:tcPr>
            <w:tcW w:w="1740"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0</w:t>
            </w:r>
          </w:p>
        </w:tc>
      </w:tr>
      <w:tr w:rsidR="004F1710" w:rsidTr="00A32134">
        <w:trPr>
          <w:trHeight w:val="390"/>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Социальная политика</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9782,6</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10817,8</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13091,1</w:t>
            </w:r>
          </w:p>
        </w:tc>
      </w:tr>
      <w:tr w:rsidR="004F1710" w:rsidTr="00A32134">
        <w:trPr>
          <w:trHeight w:val="390"/>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Физическая культура и спорт</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3391,3</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16,9</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560,0</w:t>
            </w:r>
          </w:p>
        </w:tc>
      </w:tr>
      <w:tr w:rsidR="004F1710" w:rsidTr="00A32134">
        <w:trPr>
          <w:trHeight w:val="390"/>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Средства массовой информации</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0</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0</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0</w:t>
            </w:r>
          </w:p>
        </w:tc>
      </w:tr>
      <w:tr w:rsidR="004F1710" w:rsidTr="00A32134">
        <w:trPr>
          <w:trHeight w:val="390"/>
        </w:trPr>
        <w:tc>
          <w:tcPr>
            <w:tcW w:w="3513" w:type="dxa"/>
            <w:tcBorders>
              <w:top w:val="nil"/>
              <w:left w:val="single" w:sz="4" w:space="0" w:color="auto"/>
              <w:bottom w:val="single" w:sz="4" w:space="0" w:color="auto"/>
              <w:right w:val="single" w:sz="4" w:space="0" w:color="auto"/>
            </w:tcBorders>
            <w:shd w:val="clear" w:color="auto" w:fill="auto"/>
          </w:tcPr>
          <w:p w:rsidR="004F1710" w:rsidRPr="00613406" w:rsidRDefault="004F1710" w:rsidP="00613406">
            <w:pPr>
              <w:jc w:val="center"/>
            </w:pPr>
            <w:r w:rsidRPr="00613406">
              <w:t>Обслуживание муниципального долга</w:t>
            </w:r>
          </w:p>
        </w:tc>
        <w:tc>
          <w:tcPr>
            <w:tcW w:w="1254"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1517,2</w:t>
            </w:r>
          </w:p>
        </w:tc>
        <w:tc>
          <w:tcPr>
            <w:tcW w:w="1607"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1236,9</w:t>
            </w:r>
          </w:p>
        </w:tc>
        <w:tc>
          <w:tcPr>
            <w:tcW w:w="1740" w:type="dxa"/>
            <w:tcBorders>
              <w:top w:val="nil"/>
              <w:left w:val="nil"/>
              <w:bottom w:val="single" w:sz="4" w:space="0" w:color="auto"/>
              <w:right w:val="single" w:sz="4" w:space="0" w:color="auto"/>
            </w:tcBorders>
            <w:shd w:val="clear" w:color="auto" w:fill="auto"/>
            <w:vAlign w:val="center"/>
          </w:tcPr>
          <w:p w:rsidR="004F1710" w:rsidRPr="00613406" w:rsidRDefault="004F1710" w:rsidP="00613406">
            <w:pPr>
              <w:jc w:val="center"/>
            </w:pPr>
            <w:r w:rsidRPr="00613406">
              <w:t>1430,0</w:t>
            </w:r>
          </w:p>
        </w:tc>
      </w:tr>
      <w:tr w:rsidR="004F1710" w:rsidTr="00A32134">
        <w:trPr>
          <w:trHeight w:val="975"/>
        </w:trPr>
        <w:tc>
          <w:tcPr>
            <w:tcW w:w="3513" w:type="dxa"/>
            <w:tcBorders>
              <w:top w:val="nil"/>
              <w:left w:val="single" w:sz="4" w:space="0" w:color="auto"/>
              <w:bottom w:val="single" w:sz="4" w:space="0" w:color="auto"/>
              <w:right w:val="single" w:sz="4" w:space="0" w:color="auto"/>
            </w:tcBorders>
            <w:shd w:val="clear" w:color="auto" w:fill="auto"/>
            <w:hideMark/>
          </w:tcPr>
          <w:p w:rsidR="004F1710" w:rsidRPr="00613406" w:rsidRDefault="004F1710" w:rsidP="00613406">
            <w:pPr>
              <w:jc w:val="center"/>
            </w:pPr>
            <w:r w:rsidRPr="00613406">
              <w:t xml:space="preserve">Профицит, дефицит (-) бюджета муниципального образования (местного бюджета), фактически исполнено </w:t>
            </w:r>
          </w:p>
        </w:tc>
        <w:tc>
          <w:tcPr>
            <w:tcW w:w="1254"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тыс. руб.</w:t>
            </w:r>
          </w:p>
        </w:tc>
        <w:tc>
          <w:tcPr>
            <w:tcW w:w="1773"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-3159,2</w:t>
            </w:r>
          </w:p>
        </w:tc>
        <w:tc>
          <w:tcPr>
            <w:tcW w:w="1607"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-4577,8</w:t>
            </w:r>
          </w:p>
        </w:tc>
        <w:tc>
          <w:tcPr>
            <w:tcW w:w="1740" w:type="dxa"/>
            <w:tcBorders>
              <w:top w:val="nil"/>
              <w:left w:val="nil"/>
              <w:bottom w:val="single" w:sz="4" w:space="0" w:color="auto"/>
              <w:right w:val="single" w:sz="4" w:space="0" w:color="auto"/>
            </w:tcBorders>
            <w:shd w:val="clear" w:color="auto" w:fill="auto"/>
            <w:vAlign w:val="center"/>
            <w:hideMark/>
          </w:tcPr>
          <w:p w:rsidR="004F1710" w:rsidRPr="00613406" w:rsidRDefault="004F1710" w:rsidP="00613406">
            <w:pPr>
              <w:jc w:val="center"/>
            </w:pPr>
            <w:r w:rsidRPr="00613406">
              <w:t>-16304,3</w:t>
            </w:r>
          </w:p>
        </w:tc>
      </w:tr>
    </w:tbl>
    <w:p w:rsidR="00875BAD" w:rsidRPr="00D63684" w:rsidRDefault="00B80C38" w:rsidP="00B80C38">
      <w:pPr>
        <w:pStyle w:val="1"/>
        <w:rPr>
          <w:rFonts w:ascii="Times New Roman" w:hAnsi="Times New Roman"/>
          <w:color w:val="auto"/>
        </w:rPr>
      </w:pPr>
      <w:bookmarkStart w:id="31" w:name="_Toc112147503"/>
      <w:bookmarkStart w:id="32" w:name="_Toc124756384"/>
      <w:r>
        <w:rPr>
          <w:rFonts w:ascii="Times New Roman" w:hAnsi="Times New Roman"/>
          <w:color w:val="auto"/>
        </w:rPr>
        <w:lastRenderedPageBreak/>
        <w:t>1.5.</w:t>
      </w:r>
      <w:r w:rsidR="00DB79A6" w:rsidRPr="00D63684">
        <w:rPr>
          <w:rFonts w:ascii="Times New Roman" w:hAnsi="Times New Roman"/>
          <w:color w:val="auto"/>
        </w:rPr>
        <w:t xml:space="preserve"> </w:t>
      </w:r>
      <w:r w:rsidR="00EA0578" w:rsidRPr="00D63684">
        <w:rPr>
          <w:rFonts w:ascii="Times New Roman" w:hAnsi="Times New Roman"/>
          <w:color w:val="auto"/>
        </w:rPr>
        <w:t>Демографическая</w:t>
      </w:r>
      <w:r w:rsidR="00BB3D13" w:rsidRPr="00D63684">
        <w:rPr>
          <w:rFonts w:ascii="Times New Roman" w:hAnsi="Times New Roman"/>
          <w:color w:val="auto"/>
        </w:rPr>
        <w:t xml:space="preserve"> </w:t>
      </w:r>
      <w:r w:rsidR="00EA0578" w:rsidRPr="00D63684">
        <w:rPr>
          <w:rFonts w:ascii="Times New Roman" w:hAnsi="Times New Roman"/>
          <w:color w:val="auto"/>
        </w:rPr>
        <w:t>ситуация</w:t>
      </w:r>
      <w:bookmarkEnd w:id="31"/>
      <w:bookmarkEnd w:id="32"/>
    </w:p>
    <w:p w:rsidR="009E0F01" w:rsidRDefault="009E0F01" w:rsidP="009E0F01">
      <w:pPr>
        <w:ind w:firstLine="709"/>
        <w:jc w:val="both"/>
        <w:rPr>
          <w:color w:val="000000"/>
          <w:sz w:val="28"/>
          <w:szCs w:val="28"/>
        </w:rPr>
      </w:pPr>
      <w:r>
        <w:rPr>
          <w:color w:val="000000"/>
          <w:sz w:val="28"/>
          <w:szCs w:val="28"/>
        </w:rPr>
        <w:t>Демографический фактор оказывает значительное влияние на уровень хозяйственного освоения территории и экономического развития общества.</w:t>
      </w:r>
    </w:p>
    <w:p w:rsidR="009E0F01" w:rsidRDefault="009E0F01" w:rsidP="009E0F01">
      <w:pPr>
        <w:ind w:firstLine="709"/>
        <w:jc w:val="both"/>
        <w:rPr>
          <w:color w:val="000000"/>
          <w:sz w:val="28"/>
          <w:szCs w:val="28"/>
        </w:rPr>
      </w:pPr>
      <w:r>
        <w:rPr>
          <w:color w:val="000000"/>
          <w:sz w:val="28"/>
          <w:szCs w:val="28"/>
        </w:rPr>
        <w:t xml:space="preserve">По данным, предоставленным Администрацией </w:t>
      </w:r>
      <w:r w:rsidR="007B2958">
        <w:rPr>
          <w:color w:val="000000"/>
          <w:sz w:val="28"/>
          <w:szCs w:val="28"/>
        </w:rPr>
        <w:t>Мурашинского</w:t>
      </w:r>
      <w:r>
        <w:rPr>
          <w:color w:val="000000"/>
          <w:sz w:val="28"/>
          <w:szCs w:val="28"/>
        </w:rPr>
        <w:t xml:space="preserve"> муниципального </w:t>
      </w:r>
      <w:r w:rsidR="005C740D">
        <w:rPr>
          <w:color w:val="000000"/>
          <w:sz w:val="28"/>
          <w:szCs w:val="28"/>
        </w:rPr>
        <w:t>округа</w:t>
      </w:r>
      <w:r>
        <w:rPr>
          <w:color w:val="000000"/>
          <w:sz w:val="28"/>
          <w:szCs w:val="28"/>
        </w:rPr>
        <w:t xml:space="preserve">, на начало 2022 года численность населения составила </w:t>
      </w:r>
      <w:r w:rsidR="007B2958">
        <w:rPr>
          <w:color w:val="000000"/>
          <w:sz w:val="28"/>
          <w:szCs w:val="28"/>
        </w:rPr>
        <w:t>9494</w:t>
      </w:r>
      <w:r>
        <w:rPr>
          <w:color w:val="000000"/>
          <w:sz w:val="28"/>
          <w:szCs w:val="28"/>
        </w:rPr>
        <w:t xml:space="preserve"> человек.</w:t>
      </w:r>
    </w:p>
    <w:p w:rsidR="00D63684" w:rsidRDefault="00D63684" w:rsidP="00D63684">
      <w:pPr>
        <w:ind w:firstLine="709"/>
        <w:jc w:val="right"/>
        <w:rPr>
          <w:sz w:val="28"/>
          <w:szCs w:val="28"/>
        </w:rPr>
      </w:pPr>
      <w:r>
        <w:rPr>
          <w:sz w:val="28"/>
          <w:szCs w:val="28"/>
        </w:rPr>
        <w:t>Таблица 1.5.1</w:t>
      </w:r>
    </w:p>
    <w:p w:rsidR="009E0F01" w:rsidRDefault="009E0F01" w:rsidP="00D63684">
      <w:pPr>
        <w:ind w:firstLine="709"/>
        <w:jc w:val="center"/>
        <w:rPr>
          <w:sz w:val="28"/>
          <w:szCs w:val="28"/>
        </w:rPr>
      </w:pPr>
      <w:r>
        <w:rPr>
          <w:sz w:val="28"/>
          <w:szCs w:val="28"/>
        </w:rPr>
        <w:t>Д</w:t>
      </w:r>
      <w:r>
        <w:rPr>
          <w:spacing w:val="-1"/>
          <w:sz w:val="28"/>
          <w:szCs w:val="28"/>
        </w:rPr>
        <w:t>емографическая</w:t>
      </w:r>
      <w:r>
        <w:rPr>
          <w:spacing w:val="49"/>
          <w:sz w:val="28"/>
          <w:szCs w:val="28"/>
        </w:rPr>
        <w:t xml:space="preserve"> </w:t>
      </w:r>
      <w:r>
        <w:rPr>
          <w:spacing w:val="-1"/>
          <w:sz w:val="28"/>
          <w:szCs w:val="28"/>
        </w:rPr>
        <w:t>структура</w:t>
      </w:r>
      <w:r>
        <w:rPr>
          <w:spacing w:val="53"/>
          <w:sz w:val="28"/>
          <w:szCs w:val="28"/>
        </w:rPr>
        <w:t xml:space="preserve"> </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3961"/>
        <w:gridCol w:w="2125"/>
      </w:tblGrid>
      <w:tr w:rsidR="009E0F01" w:rsidTr="00B15E9D">
        <w:trPr>
          <w:cantSplit/>
          <w:trHeight w:val="1114"/>
          <w:tblHeade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a"/>
              <w:ind w:firstLine="709"/>
              <w:rPr>
                <w:color w:val="000000"/>
              </w:rPr>
            </w:pPr>
            <w:r>
              <w:rPr>
                <w:color w:val="000000"/>
              </w:rPr>
              <w:t>№ п/п</w:t>
            </w:r>
          </w:p>
        </w:tc>
        <w:tc>
          <w:tcPr>
            <w:tcW w:w="3963"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a"/>
              <w:rPr>
                <w:color w:val="000000"/>
              </w:rPr>
            </w:pPr>
            <w:r>
              <w:rPr>
                <w:color w:val="000000"/>
              </w:rPr>
              <w:t>Показатели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0F01" w:rsidRDefault="007B2958">
            <w:pPr>
              <w:pStyle w:val="afffa"/>
              <w:rPr>
                <w:color w:val="000000"/>
              </w:rPr>
            </w:pPr>
            <w:r>
              <w:rPr>
                <w:color w:val="000000"/>
              </w:rPr>
              <w:t>Мурашинский</w:t>
            </w:r>
            <w:r w:rsidR="009E0F01">
              <w:rPr>
                <w:color w:val="000000"/>
              </w:rPr>
              <w:t xml:space="preserve"> МО</w:t>
            </w:r>
          </w:p>
        </w:tc>
      </w:tr>
      <w:tr w:rsidR="009E0F01" w:rsidTr="009E0F01">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c"/>
              <w:jc w:val="center"/>
              <w:rPr>
                <w:b w:val="0"/>
                <w:color w:val="000000"/>
              </w:rPr>
            </w:pPr>
            <w:r>
              <w:rPr>
                <w:b w:val="0"/>
                <w:color w:val="000000"/>
              </w:rPr>
              <w:t>1</w:t>
            </w:r>
          </w:p>
        </w:tc>
        <w:tc>
          <w:tcPr>
            <w:tcW w:w="3963"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c"/>
              <w:jc w:val="center"/>
              <w:rPr>
                <w:color w:val="000000"/>
              </w:rPr>
            </w:pPr>
            <w:r>
              <w:rPr>
                <w:color w:val="000000"/>
              </w:rPr>
              <w:t>Численность населения, всего, в том числе: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0F01" w:rsidRDefault="007B2958">
            <w:pPr>
              <w:pStyle w:val="afffa"/>
              <w:rPr>
                <w:b/>
                <w:color w:val="000000"/>
              </w:rPr>
            </w:pPr>
            <w:r>
              <w:rPr>
                <w:b/>
                <w:color w:val="000000"/>
              </w:rPr>
              <w:t>9494</w:t>
            </w:r>
          </w:p>
        </w:tc>
      </w:tr>
      <w:tr w:rsidR="009E0F01" w:rsidTr="009E0F01">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c"/>
              <w:jc w:val="center"/>
              <w:rPr>
                <w:b w:val="0"/>
                <w:color w:val="000000"/>
              </w:rPr>
            </w:pPr>
            <w:r>
              <w:rPr>
                <w:b w:val="0"/>
                <w:color w:val="000000"/>
              </w:rPr>
              <w:t>1.1</w:t>
            </w:r>
          </w:p>
        </w:tc>
        <w:tc>
          <w:tcPr>
            <w:tcW w:w="3963"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c"/>
              <w:jc w:val="center"/>
              <w:rPr>
                <w:b w:val="0"/>
                <w:i/>
                <w:color w:val="000000"/>
              </w:rPr>
            </w:pPr>
            <w:r>
              <w:rPr>
                <w:b w:val="0"/>
                <w:i/>
                <w:color w:val="000000"/>
              </w:rPr>
              <w:t>Городское население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0F01" w:rsidRDefault="007B2958">
            <w:pPr>
              <w:pStyle w:val="afffa"/>
              <w:rPr>
                <w:i/>
                <w:color w:val="000000"/>
              </w:rPr>
            </w:pPr>
            <w:r>
              <w:rPr>
                <w:i/>
                <w:color w:val="000000"/>
              </w:rPr>
              <w:t>5568</w:t>
            </w:r>
          </w:p>
        </w:tc>
      </w:tr>
      <w:tr w:rsidR="009E0F01" w:rsidTr="009E0F01">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c"/>
              <w:jc w:val="center"/>
              <w:rPr>
                <w:b w:val="0"/>
                <w:color w:val="000000"/>
              </w:rPr>
            </w:pPr>
            <w:r>
              <w:rPr>
                <w:b w:val="0"/>
                <w:color w:val="000000"/>
              </w:rPr>
              <w:t>1.2</w:t>
            </w:r>
          </w:p>
        </w:tc>
        <w:tc>
          <w:tcPr>
            <w:tcW w:w="3963"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c"/>
              <w:jc w:val="center"/>
              <w:rPr>
                <w:b w:val="0"/>
                <w:i/>
                <w:color w:val="000000"/>
              </w:rPr>
            </w:pPr>
            <w:r>
              <w:rPr>
                <w:b w:val="0"/>
                <w:i/>
                <w:color w:val="000000"/>
              </w:rPr>
              <w:t>Сельское население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0F01" w:rsidRDefault="007B2958">
            <w:pPr>
              <w:pStyle w:val="afffa"/>
              <w:rPr>
                <w:i/>
                <w:color w:val="000000"/>
              </w:rPr>
            </w:pPr>
            <w:r>
              <w:rPr>
                <w:i/>
                <w:color w:val="000000"/>
              </w:rPr>
              <w:t>3926</w:t>
            </w:r>
          </w:p>
        </w:tc>
      </w:tr>
      <w:tr w:rsidR="009E0F01" w:rsidTr="009E0F01">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c"/>
              <w:jc w:val="center"/>
              <w:rPr>
                <w:b w:val="0"/>
                <w:color w:val="000000"/>
              </w:rPr>
            </w:pPr>
            <w:r>
              <w:rPr>
                <w:b w:val="0"/>
                <w:color w:val="000000"/>
              </w:rPr>
              <w:t>2</w:t>
            </w:r>
          </w:p>
        </w:tc>
        <w:tc>
          <w:tcPr>
            <w:tcW w:w="3963"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c"/>
              <w:jc w:val="center"/>
              <w:rPr>
                <w:color w:val="000000"/>
              </w:rPr>
            </w:pPr>
            <w:r>
              <w:rPr>
                <w:color w:val="000000"/>
              </w:rPr>
              <w:t>Детского возраста до 14 лет, в том числе: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0F01" w:rsidRDefault="00EA063E">
            <w:pPr>
              <w:pStyle w:val="afffa"/>
              <w:rPr>
                <w:b/>
                <w:color w:val="000000"/>
              </w:rPr>
            </w:pPr>
            <w:r>
              <w:rPr>
                <w:b/>
                <w:color w:val="000000"/>
              </w:rPr>
              <w:t>1659</w:t>
            </w:r>
          </w:p>
        </w:tc>
      </w:tr>
      <w:tr w:rsidR="009E0F01" w:rsidTr="009E0F01">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8"/>
              <w:jc w:val="center"/>
              <w:rPr>
                <w:color w:val="000000"/>
              </w:rPr>
            </w:pPr>
            <w:r>
              <w:rPr>
                <w:color w:val="000000"/>
              </w:rPr>
              <w:t>2.1</w:t>
            </w:r>
          </w:p>
        </w:tc>
        <w:tc>
          <w:tcPr>
            <w:tcW w:w="3963"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c"/>
              <w:jc w:val="center"/>
              <w:rPr>
                <w:b w:val="0"/>
                <w:i/>
                <w:color w:val="000000"/>
              </w:rPr>
            </w:pPr>
            <w:r>
              <w:rPr>
                <w:b w:val="0"/>
                <w:i/>
                <w:color w:val="000000"/>
              </w:rPr>
              <w:t>Городское население</w:t>
            </w:r>
          </w:p>
        </w:tc>
        <w:tc>
          <w:tcPr>
            <w:tcW w:w="2126" w:type="dxa"/>
            <w:tcBorders>
              <w:top w:val="single" w:sz="4" w:space="0" w:color="auto"/>
              <w:left w:val="single" w:sz="4" w:space="0" w:color="auto"/>
              <w:bottom w:val="single" w:sz="4" w:space="0" w:color="auto"/>
              <w:right w:val="single" w:sz="4" w:space="0" w:color="auto"/>
            </w:tcBorders>
            <w:hideMark/>
          </w:tcPr>
          <w:p w:rsidR="009E0F01" w:rsidRDefault="00EA063E">
            <w:pPr>
              <w:pStyle w:val="afffa"/>
              <w:rPr>
                <w:i/>
                <w:color w:val="000000"/>
              </w:rPr>
            </w:pPr>
            <w:r>
              <w:rPr>
                <w:i/>
                <w:color w:val="000000"/>
              </w:rPr>
              <w:t>1096</w:t>
            </w:r>
          </w:p>
        </w:tc>
      </w:tr>
      <w:tr w:rsidR="009E0F01" w:rsidTr="009E0F01">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8"/>
              <w:jc w:val="center"/>
              <w:rPr>
                <w:color w:val="000000"/>
              </w:rPr>
            </w:pPr>
            <w:r>
              <w:rPr>
                <w:color w:val="000000"/>
              </w:rPr>
              <w:t>2.2</w:t>
            </w:r>
          </w:p>
        </w:tc>
        <w:tc>
          <w:tcPr>
            <w:tcW w:w="3963"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c"/>
              <w:jc w:val="center"/>
              <w:rPr>
                <w:b w:val="0"/>
                <w:i/>
                <w:color w:val="000000"/>
              </w:rPr>
            </w:pPr>
            <w:r>
              <w:rPr>
                <w:b w:val="0"/>
                <w:i/>
                <w:color w:val="000000"/>
              </w:rPr>
              <w:t>Сельское население</w:t>
            </w:r>
          </w:p>
        </w:tc>
        <w:tc>
          <w:tcPr>
            <w:tcW w:w="2126" w:type="dxa"/>
            <w:tcBorders>
              <w:top w:val="single" w:sz="4" w:space="0" w:color="auto"/>
              <w:left w:val="single" w:sz="4" w:space="0" w:color="auto"/>
              <w:bottom w:val="single" w:sz="4" w:space="0" w:color="auto"/>
              <w:right w:val="single" w:sz="4" w:space="0" w:color="auto"/>
            </w:tcBorders>
            <w:hideMark/>
          </w:tcPr>
          <w:p w:rsidR="009E0F01" w:rsidRDefault="00EA063E">
            <w:pPr>
              <w:pStyle w:val="afffa"/>
              <w:rPr>
                <w:i/>
                <w:color w:val="000000"/>
              </w:rPr>
            </w:pPr>
            <w:r>
              <w:rPr>
                <w:i/>
                <w:color w:val="000000"/>
              </w:rPr>
              <w:t>563</w:t>
            </w:r>
          </w:p>
        </w:tc>
      </w:tr>
      <w:tr w:rsidR="009E0F01" w:rsidTr="009E0F01">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c"/>
              <w:jc w:val="center"/>
              <w:rPr>
                <w:b w:val="0"/>
                <w:color w:val="000000"/>
              </w:rPr>
            </w:pPr>
            <w:r>
              <w:rPr>
                <w:b w:val="0"/>
                <w:color w:val="000000"/>
              </w:rPr>
              <w:t>3</w:t>
            </w:r>
          </w:p>
        </w:tc>
        <w:tc>
          <w:tcPr>
            <w:tcW w:w="3963"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c"/>
              <w:jc w:val="center"/>
              <w:rPr>
                <w:color w:val="000000"/>
              </w:rPr>
            </w:pPr>
            <w:r>
              <w:rPr>
                <w:color w:val="000000"/>
              </w:rPr>
              <w:t>Трудоспособного возраста:</w:t>
            </w:r>
          </w:p>
        </w:tc>
        <w:tc>
          <w:tcPr>
            <w:tcW w:w="2126" w:type="dxa"/>
            <w:tcBorders>
              <w:top w:val="single" w:sz="4" w:space="0" w:color="auto"/>
              <w:left w:val="single" w:sz="4" w:space="0" w:color="auto"/>
              <w:bottom w:val="single" w:sz="4" w:space="0" w:color="auto"/>
              <w:right w:val="single" w:sz="4" w:space="0" w:color="auto"/>
            </w:tcBorders>
            <w:hideMark/>
          </w:tcPr>
          <w:p w:rsidR="009E0F01" w:rsidRDefault="009E0F01">
            <w:pPr>
              <w:pStyle w:val="afffa"/>
              <w:rPr>
                <w:b/>
                <w:color w:val="000000"/>
              </w:rPr>
            </w:pPr>
          </w:p>
        </w:tc>
      </w:tr>
      <w:tr w:rsidR="009E0F01" w:rsidTr="009E0F01">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c"/>
              <w:jc w:val="center"/>
              <w:rPr>
                <w:b w:val="0"/>
                <w:color w:val="000000"/>
              </w:rPr>
            </w:pPr>
            <w:r>
              <w:rPr>
                <w:b w:val="0"/>
                <w:color w:val="000000"/>
              </w:rPr>
              <w:t>3.1</w:t>
            </w:r>
          </w:p>
        </w:tc>
        <w:tc>
          <w:tcPr>
            <w:tcW w:w="3963"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c"/>
              <w:jc w:val="center"/>
              <w:rPr>
                <w:b w:val="0"/>
                <w:color w:val="000000"/>
              </w:rPr>
            </w:pPr>
            <w:r>
              <w:rPr>
                <w:b w:val="0"/>
                <w:color w:val="000000"/>
              </w:rPr>
              <w:t>от 15 до 19 лет, в том числе:</w:t>
            </w:r>
          </w:p>
        </w:tc>
        <w:tc>
          <w:tcPr>
            <w:tcW w:w="2126" w:type="dxa"/>
            <w:tcBorders>
              <w:top w:val="single" w:sz="4" w:space="0" w:color="auto"/>
              <w:left w:val="single" w:sz="4" w:space="0" w:color="auto"/>
              <w:bottom w:val="single" w:sz="4" w:space="0" w:color="auto"/>
              <w:right w:val="single" w:sz="4" w:space="0" w:color="auto"/>
            </w:tcBorders>
            <w:hideMark/>
          </w:tcPr>
          <w:p w:rsidR="009E0F01" w:rsidRDefault="00EA063E">
            <w:pPr>
              <w:pStyle w:val="afffa"/>
              <w:rPr>
                <w:color w:val="000000"/>
              </w:rPr>
            </w:pPr>
            <w:r>
              <w:rPr>
                <w:color w:val="000000"/>
              </w:rPr>
              <w:t>394</w:t>
            </w:r>
          </w:p>
        </w:tc>
      </w:tr>
      <w:tr w:rsidR="009E0F01" w:rsidTr="009E0F01">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c"/>
              <w:jc w:val="center"/>
              <w:rPr>
                <w:b w:val="0"/>
                <w:color w:val="000000"/>
              </w:rPr>
            </w:pPr>
            <w:r>
              <w:rPr>
                <w:b w:val="0"/>
                <w:color w:val="000000"/>
              </w:rPr>
              <w:t>3.2</w:t>
            </w:r>
          </w:p>
        </w:tc>
        <w:tc>
          <w:tcPr>
            <w:tcW w:w="3963"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c"/>
              <w:jc w:val="center"/>
              <w:rPr>
                <w:b w:val="0"/>
                <w:i/>
                <w:color w:val="000000"/>
              </w:rPr>
            </w:pPr>
            <w:r>
              <w:rPr>
                <w:b w:val="0"/>
                <w:i/>
                <w:color w:val="000000"/>
              </w:rPr>
              <w:t>Городское население</w:t>
            </w:r>
          </w:p>
        </w:tc>
        <w:tc>
          <w:tcPr>
            <w:tcW w:w="2126" w:type="dxa"/>
            <w:tcBorders>
              <w:top w:val="single" w:sz="4" w:space="0" w:color="auto"/>
              <w:left w:val="single" w:sz="4" w:space="0" w:color="auto"/>
              <w:bottom w:val="single" w:sz="4" w:space="0" w:color="auto"/>
              <w:right w:val="single" w:sz="4" w:space="0" w:color="auto"/>
            </w:tcBorders>
            <w:hideMark/>
          </w:tcPr>
          <w:p w:rsidR="009E0F01" w:rsidRDefault="00EA063E">
            <w:pPr>
              <w:pStyle w:val="afffa"/>
              <w:rPr>
                <w:i/>
                <w:color w:val="000000"/>
              </w:rPr>
            </w:pPr>
            <w:r>
              <w:rPr>
                <w:i/>
                <w:color w:val="000000"/>
              </w:rPr>
              <w:t>262</w:t>
            </w:r>
          </w:p>
        </w:tc>
      </w:tr>
      <w:tr w:rsidR="009E0F01" w:rsidTr="009E0F01">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c"/>
              <w:jc w:val="center"/>
              <w:rPr>
                <w:b w:val="0"/>
                <w:color w:val="000000"/>
              </w:rPr>
            </w:pPr>
            <w:r>
              <w:rPr>
                <w:b w:val="0"/>
                <w:color w:val="000000"/>
              </w:rPr>
              <w:t>3.3</w:t>
            </w:r>
          </w:p>
        </w:tc>
        <w:tc>
          <w:tcPr>
            <w:tcW w:w="3963"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c"/>
              <w:jc w:val="center"/>
              <w:rPr>
                <w:b w:val="0"/>
                <w:i/>
                <w:color w:val="000000"/>
              </w:rPr>
            </w:pPr>
            <w:r>
              <w:rPr>
                <w:b w:val="0"/>
                <w:i/>
                <w:color w:val="000000"/>
              </w:rPr>
              <w:t>Сельское население</w:t>
            </w:r>
          </w:p>
        </w:tc>
        <w:tc>
          <w:tcPr>
            <w:tcW w:w="2126" w:type="dxa"/>
            <w:tcBorders>
              <w:top w:val="single" w:sz="4" w:space="0" w:color="auto"/>
              <w:left w:val="single" w:sz="4" w:space="0" w:color="auto"/>
              <w:bottom w:val="single" w:sz="4" w:space="0" w:color="auto"/>
              <w:right w:val="single" w:sz="4" w:space="0" w:color="auto"/>
            </w:tcBorders>
            <w:hideMark/>
          </w:tcPr>
          <w:p w:rsidR="009E0F01" w:rsidRDefault="00EA063E">
            <w:pPr>
              <w:pStyle w:val="afffa"/>
              <w:rPr>
                <w:i/>
                <w:color w:val="000000"/>
              </w:rPr>
            </w:pPr>
            <w:r>
              <w:rPr>
                <w:i/>
                <w:color w:val="000000"/>
              </w:rPr>
              <w:t>132</w:t>
            </w:r>
          </w:p>
        </w:tc>
      </w:tr>
      <w:tr w:rsidR="009E0F01" w:rsidTr="009E0F01">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9E0F01" w:rsidRDefault="009E0F01">
            <w:pPr>
              <w:jc w:val="center"/>
              <w:rPr>
                <w:color w:val="000000"/>
              </w:rPr>
            </w:pPr>
            <w:r>
              <w:rPr>
                <w:color w:val="000000"/>
              </w:rPr>
              <w:t>3.4</w:t>
            </w:r>
          </w:p>
        </w:tc>
        <w:tc>
          <w:tcPr>
            <w:tcW w:w="3963" w:type="dxa"/>
            <w:tcBorders>
              <w:top w:val="single" w:sz="4" w:space="0" w:color="auto"/>
              <w:left w:val="single" w:sz="4" w:space="0" w:color="auto"/>
              <w:bottom w:val="single" w:sz="4" w:space="0" w:color="auto"/>
              <w:right w:val="single" w:sz="4" w:space="0" w:color="auto"/>
            </w:tcBorders>
            <w:vAlign w:val="center"/>
            <w:hideMark/>
          </w:tcPr>
          <w:p w:rsidR="009E0F01" w:rsidRDefault="009E0F01">
            <w:pPr>
              <w:jc w:val="center"/>
              <w:rPr>
                <w:color w:val="000000"/>
              </w:rPr>
            </w:pPr>
            <w:r>
              <w:rPr>
                <w:color w:val="000000"/>
              </w:rPr>
              <w:t>от 20 лет до пенсионного возраста (для женщин), в том числе:</w:t>
            </w:r>
          </w:p>
        </w:tc>
        <w:tc>
          <w:tcPr>
            <w:tcW w:w="2126" w:type="dxa"/>
            <w:tcBorders>
              <w:top w:val="single" w:sz="4" w:space="0" w:color="auto"/>
              <w:left w:val="single" w:sz="4" w:space="0" w:color="auto"/>
              <w:bottom w:val="single" w:sz="4" w:space="0" w:color="auto"/>
              <w:right w:val="single" w:sz="4" w:space="0" w:color="auto"/>
            </w:tcBorders>
            <w:hideMark/>
          </w:tcPr>
          <w:p w:rsidR="009E0F01" w:rsidRDefault="00EA063E">
            <w:pPr>
              <w:pStyle w:val="afffa"/>
              <w:rPr>
                <w:color w:val="000000"/>
              </w:rPr>
            </w:pPr>
            <w:r>
              <w:rPr>
                <w:color w:val="000000"/>
              </w:rPr>
              <w:t>2129</w:t>
            </w:r>
          </w:p>
        </w:tc>
      </w:tr>
      <w:tr w:rsidR="009E0F01" w:rsidTr="009E0F01">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9E0F01" w:rsidRDefault="009E0F01">
            <w:pPr>
              <w:jc w:val="center"/>
              <w:rPr>
                <w:color w:val="000000"/>
              </w:rPr>
            </w:pPr>
            <w:r>
              <w:rPr>
                <w:color w:val="000000"/>
              </w:rPr>
              <w:t>3.5</w:t>
            </w:r>
          </w:p>
        </w:tc>
        <w:tc>
          <w:tcPr>
            <w:tcW w:w="3963"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c"/>
              <w:ind w:firstLine="709"/>
              <w:jc w:val="center"/>
              <w:rPr>
                <w:b w:val="0"/>
                <w:i/>
                <w:color w:val="000000"/>
              </w:rPr>
            </w:pPr>
            <w:r>
              <w:rPr>
                <w:b w:val="0"/>
                <w:i/>
                <w:color w:val="000000"/>
              </w:rPr>
              <w:t>Городское население</w:t>
            </w:r>
          </w:p>
        </w:tc>
        <w:tc>
          <w:tcPr>
            <w:tcW w:w="2126" w:type="dxa"/>
            <w:tcBorders>
              <w:top w:val="single" w:sz="4" w:space="0" w:color="auto"/>
              <w:left w:val="single" w:sz="4" w:space="0" w:color="auto"/>
              <w:bottom w:val="single" w:sz="4" w:space="0" w:color="auto"/>
              <w:right w:val="single" w:sz="4" w:space="0" w:color="auto"/>
            </w:tcBorders>
            <w:hideMark/>
          </w:tcPr>
          <w:p w:rsidR="009E0F01" w:rsidRDefault="00EA063E">
            <w:pPr>
              <w:pStyle w:val="afffa"/>
              <w:rPr>
                <w:i/>
                <w:color w:val="000000"/>
              </w:rPr>
            </w:pPr>
            <w:r>
              <w:rPr>
                <w:i/>
                <w:color w:val="000000"/>
              </w:rPr>
              <w:t>1330</w:t>
            </w:r>
          </w:p>
        </w:tc>
      </w:tr>
      <w:tr w:rsidR="009E0F01" w:rsidTr="009E0F01">
        <w:trPr>
          <w:cantSplit/>
          <w:jc w:val="center"/>
        </w:trPr>
        <w:tc>
          <w:tcPr>
            <w:tcW w:w="719" w:type="dxa"/>
            <w:tcBorders>
              <w:top w:val="single" w:sz="4" w:space="0" w:color="auto"/>
              <w:left w:val="single" w:sz="4" w:space="0" w:color="auto"/>
              <w:bottom w:val="single" w:sz="4" w:space="0" w:color="auto"/>
              <w:right w:val="single" w:sz="4" w:space="0" w:color="auto"/>
            </w:tcBorders>
            <w:vAlign w:val="center"/>
          </w:tcPr>
          <w:p w:rsidR="009E0F01" w:rsidRDefault="009E0F01">
            <w:pPr>
              <w:ind w:firstLine="709"/>
              <w:jc w:val="center"/>
              <w:rPr>
                <w:color w:val="000000"/>
              </w:rPr>
            </w:pPr>
          </w:p>
        </w:tc>
        <w:tc>
          <w:tcPr>
            <w:tcW w:w="3963"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c"/>
              <w:jc w:val="center"/>
              <w:rPr>
                <w:b w:val="0"/>
                <w:i/>
                <w:color w:val="000000"/>
              </w:rPr>
            </w:pPr>
            <w:r>
              <w:rPr>
                <w:b w:val="0"/>
                <w:i/>
                <w:color w:val="000000"/>
              </w:rPr>
              <w:t>Сельское население</w:t>
            </w:r>
          </w:p>
        </w:tc>
        <w:tc>
          <w:tcPr>
            <w:tcW w:w="2126" w:type="dxa"/>
            <w:tcBorders>
              <w:top w:val="single" w:sz="4" w:space="0" w:color="auto"/>
              <w:left w:val="single" w:sz="4" w:space="0" w:color="auto"/>
              <w:bottom w:val="single" w:sz="4" w:space="0" w:color="auto"/>
              <w:right w:val="single" w:sz="4" w:space="0" w:color="auto"/>
            </w:tcBorders>
            <w:hideMark/>
          </w:tcPr>
          <w:p w:rsidR="009E0F01" w:rsidRDefault="00EA063E">
            <w:pPr>
              <w:pStyle w:val="afffa"/>
              <w:rPr>
                <w:i/>
                <w:color w:val="000000"/>
              </w:rPr>
            </w:pPr>
            <w:r>
              <w:rPr>
                <w:i/>
                <w:color w:val="000000"/>
              </w:rPr>
              <w:t>799</w:t>
            </w:r>
          </w:p>
        </w:tc>
      </w:tr>
      <w:tr w:rsidR="009E0F01" w:rsidTr="009E0F01">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9E0F01" w:rsidRDefault="009E0F01">
            <w:pPr>
              <w:jc w:val="center"/>
              <w:rPr>
                <w:color w:val="000000"/>
              </w:rPr>
            </w:pPr>
            <w:r>
              <w:rPr>
                <w:color w:val="000000"/>
              </w:rPr>
              <w:t>3.6</w:t>
            </w:r>
          </w:p>
        </w:tc>
        <w:tc>
          <w:tcPr>
            <w:tcW w:w="3963" w:type="dxa"/>
            <w:tcBorders>
              <w:top w:val="single" w:sz="4" w:space="0" w:color="auto"/>
              <w:left w:val="single" w:sz="4" w:space="0" w:color="auto"/>
              <w:bottom w:val="single" w:sz="4" w:space="0" w:color="auto"/>
              <w:right w:val="single" w:sz="4" w:space="0" w:color="auto"/>
            </w:tcBorders>
            <w:vAlign w:val="center"/>
            <w:hideMark/>
          </w:tcPr>
          <w:p w:rsidR="009E0F01" w:rsidRDefault="009E0F01">
            <w:pPr>
              <w:jc w:val="center"/>
              <w:rPr>
                <w:color w:val="000000"/>
              </w:rPr>
            </w:pPr>
            <w:r>
              <w:rPr>
                <w:color w:val="000000"/>
              </w:rPr>
              <w:t>от 20 лет до пенсионного возраста (для мужчин)</w:t>
            </w:r>
          </w:p>
        </w:tc>
        <w:tc>
          <w:tcPr>
            <w:tcW w:w="2126" w:type="dxa"/>
            <w:tcBorders>
              <w:top w:val="single" w:sz="4" w:space="0" w:color="auto"/>
              <w:left w:val="single" w:sz="4" w:space="0" w:color="auto"/>
              <w:bottom w:val="single" w:sz="4" w:space="0" w:color="auto"/>
              <w:right w:val="single" w:sz="4" w:space="0" w:color="auto"/>
            </w:tcBorders>
            <w:hideMark/>
          </w:tcPr>
          <w:p w:rsidR="009E0F01" w:rsidRDefault="00EA063E">
            <w:pPr>
              <w:pStyle w:val="afffa"/>
              <w:rPr>
                <w:color w:val="000000"/>
              </w:rPr>
            </w:pPr>
            <w:r>
              <w:rPr>
                <w:color w:val="000000"/>
              </w:rPr>
              <w:t>2596</w:t>
            </w:r>
          </w:p>
        </w:tc>
      </w:tr>
      <w:tr w:rsidR="009E0F01" w:rsidTr="009E0F01">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9E0F01" w:rsidRDefault="009E0F01">
            <w:pPr>
              <w:jc w:val="center"/>
              <w:rPr>
                <w:color w:val="000000"/>
              </w:rPr>
            </w:pPr>
            <w:r>
              <w:rPr>
                <w:color w:val="000000"/>
              </w:rPr>
              <w:t>3.7</w:t>
            </w:r>
          </w:p>
        </w:tc>
        <w:tc>
          <w:tcPr>
            <w:tcW w:w="3963"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c"/>
              <w:jc w:val="center"/>
              <w:rPr>
                <w:b w:val="0"/>
                <w:i/>
                <w:color w:val="000000"/>
              </w:rPr>
            </w:pPr>
            <w:r>
              <w:rPr>
                <w:b w:val="0"/>
                <w:i/>
                <w:color w:val="000000"/>
              </w:rPr>
              <w:t>Городское население</w:t>
            </w:r>
          </w:p>
        </w:tc>
        <w:tc>
          <w:tcPr>
            <w:tcW w:w="2126" w:type="dxa"/>
            <w:tcBorders>
              <w:top w:val="single" w:sz="4" w:space="0" w:color="auto"/>
              <w:left w:val="single" w:sz="4" w:space="0" w:color="auto"/>
              <w:bottom w:val="single" w:sz="4" w:space="0" w:color="auto"/>
              <w:right w:val="single" w:sz="4" w:space="0" w:color="auto"/>
            </w:tcBorders>
            <w:hideMark/>
          </w:tcPr>
          <w:p w:rsidR="009E0F01" w:rsidRDefault="00EA063E">
            <w:pPr>
              <w:pStyle w:val="afffa"/>
              <w:rPr>
                <w:i/>
                <w:color w:val="000000"/>
              </w:rPr>
            </w:pPr>
            <w:r>
              <w:rPr>
                <w:i/>
                <w:color w:val="000000"/>
              </w:rPr>
              <w:t>1482</w:t>
            </w:r>
          </w:p>
        </w:tc>
      </w:tr>
      <w:tr w:rsidR="009E0F01" w:rsidTr="009E0F01">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9E0F01" w:rsidRDefault="009E0F01">
            <w:pPr>
              <w:jc w:val="center"/>
              <w:rPr>
                <w:color w:val="000000"/>
              </w:rPr>
            </w:pPr>
            <w:r>
              <w:rPr>
                <w:color w:val="000000"/>
              </w:rPr>
              <w:t>3.8</w:t>
            </w:r>
          </w:p>
        </w:tc>
        <w:tc>
          <w:tcPr>
            <w:tcW w:w="3963"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c"/>
              <w:jc w:val="center"/>
              <w:rPr>
                <w:b w:val="0"/>
                <w:i/>
                <w:color w:val="000000"/>
              </w:rPr>
            </w:pPr>
            <w:r>
              <w:rPr>
                <w:b w:val="0"/>
                <w:i/>
                <w:color w:val="000000"/>
              </w:rPr>
              <w:t>Сельское население</w:t>
            </w:r>
          </w:p>
        </w:tc>
        <w:tc>
          <w:tcPr>
            <w:tcW w:w="2126" w:type="dxa"/>
            <w:tcBorders>
              <w:top w:val="single" w:sz="4" w:space="0" w:color="auto"/>
              <w:left w:val="single" w:sz="4" w:space="0" w:color="auto"/>
              <w:bottom w:val="single" w:sz="4" w:space="0" w:color="auto"/>
              <w:right w:val="single" w:sz="4" w:space="0" w:color="auto"/>
            </w:tcBorders>
            <w:hideMark/>
          </w:tcPr>
          <w:p w:rsidR="009E0F01" w:rsidRDefault="00EA063E">
            <w:pPr>
              <w:pStyle w:val="afffa"/>
              <w:rPr>
                <w:i/>
                <w:color w:val="000000"/>
              </w:rPr>
            </w:pPr>
            <w:r>
              <w:rPr>
                <w:i/>
                <w:color w:val="000000"/>
              </w:rPr>
              <w:t>1114</w:t>
            </w:r>
          </w:p>
        </w:tc>
      </w:tr>
      <w:tr w:rsidR="009E0F01" w:rsidTr="009E0F01">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c"/>
              <w:jc w:val="center"/>
              <w:rPr>
                <w:b w:val="0"/>
                <w:color w:val="000000"/>
              </w:rPr>
            </w:pPr>
            <w:r>
              <w:rPr>
                <w:b w:val="0"/>
                <w:color w:val="000000"/>
              </w:rPr>
              <w:t>4</w:t>
            </w:r>
          </w:p>
        </w:tc>
        <w:tc>
          <w:tcPr>
            <w:tcW w:w="3963" w:type="dxa"/>
            <w:tcBorders>
              <w:top w:val="single" w:sz="4" w:space="0" w:color="auto"/>
              <w:left w:val="single" w:sz="4" w:space="0" w:color="auto"/>
              <w:bottom w:val="single" w:sz="4" w:space="0" w:color="auto"/>
              <w:right w:val="single" w:sz="4" w:space="0" w:color="auto"/>
            </w:tcBorders>
            <w:vAlign w:val="center"/>
            <w:hideMark/>
          </w:tcPr>
          <w:p w:rsidR="009E0F01" w:rsidRPr="004C0563" w:rsidRDefault="009E0F01">
            <w:pPr>
              <w:pStyle w:val="afffc"/>
              <w:jc w:val="center"/>
              <w:rPr>
                <w:color w:val="000000"/>
              </w:rPr>
            </w:pPr>
            <w:r>
              <w:rPr>
                <w:color w:val="000000"/>
              </w:rPr>
              <w:t>Старше трудоспособного возраста</w:t>
            </w:r>
            <w:r w:rsidR="004C0563">
              <w:rPr>
                <w:color w:val="000000"/>
              </w:rPr>
              <w:t>:</w:t>
            </w:r>
          </w:p>
        </w:tc>
        <w:tc>
          <w:tcPr>
            <w:tcW w:w="2126" w:type="dxa"/>
            <w:tcBorders>
              <w:top w:val="single" w:sz="4" w:space="0" w:color="auto"/>
              <w:left w:val="single" w:sz="4" w:space="0" w:color="auto"/>
              <w:bottom w:val="single" w:sz="4" w:space="0" w:color="auto"/>
              <w:right w:val="single" w:sz="4" w:space="0" w:color="auto"/>
            </w:tcBorders>
            <w:hideMark/>
          </w:tcPr>
          <w:p w:rsidR="009E0F01" w:rsidRDefault="009E0F01">
            <w:pPr>
              <w:pStyle w:val="afffa"/>
              <w:rPr>
                <w:b/>
                <w:color w:val="000000"/>
              </w:rPr>
            </w:pPr>
          </w:p>
        </w:tc>
      </w:tr>
      <w:tr w:rsidR="009E0F01" w:rsidTr="009E0F01">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9E0F01" w:rsidRDefault="009E0F01">
            <w:pPr>
              <w:jc w:val="center"/>
              <w:rPr>
                <w:color w:val="000000"/>
              </w:rPr>
            </w:pPr>
            <w:r>
              <w:rPr>
                <w:color w:val="000000"/>
              </w:rPr>
              <w:t>4.1</w:t>
            </w:r>
          </w:p>
        </w:tc>
        <w:tc>
          <w:tcPr>
            <w:tcW w:w="3963" w:type="dxa"/>
            <w:tcBorders>
              <w:top w:val="single" w:sz="4" w:space="0" w:color="auto"/>
              <w:left w:val="single" w:sz="4" w:space="0" w:color="auto"/>
              <w:bottom w:val="single" w:sz="4" w:space="0" w:color="auto"/>
              <w:right w:val="single" w:sz="4" w:space="0" w:color="auto"/>
            </w:tcBorders>
            <w:vAlign w:val="center"/>
            <w:hideMark/>
          </w:tcPr>
          <w:p w:rsidR="009E0F01" w:rsidRDefault="009E0F01">
            <w:pPr>
              <w:jc w:val="center"/>
              <w:rPr>
                <w:color w:val="000000"/>
              </w:rPr>
            </w:pPr>
            <w:r>
              <w:rPr>
                <w:color w:val="000000"/>
              </w:rPr>
              <w:t>Старше пенсионного возраста (для женщин)</w:t>
            </w:r>
          </w:p>
        </w:tc>
        <w:tc>
          <w:tcPr>
            <w:tcW w:w="2126" w:type="dxa"/>
            <w:tcBorders>
              <w:top w:val="single" w:sz="4" w:space="0" w:color="auto"/>
              <w:left w:val="single" w:sz="4" w:space="0" w:color="auto"/>
              <w:bottom w:val="single" w:sz="4" w:space="0" w:color="auto"/>
              <w:right w:val="single" w:sz="4" w:space="0" w:color="auto"/>
            </w:tcBorders>
            <w:hideMark/>
          </w:tcPr>
          <w:p w:rsidR="009E0F01" w:rsidRDefault="00566EDA">
            <w:pPr>
              <w:pStyle w:val="afffa"/>
              <w:rPr>
                <w:color w:val="000000"/>
              </w:rPr>
            </w:pPr>
            <w:r>
              <w:rPr>
                <w:color w:val="000000"/>
              </w:rPr>
              <w:t>1987</w:t>
            </w:r>
          </w:p>
        </w:tc>
      </w:tr>
      <w:tr w:rsidR="009E0F01" w:rsidTr="009E0F01">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9E0F01" w:rsidRDefault="009E0F01">
            <w:pPr>
              <w:jc w:val="center"/>
              <w:rPr>
                <w:color w:val="000000"/>
              </w:rPr>
            </w:pPr>
            <w:r>
              <w:rPr>
                <w:color w:val="000000"/>
              </w:rPr>
              <w:t>4.2</w:t>
            </w:r>
          </w:p>
        </w:tc>
        <w:tc>
          <w:tcPr>
            <w:tcW w:w="3963"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c"/>
              <w:jc w:val="center"/>
              <w:rPr>
                <w:b w:val="0"/>
                <w:i/>
                <w:color w:val="000000"/>
              </w:rPr>
            </w:pPr>
            <w:r>
              <w:rPr>
                <w:b w:val="0"/>
                <w:i/>
                <w:color w:val="000000"/>
              </w:rPr>
              <w:t>Городское население</w:t>
            </w:r>
          </w:p>
        </w:tc>
        <w:tc>
          <w:tcPr>
            <w:tcW w:w="2126" w:type="dxa"/>
            <w:tcBorders>
              <w:top w:val="single" w:sz="4" w:space="0" w:color="auto"/>
              <w:left w:val="single" w:sz="4" w:space="0" w:color="auto"/>
              <w:bottom w:val="single" w:sz="4" w:space="0" w:color="auto"/>
              <w:right w:val="single" w:sz="4" w:space="0" w:color="auto"/>
            </w:tcBorders>
            <w:hideMark/>
          </w:tcPr>
          <w:p w:rsidR="009E0F01" w:rsidRDefault="00566EDA">
            <w:pPr>
              <w:pStyle w:val="afffa"/>
              <w:rPr>
                <w:i/>
                <w:color w:val="000000"/>
              </w:rPr>
            </w:pPr>
            <w:r>
              <w:rPr>
                <w:i/>
                <w:color w:val="000000"/>
              </w:rPr>
              <w:t>1035</w:t>
            </w:r>
          </w:p>
        </w:tc>
      </w:tr>
      <w:tr w:rsidR="009E0F01" w:rsidTr="009E0F01">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9E0F01" w:rsidRDefault="009E0F01">
            <w:pPr>
              <w:jc w:val="center"/>
              <w:rPr>
                <w:color w:val="000000"/>
              </w:rPr>
            </w:pPr>
            <w:r>
              <w:rPr>
                <w:color w:val="000000"/>
              </w:rPr>
              <w:t>4.3</w:t>
            </w:r>
          </w:p>
        </w:tc>
        <w:tc>
          <w:tcPr>
            <w:tcW w:w="3963"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c"/>
              <w:jc w:val="center"/>
              <w:rPr>
                <w:b w:val="0"/>
                <w:i/>
                <w:color w:val="000000"/>
              </w:rPr>
            </w:pPr>
            <w:r>
              <w:rPr>
                <w:b w:val="0"/>
                <w:i/>
                <w:color w:val="000000"/>
              </w:rPr>
              <w:t>Сельское население</w:t>
            </w:r>
          </w:p>
        </w:tc>
        <w:tc>
          <w:tcPr>
            <w:tcW w:w="2126" w:type="dxa"/>
            <w:tcBorders>
              <w:top w:val="single" w:sz="4" w:space="0" w:color="auto"/>
              <w:left w:val="single" w:sz="4" w:space="0" w:color="auto"/>
              <w:bottom w:val="single" w:sz="4" w:space="0" w:color="auto"/>
              <w:right w:val="single" w:sz="4" w:space="0" w:color="auto"/>
            </w:tcBorders>
            <w:hideMark/>
          </w:tcPr>
          <w:p w:rsidR="009E0F01" w:rsidRDefault="00566EDA">
            <w:pPr>
              <w:pStyle w:val="afffa"/>
              <w:rPr>
                <w:i/>
                <w:color w:val="000000"/>
              </w:rPr>
            </w:pPr>
            <w:r>
              <w:rPr>
                <w:i/>
                <w:color w:val="000000"/>
              </w:rPr>
              <w:t>952</w:t>
            </w:r>
          </w:p>
        </w:tc>
      </w:tr>
      <w:tr w:rsidR="009E0F01" w:rsidTr="009E0F01">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9E0F01" w:rsidRDefault="009E0F01">
            <w:pPr>
              <w:jc w:val="center"/>
              <w:rPr>
                <w:color w:val="000000"/>
              </w:rPr>
            </w:pPr>
            <w:r>
              <w:rPr>
                <w:color w:val="000000"/>
              </w:rPr>
              <w:t>4.4</w:t>
            </w:r>
          </w:p>
        </w:tc>
        <w:tc>
          <w:tcPr>
            <w:tcW w:w="3963" w:type="dxa"/>
            <w:tcBorders>
              <w:top w:val="single" w:sz="4" w:space="0" w:color="auto"/>
              <w:left w:val="single" w:sz="4" w:space="0" w:color="auto"/>
              <w:bottom w:val="single" w:sz="4" w:space="0" w:color="auto"/>
              <w:right w:val="single" w:sz="4" w:space="0" w:color="auto"/>
            </w:tcBorders>
            <w:vAlign w:val="center"/>
            <w:hideMark/>
          </w:tcPr>
          <w:p w:rsidR="009E0F01" w:rsidRDefault="009E0F01">
            <w:pPr>
              <w:jc w:val="center"/>
              <w:rPr>
                <w:color w:val="000000"/>
              </w:rPr>
            </w:pPr>
            <w:r>
              <w:rPr>
                <w:color w:val="000000"/>
              </w:rPr>
              <w:t>Старше пенсионного возраста (для мужчин)</w:t>
            </w:r>
          </w:p>
        </w:tc>
        <w:tc>
          <w:tcPr>
            <w:tcW w:w="2126" w:type="dxa"/>
            <w:tcBorders>
              <w:top w:val="single" w:sz="4" w:space="0" w:color="auto"/>
              <w:left w:val="single" w:sz="4" w:space="0" w:color="auto"/>
              <w:bottom w:val="single" w:sz="4" w:space="0" w:color="auto"/>
              <w:right w:val="single" w:sz="4" w:space="0" w:color="auto"/>
            </w:tcBorders>
            <w:hideMark/>
          </w:tcPr>
          <w:p w:rsidR="009E0F01" w:rsidRDefault="00566EDA">
            <w:pPr>
              <w:pStyle w:val="afffa"/>
              <w:rPr>
                <w:color w:val="000000"/>
              </w:rPr>
            </w:pPr>
            <w:r>
              <w:rPr>
                <w:color w:val="000000"/>
              </w:rPr>
              <w:t>729</w:t>
            </w:r>
          </w:p>
        </w:tc>
      </w:tr>
      <w:tr w:rsidR="009E0F01" w:rsidTr="00566EDA">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9E0F01" w:rsidRDefault="009E0F01">
            <w:pPr>
              <w:jc w:val="center"/>
              <w:rPr>
                <w:color w:val="000000"/>
              </w:rPr>
            </w:pPr>
            <w:r>
              <w:rPr>
                <w:color w:val="000000"/>
              </w:rPr>
              <w:t>4.5</w:t>
            </w:r>
          </w:p>
        </w:tc>
        <w:tc>
          <w:tcPr>
            <w:tcW w:w="3963"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c"/>
              <w:jc w:val="center"/>
              <w:rPr>
                <w:b w:val="0"/>
                <w:i/>
                <w:color w:val="000000"/>
              </w:rPr>
            </w:pPr>
            <w:r>
              <w:rPr>
                <w:b w:val="0"/>
                <w:i/>
                <w:color w:val="000000"/>
              </w:rPr>
              <w:t>Городское население</w:t>
            </w:r>
          </w:p>
        </w:tc>
        <w:tc>
          <w:tcPr>
            <w:tcW w:w="2126" w:type="dxa"/>
            <w:tcBorders>
              <w:top w:val="single" w:sz="4" w:space="0" w:color="auto"/>
              <w:left w:val="single" w:sz="4" w:space="0" w:color="auto"/>
              <w:bottom w:val="single" w:sz="4" w:space="0" w:color="auto"/>
              <w:right w:val="single" w:sz="4" w:space="0" w:color="auto"/>
            </w:tcBorders>
          </w:tcPr>
          <w:p w:rsidR="009E0F01" w:rsidRDefault="00566EDA">
            <w:pPr>
              <w:pStyle w:val="afffa"/>
              <w:rPr>
                <w:i/>
                <w:color w:val="000000"/>
              </w:rPr>
            </w:pPr>
            <w:r>
              <w:rPr>
                <w:i/>
                <w:color w:val="000000"/>
              </w:rPr>
              <w:t>363</w:t>
            </w:r>
          </w:p>
        </w:tc>
      </w:tr>
      <w:tr w:rsidR="009E0F01" w:rsidTr="00566EDA">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9E0F01" w:rsidRDefault="009E0F01">
            <w:pPr>
              <w:jc w:val="center"/>
              <w:rPr>
                <w:color w:val="000000"/>
              </w:rPr>
            </w:pPr>
            <w:r>
              <w:rPr>
                <w:color w:val="000000"/>
              </w:rPr>
              <w:t>4.6</w:t>
            </w:r>
          </w:p>
        </w:tc>
        <w:tc>
          <w:tcPr>
            <w:tcW w:w="3963"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c"/>
              <w:jc w:val="center"/>
              <w:rPr>
                <w:b w:val="0"/>
                <w:i/>
                <w:color w:val="000000"/>
              </w:rPr>
            </w:pPr>
            <w:r>
              <w:rPr>
                <w:b w:val="0"/>
                <w:i/>
                <w:color w:val="000000"/>
              </w:rPr>
              <w:t>Сельское население</w:t>
            </w:r>
          </w:p>
        </w:tc>
        <w:tc>
          <w:tcPr>
            <w:tcW w:w="2126" w:type="dxa"/>
            <w:tcBorders>
              <w:top w:val="single" w:sz="4" w:space="0" w:color="auto"/>
              <w:left w:val="single" w:sz="4" w:space="0" w:color="auto"/>
              <w:bottom w:val="single" w:sz="4" w:space="0" w:color="auto"/>
              <w:right w:val="single" w:sz="4" w:space="0" w:color="auto"/>
            </w:tcBorders>
          </w:tcPr>
          <w:p w:rsidR="009E0F01" w:rsidRDefault="00566EDA">
            <w:pPr>
              <w:pStyle w:val="afffa"/>
              <w:rPr>
                <w:i/>
                <w:color w:val="000000"/>
              </w:rPr>
            </w:pPr>
            <w:r>
              <w:rPr>
                <w:i/>
                <w:color w:val="000000"/>
              </w:rPr>
              <w:t>366</w:t>
            </w:r>
          </w:p>
        </w:tc>
      </w:tr>
      <w:tr w:rsidR="009E0F01" w:rsidTr="009E0F01">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c"/>
              <w:jc w:val="center"/>
              <w:rPr>
                <w:b w:val="0"/>
                <w:color w:val="000000"/>
              </w:rPr>
            </w:pPr>
            <w:r>
              <w:rPr>
                <w:b w:val="0"/>
                <w:color w:val="000000"/>
              </w:rPr>
              <w:t>5</w:t>
            </w:r>
          </w:p>
        </w:tc>
        <w:tc>
          <w:tcPr>
            <w:tcW w:w="3963"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c"/>
              <w:jc w:val="center"/>
              <w:rPr>
                <w:color w:val="000000"/>
              </w:rPr>
            </w:pPr>
            <w:r>
              <w:rPr>
                <w:color w:val="000000"/>
              </w:rPr>
              <w:t>Общий прирост населения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0F01" w:rsidRDefault="009E0F01" w:rsidP="009D5EEA">
            <w:pPr>
              <w:pStyle w:val="afffa"/>
              <w:rPr>
                <w:b/>
                <w:color w:val="000000"/>
              </w:rPr>
            </w:pPr>
            <w:r>
              <w:rPr>
                <w:b/>
                <w:color w:val="000000"/>
              </w:rPr>
              <w:t>-</w:t>
            </w:r>
            <w:r w:rsidR="009D5EEA">
              <w:rPr>
                <w:b/>
                <w:color w:val="000000"/>
              </w:rPr>
              <w:t>373</w:t>
            </w:r>
          </w:p>
        </w:tc>
      </w:tr>
      <w:tr w:rsidR="009E0F01" w:rsidTr="009E0F01">
        <w:trPr>
          <w:cantSplit/>
          <w:jc w:val="center"/>
        </w:trPr>
        <w:tc>
          <w:tcPr>
            <w:tcW w:w="6808" w:type="dxa"/>
            <w:gridSpan w:val="3"/>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a"/>
              <w:jc w:val="left"/>
              <w:rPr>
                <w:color w:val="000000"/>
              </w:rPr>
            </w:pPr>
            <w:r>
              <w:rPr>
                <w:color w:val="000000"/>
              </w:rPr>
              <w:t>В том числе:</w:t>
            </w:r>
          </w:p>
        </w:tc>
      </w:tr>
      <w:tr w:rsidR="009E0F01" w:rsidTr="009E0F01">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c"/>
              <w:jc w:val="center"/>
              <w:rPr>
                <w:b w:val="0"/>
                <w:color w:val="000000"/>
              </w:rPr>
            </w:pPr>
            <w:r>
              <w:rPr>
                <w:b w:val="0"/>
                <w:color w:val="000000"/>
              </w:rPr>
              <w:t>5.1</w:t>
            </w:r>
          </w:p>
        </w:tc>
        <w:tc>
          <w:tcPr>
            <w:tcW w:w="3963"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c"/>
              <w:jc w:val="center"/>
              <w:rPr>
                <w:b w:val="0"/>
                <w:color w:val="000000"/>
              </w:rPr>
            </w:pPr>
            <w:r>
              <w:rPr>
                <w:b w:val="0"/>
                <w:color w:val="000000"/>
              </w:rPr>
              <w:t>Естественный прирост населения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0F01" w:rsidRDefault="009D5EEA">
            <w:pPr>
              <w:pStyle w:val="afffa"/>
              <w:rPr>
                <w:color w:val="000000"/>
              </w:rPr>
            </w:pPr>
            <w:r>
              <w:rPr>
                <w:color w:val="000000"/>
              </w:rPr>
              <w:t>-180</w:t>
            </w:r>
          </w:p>
        </w:tc>
      </w:tr>
      <w:tr w:rsidR="009E0F01" w:rsidTr="009E0F01">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8"/>
              <w:jc w:val="center"/>
              <w:rPr>
                <w:color w:val="000000"/>
              </w:rPr>
            </w:pPr>
            <w:r>
              <w:rPr>
                <w:color w:val="000000"/>
              </w:rPr>
              <w:t>5.2</w:t>
            </w:r>
          </w:p>
        </w:tc>
        <w:tc>
          <w:tcPr>
            <w:tcW w:w="3963"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8"/>
              <w:jc w:val="center"/>
              <w:rPr>
                <w:color w:val="000000"/>
              </w:rPr>
            </w:pPr>
            <w:r>
              <w:rPr>
                <w:color w:val="000000"/>
              </w:rPr>
              <w:t>Количество родившихся людей</w:t>
            </w:r>
          </w:p>
        </w:tc>
        <w:tc>
          <w:tcPr>
            <w:tcW w:w="2126" w:type="dxa"/>
            <w:tcBorders>
              <w:top w:val="single" w:sz="4" w:space="0" w:color="auto"/>
              <w:left w:val="single" w:sz="4" w:space="0" w:color="auto"/>
              <w:bottom w:val="single" w:sz="4" w:space="0" w:color="auto"/>
              <w:right w:val="single" w:sz="4" w:space="0" w:color="auto"/>
            </w:tcBorders>
            <w:hideMark/>
          </w:tcPr>
          <w:p w:rsidR="009E0F01" w:rsidRDefault="009D5EEA">
            <w:pPr>
              <w:pStyle w:val="afffa"/>
              <w:rPr>
                <w:color w:val="000000"/>
              </w:rPr>
            </w:pPr>
            <w:r>
              <w:rPr>
                <w:color w:val="000000"/>
              </w:rPr>
              <w:t>71</w:t>
            </w:r>
          </w:p>
        </w:tc>
      </w:tr>
      <w:tr w:rsidR="009E0F01" w:rsidTr="009E0F01">
        <w:trPr>
          <w:cantSplit/>
          <w:trHeight w:val="361"/>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8"/>
              <w:jc w:val="center"/>
              <w:rPr>
                <w:color w:val="000000"/>
              </w:rPr>
            </w:pPr>
            <w:r>
              <w:rPr>
                <w:color w:val="000000"/>
              </w:rPr>
              <w:t>5.3</w:t>
            </w:r>
          </w:p>
        </w:tc>
        <w:tc>
          <w:tcPr>
            <w:tcW w:w="3963"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8"/>
              <w:jc w:val="center"/>
              <w:rPr>
                <w:color w:val="000000"/>
              </w:rPr>
            </w:pPr>
            <w:r>
              <w:rPr>
                <w:color w:val="000000"/>
              </w:rPr>
              <w:t>Количество умерших людей</w:t>
            </w:r>
          </w:p>
        </w:tc>
        <w:tc>
          <w:tcPr>
            <w:tcW w:w="2126" w:type="dxa"/>
            <w:tcBorders>
              <w:top w:val="single" w:sz="4" w:space="0" w:color="auto"/>
              <w:left w:val="single" w:sz="4" w:space="0" w:color="auto"/>
              <w:bottom w:val="single" w:sz="4" w:space="0" w:color="auto"/>
              <w:right w:val="single" w:sz="4" w:space="0" w:color="auto"/>
            </w:tcBorders>
            <w:hideMark/>
          </w:tcPr>
          <w:p w:rsidR="009E0F01" w:rsidRDefault="009D5EEA">
            <w:pPr>
              <w:pStyle w:val="afffa"/>
              <w:rPr>
                <w:color w:val="000000"/>
              </w:rPr>
            </w:pPr>
            <w:r>
              <w:rPr>
                <w:color w:val="000000"/>
              </w:rPr>
              <w:t>251</w:t>
            </w:r>
          </w:p>
        </w:tc>
      </w:tr>
      <w:tr w:rsidR="009E0F01" w:rsidTr="009E0F01">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c"/>
              <w:jc w:val="center"/>
              <w:rPr>
                <w:b w:val="0"/>
                <w:color w:val="000000"/>
              </w:rPr>
            </w:pPr>
            <w:r>
              <w:rPr>
                <w:b w:val="0"/>
                <w:color w:val="000000"/>
              </w:rPr>
              <w:t>5.4</w:t>
            </w:r>
          </w:p>
        </w:tc>
        <w:tc>
          <w:tcPr>
            <w:tcW w:w="3963" w:type="dxa"/>
            <w:tcBorders>
              <w:top w:val="single" w:sz="4" w:space="0" w:color="auto"/>
              <w:left w:val="single" w:sz="4" w:space="0" w:color="auto"/>
              <w:bottom w:val="single" w:sz="4" w:space="0" w:color="auto"/>
              <w:right w:val="single" w:sz="4" w:space="0" w:color="auto"/>
            </w:tcBorders>
            <w:vAlign w:val="center"/>
            <w:hideMark/>
          </w:tcPr>
          <w:p w:rsidR="009E0F01" w:rsidRDefault="009E0F01">
            <w:pPr>
              <w:pStyle w:val="afffc"/>
              <w:jc w:val="center"/>
              <w:rPr>
                <w:b w:val="0"/>
                <w:color w:val="000000"/>
              </w:rPr>
            </w:pPr>
            <w:r>
              <w:rPr>
                <w:b w:val="0"/>
                <w:color w:val="000000"/>
              </w:rPr>
              <w:t>Механический прирост населения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0F01" w:rsidRDefault="009D5EEA">
            <w:pPr>
              <w:pStyle w:val="afffa"/>
              <w:rPr>
                <w:color w:val="000000"/>
              </w:rPr>
            </w:pPr>
            <w:r>
              <w:rPr>
                <w:color w:val="000000"/>
              </w:rPr>
              <w:t>-193</w:t>
            </w:r>
          </w:p>
        </w:tc>
      </w:tr>
    </w:tbl>
    <w:p w:rsidR="009E0F01" w:rsidRPr="00BC3BDB" w:rsidRDefault="009E0F01" w:rsidP="009E0F01">
      <w:pPr>
        <w:spacing w:before="30" w:after="30"/>
        <w:ind w:right="-2" w:firstLine="709"/>
        <w:jc w:val="both"/>
        <w:rPr>
          <w:sz w:val="28"/>
          <w:szCs w:val="28"/>
        </w:rPr>
      </w:pPr>
      <w:r>
        <w:rPr>
          <w:color w:val="000000"/>
          <w:sz w:val="28"/>
          <w:szCs w:val="28"/>
        </w:rPr>
        <w:t>Численность населения трудо</w:t>
      </w:r>
      <w:r w:rsidR="004C0563">
        <w:rPr>
          <w:color w:val="000000"/>
          <w:sz w:val="28"/>
          <w:szCs w:val="28"/>
        </w:rPr>
        <w:t>способного возраста составляет 5119</w:t>
      </w:r>
      <w:r>
        <w:rPr>
          <w:color w:val="000000"/>
          <w:sz w:val="28"/>
          <w:szCs w:val="28"/>
        </w:rPr>
        <w:t xml:space="preserve"> человек (</w:t>
      </w:r>
      <w:r w:rsidR="004C0563">
        <w:rPr>
          <w:color w:val="000000"/>
          <w:sz w:val="28"/>
          <w:szCs w:val="28"/>
        </w:rPr>
        <w:t>53,92</w:t>
      </w:r>
      <w:r>
        <w:rPr>
          <w:color w:val="000000"/>
          <w:sz w:val="28"/>
          <w:szCs w:val="28"/>
        </w:rPr>
        <w:t xml:space="preserve">%), нетрудоспособного возраста – </w:t>
      </w:r>
      <w:r w:rsidR="004C0563">
        <w:rPr>
          <w:color w:val="000000"/>
          <w:sz w:val="28"/>
          <w:szCs w:val="28"/>
        </w:rPr>
        <w:t>4375</w:t>
      </w:r>
      <w:r>
        <w:rPr>
          <w:color w:val="000000"/>
          <w:sz w:val="28"/>
          <w:szCs w:val="28"/>
        </w:rPr>
        <w:t xml:space="preserve"> человек (</w:t>
      </w:r>
      <w:r w:rsidR="004C0563">
        <w:rPr>
          <w:color w:val="000000"/>
          <w:sz w:val="28"/>
          <w:szCs w:val="28"/>
        </w:rPr>
        <w:t>46,08</w:t>
      </w:r>
      <w:r>
        <w:rPr>
          <w:color w:val="000000"/>
          <w:sz w:val="28"/>
          <w:szCs w:val="28"/>
        </w:rPr>
        <w:t xml:space="preserve"> %), в том числе старше трудоспособного возраста – </w:t>
      </w:r>
      <w:r w:rsidR="004C0563">
        <w:rPr>
          <w:color w:val="000000"/>
          <w:sz w:val="28"/>
          <w:szCs w:val="28"/>
        </w:rPr>
        <w:t>2716</w:t>
      </w:r>
      <w:r>
        <w:rPr>
          <w:color w:val="000000"/>
          <w:sz w:val="28"/>
          <w:szCs w:val="28"/>
        </w:rPr>
        <w:t xml:space="preserve"> человек (</w:t>
      </w:r>
      <w:r w:rsidR="004C0563">
        <w:rPr>
          <w:color w:val="000000"/>
          <w:sz w:val="28"/>
          <w:szCs w:val="28"/>
        </w:rPr>
        <w:t>29,05</w:t>
      </w:r>
      <w:r>
        <w:rPr>
          <w:color w:val="000000"/>
          <w:sz w:val="28"/>
          <w:szCs w:val="28"/>
        </w:rPr>
        <w:t xml:space="preserve"> %), моложе трудоспособного возраста – </w:t>
      </w:r>
      <w:r w:rsidR="004C0563">
        <w:rPr>
          <w:color w:val="000000"/>
          <w:sz w:val="28"/>
          <w:szCs w:val="28"/>
        </w:rPr>
        <w:t>1659</w:t>
      </w:r>
      <w:r>
        <w:rPr>
          <w:color w:val="000000"/>
          <w:sz w:val="28"/>
          <w:szCs w:val="28"/>
        </w:rPr>
        <w:t xml:space="preserve"> человек (</w:t>
      </w:r>
      <w:r w:rsidR="004C0563">
        <w:rPr>
          <w:color w:val="000000"/>
          <w:sz w:val="28"/>
          <w:szCs w:val="28"/>
        </w:rPr>
        <w:t>17,47</w:t>
      </w:r>
      <w:r>
        <w:rPr>
          <w:color w:val="000000"/>
          <w:sz w:val="28"/>
          <w:szCs w:val="28"/>
        </w:rPr>
        <w:t xml:space="preserve">%). Таким образом, демографическая нагрузка составила </w:t>
      </w:r>
      <w:r w:rsidR="004C0563">
        <w:rPr>
          <w:color w:val="000000"/>
          <w:sz w:val="28"/>
          <w:szCs w:val="28"/>
        </w:rPr>
        <w:t>85</w:t>
      </w:r>
      <w:r>
        <w:rPr>
          <w:color w:val="000000"/>
          <w:sz w:val="28"/>
          <w:szCs w:val="28"/>
        </w:rPr>
        <w:t xml:space="preserve"> человек нетрудоспособного возраста на 100 жителей трудоспособного возраста.</w:t>
      </w:r>
    </w:p>
    <w:p w:rsidR="009E0F01" w:rsidRDefault="009E0F01" w:rsidP="009E0F01">
      <w:pPr>
        <w:pStyle w:val="1a"/>
        <w:spacing w:line="240" w:lineRule="auto"/>
        <w:ind w:firstLine="709"/>
        <w:rPr>
          <w:szCs w:val="28"/>
        </w:rPr>
      </w:pPr>
      <w:r>
        <w:rPr>
          <w:szCs w:val="28"/>
        </w:rPr>
        <w:t>Как видно из приведенных выше данных, на начало 2022 года смертность в поселении преобладает над рождаемостью. Как следствие, естественный прирост населения имеет отрицательные значения. И миграционный прирост населения имеет отрицательное значение.</w:t>
      </w:r>
    </w:p>
    <w:p w:rsidR="009E0F01" w:rsidRDefault="009E0F01" w:rsidP="009E0F01">
      <w:pPr>
        <w:pStyle w:val="af0"/>
        <w:shd w:val="clear" w:color="auto" w:fill="FFFFFF"/>
        <w:spacing w:before="0" w:beforeAutospacing="0" w:after="0" w:afterAutospacing="0"/>
        <w:ind w:firstLine="709"/>
        <w:jc w:val="both"/>
        <w:rPr>
          <w:sz w:val="28"/>
          <w:szCs w:val="28"/>
        </w:rPr>
      </w:pPr>
      <w:r>
        <w:rPr>
          <w:sz w:val="28"/>
          <w:szCs w:val="28"/>
        </w:rPr>
        <w:t xml:space="preserve">Таким образом, общий прирост населения в </w:t>
      </w:r>
      <w:r w:rsidR="005B1030">
        <w:rPr>
          <w:sz w:val="28"/>
          <w:szCs w:val="28"/>
        </w:rPr>
        <w:t>Мурашинском</w:t>
      </w:r>
      <w:r>
        <w:rPr>
          <w:sz w:val="28"/>
          <w:szCs w:val="28"/>
        </w:rPr>
        <w:t xml:space="preserve"> МО отрицательный.</w:t>
      </w:r>
    </w:p>
    <w:p w:rsidR="00F67C36" w:rsidRDefault="00B36AE2" w:rsidP="00F67C36">
      <w:pPr>
        <w:ind w:firstLine="709"/>
        <w:jc w:val="both"/>
        <w:rPr>
          <w:sz w:val="28"/>
          <w:szCs w:val="28"/>
        </w:rPr>
      </w:pPr>
      <w:r w:rsidRPr="007A2485">
        <w:rPr>
          <w:sz w:val="28"/>
          <w:szCs w:val="28"/>
        </w:rPr>
        <w:t xml:space="preserve">Население </w:t>
      </w:r>
      <w:r w:rsidR="004E3F26">
        <w:rPr>
          <w:sz w:val="28"/>
          <w:szCs w:val="28"/>
        </w:rPr>
        <w:t>округа</w:t>
      </w:r>
      <w:r w:rsidRPr="007A2485">
        <w:rPr>
          <w:sz w:val="28"/>
          <w:szCs w:val="28"/>
        </w:rPr>
        <w:t xml:space="preserve"> в последние годы сокращалось за счет отрицательного естественного прироста, </w:t>
      </w:r>
      <w:r w:rsidR="001F79A3" w:rsidRPr="007A2485">
        <w:rPr>
          <w:sz w:val="28"/>
          <w:szCs w:val="28"/>
        </w:rPr>
        <w:t xml:space="preserve">падение рождаемости, и продолжительной </w:t>
      </w:r>
      <w:r w:rsidRPr="007A2485">
        <w:rPr>
          <w:sz w:val="28"/>
          <w:szCs w:val="28"/>
        </w:rPr>
        <w:t>положительной миграцией.</w:t>
      </w:r>
    </w:p>
    <w:p w:rsidR="00D968DC" w:rsidRPr="007A2485" w:rsidRDefault="00B36AE2" w:rsidP="007A2485">
      <w:pPr>
        <w:pStyle w:val="af0"/>
        <w:shd w:val="clear" w:color="auto" w:fill="FFFFFF"/>
        <w:spacing w:before="0" w:beforeAutospacing="0" w:after="0" w:afterAutospacing="0"/>
        <w:ind w:firstLine="709"/>
        <w:jc w:val="both"/>
        <w:rPr>
          <w:sz w:val="28"/>
          <w:szCs w:val="28"/>
        </w:rPr>
      </w:pPr>
      <w:r w:rsidRPr="007A2485">
        <w:rPr>
          <w:sz w:val="28"/>
          <w:szCs w:val="28"/>
        </w:rPr>
        <w:t>О</w:t>
      </w:r>
      <w:r w:rsidR="00F67C36">
        <w:rPr>
          <w:sz w:val="28"/>
          <w:szCs w:val="28"/>
        </w:rPr>
        <w:t xml:space="preserve">фициально занятого населения в </w:t>
      </w:r>
      <w:r w:rsidRPr="007A2485">
        <w:rPr>
          <w:sz w:val="28"/>
          <w:szCs w:val="28"/>
        </w:rPr>
        <w:t xml:space="preserve">муниципальном округе </w:t>
      </w:r>
      <w:r w:rsidR="00D968DC" w:rsidRPr="007A2485">
        <w:rPr>
          <w:sz w:val="28"/>
          <w:szCs w:val="28"/>
        </w:rPr>
        <w:t xml:space="preserve">составляет </w:t>
      </w:r>
      <w:r w:rsidRPr="007A2485">
        <w:rPr>
          <w:sz w:val="28"/>
          <w:szCs w:val="28"/>
        </w:rPr>
        <w:t xml:space="preserve">количество </w:t>
      </w:r>
      <w:r w:rsidR="008169D3">
        <w:rPr>
          <w:sz w:val="28"/>
          <w:szCs w:val="28"/>
        </w:rPr>
        <w:t>6 099 человек</w:t>
      </w:r>
      <w:r w:rsidR="00D968DC" w:rsidRPr="007A2485">
        <w:rPr>
          <w:sz w:val="28"/>
          <w:szCs w:val="28"/>
        </w:rPr>
        <w:t>, пе</w:t>
      </w:r>
      <w:r w:rsidR="008169D3">
        <w:rPr>
          <w:sz w:val="28"/>
          <w:szCs w:val="28"/>
        </w:rPr>
        <w:t>нсионеров 2 968 человек</w:t>
      </w:r>
      <w:r w:rsidR="00D968DC" w:rsidRPr="007A2485">
        <w:rPr>
          <w:sz w:val="28"/>
          <w:szCs w:val="28"/>
        </w:rPr>
        <w:t>, а оф</w:t>
      </w:r>
      <w:r w:rsidR="00FB4FC6">
        <w:rPr>
          <w:sz w:val="28"/>
          <w:szCs w:val="28"/>
        </w:rPr>
        <w:t>ициально оформленных и состоящих</w:t>
      </w:r>
      <w:r w:rsidR="00D968DC" w:rsidRPr="007A2485">
        <w:rPr>
          <w:sz w:val="28"/>
          <w:szCs w:val="28"/>
        </w:rPr>
        <w:t xml:space="preserve"> на учете</w:t>
      </w:r>
      <w:r w:rsidR="008169D3">
        <w:rPr>
          <w:sz w:val="28"/>
          <w:szCs w:val="28"/>
        </w:rPr>
        <w:t xml:space="preserve"> безработных 594 человека</w:t>
      </w:r>
      <w:r w:rsidR="00D968DC" w:rsidRPr="007A2485">
        <w:rPr>
          <w:sz w:val="28"/>
          <w:szCs w:val="28"/>
        </w:rPr>
        <w:t>.</w:t>
      </w:r>
    </w:p>
    <w:p w:rsidR="009E0F01" w:rsidRDefault="008169D3" w:rsidP="009E0F01">
      <w:pPr>
        <w:pStyle w:val="af0"/>
        <w:shd w:val="clear" w:color="auto" w:fill="FFFFFF"/>
        <w:spacing w:before="0" w:beforeAutospacing="0" w:after="0" w:afterAutospacing="0"/>
        <w:ind w:firstLine="709"/>
        <w:jc w:val="both"/>
        <w:rPr>
          <w:sz w:val="28"/>
          <w:szCs w:val="28"/>
          <w:lang w:eastAsia="ar-SA"/>
        </w:rPr>
      </w:pPr>
      <w:r>
        <w:rPr>
          <w:sz w:val="28"/>
          <w:szCs w:val="28"/>
          <w:lang w:eastAsia="ar-SA"/>
        </w:rPr>
        <w:t xml:space="preserve">Инвалидность </w:t>
      </w:r>
      <w:r w:rsidR="0005406A" w:rsidRPr="007A2485">
        <w:rPr>
          <w:sz w:val="28"/>
          <w:szCs w:val="28"/>
          <w:lang w:eastAsia="ar-SA"/>
        </w:rPr>
        <w:t xml:space="preserve">среди постоянных жителей Мурашинского </w:t>
      </w:r>
      <w:r w:rsidR="00FB4FC6">
        <w:rPr>
          <w:sz w:val="28"/>
          <w:szCs w:val="28"/>
          <w:lang w:eastAsia="ar-SA"/>
        </w:rPr>
        <w:t>МО</w:t>
      </w:r>
      <w:r w:rsidR="0005406A" w:rsidRPr="007A2485">
        <w:rPr>
          <w:sz w:val="28"/>
          <w:szCs w:val="28"/>
          <w:lang w:eastAsia="ar-SA"/>
        </w:rPr>
        <w:t xml:space="preserve"> Кировской области составляет 767 чел</w:t>
      </w:r>
      <w:r>
        <w:rPr>
          <w:sz w:val="28"/>
          <w:szCs w:val="28"/>
          <w:lang w:eastAsia="ar-SA"/>
        </w:rPr>
        <w:t>овек</w:t>
      </w:r>
      <w:r w:rsidR="0005406A" w:rsidRPr="007A2485">
        <w:rPr>
          <w:sz w:val="28"/>
          <w:szCs w:val="28"/>
          <w:lang w:eastAsia="ar-SA"/>
        </w:rPr>
        <w:t>. Инвалидов 1-й гру</w:t>
      </w:r>
      <w:r>
        <w:rPr>
          <w:sz w:val="28"/>
          <w:szCs w:val="28"/>
          <w:lang w:eastAsia="ar-SA"/>
        </w:rPr>
        <w:t>ппы 96</w:t>
      </w:r>
      <w:r w:rsidR="0005406A" w:rsidRPr="007A2485">
        <w:rPr>
          <w:sz w:val="28"/>
          <w:szCs w:val="28"/>
          <w:lang w:eastAsia="ar-SA"/>
        </w:rPr>
        <w:t>, и</w:t>
      </w:r>
      <w:r>
        <w:rPr>
          <w:sz w:val="28"/>
          <w:szCs w:val="28"/>
          <w:lang w:eastAsia="ar-SA"/>
        </w:rPr>
        <w:t>нвалидов 2-й группы 349</w:t>
      </w:r>
      <w:r w:rsidR="0005406A" w:rsidRPr="007A2485">
        <w:rPr>
          <w:sz w:val="28"/>
          <w:szCs w:val="28"/>
          <w:lang w:eastAsia="ar-SA"/>
        </w:rPr>
        <w:t>, и</w:t>
      </w:r>
      <w:r>
        <w:rPr>
          <w:sz w:val="28"/>
          <w:szCs w:val="28"/>
          <w:lang w:eastAsia="ar-SA"/>
        </w:rPr>
        <w:t>нвалидов 3-й группы 321</w:t>
      </w:r>
      <w:r w:rsidR="0005406A" w:rsidRPr="007A2485">
        <w:rPr>
          <w:sz w:val="28"/>
          <w:szCs w:val="28"/>
          <w:lang w:eastAsia="ar-SA"/>
        </w:rPr>
        <w:t>, детей-инвалидов 49</w:t>
      </w:r>
      <w:r>
        <w:rPr>
          <w:sz w:val="28"/>
          <w:szCs w:val="28"/>
          <w:lang w:eastAsia="ar-SA"/>
        </w:rPr>
        <w:t xml:space="preserve"> человек.</w:t>
      </w:r>
      <w:r w:rsidR="0005406A" w:rsidRPr="007A2485">
        <w:rPr>
          <w:sz w:val="28"/>
          <w:szCs w:val="28"/>
          <w:lang w:eastAsia="ar-SA"/>
        </w:rPr>
        <w:t xml:space="preserve"> </w:t>
      </w:r>
    </w:p>
    <w:p w:rsidR="00F1588F" w:rsidRDefault="005634DD" w:rsidP="00FC68F7">
      <w:pPr>
        <w:pStyle w:val="1"/>
        <w:numPr>
          <w:ilvl w:val="1"/>
          <w:numId w:val="29"/>
        </w:numPr>
        <w:rPr>
          <w:rFonts w:ascii="Times New Roman" w:hAnsi="Times New Roman"/>
          <w:color w:val="auto"/>
        </w:rPr>
      </w:pPr>
      <w:bookmarkStart w:id="33" w:name="_Toc112147505"/>
      <w:bookmarkStart w:id="34" w:name="_Toc124756385"/>
      <w:r w:rsidRPr="00A6393F">
        <w:rPr>
          <w:rFonts w:ascii="Times New Roman" w:hAnsi="Times New Roman"/>
          <w:color w:val="auto"/>
        </w:rPr>
        <w:t>Жилищный</w:t>
      </w:r>
      <w:r w:rsidR="00BB3D13" w:rsidRPr="00A6393F">
        <w:rPr>
          <w:rFonts w:ascii="Times New Roman" w:hAnsi="Times New Roman"/>
          <w:color w:val="auto"/>
        </w:rPr>
        <w:t xml:space="preserve"> </w:t>
      </w:r>
      <w:r w:rsidRPr="00A6393F">
        <w:rPr>
          <w:rFonts w:ascii="Times New Roman" w:hAnsi="Times New Roman"/>
          <w:color w:val="auto"/>
        </w:rPr>
        <w:t>фонд</w:t>
      </w:r>
      <w:bookmarkEnd w:id="33"/>
      <w:bookmarkEnd w:id="34"/>
    </w:p>
    <w:p w:rsidR="00CD7241" w:rsidRPr="007A2485" w:rsidRDefault="00CD7241" w:rsidP="00C475A9">
      <w:pPr>
        <w:pStyle w:val="af0"/>
        <w:shd w:val="clear" w:color="auto" w:fill="FFFFFF"/>
        <w:spacing w:before="0" w:beforeAutospacing="0" w:after="0" w:afterAutospacing="0"/>
        <w:ind w:firstLine="709"/>
        <w:jc w:val="both"/>
        <w:rPr>
          <w:sz w:val="28"/>
          <w:szCs w:val="28"/>
          <w:lang w:eastAsia="ar-SA"/>
        </w:rPr>
      </w:pPr>
      <w:r w:rsidRPr="007A2485">
        <w:rPr>
          <w:sz w:val="28"/>
          <w:szCs w:val="28"/>
          <w:lang w:eastAsia="ar-SA"/>
        </w:rPr>
        <w:t>Географическое положение, климат, природные условия и другие факторы оказали влияние на планировку и застройку муниципального округа. Главной природной планировочной осью, на которую обращены городские</w:t>
      </w:r>
      <w:r>
        <w:rPr>
          <w:sz w:val="28"/>
          <w:szCs w:val="28"/>
          <w:lang w:eastAsia="ar-SA"/>
        </w:rPr>
        <w:t xml:space="preserve"> и сельские</w:t>
      </w:r>
      <w:r w:rsidRPr="007A2485">
        <w:rPr>
          <w:sz w:val="28"/>
          <w:szCs w:val="28"/>
          <w:lang w:eastAsia="ar-SA"/>
        </w:rPr>
        <w:t xml:space="preserve"> пространства</w:t>
      </w:r>
      <w:r>
        <w:rPr>
          <w:sz w:val="28"/>
          <w:szCs w:val="28"/>
          <w:lang w:eastAsia="ar-SA"/>
        </w:rPr>
        <w:t xml:space="preserve"> округа</w:t>
      </w:r>
      <w:r w:rsidRPr="007A2485">
        <w:rPr>
          <w:sz w:val="28"/>
          <w:szCs w:val="28"/>
          <w:lang w:eastAsia="ar-SA"/>
        </w:rPr>
        <w:t>, являются р. В</w:t>
      </w:r>
      <w:r>
        <w:rPr>
          <w:sz w:val="28"/>
          <w:szCs w:val="28"/>
          <w:lang w:eastAsia="ar-SA"/>
        </w:rPr>
        <w:t xml:space="preserve">ятка, и ее притоки: </w:t>
      </w:r>
      <w:r w:rsidRPr="007A2485">
        <w:rPr>
          <w:sz w:val="28"/>
          <w:szCs w:val="28"/>
          <w:lang w:eastAsia="ar-SA"/>
        </w:rPr>
        <w:t>р.</w:t>
      </w:r>
      <w:r>
        <w:rPr>
          <w:sz w:val="28"/>
          <w:szCs w:val="28"/>
          <w:lang w:eastAsia="ar-SA"/>
        </w:rPr>
        <w:t xml:space="preserve"> </w:t>
      </w:r>
      <w:r w:rsidRPr="007A2485">
        <w:rPr>
          <w:sz w:val="28"/>
          <w:szCs w:val="28"/>
          <w:lang w:eastAsia="ar-SA"/>
        </w:rPr>
        <w:t>Переходница, р.Великая, р.Волосница, р.Молома</w:t>
      </w:r>
      <w:r w:rsidR="008E77AE">
        <w:rPr>
          <w:sz w:val="28"/>
          <w:szCs w:val="28"/>
          <w:lang w:eastAsia="ar-SA"/>
        </w:rPr>
        <w:t xml:space="preserve"> </w:t>
      </w:r>
      <w:r w:rsidRPr="007A2485">
        <w:rPr>
          <w:sz w:val="28"/>
          <w:szCs w:val="28"/>
          <w:lang w:eastAsia="ar-SA"/>
        </w:rPr>
        <w:t xml:space="preserve">(на границе с Даровским районом), р.Кузюг, р.Шубрюг. </w:t>
      </w:r>
    </w:p>
    <w:p w:rsidR="00CD7241" w:rsidRPr="007A2485" w:rsidRDefault="00CD7241" w:rsidP="00CD7241">
      <w:pPr>
        <w:shd w:val="clear" w:color="auto" w:fill="FFFFFF"/>
        <w:ind w:firstLine="709"/>
        <w:jc w:val="both"/>
        <w:rPr>
          <w:sz w:val="28"/>
          <w:szCs w:val="28"/>
        </w:rPr>
      </w:pPr>
      <w:r>
        <w:rPr>
          <w:sz w:val="28"/>
          <w:szCs w:val="28"/>
        </w:rPr>
        <w:t>Планировочная струк</w:t>
      </w:r>
      <w:r w:rsidRPr="007A2485">
        <w:rPr>
          <w:sz w:val="28"/>
          <w:szCs w:val="28"/>
        </w:rPr>
        <w:t xml:space="preserve">тура жилой застройки </w:t>
      </w:r>
      <w:r>
        <w:rPr>
          <w:sz w:val="28"/>
          <w:szCs w:val="28"/>
        </w:rPr>
        <w:t>округ</w:t>
      </w:r>
      <w:r w:rsidRPr="007A2485">
        <w:rPr>
          <w:sz w:val="28"/>
          <w:szCs w:val="28"/>
        </w:rPr>
        <w:t xml:space="preserve">а представлена небольшими кварталами индивидуальной жилой застройки с частой прямоугольной сеткой </w:t>
      </w:r>
      <w:r>
        <w:rPr>
          <w:sz w:val="28"/>
          <w:szCs w:val="28"/>
        </w:rPr>
        <w:t>улиц,</w:t>
      </w:r>
      <w:r w:rsidRPr="007527B8">
        <w:rPr>
          <w:sz w:val="28"/>
          <w:szCs w:val="28"/>
        </w:rPr>
        <w:t xml:space="preserve"> </w:t>
      </w:r>
      <w:r>
        <w:rPr>
          <w:sz w:val="28"/>
          <w:szCs w:val="28"/>
        </w:rPr>
        <w:t>делящей</w:t>
      </w:r>
      <w:r w:rsidRPr="007A2485">
        <w:rPr>
          <w:sz w:val="28"/>
          <w:szCs w:val="28"/>
        </w:rPr>
        <w:t xml:space="preserve"> территорию </w:t>
      </w:r>
      <w:r>
        <w:rPr>
          <w:sz w:val="28"/>
          <w:szCs w:val="28"/>
        </w:rPr>
        <w:t xml:space="preserve">округа </w:t>
      </w:r>
      <w:r w:rsidRPr="007A2485">
        <w:rPr>
          <w:sz w:val="28"/>
          <w:szCs w:val="28"/>
        </w:rPr>
        <w:t xml:space="preserve">на небольшие кварталы. Ширина существующих улиц </w:t>
      </w:r>
      <w:r>
        <w:rPr>
          <w:sz w:val="28"/>
          <w:szCs w:val="28"/>
        </w:rPr>
        <w:t>200 - 300</w:t>
      </w:r>
      <w:r w:rsidRPr="007A2485">
        <w:rPr>
          <w:sz w:val="28"/>
          <w:szCs w:val="28"/>
        </w:rPr>
        <w:t xml:space="preserve"> м.</w:t>
      </w:r>
    </w:p>
    <w:p w:rsidR="00CD7241" w:rsidRPr="007A2485" w:rsidRDefault="00CD7241" w:rsidP="00CD7241">
      <w:pPr>
        <w:shd w:val="clear" w:color="auto" w:fill="FFFFFF"/>
        <w:ind w:firstLine="709"/>
        <w:jc w:val="both"/>
        <w:rPr>
          <w:sz w:val="28"/>
          <w:szCs w:val="28"/>
        </w:rPr>
      </w:pPr>
      <w:r w:rsidRPr="007A2485">
        <w:rPr>
          <w:sz w:val="28"/>
          <w:szCs w:val="28"/>
        </w:rPr>
        <w:t xml:space="preserve"> Двух и трехэтажной общественной и жилой зас</w:t>
      </w:r>
      <w:r>
        <w:rPr>
          <w:sz w:val="28"/>
          <w:szCs w:val="28"/>
        </w:rPr>
        <w:t>тройкой сформирован в основном центр г. Мураши муниципального округа</w:t>
      </w:r>
      <w:r w:rsidRPr="007A2485">
        <w:rPr>
          <w:sz w:val="28"/>
          <w:szCs w:val="28"/>
        </w:rPr>
        <w:t>. Основными магистральными улицами общегородского значения являются: Халтурина, Кирова, Карла-Маркса, Ленина.</w:t>
      </w:r>
    </w:p>
    <w:p w:rsidR="00CD7241" w:rsidRPr="009804EE" w:rsidRDefault="00CD7241" w:rsidP="00CD7241">
      <w:pPr>
        <w:pStyle w:val="afa"/>
        <w:ind w:firstLine="709"/>
        <w:jc w:val="both"/>
        <w:rPr>
          <w:sz w:val="28"/>
          <w:szCs w:val="28"/>
        </w:rPr>
      </w:pPr>
      <w:r w:rsidRPr="007A2485">
        <w:rPr>
          <w:sz w:val="28"/>
          <w:szCs w:val="28"/>
        </w:rPr>
        <w:t xml:space="preserve">Управление многоквартирными домами и оказание услуг по содержанию и ремонту общего имущества в многоквартирных домах осуществляют 3 лицензированные управляющие компании, в управлении которых находится 371 </w:t>
      </w:r>
      <w:r>
        <w:rPr>
          <w:sz w:val="28"/>
          <w:szCs w:val="28"/>
        </w:rPr>
        <w:t>многоквар</w:t>
      </w:r>
      <w:r w:rsidR="008E77AE">
        <w:rPr>
          <w:sz w:val="28"/>
          <w:szCs w:val="28"/>
        </w:rPr>
        <w:t>тир</w:t>
      </w:r>
      <w:r>
        <w:rPr>
          <w:sz w:val="28"/>
          <w:szCs w:val="28"/>
        </w:rPr>
        <w:t>ный дом</w:t>
      </w:r>
      <w:r w:rsidRPr="007A2485">
        <w:rPr>
          <w:sz w:val="28"/>
          <w:szCs w:val="28"/>
        </w:rPr>
        <w:t xml:space="preserve"> </w:t>
      </w:r>
      <w:r>
        <w:rPr>
          <w:sz w:val="28"/>
          <w:szCs w:val="28"/>
        </w:rPr>
        <w:t xml:space="preserve">и дома с </w:t>
      </w:r>
      <w:r w:rsidRPr="007A2485">
        <w:rPr>
          <w:sz w:val="28"/>
          <w:szCs w:val="28"/>
        </w:rPr>
        <w:t>блокирован</w:t>
      </w:r>
      <w:r>
        <w:rPr>
          <w:sz w:val="28"/>
          <w:szCs w:val="28"/>
        </w:rPr>
        <w:t>ной застройкой</w:t>
      </w:r>
      <w:r w:rsidRPr="007A2485">
        <w:rPr>
          <w:sz w:val="28"/>
          <w:szCs w:val="28"/>
        </w:rPr>
        <w:t xml:space="preserve">. </w:t>
      </w:r>
      <w:r>
        <w:rPr>
          <w:color w:val="000000"/>
          <w:sz w:val="28"/>
          <w:szCs w:val="28"/>
        </w:rPr>
        <w:tab/>
      </w:r>
    </w:p>
    <w:p w:rsidR="009E0F01" w:rsidRDefault="009E0F01" w:rsidP="009E0F01">
      <w:pPr>
        <w:shd w:val="clear" w:color="auto" w:fill="FFFFFF" w:themeFill="background1"/>
        <w:ind w:firstLine="709"/>
        <w:jc w:val="both"/>
        <w:rPr>
          <w:sz w:val="28"/>
          <w:szCs w:val="28"/>
        </w:rPr>
      </w:pPr>
      <w:r>
        <w:rPr>
          <w:color w:val="000000"/>
          <w:sz w:val="28"/>
          <w:szCs w:val="28"/>
        </w:rPr>
        <w:t xml:space="preserve">На начало 2022 года объем жилищного фонда </w:t>
      </w:r>
      <w:r w:rsidR="00CD7241">
        <w:rPr>
          <w:sz w:val="28"/>
          <w:szCs w:val="28"/>
        </w:rPr>
        <w:t xml:space="preserve">Мурашинского </w:t>
      </w:r>
      <w:r>
        <w:rPr>
          <w:sz w:val="28"/>
          <w:szCs w:val="28"/>
        </w:rPr>
        <w:t>муниципального округа</w:t>
      </w:r>
      <w:r>
        <w:rPr>
          <w:color w:val="000000"/>
          <w:sz w:val="28"/>
          <w:szCs w:val="28"/>
        </w:rPr>
        <w:t xml:space="preserve"> (для постоянного населения) составил </w:t>
      </w:r>
      <w:r w:rsidR="00CD7241">
        <w:rPr>
          <w:sz w:val="28"/>
          <w:szCs w:val="28"/>
        </w:rPr>
        <w:t>349,73</w:t>
      </w:r>
      <w:r>
        <w:rPr>
          <w:color w:val="000000"/>
          <w:sz w:val="28"/>
          <w:szCs w:val="28"/>
        </w:rPr>
        <w:t xml:space="preserve"> тыс. кв.м</w:t>
      </w:r>
      <w:r w:rsidR="00470326">
        <w:rPr>
          <w:color w:val="000000"/>
          <w:sz w:val="28"/>
          <w:szCs w:val="28"/>
        </w:rPr>
        <w:t>.</w:t>
      </w:r>
      <w:r>
        <w:rPr>
          <w:color w:val="000000"/>
          <w:sz w:val="28"/>
          <w:szCs w:val="28"/>
        </w:rPr>
        <w:t xml:space="preserve"> общей площади жилья. </w:t>
      </w:r>
      <w:r>
        <w:rPr>
          <w:sz w:val="28"/>
          <w:szCs w:val="28"/>
        </w:rPr>
        <w:t xml:space="preserve">В настоящее время жилищный фонд </w:t>
      </w:r>
      <w:r w:rsidR="008E77AE">
        <w:rPr>
          <w:sz w:val="28"/>
          <w:szCs w:val="28"/>
        </w:rPr>
        <w:t>Мурашинского</w:t>
      </w:r>
      <w:r>
        <w:rPr>
          <w:sz w:val="28"/>
          <w:szCs w:val="28"/>
        </w:rPr>
        <w:t xml:space="preserve"> муниципального округа представлен индивидуальными жилыми домами с придомовыми земельными участками и многоквартирными жилыми домами.</w:t>
      </w:r>
    </w:p>
    <w:p w:rsidR="009E0F01" w:rsidRDefault="009E0F01" w:rsidP="009E0F01">
      <w:pPr>
        <w:shd w:val="clear" w:color="auto" w:fill="FFFFFF" w:themeFill="background1"/>
        <w:ind w:firstLine="709"/>
        <w:jc w:val="both"/>
        <w:rPr>
          <w:sz w:val="28"/>
          <w:szCs w:val="28"/>
        </w:rPr>
      </w:pPr>
      <w:r>
        <w:rPr>
          <w:sz w:val="28"/>
          <w:szCs w:val="28"/>
        </w:rPr>
        <w:t>Для всех населенных пунктов проблемными вопросами являются недостаточное развитие социальной, транспортной и инженерной инфраструктур, проблемы отсутствия (или недостаточного развития сетей городского транспорта)</w:t>
      </w:r>
      <w:r w:rsidR="00C475A9">
        <w:rPr>
          <w:sz w:val="28"/>
          <w:szCs w:val="28"/>
        </w:rPr>
        <w:t>.</w:t>
      </w:r>
    </w:p>
    <w:p w:rsidR="00470326" w:rsidRDefault="00470326" w:rsidP="009E0F01">
      <w:pPr>
        <w:shd w:val="clear" w:color="auto" w:fill="FFFFFF" w:themeFill="background1"/>
        <w:ind w:firstLine="709"/>
        <w:jc w:val="both"/>
        <w:rPr>
          <w:sz w:val="28"/>
          <w:szCs w:val="28"/>
        </w:rPr>
      </w:pPr>
    </w:p>
    <w:p w:rsidR="009E0F01" w:rsidRPr="00A6393F" w:rsidRDefault="00A6393F" w:rsidP="00A6393F">
      <w:pPr>
        <w:pStyle w:val="af5"/>
        <w:shd w:val="clear" w:color="auto" w:fill="FFFFFF" w:themeFill="background1"/>
        <w:jc w:val="right"/>
        <w:rPr>
          <w:sz w:val="28"/>
          <w:szCs w:val="28"/>
        </w:rPr>
      </w:pPr>
      <w:r w:rsidRPr="00A6393F">
        <w:rPr>
          <w:sz w:val="28"/>
          <w:szCs w:val="28"/>
        </w:rPr>
        <w:t>Таблица 1.6.1</w:t>
      </w:r>
    </w:p>
    <w:p w:rsidR="009E0F01" w:rsidRPr="00A6393F" w:rsidRDefault="009E0F01" w:rsidP="00A6393F">
      <w:pPr>
        <w:pStyle w:val="Default"/>
        <w:ind w:left="-567" w:firstLine="709"/>
        <w:jc w:val="center"/>
        <w:rPr>
          <w:bCs/>
          <w:color w:val="auto"/>
          <w:sz w:val="28"/>
          <w:szCs w:val="28"/>
        </w:rPr>
      </w:pPr>
      <w:r w:rsidRPr="00A6393F">
        <w:rPr>
          <w:bCs/>
          <w:color w:val="auto"/>
          <w:sz w:val="28"/>
          <w:szCs w:val="28"/>
        </w:rPr>
        <w:t>Данные о существующем жилищном фонде</w:t>
      </w:r>
    </w:p>
    <w:tbl>
      <w:tblPr>
        <w:tblW w:w="0" w:type="auto"/>
        <w:jc w:val="center"/>
        <w:tblLayout w:type="fixed"/>
        <w:tblLook w:val="04A0" w:firstRow="1" w:lastRow="0" w:firstColumn="1" w:lastColumn="0" w:noHBand="0" w:noVBand="1"/>
      </w:tblPr>
      <w:tblGrid>
        <w:gridCol w:w="709"/>
        <w:gridCol w:w="4678"/>
        <w:gridCol w:w="4394"/>
      </w:tblGrid>
      <w:tr w:rsidR="009E0F01" w:rsidTr="00B15E9D">
        <w:trPr>
          <w:trHeight w:val="855"/>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0F01" w:rsidRPr="00C475A9" w:rsidRDefault="009E0F01" w:rsidP="00C475A9">
            <w:pPr>
              <w:jc w:val="center"/>
            </w:pPr>
            <w:r w:rsidRPr="00C475A9">
              <w:t>№ пп</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9E0F01" w:rsidRPr="00C475A9" w:rsidRDefault="009E0F01" w:rsidP="00C475A9">
            <w:pPr>
              <w:jc w:val="center"/>
            </w:pPr>
            <w:r w:rsidRPr="00C475A9">
              <w:t>Наименование</w:t>
            </w:r>
          </w:p>
        </w:tc>
        <w:tc>
          <w:tcPr>
            <w:tcW w:w="4394" w:type="dxa"/>
            <w:tcBorders>
              <w:top w:val="single" w:sz="4" w:space="0" w:color="auto"/>
              <w:left w:val="nil"/>
              <w:bottom w:val="single" w:sz="4" w:space="0" w:color="auto"/>
              <w:right w:val="single" w:sz="4" w:space="0" w:color="auto"/>
            </w:tcBorders>
            <w:shd w:val="clear" w:color="auto" w:fill="FFFFFF"/>
            <w:vAlign w:val="center"/>
            <w:hideMark/>
          </w:tcPr>
          <w:p w:rsidR="009E0F01" w:rsidRPr="00C475A9" w:rsidRDefault="009E0F01" w:rsidP="00C475A9">
            <w:pPr>
              <w:jc w:val="center"/>
            </w:pPr>
            <w:r w:rsidRPr="00C475A9">
              <w:t>На 01.01.2021 г.</w:t>
            </w:r>
          </w:p>
        </w:tc>
      </w:tr>
      <w:tr w:rsidR="009E0F01" w:rsidTr="009E0F01">
        <w:trPr>
          <w:trHeight w:val="70"/>
          <w:jc w:val="center"/>
        </w:trPr>
        <w:tc>
          <w:tcPr>
            <w:tcW w:w="709" w:type="dxa"/>
            <w:tcBorders>
              <w:top w:val="nil"/>
              <w:left w:val="single" w:sz="4" w:space="0" w:color="auto"/>
              <w:bottom w:val="single" w:sz="4" w:space="0" w:color="auto"/>
              <w:right w:val="single" w:sz="4" w:space="0" w:color="auto"/>
            </w:tcBorders>
            <w:shd w:val="clear" w:color="auto" w:fill="FFFFFF"/>
            <w:vAlign w:val="center"/>
            <w:hideMark/>
          </w:tcPr>
          <w:p w:rsidR="009E0F01" w:rsidRPr="00C475A9" w:rsidRDefault="009E0F01" w:rsidP="00C475A9">
            <w:pPr>
              <w:jc w:val="center"/>
            </w:pPr>
            <w:r w:rsidRPr="00C475A9">
              <w:t>1</w:t>
            </w:r>
          </w:p>
        </w:tc>
        <w:tc>
          <w:tcPr>
            <w:tcW w:w="4678" w:type="dxa"/>
            <w:tcBorders>
              <w:top w:val="nil"/>
              <w:left w:val="nil"/>
              <w:bottom w:val="single" w:sz="4" w:space="0" w:color="auto"/>
              <w:right w:val="single" w:sz="4" w:space="0" w:color="auto"/>
            </w:tcBorders>
            <w:shd w:val="clear" w:color="auto" w:fill="FFFFFF"/>
            <w:vAlign w:val="center"/>
            <w:hideMark/>
          </w:tcPr>
          <w:p w:rsidR="009E0F01" w:rsidRPr="00C475A9" w:rsidRDefault="009E0F01" w:rsidP="00C475A9">
            <w:pPr>
              <w:jc w:val="center"/>
            </w:pPr>
            <w:r w:rsidRPr="00C475A9">
              <w:t>Средний размер семьи, чел.</w:t>
            </w:r>
          </w:p>
        </w:tc>
        <w:tc>
          <w:tcPr>
            <w:tcW w:w="4394" w:type="dxa"/>
            <w:tcBorders>
              <w:top w:val="nil"/>
              <w:left w:val="nil"/>
              <w:bottom w:val="single" w:sz="4" w:space="0" w:color="auto"/>
              <w:right w:val="single" w:sz="4" w:space="0" w:color="auto"/>
            </w:tcBorders>
            <w:shd w:val="clear" w:color="auto" w:fill="FFFFFF"/>
            <w:vAlign w:val="center"/>
            <w:hideMark/>
          </w:tcPr>
          <w:p w:rsidR="009E0F01" w:rsidRPr="00C475A9" w:rsidRDefault="009E0F01" w:rsidP="00C475A9">
            <w:pPr>
              <w:jc w:val="center"/>
            </w:pPr>
            <w:r w:rsidRPr="00C475A9">
              <w:t>3</w:t>
            </w:r>
          </w:p>
        </w:tc>
      </w:tr>
      <w:tr w:rsidR="009E0F01" w:rsidTr="009E0F01">
        <w:trPr>
          <w:trHeight w:val="70"/>
          <w:jc w:val="center"/>
        </w:trPr>
        <w:tc>
          <w:tcPr>
            <w:tcW w:w="709" w:type="dxa"/>
            <w:tcBorders>
              <w:top w:val="nil"/>
              <w:left w:val="single" w:sz="4" w:space="0" w:color="auto"/>
              <w:bottom w:val="single" w:sz="4" w:space="0" w:color="auto"/>
              <w:right w:val="single" w:sz="4" w:space="0" w:color="auto"/>
            </w:tcBorders>
            <w:shd w:val="clear" w:color="auto" w:fill="FFFFFF"/>
            <w:vAlign w:val="center"/>
            <w:hideMark/>
          </w:tcPr>
          <w:p w:rsidR="009E0F01" w:rsidRPr="00C475A9" w:rsidRDefault="009E0F01" w:rsidP="00C475A9">
            <w:pPr>
              <w:jc w:val="center"/>
            </w:pPr>
            <w:r w:rsidRPr="00C475A9">
              <w:t>2</w:t>
            </w:r>
          </w:p>
        </w:tc>
        <w:tc>
          <w:tcPr>
            <w:tcW w:w="4678" w:type="dxa"/>
            <w:tcBorders>
              <w:top w:val="nil"/>
              <w:left w:val="nil"/>
              <w:bottom w:val="single" w:sz="4" w:space="0" w:color="auto"/>
              <w:right w:val="single" w:sz="4" w:space="0" w:color="auto"/>
            </w:tcBorders>
            <w:shd w:val="clear" w:color="auto" w:fill="FFFFFF"/>
            <w:vAlign w:val="center"/>
            <w:hideMark/>
          </w:tcPr>
          <w:p w:rsidR="009E0F01" w:rsidRPr="00C475A9" w:rsidRDefault="009E0F01" w:rsidP="00C475A9">
            <w:pPr>
              <w:jc w:val="center"/>
            </w:pPr>
            <w:r w:rsidRPr="00C475A9">
              <w:t>Общий жилой фонд, тыс.м2 общ. площади, в т.ч.</w:t>
            </w:r>
          </w:p>
        </w:tc>
        <w:tc>
          <w:tcPr>
            <w:tcW w:w="4394" w:type="dxa"/>
            <w:tcBorders>
              <w:top w:val="nil"/>
              <w:left w:val="nil"/>
              <w:bottom w:val="single" w:sz="4" w:space="0" w:color="auto"/>
              <w:right w:val="single" w:sz="4" w:space="0" w:color="auto"/>
            </w:tcBorders>
            <w:shd w:val="clear" w:color="auto" w:fill="FFFFFF"/>
            <w:vAlign w:val="center"/>
            <w:hideMark/>
          </w:tcPr>
          <w:p w:rsidR="009E0F01" w:rsidRPr="00C475A9" w:rsidRDefault="00CD7241" w:rsidP="00C475A9">
            <w:pPr>
              <w:jc w:val="center"/>
            </w:pPr>
            <w:r w:rsidRPr="00C475A9">
              <w:t>349,73</w:t>
            </w:r>
          </w:p>
        </w:tc>
      </w:tr>
      <w:tr w:rsidR="009E0F01" w:rsidTr="009E0F01">
        <w:trPr>
          <w:trHeight w:val="70"/>
          <w:jc w:val="center"/>
        </w:trPr>
        <w:tc>
          <w:tcPr>
            <w:tcW w:w="709" w:type="dxa"/>
            <w:tcBorders>
              <w:top w:val="nil"/>
              <w:left w:val="single" w:sz="4" w:space="0" w:color="auto"/>
              <w:bottom w:val="single" w:sz="4" w:space="0" w:color="auto"/>
              <w:right w:val="single" w:sz="4" w:space="0" w:color="auto"/>
            </w:tcBorders>
            <w:shd w:val="clear" w:color="auto" w:fill="FFFFFF"/>
            <w:vAlign w:val="center"/>
            <w:hideMark/>
          </w:tcPr>
          <w:p w:rsidR="009E0F01" w:rsidRPr="00C475A9" w:rsidRDefault="009E0F01" w:rsidP="00C475A9">
            <w:pPr>
              <w:jc w:val="center"/>
            </w:pPr>
          </w:p>
        </w:tc>
        <w:tc>
          <w:tcPr>
            <w:tcW w:w="4678" w:type="dxa"/>
            <w:tcBorders>
              <w:top w:val="nil"/>
              <w:left w:val="nil"/>
              <w:bottom w:val="single" w:sz="4" w:space="0" w:color="auto"/>
              <w:right w:val="single" w:sz="4" w:space="0" w:color="auto"/>
            </w:tcBorders>
            <w:shd w:val="clear" w:color="auto" w:fill="FFFFFF"/>
            <w:vAlign w:val="center"/>
            <w:hideMark/>
          </w:tcPr>
          <w:p w:rsidR="009E0F01" w:rsidRPr="00C475A9" w:rsidRDefault="009E0F01" w:rsidP="00C475A9">
            <w:pPr>
              <w:jc w:val="center"/>
            </w:pPr>
            <w:r w:rsidRPr="00C475A9">
              <w:t>государственный</w:t>
            </w:r>
          </w:p>
        </w:tc>
        <w:tc>
          <w:tcPr>
            <w:tcW w:w="4394" w:type="dxa"/>
            <w:tcBorders>
              <w:top w:val="nil"/>
              <w:left w:val="nil"/>
              <w:bottom w:val="single" w:sz="4" w:space="0" w:color="auto"/>
              <w:right w:val="single" w:sz="4" w:space="0" w:color="auto"/>
            </w:tcBorders>
            <w:shd w:val="clear" w:color="auto" w:fill="FFFFFF"/>
            <w:vAlign w:val="center"/>
            <w:hideMark/>
          </w:tcPr>
          <w:p w:rsidR="009E0F01" w:rsidRPr="00C475A9" w:rsidRDefault="00CD7241" w:rsidP="00C475A9">
            <w:pPr>
              <w:jc w:val="center"/>
            </w:pPr>
            <w:r w:rsidRPr="00C475A9">
              <w:t>0,2</w:t>
            </w:r>
          </w:p>
        </w:tc>
      </w:tr>
      <w:tr w:rsidR="009E0F01" w:rsidTr="009E0F01">
        <w:trPr>
          <w:trHeight w:val="70"/>
          <w:jc w:val="center"/>
        </w:trPr>
        <w:tc>
          <w:tcPr>
            <w:tcW w:w="709" w:type="dxa"/>
            <w:tcBorders>
              <w:top w:val="nil"/>
              <w:left w:val="single" w:sz="4" w:space="0" w:color="auto"/>
              <w:bottom w:val="single" w:sz="4" w:space="0" w:color="auto"/>
              <w:right w:val="single" w:sz="4" w:space="0" w:color="auto"/>
            </w:tcBorders>
            <w:shd w:val="clear" w:color="auto" w:fill="FFFFFF"/>
            <w:vAlign w:val="center"/>
            <w:hideMark/>
          </w:tcPr>
          <w:p w:rsidR="009E0F01" w:rsidRPr="00C475A9" w:rsidRDefault="009E0F01" w:rsidP="00C475A9">
            <w:pPr>
              <w:jc w:val="center"/>
            </w:pPr>
          </w:p>
        </w:tc>
        <w:tc>
          <w:tcPr>
            <w:tcW w:w="4678" w:type="dxa"/>
            <w:tcBorders>
              <w:top w:val="nil"/>
              <w:left w:val="nil"/>
              <w:bottom w:val="single" w:sz="4" w:space="0" w:color="auto"/>
              <w:right w:val="single" w:sz="4" w:space="0" w:color="auto"/>
            </w:tcBorders>
            <w:shd w:val="clear" w:color="auto" w:fill="FFFFFF"/>
            <w:vAlign w:val="center"/>
            <w:hideMark/>
          </w:tcPr>
          <w:p w:rsidR="009E0F01" w:rsidRPr="00C475A9" w:rsidRDefault="009E0F01" w:rsidP="00C475A9">
            <w:pPr>
              <w:jc w:val="center"/>
            </w:pPr>
            <w:r w:rsidRPr="00C475A9">
              <w:t>муниципальный</w:t>
            </w:r>
          </w:p>
        </w:tc>
        <w:tc>
          <w:tcPr>
            <w:tcW w:w="4394" w:type="dxa"/>
            <w:tcBorders>
              <w:top w:val="nil"/>
              <w:left w:val="nil"/>
              <w:bottom w:val="single" w:sz="4" w:space="0" w:color="auto"/>
              <w:right w:val="single" w:sz="4" w:space="0" w:color="auto"/>
            </w:tcBorders>
            <w:shd w:val="clear" w:color="auto" w:fill="FFFFFF"/>
            <w:vAlign w:val="center"/>
            <w:hideMark/>
          </w:tcPr>
          <w:p w:rsidR="009E0F01" w:rsidRPr="00C475A9" w:rsidRDefault="00CD7241" w:rsidP="00C475A9">
            <w:pPr>
              <w:jc w:val="center"/>
            </w:pPr>
            <w:r w:rsidRPr="00C475A9">
              <w:t>95,37</w:t>
            </w:r>
          </w:p>
        </w:tc>
      </w:tr>
      <w:tr w:rsidR="009E0F01" w:rsidTr="009E0F01">
        <w:trPr>
          <w:trHeight w:val="70"/>
          <w:jc w:val="center"/>
        </w:trPr>
        <w:tc>
          <w:tcPr>
            <w:tcW w:w="709" w:type="dxa"/>
            <w:tcBorders>
              <w:top w:val="nil"/>
              <w:left w:val="single" w:sz="4" w:space="0" w:color="auto"/>
              <w:bottom w:val="single" w:sz="4" w:space="0" w:color="auto"/>
              <w:right w:val="single" w:sz="4" w:space="0" w:color="auto"/>
            </w:tcBorders>
            <w:shd w:val="clear" w:color="auto" w:fill="FFFFFF"/>
            <w:vAlign w:val="center"/>
            <w:hideMark/>
          </w:tcPr>
          <w:p w:rsidR="009E0F01" w:rsidRPr="00C475A9" w:rsidRDefault="009E0F01" w:rsidP="00C475A9">
            <w:pPr>
              <w:jc w:val="center"/>
            </w:pPr>
          </w:p>
        </w:tc>
        <w:tc>
          <w:tcPr>
            <w:tcW w:w="4678" w:type="dxa"/>
            <w:tcBorders>
              <w:top w:val="nil"/>
              <w:left w:val="nil"/>
              <w:bottom w:val="single" w:sz="4" w:space="0" w:color="auto"/>
              <w:right w:val="single" w:sz="4" w:space="0" w:color="auto"/>
            </w:tcBorders>
            <w:shd w:val="clear" w:color="auto" w:fill="FFFFFF"/>
            <w:vAlign w:val="center"/>
            <w:hideMark/>
          </w:tcPr>
          <w:p w:rsidR="009E0F01" w:rsidRPr="00C475A9" w:rsidRDefault="009E0F01" w:rsidP="00C475A9">
            <w:pPr>
              <w:jc w:val="center"/>
            </w:pPr>
            <w:r w:rsidRPr="00C475A9">
              <w:t>частный</w:t>
            </w:r>
          </w:p>
        </w:tc>
        <w:tc>
          <w:tcPr>
            <w:tcW w:w="4394" w:type="dxa"/>
            <w:tcBorders>
              <w:top w:val="nil"/>
              <w:left w:val="nil"/>
              <w:bottom w:val="single" w:sz="4" w:space="0" w:color="auto"/>
              <w:right w:val="single" w:sz="4" w:space="0" w:color="auto"/>
            </w:tcBorders>
            <w:shd w:val="clear" w:color="auto" w:fill="FFFFFF"/>
            <w:vAlign w:val="center"/>
            <w:hideMark/>
          </w:tcPr>
          <w:p w:rsidR="009E0F01" w:rsidRPr="00C475A9" w:rsidRDefault="00CD7241" w:rsidP="00C475A9">
            <w:pPr>
              <w:jc w:val="center"/>
            </w:pPr>
            <w:r w:rsidRPr="00C475A9">
              <w:t>254,16</w:t>
            </w:r>
          </w:p>
        </w:tc>
      </w:tr>
      <w:tr w:rsidR="009E0F01" w:rsidTr="009E0F01">
        <w:trPr>
          <w:trHeight w:val="70"/>
          <w:jc w:val="center"/>
        </w:trPr>
        <w:tc>
          <w:tcPr>
            <w:tcW w:w="709" w:type="dxa"/>
            <w:vMerge w:val="restart"/>
            <w:tcBorders>
              <w:top w:val="nil"/>
              <w:left w:val="single" w:sz="4" w:space="0" w:color="auto"/>
              <w:bottom w:val="single" w:sz="4" w:space="0" w:color="auto"/>
              <w:right w:val="single" w:sz="4" w:space="0" w:color="auto"/>
            </w:tcBorders>
            <w:shd w:val="clear" w:color="auto" w:fill="FFFFFF"/>
            <w:vAlign w:val="center"/>
            <w:hideMark/>
          </w:tcPr>
          <w:p w:rsidR="009E0F01" w:rsidRPr="00C475A9" w:rsidRDefault="009E0F01" w:rsidP="00C475A9">
            <w:pPr>
              <w:jc w:val="center"/>
            </w:pPr>
            <w:r w:rsidRPr="00C475A9">
              <w:t>3</w:t>
            </w:r>
          </w:p>
        </w:tc>
        <w:tc>
          <w:tcPr>
            <w:tcW w:w="4678" w:type="dxa"/>
            <w:tcBorders>
              <w:top w:val="nil"/>
              <w:left w:val="nil"/>
              <w:bottom w:val="single" w:sz="4" w:space="0" w:color="auto"/>
              <w:right w:val="single" w:sz="4" w:space="0" w:color="auto"/>
            </w:tcBorders>
            <w:shd w:val="clear" w:color="auto" w:fill="FFFFFF"/>
            <w:vAlign w:val="center"/>
            <w:hideMark/>
          </w:tcPr>
          <w:p w:rsidR="009E0F01" w:rsidRPr="00C475A9" w:rsidRDefault="009E0F01" w:rsidP="00C475A9">
            <w:pPr>
              <w:jc w:val="center"/>
            </w:pPr>
            <w:r w:rsidRPr="00C475A9">
              <w:t>Общий жилой фонд на 1 жителя,</w:t>
            </w:r>
          </w:p>
        </w:tc>
        <w:tc>
          <w:tcPr>
            <w:tcW w:w="4394" w:type="dxa"/>
            <w:vMerge w:val="restart"/>
            <w:tcBorders>
              <w:top w:val="nil"/>
              <w:left w:val="single" w:sz="4" w:space="0" w:color="auto"/>
              <w:bottom w:val="single" w:sz="4" w:space="0" w:color="auto"/>
              <w:right w:val="single" w:sz="4" w:space="0" w:color="auto"/>
            </w:tcBorders>
            <w:shd w:val="clear" w:color="auto" w:fill="FFFFFF"/>
            <w:vAlign w:val="center"/>
            <w:hideMark/>
          </w:tcPr>
          <w:p w:rsidR="009E0F01" w:rsidRPr="00C475A9" w:rsidRDefault="00CD7241" w:rsidP="00C475A9">
            <w:pPr>
              <w:jc w:val="center"/>
            </w:pPr>
            <w:r w:rsidRPr="00C475A9">
              <w:t>36,84</w:t>
            </w:r>
          </w:p>
        </w:tc>
      </w:tr>
      <w:tr w:rsidR="009E0F01" w:rsidTr="00A6393F">
        <w:trPr>
          <w:trHeight w:val="163"/>
          <w:jc w:val="center"/>
        </w:trPr>
        <w:tc>
          <w:tcPr>
            <w:tcW w:w="709" w:type="dxa"/>
            <w:vMerge/>
            <w:tcBorders>
              <w:top w:val="nil"/>
              <w:left w:val="single" w:sz="4" w:space="0" w:color="auto"/>
              <w:bottom w:val="single" w:sz="4" w:space="0" w:color="auto"/>
              <w:right w:val="single" w:sz="4" w:space="0" w:color="auto"/>
            </w:tcBorders>
            <w:vAlign w:val="center"/>
            <w:hideMark/>
          </w:tcPr>
          <w:p w:rsidR="009E0F01" w:rsidRPr="00C475A9" w:rsidRDefault="009E0F01" w:rsidP="00C475A9">
            <w:pPr>
              <w:jc w:val="center"/>
            </w:pPr>
          </w:p>
        </w:tc>
        <w:tc>
          <w:tcPr>
            <w:tcW w:w="4678" w:type="dxa"/>
            <w:tcBorders>
              <w:top w:val="nil"/>
              <w:left w:val="nil"/>
              <w:bottom w:val="single" w:sz="4" w:space="0" w:color="auto"/>
              <w:right w:val="single" w:sz="4" w:space="0" w:color="auto"/>
            </w:tcBorders>
            <w:shd w:val="clear" w:color="auto" w:fill="FFFFFF"/>
            <w:vAlign w:val="center"/>
            <w:hideMark/>
          </w:tcPr>
          <w:p w:rsidR="009E0F01" w:rsidRPr="00C475A9" w:rsidRDefault="009E0F01" w:rsidP="00C475A9">
            <w:pPr>
              <w:jc w:val="center"/>
            </w:pPr>
            <w:r w:rsidRPr="00C475A9">
              <w:t>м2 общ. площади</w:t>
            </w:r>
          </w:p>
        </w:tc>
        <w:tc>
          <w:tcPr>
            <w:tcW w:w="4394" w:type="dxa"/>
            <w:vMerge/>
            <w:tcBorders>
              <w:top w:val="nil"/>
              <w:left w:val="single" w:sz="4" w:space="0" w:color="auto"/>
              <w:bottom w:val="single" w:sz="4" w:space="0" w:color="auto"/>
              <w:right w:val="single" w:sz="4" w:space="0" w:color="auto"/>
            </w:tcBorders>
            <w:vAlign w:val="center"/>
            <w:hideMark/>
          </w:tcPr>
          <w:p w:rsidR="009E0F01" w:rsidRPr="00C475A9" w:rsidRDefault="009E0F01" w:rsidP="00C475A9">
            <w:pPr>
              <w:jc w:val="center"/>
            </w:pPr>
          </w:p>
        </w:tc>
      </w:tr>
      <w:tr w:rsidR="009E0F01" w:rsidTr="009E0F01">
        <w:trPr>
          <w:trHeight w:val="70"/>
          <w:jc w:val="center"/>
        </w:trPr>
        <w:tc>
          <w:tcPr>
            <w:tcW w:w="709" w:type="dxa"/>
            <w:tcBorders>
              <w:top w:val="nil"/>
              <w:left w:val="single" w:sz="4" w:space="0" w:color="auto"/>
              <w:bottom w:val="single" w:sz="4" w:space="0" w:color="auto"/>
              <w:right w:val="single" w:sz="4" w:space="0" w:color="auto"/>
            </w:tcBorders>
            <w:shd w:val="clear" w:color="auto" w:fill="FFFFFF"/>
            <w:vAlign w:val="center"/>
            <w:hideMark/>
          </w:tcPr>
          <w:p w:rsidR="009E0F01" w:rsidRPr="00C475A9" w:rsidRDefault="009E0F01" w:rsidP="00C475A9">
            <w:pPr>
              <w:jc w:val="center"/>
            </w:pPr>
          </w:p>
        </w:tc>
        <w:tc>
          <w:tcPr>
            <w:tcW w:w="4678" w:type="dxa"/>
            <w:tcBorders>
              <w:top w:val="nil"/>
              <w:left w:val="nil"/>
              <w:bottom w:val="single" w:sz="4" w:space="0" w:color="auto"/>
              <w:right w:val="single" w:sz="4" w:space="0" w:color="auto"/>
            </w:tcBorders>
            <w:shd w:val="clear" w:color="auto" w:fill="FFFFFF"/>
            <w:vAlign w:val="center"/>
            <w:hideMark/>
          </w:tcPr>
          <w:p w:rsidR="009E0F01" w:rsidRPr="00C475A9" w:rsidRDefault="009E0F01" w:rsidP="00C475A9">
            <w:pPr>
              <w:jc w:val="center"/>
            </w:pPr>
            <w:r w:rsidRPr="00C475A9">
              <w:t>Единица измерения</w:t>
            </w:r>
          </w:p>
        </w:tc>
        <w:tc>
          <w:tcPr>
            <w:tcW w:w="4394" w:type="dxa"/>
            <w:tcBorders>
              <w:top w:val="nil"/>
              <w:left w:val="nil"/>
              <w:bottom w:val="single" w:sz="4" w:space="0" w:color="auto"/>
              <w:right w:val="single" w:sz="4" w:space="0" w:color="auto"/>
            </w:tcBorders>
            <w:shd w:val="clear" w:color="auto" w:fill="FFFFFF"/>
            <w:vAlign w:val="center"/>
            <w:hideMark/>
          </w:tcPr>
          <w:p w:rsidR="009E0F01" w:rsidRPr="00C475A9" w:rsidRDefault="009E0F01" w:rsidP="00C475A9">
            <w:pPr>
              <w:jc w:val="center"/>
            </w:pPr>
          </w:p>
        </w:tc>
      </w:tr>
      <w:tr w:rsidR="009E0F01" w:rsidTr="009E0F01">
        <w:trPr>
          <w:trHeight w:val="382"/>
          <w:jc w:val="center"/>
        </w:trPr>
        <w:tc>
          <w:tcPr>
            <w:tcW w:w="5387" w:type="dxa"/>
            <w:gridSpan w:val="2"/>
            <w:tcBorders>
              <w:top w:val="nil"/>
              <w:left w:val="single" w:sz="4" w:space="0" w:color="auto"/>
              <w:bottom w:val="single" w:sz="4" w:space="0" w:color="auto"/>
              <w:right w:val="single" w:sz="4" w:space="0" w:color="auto"/>
            </w:tcBorders>
            <w:shd w:val="clear" w:color="auto" w:fill="FFFFFF"/>
            <w:vAlign w:val="center"/>
            <w:hideMark/>
          </w:tcPr>
          <w:p w:rsidR="009E0F01" w:rsidRPr="00C475A9" w:rsidRDefault="009E0F01">
            <w:pPr>
              <w:jc w:val="center"/>
            </w:pPr>
            <w:r w:rsidRPr="00C475A9">
              <w:t>Жилищный фонд – всего тыс.кв.м.</w:t>
            </w:r>
          </w:p>
        </w:tc>
        <w:tc>
          <w:tcPr>
            <w:tcW w:w="4394" w:type="dxa"/>
            <w:tcBorders>
              <w:top w:val="nil"/>
              <w:left w:val="nil"/>
              <w:bottom w:val="single" w:sz="4" w:space="0" w:color="auto"/>
              <w:right w:val="single" w:sz="4" w:space="0" w:color="auto"/>
            </w:tcBorders>
            <w:shd w:val="clear" w:color="auto" w:fill="FFFFFF"/>
            <w:vAlign w:val="center"/>
            <w:hideMark/>
          </w:tcPr>
          <w:p w:rsidR="009E0F01" w:rsidRPr="00C475A9" w:rsidRDefault="00CD7241">
            <w:pPr>
              <w:jc w:val="center"/>
            </w:pPr>
            <w:r w:rsidRPr="00C475A9">
              <w:t>349,73</w:t>
            </w:r>
          </w:p>
        </w:tc>
      </w:tr>
      <w:tr w:rsidR="009E0F01" w:rsidTr="009E0F01">
        <w:trPr>
          <w:trHeight w:val="147"/>
          <w:jc w:val="center"/>
        </w:trPr>
        <w:tc>
          <w:tcPr>
            <w:tcW w:w="5387" w:type="dxa"/>
            <w:gridSpan w:val="2"/>
            <w:tcBorders>
              <w:top w:val="nil"/>
              <w:left w:val="single" w:sz="4" w:space="0" w:color="auto"/>
              <w:bottom w:val="single" w:sz="4" w:space="0" w:color="auto"/>
              <w:right w:val="single" w:sz="4" w:space="0" w:color="auto"/>
            </w:tcBorders>
            <w:shd w:val="clear" w:color="auto" w:fill="FFFFFF"/>
            <w:vAlign w:val="center"/>
            <w:hideMark/>
          </w:tcPr>
          <w:p w:rsidR="009E0F01" w:rsidRPr="00C475A9" w:rsidRDefault="009E0F01">
            <w:pPr>
              <w:jc w:val="center"/>
            </w:pPr>
            <w:r w:rsidRPr="00C475A9">
              <w:t>Благоустроенный жилой фонд (газ, центр.отопл., водопровод) тыс.кв.м.</w:t>
            </w:r>
          </w:p>
        </w:tc>
        <w:tc>
          <w:tcPr>
            <w:tcW w:w="4394" w:type="dxa"/>
            <w:tcBorders>
              <w:top w:val="nil"/>
              <w:left w:val="nil"/>
              <w:bottom w:val="single" w:sz="4" w:space="0" w:color="auto"/>
              <w:right w:val="single" w:sz="4" w:space="0" w:color="auto"/>
            </w:tcBorders>
            <w:shd w:val="clear" w:color="auto" w:fill="FFFFFF"/>
            <w:vAlign w:val="center"/>
            <w:hideMark/>
          </w:tcPr>
          <w:p w:rsidR="009E0F01" w:rsidRPr="00C475A9" w:rsidRDefault="00CD7241">
            <w:pPr>
              <w:jc w:val="center"/>
            </w:pPr>
            <w:r w:rsidRPr="00C475A9">
              <w:t>23,55</w:t>
            </w:r>
          </w:p>
        </w:tc>
      </w:tr>
      <w:tr w:rsidR="009E0F01" w:rsidTr="009E0F01">
        <w:trPr>
          <w:trHeight w:val="70"/>
          <w:jc w:val="center"/>
        </w:trPr>
        <w:tc>
          <w:tcPr>
            <w:tcW w:w="5387" w:type="dxa"/>
            <w:gridSpan w:val="2"/>
            <w:tcBorders>
              <w:top w:val="nil"/>
              <w:left w:val="single" w:sz="4" w:space="0" w:color="auto"/>
              <w:bottom w:val="single" w:sz="4" w:space="0" w:color="auto"/>
              <w:right w:val="single" w:sz="4" w:space="0" w:color="auto"/>
            </w:tcBorders>
            <w:shd w:val="clear" w:color="auto" w:fill="FFFFFF"/>
            <w:vAlign w:val="center"/>
            <w:hideMark/>
          </w:tcPr>
          <w:p w:rsidR="009E0F01" w:rsidRPr="00C475A9" w:rsidRDefault="009E0F01">
            <w:pPr>
              <w:jc w:val="center"/>
            </w:pPr>
            <w:r w:rsidRPr="00C475A9">
              <w:t>Неблагоустроенный жилой фонд (местн.отопление, без канализации) тыс.кв.м.</w:t>
            </w:r>
          </w:p>
        </w:tc>
        <w:tc>
          <w:tcPr>
            <w:tcW w:w="4394" w:type="dxa"/>
            <w:tcBorders>
              <w:top w:val="nil"/>
              <w:left w:val="nil"/>
              <w:bottom w:val="single" w:sz="4" w:space="0" w:color="auto"/>
              <w:right w:val="single" w:sz="4" w:space="0" w:color="auto"/>
            </w:tcBorders>
            <w:shd w:val="clear" w:color="auto" w:fill="FFFFFF"/>
            <w:vAlign w:val="center"/>
            <w:hideMark/>
          </w:tcPr>
          <w:p w:rsidR="009E0F01" w:rsidRPr="00C475A9" w:rsidRDefault="00CD7241">
            <w:pPr>
              <w:jc w:val="center"/>
            </w:pPr>
            <w:r w:rsidRPr="00C475A9">
              <w:t>326,18</w:t>
            </w:r>
          </w:p>
        </w:tc>
      </w:tr>
    </w:tbl>
    <w:p w:rsidR="009E0F01" w:rsidRDefault="009E0F01" w:rsidP="007A2485">
      <w:pPr>
        <w:pStyle w:val="af0"/>
        <w:shd w:val="clear" w:color="auto" w:fill="FFFFFF"/>
        <w:spacing w:before="0" w:beforeAutospacing="0" w:after="0" w:afterAutospacing="0"/>
        <w:ind w:firstLine="709"/>
        <w:rPr>
          <w:sz w:val="28"/>
          <w:szCs w:val="28"/>
          <w:lang w:eastAsia="ar-SA"/>
        </w:rPr>
      </w:pPr>
    </w:p>
    <w:p w:rsidR="009E0F01" w:rsidRDefault="009E0F01" w:rsidP="009E0F01">
      <w:pPr>
        <w:shd w:val="clear" w:color="auto" w:fill="FFFFFF" w:themeFill="background1"/>
        <w:ind w:firstLine="709"/>
        <w:jc w:val="both"/>
        <w:rPr>
          <w:sz w:val="28"/>
          <w:szCs w:val="28"/>
        </w:rPr>
      </w:pPr>
      <w:r>
        <w:rPr>
          <w:sz w:val="28"/>
          <w:szCs w:val="28"/>
        </w:rPr>
        <w:t>Одним из показателей, характеризующих уровень и качество жизни населения, является показатель обеспеченности населения жильем (квадратных метров общей площади на одного жителя). Среднерайонный показатель жилищной обеспеченности населения по городской местности – 25 кв.м</w:t>
      </w:r>
      <w:r w:rsidR="008E77AE">
        <w:rPr>
          <w:sz w:val="28"/>
          <w:szCs w:val="28"/>
        </w:rPr>
        <w:t>.</w:t>
      </w:r>
      <w:r>
        <w:rPr>
          <w:sz w:val="28"/>
          <w:szCs w:val="28"/>
        </w:rPr>
        <w:t xml:space="preserve"> общей площади жилья на человека.</w:t>
      </w:r>
    </w:p>
    <w:p w:rsidR="009E0F01" w:rsidRDefault="009E0F01" w:rsidP="009E0F01">
      <w:pPr>
        <w:shd w:val="clear" w:color="auto" w:fill="FFFFFF" w:themeFill="background1"/>
        <w:ind w:firstLine="709"/>
        <w:jc w:val="both"/>
        <w:rPr>
          <w:sz w:val="28"/>
          <w:szCs w:val="28"/>
        </w:rPr>
      </w:pPr>
      <w:r>
        <w:rPr>
          <w:sz w:val="28"/>
          <w:szCs w:val="28"/>
        </w:rPr>
        <w:t xml:space="preserve">В </w:t>
      </w:r>
      <w:r w:rsidR="00CD7241">
        <w:rPr>
          <w:sz w:val="28"/>
          <w:szCs w:val="28"/>
        </w:rPr>
        <w:t>Мурашинском</w:t>
      </w:r>
      <w:r>
        <w:rPr>
          <w:sz w:val="28"/>
          <w:szCs w:val="28"/>
        </w:rPr>
        <w:t xml:space="preserve"> муниципальном округе на начало 2022 года приходится </w:t>
      </w:r>
      <w:r w:rsidR="00CD7241">
        <w:rPr>
          <w:sz w:val="28"/>
          <w:szCs w:val="28"/>
        </w:rPr>
        <w:t>36,84</w:t>
      </w:r>
      <w:r>
        <w:rPr>
          <w:sz w:val="28"/>
          <w:szCs w:val="28"/>
        </w:rPr>
        <w:t xml:space="preserve"> кв.м</w:t>
      </w:r>
      <w:r w:rsidR="00570470">
        <w:rPr>
          <w:sz w:val="28"/>
          <w:szCs w:val="28"/>
        </w:rPr>
        <w:t>.</w:t>
      </w:r>
      <w:r>
        <w:rPr>
          <w:sz w:val="28"/>
          <w:szCs w:val="28"/>
        </w:rPr>
        <w:t xml:space="preserve"> общей площади жилья на одного жителя.</w:t>
      </w:r>
    </w:p>
    <w:p w:rsidR="00114D16" w:rsidRPr="00A6393F" w:rsidRDefault="009E0F01" w:rsidP="00A6393F">
      <w:pPr>
        <w:shd w:val="clear" w:color="auto" w:fill="FFFFFF" w:themeFill="background1"/>
        <w:ind w:firstLine="709"/>
        <w:jc w:val="both"/>
        <w:rPr>
          <w:sz w:val="28"/>
          <w:szCs w:val="28"/>
        </w:rPr>
      </w:pPr>
      <w:r>
        <w:rPr>
          <w:sz w:val="28"/>
          <w:szCs w:val="28"/>
        </w:rPr>
        <w:t xml:space="preserve">Средний показатель жилищной обеспеченности населения по </w:t>
      </w:r>
      <w:r w:rsidR="00CD7241">
        <w:rPr>
          <w:sz w:val="28"/>
          <w:szCs w:val="28"/>
        </w:rPr>
        <w:t>Мурашинскому</w:t>
      </w:r>
      <w:r>
        <w:rPr>
          <w:sz w:val="28"/>
          <w:szCs w:val="28"/>
        </w:rPr>
        <w:t xml:space="preserve"> муниципальному округу </w:t>
      </w:r>
      <w:r w:rsidR="00CD7241">
        <w:rPr>
          <w:sz w:val="28"/>
          <w:szCs w:val="28"/>
        </w:rPr>
        <w:t>выше</w:t>
      </w:r>
      <w:r>
        <w:rPr>
          <w:sz w:val="28"/>
          <w:szCs w:val="28"/>
        </w:rPr>
        <w:t xml:space="preserve"> среднерайонного показателя.</w:t>
      </w:r>
    </w:p>
    <w:p w:rsidR="00114D16" w:rsidRPr="00A6393F" w:rsidRDefault="009E0F01" w:rsidP="00FC68F7">
      <w:pPr>
        <w:pStyle w:val="1"/>
        <w:numPr>
          <w:ilvl w:val="1"/>
          <w:numId w:val="29"/>
        </w:numPr>
        <w:rPr>
          <w:rFonts w:ascii="Times New Roman" w:hAnsi="Times New Roman"/>
          <w:color w:val="auto"/>
        </w:rPr>
      </w:pPr>
      <w:bookmarkStart w:id="35" w:name="_Toc124756386"/>
      <w:r w:rsidRPr="00A6393F">
        <w:rPr>
          <w:rFonts w:ascii="Times New Roman" w:hAnsi="Times New Roman"/>
          <w:color w:val="auto"/>
        </w:rPr>
        <w:t>Объекты социального и культурно-бытового обслуживания населения</w:t>
      </w:r>
      <w:bookmarkEnd w:id="35"/>
    </w:p>
    <w:p w:rsidR="00C22578" w:rsidRPr="007A2485" w:rsidRDefault="00C22578" w:rsidP="007A2485">
      <w:pPr>
        <w:suppressAutoHyphens/>
        <w:ind w:firstLine="709"/>
        <w:jc w:val="both"/>
        <w:rPr>
          <w:color w:val="000000"/>
          <w:sz w:val="28"/>
          <w:szCs w:val="28"/>
        </w:rPr>
      </w:pPr>
      <w:r w:rsidRPr="007A2485">
        <w:rPr>
          <w:color w:val="000000"/>
          <w:sz w:val="28"/>
          <w:szCs w:val="28"/>
        </w:rPr>
        <w:t xml:space="preserve">Социальный потенциал характеризует резервы </w:t>
      </w:r>
      <w:r w:rsidR="00E00E04">
        <w:rPr>
          <w:color w:val="000000"/>
          <w:sz w:val="28"/>
          <w:szCs w:val="28"/>
        </w:rPr>
        <w:t>округа</w:t>
      </w:r>
      <w:r w:rsidRPr="007A2485">
        <w:rPr>
          <w:color w:val="000000"/>
          <w:sz w:val="28"/>
          <w:szCs w:val="28"/>
        </w:rPr>
        <w:t xml:space="preserve"> в сфере улучшения медицинского, бытового, культурного и жилищно-коммунального обслуживания населения на основе расширения номенклатуры и повышения качества услуг, повышения их доступности для широких слоев населения.</w:t>
      </w:r>
    </w:p>
    <w:p w:rsidR="00C22578" w:rsidRDefault="00E00E04" w:rsidP="007A2485">
      <w:pPr>
        <w:ind w:firstLine="709"/>
        <w:jc w:val="both"/>
        <w:rPr>
          <w:sz w:val="28"/>
          <w:szCs w:val="28"/>
        </w:rPr>
      </w:pPr>
      <w:r w:rsidRPr="000B4FD7">
        <w:rPr>
          <w:bCs/>
          <w:sz w:val="28"/>
          <w:szCs w:val="28"/>
        </w:rPr>
        <w:t xml:space="preserve">В муниципальном округе </w:t>
      </w:r>
      <w:r w:rsidR="00C30C34" w:rsidRPr="000B4FD7">
        <w:rPr>
          <w:bCs/>
          <w:sz w:val="28"/>
          <w:szCs w:val="28"/>
        </w:rPr>
        <w:t>действует 17</w:t>
      </w:r>
      <w:r w:rsidR="00C22578" w:rsidRPr="000B4FD7">
        <w:rPr>
          <w:bCs/>
          <w:sz w:val="28"/>
          <w:szCs w:val="28"/>
        </w:rPr>
        <w:t xml:space="preserve"> </w:t>
      </w:r>
      <w:r w:rsidR="00C30C34" w:rsidRPr="000B4FD7">
        <w:rPr>
          <w:bCs/>
          <w:sz w:val="28"/>
          <w:szCs w:val="28"/>
        </w:rPr>
        <w:t>обще</w:t>
      </w:r>
      <w:r w:rsidR="00C22578" w:rsidRPr="000B4FD7">
        <w:rPr>
          <w:bCs/>
          <w:sz w:val="28"/>
          <w:szCs w:val="28"/>
        </w:rPr>
        <w:t>обр</w:t>
      </w:r>
      <w:r w:rsidRPr="000B4FD7">
        <w:rPr>
          <w:bCs/>
          <w:sz w:val="28"/>
          <w:szCs w:val="28"/>
        </w:rPr>
        <w:t>азовательных учреждений</w:t>
      </w:r>
      <w:r w:rsidR="00C22578" w:rsidRPr="000B4FD7">
        <w:rPr>
          <w:bCs/>
          <w:sz w:val="28"/>
          <w:szCs w:val="28"/>
        </w:rPr>
        <w:t>, 8 учреждений здравоохранения,</w:t>
      </w:r>
      <w:r w:rsidR="00C30C34" w:rsidRPr="000B4FD7">
        <w:rPr>
          <w:bCs/>
          <w:sz w:val="28"/>
          <w:szCs w:val="28"/>
        </w:rPr>
        <w:t xml:space="preserve"> 9 библиотек, 9</w:t>
      </w:r>
      <w:r w:rsidR="00C22578" w:rsidRPr="000B4FD7">
        <w:rPr>
          <w:bCs/>
          <w:sz w:val="28"/>
          <w:szCs w:val="28"/>
        </w:rPr>
        <w:t xml:space="preserve"> культурно-досуговых центров</w:t>
      </w:r>
      <w:r w:rsidR="00C22578" w:rsidRPr="000B4FD7">
        <w:rPr>
          <w:sz w:val="28"/>
          <w:szCs w:val="28"/>
        </w:rPr>
        <w:t>.</w:t>
      </w:r>
    </w:p>
    <w:p w:rsidR="00D71069" w:rsidRDefault="00D71069" w:rsidP="007A2485">
      <w:pPr>
        <w:ind w:firstLine="709"/>
        <w:jc w:val="both"/>
        <w:rPr>
          <w:sz w:val="28"/>
          <w:szCs w:val="28"/>
        </w:rPr>
      </w:pPr>
    </w:p>
    <w:p w:rsidR="009E0F01" w:rsidRDefault="009E0F01" w:rsidP="009E0F01">
      <w:pPr>
        <w:pStyle w:val="af7"/>
        <w:spacing w:after="0"/>
        <w:ind w:left="0" w:firstLine="709"/>
        <w:jc w:val="center"/>
        <w:rPr>
          <w:sz w:val="28"/>
          <w:szCs w:val="28"/>
          <w:u w:val="single"/>
        </w:rPr>
      </w:pPr>
      <w:r>
        <w:rPr>
          <w:sz w:val="28"/>
          <w:szCs w:val="28"/>
          <w:u w:val="single"/>
        </w:rPr>
        <w:t>Организации дошкольного образования</w:t>
      </w:r>
    </w:p>
    <w:p w:rsidR="00D80A3E" w:rsidRDefault="00570470" w:rsidP="00CB77D6">
      <w:pPr>
        <w:pStyle w:val="af7"/>
        <w:spacing w:after="0"/>
        <w:ind w:left="0"/>
        <w:jc w:val="both"/>
        <w:rPr>
          <w:sz w:val="28"/>
          <w:szCs w:val="28"/>
        </w:rPr>
      </w:pPr>
      <w:r>
        <w:rPr>
          <w:sz w:val="28"/>
          <w:szCs w:val="28"/>
        </w:rPr>
        <w:t xml:space="preserve">          </w:t>
      </w:r>
      <w:r w:rsidR="009E0F01">
        <w:rPr>
          <w:sz w:val="28"/>
          <w:szCs w:val="28"/>
        </w:rPr>
        <w:t xml:space="preserve">В настоящее время на территории </w:t>
      </w:r>
      <w:r w:rsidR="00D71069">
        <w:rPr>
          <w:sz w:val="28"/>
          <w:szCs w:val="28"/>
        </w:rPr>
        <w:t>Мурашинского</w:t>
      </w:r>
      <w:r w:rsidR="009E0F01">
        <w:rPr>
          <w:sz w:val="28"/>
          <w:szCs w:val="28"/>
        </w:rPr>
        <w:t xml:space="preserve"> МО функционируют муниципальные дошкольные образовательные учреждения, представленные в таблице </w:t>
      </w:r>
      <w:r w:rsidR="00CB77D6">
        <w:rPr>
          <w:sz w:val="28"/>
          <w:szCs w:val="28"/>
        </w:rPr>
        <w:t>1.7.1.</w:t>
      </w:r>
    </w:p>
    <w:p w:rsidR="00B93CC4" w:rsidRDefault="00B93CC4" w:rsidP="00CB77D6">
      <w:pPr>
        <w:pStyle w:val="af7"/>
        <w:spacing w:after="0"/>
        <w:ind w:left="0"/>
        <w:jc w:val="both"/>
        <w:rPr>
          <w:sz w:val="28"/>
          <w:szCs w:val="28"/>
        </w:rPr>
      </w:pPr>
    </w:p>
    <w:p w:rsidR="00B93CC4" w:rsidRDefault="00B93CC4" w:rsidP="00CB77D6">
      <w:pPr>
        <w:pStyle w:val="af7"/>
        <w:spacing w:after="0"/>
        <w:ind w:left="0"/>
        <w:jc w:val="both"/>
        <w:rPr>
          <w:sz w:val="28"/>
          <w:szCs w:val="28"/>
        </w:rPr>
      </w:pPr>
    </w:p>
    <w:p w:rsidR="00B93CC4" w:rsidRDefault="00B93CC4" w:rsidP="00CB77D6">
      <w:pPr>
        <w:pStyle w:val="af7"/>
        <w:spacing w:after="0"/>
        <w:ind w:left="0"/>
        <w:jc w:val="both"/>
        <w:rPr>
          <w:sz w:val="28"/>
          <w:szCs w:val="28"/>
        </w:rPr>
      </w:pPr>
    </w:p>
    <w:p w:rsidR="00CB77D6" w:rsidRDefault="00CB77D6" w:rsidP="00CB77D6">
      <w:pPr>
        <w:pStyle w:val="af7"/>
        <w:spacing w:after="0"/>
        <w:ind w:left="0"/>
        <w:jc w:val="right"/>
        <w:rPr>
          <w:sz w:val="28"/>
          <w:szCs w:val="28"/>
        </w:rPr>
      </w:pPr>
      <w:r>
        <w:rPr>
          <w:sz w:val="28"/>
          <w:szCs w:val="28"/>
        </w:rPr>
        <w:t>Таблица 1.7.1</w:t>
      </w:r>
    </w:p>
    <w:p w:rsidR="00CB77D6" w:rsidRDefault="00CB77D6" w:rsidP="00CB77D6">
      <w:pPr>
        <w:pStyle w:val="af7"/>
        <w:spacing w:after="0"/>
        <w:ind w:left="0"/>
        <w:jc w:val="center"/>
        <w:rPr>
          <w:b/>
          <w:sz w:val="28"/>
          <w:szCs w:val="28"/>
        </w:rPr>
      </w:pPr>
      <w:r>
        <w:rPr>
          <w:sz w:val="28"/>
          <w:szCs w:val="28"/>
        </w:rPr>
        <w:t>Перечень организаций дошкольного образования</w:t>
      </w:r>
    </w:p>
    <w:tbl>
      <w:tblPr>
        <w:tblStyle w:val="ac"/>
        <w:tblW w:w="9889" w:type="dxa"/>
        <w:tblLayout w:type="fixed"/>
        <w:tblLook w:val="04A0" w:firstRow="1" w:lastRow="0" w:firstColumn="1" w:lastColumn="0" w:noHBand="0" w:noVBand="1"/>
      </w:tblPr>
      <w:tblGrid>
        <w:gridCol w:w="5070"/>
        <w:gridCol w:w="1559"/>
        <w:gridCol w:w="1701"/>
        <w:gridCol w:w="1559"/>
      </w:tblGrid>
      <w:tr w:rsidR="009E0F01" w:rsidRPr="00D71069" w:rsidTr="00B15E9D">
        <w:trPr>
          <w:trHeight w:val="276"/>
          <w:tblHeader/>
        </w:trPr>
        <w:tc>
          <w:tcPr>
            <w:tcW w:w="5070" w:type="dxa"/>
            <w:vMerge w:val="restart"/>
            <w:vAlign w:val="center"/>
          </w:tcPr>
          <w:p w:rsidR="009E0F01" w:rsidRPr="00D71069" w:rsidRDefault="009E0F01" w:rsidP="00FD034B">
            <w:pPr>
              <w:jc w:val="center"/>
              <w:rPr>
                <w:bCs/>
                <w:color w:val="000000"/>
              </w:rPr>
            </w:pPr>
            <w:r w:rsidRPr="00D71069">
              <w:rPr>
                <w:bCs/>
                <w:color w:val="000000"/>
              </w:rPr>
              <w:t>Наименование учреждения</w:t>
            </w:r>
          </w:p>
          <w:p w:rsidR="009E0F01" w:rsidRPr="00D71069" w:rsidRDefault="009E0F01" w:rsidP="00FD034B">
            <w:pPr>
              <w:jc w:val="center"/>
              <w:rPr>
                <w:bCs/>
                <w:color w:val="000000"/>
              </w:rPr>
            </w:pPr>
          </w:p>
        </w:tc>
        <w:tc>
          <w:tcPr>
            <w:tcW w:w="1559" w:type="dxa"/>
            <w:vMerge w:val="restart"/>
            <w:vAlign w:val="center"/>
          </w:tcPr>
          <w:p w:rsidR="009E0F01" w:rsidRPr="00D71069" w:rsidRDefault="009E0F01" w:rsidP="00FD034B">
            <w:pPr>
              <w:pStyle w:val="af7"/>
              <w:spacing w:after="0"/>
              <w:ind w:left="0"/>
              <w:jc w:val="center"/>
              <w:rPr>
                <w:b/>
              </w:rPr>
            </w:pPr>
            <w:r w:rsidRPr="00D71069">
              <w:rPr>
                <w:bCs/>
                <w:color w:val="000000"/>
              </w:rPr>
              <w:t>Кол-во мест по проекту</w:t>
            </w:r>
          </w:p>
        </w:tc>
        <w:tc>
          <w:tcPr>
            <w:tcW w:w="1701" w:type="dxa"/>
            <w:vMerge w:val="restart"/>
            <w:vAlign w:val="center"/>
          </w:tcPr>
          <w:p w:rsidR="00192317" w:rsidRDefault="00192317" w:rsidP="00FD034B">
            <w:pPr>
              <w:pStyle w:val="af7"/>
              <w:spacing w:after="0"/>
              <w:ind w:left="0"/>
              <w:jc w:val="center"/>
              <w:rPr>
                <w:bCs/>
                <w:color w:val="000000"/>
              </w:rPr>
            </w:pPr>
            <w:r>
              <w:rPr>
                <w:bCs/>
                <w:color w:val="000000"/>
              </w:rPr>
              <w:t>Фактич.</w:t>
            </w:r>
          </w:p>
          <w:p w:rsidR="009E0F01" w:rsidRPr="00D71069" w:rsidRDefault="009E0F01" w:rsidP="00FD034B">
            <w:pPr>
              <w:pStyle w:val="af7"/>
              <w:spacing w:after="0"/>
              <w:ind w:left="0"/>
              <w:jc w:val="center"/>
              <w:rPr>
                <w:b/>
              </w:rPr>
            </w:pPr>
            <w:r w:rsidRPr="00D71069">
              <w:rPr>
                <w:bCs/>
                <w:color w:val="000000"/>
              </w:rPr>
              <w:t>кол-во учащихся</w:t>
            </w:r>
          </w:p>
        </w:tc>
        <w:tc>
          <w:tcPr>
            <w:tcW w:w="1559" w:type="dxa"/>
            <w:vMerge w:val="restart"/>
            <w:vAlign w:val="center"/>
          </w:tcPr>
          <w:p w:rsidR="009E0F01" w:rsidRPr="00D71069" w:rsidRDefault="00D71069" w:rsidP="00FD034B">
            <w:pPr>
              <w:jc w:val="center"/>
              <w:rPr>
                <w:bCs/>
                <w:color w:val="000000"/>
              </w:rPr>
            </w:pPr>
            <w:r w:rsidRPr="00D71069">
              <w:rPr>
                <w:bCs/>
                <w:color w:val="000000"/>
              </w:rPr>
              <w:t>Заполненность %</w:t>
            </w:r>
          </w:p>
        </w:tc>
      </w:tr>
      <w:tr w:rsidR="009E0F01" w:rsidRPr="00D71069" w:rsidTr="00192317">
        <w:trPr>
          <w:trHeight w:val="276"/>
        </w:trPr>
        <w:tc>
          <w:tcPr>
            <w:tcW w:w="5070" w:type="dxa"/>
            <w:vMerge/>
            <w:vAlign w:val="center"/>
          </w:tcPr>
          <w:p w:rsidR="009E0F01" w:rsidRPr="00D71069" w:rsidRDefault="009E0F01" w:rsidP="00FD034B">
            <w:pPr>
              <w:pStyle w:val="af7"/>
              <w:spacing w:after="0"/>
              <w:ind w:left="0"/>
              <w:jc w:val="center"/>
              <w:rPr>
                <w:b/>
              </w:rPr>
            </w:pPr>
          </w:p>
        </w:tc>
        <w:tc>
          <w:tcPr>
            <w:tcW w:w="1559" w:type="dxa"/>
            <w:vMerge/>
            <w:vAlign w:val="center"/>
          </w:tcPr>
          <w:p w:rsidR="009E0F01" w:rsidRPr="00D71069" w:rsidRDefault="009E0F01" w:rsidP="00FD034B">
            <w:pPr>
              <w:pStyle w:val="af7"/>
              <w:spacing w:after="0"/>
              <w:ind w:left="0"/>
              <w:jc w:val="center"/>
              <w:rPr>
                <w:b/>
              </w:rPr>
            </w:pPr>
          </w:p>
        </w:tc>
        <w:tc>
          <w:tcPr>
            <w:tcW w:w="1701" w:type="dxa"/>
            <w:vMerge/>
            <w:vAlign w:val="center"/>
          </w:tcPr>
          <w:p w:rsidR="009E0F01" w:rsidRPr="00D71069" w:rsidRDefault="009E0F01" w:rsidP="00FD034B">
            <w:pPr>
              <w:pStyle w:val="af7"/>
              <w:spacing w:after="0"/>
              <w:ind w:left="0"/>
              <w:jc w:val="center"/>
              <w:rPr>
                <w:b/>
              </w:rPr>
            </w:pPr>
          </w:p>
        </w:tc>
        <w:tc>
          <w:tcPr>
            <w:tcW w:w="1559" w:type="dxa"/>
            <w:vMerge/>
            <w:vAlign w:val="center"/>
          </w:tcPr>
          <w:p w:rsidR="009E0F01" w:rsidRPr="00D71069" w:rsidRDefault="009E0F01" w:rsidP="00FD034B">
            <w:pPr>
              <w:pStyle w:val="af7"/>
              <w:spacing w:after="0"/>
              <w:ind w:left="0"/>
              <w:jc w:val="center"/>
              <w:rPr>
                <w:b/>
              </w:rPr>
            </w:pPr>
          </w:p>
        </w:tc>
      </w:tr>
      <w:tr w:rsidR="009E0F01" w:rsidRPr="00D71069" w:rsidTr="00192317">
        <w:tc>
          <w:tcPr>
            <w:tcW w:w="5070" w:type="dxa"/>
            <w:vAlign w:val="center"/>
          </w:tcPr>
          <w:p w:rsidR="009E0F01" w:rsidRPr="00D71069" w:rsidRDefault="009E0F01" w:rsidP="00C67212">
            <w:pPr>
              <w:jc w:val="center"/>
              <w:rPr>
                <w:color w:val="000000"/>
              </w:rPr>
            </w:pPr>
            <w:r w:rsidRPr="00D71069">
              <w:rPr>
                <w:color w:val="000000"/>
              </w:rPr>
              <w:t>МДОКУ Д/С №1 г. Мураши</w:t>
            </w:r>
          </w:p>
        </w:tc>
        <w:tc>
          <w:tcPr>
            <w:tcW w:w="1559" w:type="dxa"/>
            <w:vAlign w:val="center"/>
          </w:tcPr>
          <w:p w:rsidR="009E0F01" w:rsidRPr="00D71069" w:rsidRDefault="009E0F01" w:rsidP="00C67212">
            <w:pPr>
              <w:jc w:val="center"/>
              <w:rPr>
                <w:color w:val="000000"/>
              </w:rPr>
            </w:pPr>
            <w:r w:rsidRPr="00D71069">
              <w:rPr>
                <w:color w:val="000000"/>
              </w:rPr>
              <w:t>135</w:t>
            </w:r>
          </w:p>
        </w:tc>
        <w:tc>
          <w:tcPr>
            <w:tcW w:w="1701" w:type="dxa"/>
            <w:vAlign w:val="center"/>
          </w:tcPr>
          <w:p w:rsidR="009E0F01" w:rsidRPr="00D71069" w:rsidRDefault="009E0F01" w:rsidP="00C67212">
            <w:pPr>
              <w:jc w:val="center"/>
              <w:rPr>
                <w:color w:val="000000"/>
              </w:rPr>
            </w:pPr>
            <w:r w:rsidRPr="00D71069">
              <w:rPr>
                <w:color w:val="000000"/>
              </w:rPr>
              <w:t>98</w:t>
            </w:r>
          </w:p>
        </w:tc>
        <w:tc>
          <w:tcPr>
            <w:tcW w:w="1559" w:type="dxa"/>
            <w:vAlign w:val="center"/>
          </w:tcPr>
          <w:p w:rsidR="009E0F01" w:rsidRPr="00D71069" w:rsidRDefault="00D71069" w:rsidP="00C67212">
            <w:pPr>
              <w:jc w:val="center"/>
            </w:pPr>
            <w:r>
              <w:t>72,59</w:t>
            </w:r>
          </w:p>
        </w:tc>
      </w:tr>
      <w:tr w:rsidR="009E0F01" w:rsidRPr="00D71069" w:rsidTr="00192317">
        <w:tc>
          <w:tcPr>
            <w:tcW w:w="5070" w:type="dxa"/>
            <w:vAlign w:val="center"/>
          </w:tcPr>
          <w:p w:rsidR="009E0F01" w:rsidRPr="00D71069" w:rsidRDefault="009E0F01" w:rsidP="00C67212">
            <w:pPr>
              <w:jc w:val="center"/>
              <w:rPr>
                <w:color w:val="000000"/>
              </w:rPr>
            </w:pPr>
            <w:r w:rsidRPr="00D71069">
              <w:rPr>
                <w:color w:val="000000"/>
              </w:rPr>
              <w:t>МДОКУ детский сад №2 г. Мураши</w:t>
            </w:r>
          </w:p>
        </w:tc>
        <w:tc>
          <w:tcPr>
            <w:tcW w:w="1559" w:type="dxa"/>
            <w:vAlign w:val="center"/>
          </w:tcPr>
          <w:p w:rsidR="009E0F01" w:rsidRPr="00D71069" w:rsidRDefault="009E0F01" w:rsidP="00C67212">
            <w:pPr>
              <w:jc w:val="center"/>
              <w:rPr>
                <w:color w:val="000000"/>
              </w:rPr>
            </w:pPr>
            <w:r w:rsidRPr="00D71069">
              <w:rPr>
                <w:color w:val="000000"/>
              </w:rPr>
              <w:t>117</w:t>
            </w:r>
          </w:p>
        </w:tc>
        <w:tc>
          <w:tcPr>
            <w:tcW w:w="1701" w:type="dxa"/>
            <w:vAlign w:val="center"/>
          </w:tcPr>
          <w:p w:rsidR="009E0F01" w:rsidRPr="00D71069" w:rsidRDefault="009E0F01" w:rsidP="00C67212">
            <w:pPr>
              <w:jc w:val="center"/>
              <w:rPr>
                <w:color w:val="000000"/>
              </w:rPr>
            </w:pPr>
            <w:r w:rsidRPr="00D71069">
              <w:rPr>
                <w:color w:val="000000"/>
              </w:rPr>
              <w:t>109</w:t>
            </w:r>
          </w:p>
        </w:tc>
        <w:tc>
          <w:tcPr>
            <w:tcW w:w="1559" w:type="dxa"/>
            <w:vAlign w:val="center"/>
          </w:tcPr>
          <w:p w:rsidR="009E0F01" w:rsidRPr="00D71069" w:rsidRDefault="00D71069" w:rsidP="00C67212">
            <w:pPr>
              <w:jc w:val="center"/>
            </w:pPr>
            <w:r>
              <w:t>93,16</w:t>
            </w:r>
          </w:p>
        </w:tc>
      </w:tr>
      <w:tr w:rsidR="009E0F01" w:rsidRPr="00D71069" w:rsidTr="00192317">
        <w:tc>
          <w:tcPr>
            <w:tcW w:w="5070" w:type="dxa"/>
            <w:vAlign w:val="center"/>
          </w:tcPr>
          <w:p w:rsidR="009E0F01" w:rsidRPr="00D71069" w:rsidRDefault="009E0F01" w:rsidP="00C67212">
            <w:pPr>
              <w:jc w:val="center"/>
              <w:rPr>
                <w:color w:val="000000"/>
              </w:rPr>
            </w:pPr>
            <w:r w:rsidRPr="00D71069">
              <w:rPr>
                <w:color w:val="000000"/>
              </w:rPr>
              <w:t>МДОКУ Д/С №3 г. Мураши</w:t>
            </w:r>
          </w:p>
        </w:tc>
        <w:tc>
          <w:tcPr>
            <w:tcW w:w="1559" w:type="dxa"/>
            <w:vAlign w:val="center"/>
          </w:tcPr>
          <w:p w:rsidR="009E0F01" w:rsidRPr="00D71069" w:rsidRDefault="009E0F01" w:rsidP="00C67212">
            <w:pPr>
              <w:jc w:val="center"/>
              <w:rPr>
                <w:color w:val="000000"/>
              </w:rPr>
            </w:pPr>
            <w:r w:rsidRPr="00D71069">
              <w:rPr>
                <w:color w:val="000000"/>
              </w:rPr>
              <w:t>80</w:t>
            </w:r>
          </w:p>
        </w:tc>
        <w:tc>
          <w:tcPr>
            <w:tcW w:w="1701" w:type="dxa"/>
            <w:vAlign w:val="center"/>
          </w:tcPr>
          <w:p w:rsidR="009E0F01" w:rsidRPr="00D71069" w:rsidRDefault="009E0F01" w:rsidP="00C67212">
            <w:pPr>
              <w:jc w:val="center"/>
              <w:rPr>
                <w:color w:val="000000"/>
              </w:rPr>
            </w:pPr>
            <w:r w:rsidRPr="00D71069">
              <w:rPr>
                <w:color w:val="000000"/>
              </w:rPr>
              <w:t>37</w:t>
            </w:r>
          </w:p>
        </w:tc>
        <w:tc>
          <w:tcPr>
            <w:tcW w:w="1559" w:type="dxa"/>
            <w:vAlign w:val="center"/>
          </w:tcPr>
          <w:p w:rsidR="009E0F01" w:rsidRPr="00D71069" w:rsidRDefault="00D71069" w:rsidP="00C67212">
            <w:pPr>
              <w:jc w:val="center"/>
            </w:pPr>
            <w:r>
              <w:t>46,25</w:t>
            </w:r>
          </w:p>
        </w:tc>
      </w:tr>
      <w:tr w:rsidR="009E0F01" w:rsidRPr="00D71069" w:rsidTr="00192317">
        <w:tc>
          <w:tcPr>
            <w:tcW w:w="5070" w:type="dxa"/>
            <w:vAlign w:val="center"/>
          </w:tcPr>
          <w:p w:rsidR="009E0F01" w:rsidRPr="00D71069" w:rsidRDefault="009E0F01" w:rsidP="00C67212">
            <w:pPr>
              <w:jc w:val="center"/>
              <w:rPr>
                <w:color w:val="000000"/>
              </w:rPr>
            </w:pPr>
            <w:r w:rsidRPr="00D71069">
              <w:rPr>
                <w:color w:val="000000"/>
              </w:rPr>
              <w:t>МДОКУ Д/С «Радуга» г. Мураши</w:t>
            </w:r>
          </w:p>
        </w:tc>
        <w:tc>
          <w:tcPr>
            <w:tcW w:w="1559" w:type="dxa"/>
            <w:vAlign w:val="center"/>
          </w:tcPr>
          <w:p w:rsidR="009E0F01" w:rsidRPr="00D71069" w:rsidRDefault="009E0F01" w:rsidP="00C67212">
            <w:pPr>
              <w:jc w:val="center"/>
              <w:rPr>
                <w:color w:val="000000"/>
              </w:rPr>
            </w:pPr>
            <w:r w:rsidRPr="00D71069">
              <w:rPr>
                <w:color w:val="000000"/>
              </w:rPr>
              <w:t>110</w:t>
            </w:r>
          </w:p>
        </w:tc>
        <w:tc>
          <w:tcPr>
            <w:tcW w:w="1701" w:type="dxa"/>
            <w:vAlign w:val="center"/>
          </w:tcPr>
          <w:p w:rsidR="009E0F01" w:rsidRPr="00D71069" w:rsidRDefault="009E0F01" w:rsidP="00C67212">
            <w:pPr>
              <w:jc w:val="center"/>
              <w:rPr>
                <w:color w:val="000000"/>
              </w:rPr>
            </w:pPr>
            <w:r w:rsidRPr="00D71069">
              <w:rPr>
                <w:color w:val="000000"/>
              </w:rPr>
              <w:t>63</w:t>
            </w:r>
          </w:p>
        </w:tc>
        <w:tc>
          <w:tcPr>
            <w:tcW w:w="1559" w:type="dxa"/>
            <w:vAlign w:val="center"/>
          </w:tcPr>
          <w:p w:rsidR="009E0F01" w:rsidRPr="00D71069" w:rsidRDefault="00D71069" w:rsidP="00C67212">
            <w:pPr>
              <w:jc w:val="center"/>
            </w:pPr>
            <w:r>
              <w:t>57,27</w:t>
            </w:r>
          </w:p>
        </w:tc>
      </w:tr>
      <w:tr w:rsidR="009E0F01" w:rsidRPr="00D71069" w:rsidTr="00192317">
        <w:tc>
          <w:tcPr>
            <w:tcW w:w="5070" w:type="dxa"/>
            <w:vAlign w:val="center"/>
          </w:tcPr>
          <w:p w:rsidR="009E0F01" w:rsidRPr="00D71069" w:rsidRDefault="009E0F01" w:rsidP="00C67212">
            <w:pPr>
              <w:jc w:val="center"/>
              <w:rPr>
                <w:color w:val="000000"/>
              </w:rPr>
            </w:pPr>
            <w:r w:rsidRPr="00D71069">
              <w:rPr>
                <w:color w:val="000000"/>
              </w:rPr>
              <w:t>МДОКУ Д/С п. Безбожник</w:t>
            </w:r>
          </w:p>
        </w:tc>
        <w:tc>
          <w:tcPr>
            <w:tcW w:w="1559" w:type="dxa"/>
            <w:vAlign w:val="center"/>
          </w:tcPr>
          <w:p w:rsidR="009E0F01" w:rsidRPr="00D71069" w:rsidRDefault="009E0F01" w:rsidP="00C67212">
            <w:pPr>
              <w:jc w:val="center"/>
              <w:rPr>
                <w:color w:val="000000"/>
              </w:rPr>
            </w:pPr>
            <w:r w:rsidRPr="00D71069">
              <w:rPr>
                <w:color w:val="000000"/>
              </w:rPr>
              <w:t>240</w:t>
            </w:r>
          </w:p>
        </w:tc>
        <w:tc>
          <w:tcPr>
            <w:tcW w:w="1701" w:type="dxa"/>
            <w:vAlign w:val="center"/>
          </w:tcPr>
          <w:p w:rsidR="009E0F01" w:rsidRPr="00D71069" w:rsidRDefault="009E0F01" w:rsidP="00C67212">
            <w:pPr>
              <w:jc w:val="center"/>
              <w:rPr>
                <w:color w:val="000000"/>
              </w:rPr>
            </w:pPr>
            <w:r w:rsidRPr="00D71069">
              <w:rPr>
                <w:color w:val="000000"/>
              </w:rPr>
              <w:t>65</w:t>
            </w:r>
          </w:p>
        </w:tc>
        <w:tc>
          <w:tcPr>
            <w:tcW w:w="1559" w:type="dxa"/>
            <w:vAlign w:val="center"/>
          </w:tcPr>
          <w:p w:rsidR="009E0F01" w:rsidRPr="00D71069" w:rsidRDefault="00D71069" w:rsidP="00C67212">
            <w:pPr>
              <w:jc w:val="center"/>
            </w:pPr>
            <w:r>
              <w:t>27,08</w:t>
            </w:r>
          </w:p>
        </w:tc>
      </w:tr>
      <w:tr w:rsidR="009E0F01" w:rsidRPr="00D71069" w:rsidTr="00192317">
        <w:tc>
          <w:tcPr>
            <w:tcW w:w="5070" w:type="dxa"/>
            <w:vAlign w:val="center"/>
          </w:tcPr>
          <w:p w:rsidR="009E0F01" w:rsidRPr="00D71069" w:rsidRDefault="009E0F01" w:rsidP="00C67212">
            <w:pPr>
              <w:jc w:val="center"/>
              <w:rPr>
                <w:color w:val="000000"/>
              </w:rPr>
            </w:pPr>
            <w:r w:rsidRPr="00D71069">
              <w:rPr>
                <w:color w:val="000000"/>
              </w:rPr>
              <w:t>МДОКУ Д/С п. Октябрьский</w:t>
            </w:r>
          </w:p>
        </w:tc>
        <w:tc>
          <w:tcPr>
            <w:tcW w:w="1559" w:type="dxa"/>
            <w:vAlign w:val="center"/>
          </w:tcPr>
          <w:p w:rsidR="009E0F01" w:rsidRPr="00D71069" w:rsidRDefault="009E0F01" w:rsidP="00C67212">
            <w:pPr>
              <w:jc w:val="center"/>
              <w:rPr>
                <w:color w:val="000000"/>
              </w:rPr>
            </w:pPr>
            <w:r w:rsidRPr="00D71069">
              <w:rPr>
                <w:color w:val="000000"/>
              </w:rPr>
              <w:t>140</w:t>
            </w:r>
          </w:p>
        </w:tc>
        <w:tc>
          <w:tcPr>
            <w:tcW w:w="1701" w:type="dxa"/>
            <w:vAlign w:val="center"/>
          </w:tcPr>
          <w:p w:rsidR="009E0F01" w:rsidRPr="00D71069" w:rsidRDefault="009E0F01" w:rsidP="00C67212">
            <w:pPr>
              <w:jc w:val="center"/>
              <w:rPr>
                <w:color w:val="000000"/>
              </w:rPr>
            </w:pPr>
            <w:r w:rsidRPr="00D71069">
              <w:rPr>
                <w:color w:val="000000"/>
              </w:rPr>
              <w:t>24</w:t>
            </w:r>
          </w:p>
        </w:tc>
        <w:tc>
          <w:tcPr>
            <w:tcW w:w="1559" w:type="dxa"/>
            <w:vAlign w:val="center"/>
          </w:tcPr>
          <w:p w:rsidR="009E0F01" w:rsidRPr="00D71069" w:rsidRDefault="00D71069" w:rsidP="00C67212">
            <w:pPr>
              <w:jc w:val="center"/>
            </w:pPr>
            <w:r>
              <w:t>17,14</w:t>
            </w:r>
          </w:p>
        </w:tc>
      </w:tr>
      <w:tr w:rsidR="009E0F01" w:rsidRPr="00D71069" w:rsidTr="00192317">
        <w:tc>
          <w:tcPr>
            <w:tcW w:w="5070" w:type="dxa"/>
            <w:vAlign w:val="center"/>
          </w:tcPr>
          <w:p w:rsidR="009E0F01" w:rsidRPr="00D71069" w:rsidRDefault="009E0F01" w:rsidP="00C67212">
            <w:pPr>
              <w:jc w:val="center"/>
              <w:rPr>
                <w:color w:val="000000"/>
              </w:rPr>
            </w:pPr>
            <w:r w:rsidRPr="00D71069">
              <w:rPr>
                <w:color w:val="000000"/>
              </w:rPr>
              <w:t>МДОКУ Д/С п. Староверческий</w:t>
            </w:r>
          </w:p>
        </w:tc>
        <w:tc>
          <w:tcPr>
            <w:tcW w:w="1559" w:type="dxa"/>
            <w:vAlign w:val="center"/>
          </w:tcPr>
          <w:p w:rsidR="009E0F01" w:rsidRPr="00D71069" w:rsidRDefault="009E0F01" w:rsidP="00C67212">
            <w:pPr>
              <w:jc w:val="center"/>
              <w:rPr>
                <w:color w:val="000000"/>
              </w:rPr>
            </w:pPr>
            <w:r w:rsidRPr="00D71069">
              <w:rPr>
                <w:color w:val="000000"/>
              </w:rPr>
              <w:t>15</w:t>
            </w:r>
          </w:p>
        </w:tc>
        <w:tc>
          <w:tcPr>
            <w:tcW w:w="1701" w:type="dxa"/>
            <w:vAlign w:val="center"/>
          </w:tcPr>
          <w:p w:rsidR="009E0F01" w:rsidRPr="00D71069" w:rsidRDefault="009E0F01" w:rsidP="00C67212">
            <w:pPr>
              <w:jc w:val="center"/>
              <w:rPr>
                <w:color w:val="000000"/>
              </w:rPr>
            </w:pPr>
            <w:r w:rsidRPr="00D71069">
              <w:rPr>
                <w:color w:val="000000"/>
              </w:rPr>
              <w:t>6</w:t>
            </w:r>
          </w:p>
        </w:tc>
        <w:tc>
          <w:tcPr>
            <w:tcW w:w="1559" w:type="dxa"/>
            <w:vAlign w:val="center"/>
          </w:tcPr>
          <w:p w:rsidR="009E0F01" w:rsidRPr="00D71069" w:rsidRDefault="00D71069" w:rsidP="00C67212">
            <w:pPr>
              <w:jc w:val="center"/>
            </w:pPr>
            <w:r>
              <w:t>40</w:t>
            </w:r>
          </w:p>
        </w:tc>
      </w:tr>
    </w:tbl>
    <w:p w:rsidR="00071F31" w:rsidRDefault="00071F31" w:rsidP="00071F31">
      <w:pPr>
        <w:pStyle w:val="af7"/>
        <w:shd w:val="clear" w:color="auto" w:fill="FFFFFF" w:themeFill="background1"/>
        <w:spacing w:after="0"/>
        <w:ind w:left="0" w:firstLine="709"/>
        <w:jc w:val="both"/>
        <w:rPr>
          <w:sz w:val="28"/>
          <w:szCs w:val="28"/>
        </w:rPr>
      </w:pPr>
      <w:r>
        <w:rPr>
          <w:sz w:val="28"/>
          <w:szCs w:val="28"/>
        </w:rPr>
        <w:t xml:space="preserve">Как видно из представленной выше таблицы обеспеченность населения местами в дошкольных образовательных организациях составляет </w:t>
      </w:r>
      <w:r w:rsidR="0006686F">
        <w:rPr>
          <w:sz w:val="28"/>
          <w:szCs w:val="28"/>
        </w:rPr>
        <w:t>80,27</w:t>
      </w:r>
      <w:r>
        <w:rPr>
          <w:sz w:val="28"/>
          <w:szCs w:val="28"/>
        </w:rPr>
        <w:t xml:space="preserve">% в городском поселении и </w:t>
      </w:r>
      <w:r w:rsidR="0006686F">
        <w:rPr>
          <w:sz w:val="28"/>
          <w:szCs w:val="28"/>
        </w:rPr>
        <w:t>89,73</w:t>
      </w:r>
      <w:r>
        <w:rPr>
          <w:sz w:val="28"/>
          <w:szCs w:val="28"/>
        </w:rPr>
        <w:t>% в сельском поселении от нормативной потребности.</w:t>
      </w:r>
    </w:p>
    <w:p w:rsidR="00071F31" w:rsidRDefault="00071F31" w:rsidP="00CB77D6">
      <w:pPr>
        <w:pStyle w:val="af7"/>
        <w:spacing w:after="0"/>
        <w:ind w:left="0" w:firstLine="709"/>
        <w:jc w:val="center"/>
        <w:rPr>
          <w:sz w:val="28"/>
          <w:szCs w:val="28"/>
          <w:u w:val="single"/>
        </w:rPr>
      </w:pPr>
      <w:r>
        <w:rPr>
          <w:sz w:val="28"/>
          <w:szCs w:val="28"/>
          <w:u w:val="single"/>
        </w:rPr>
        <w:t>Общеобразовательные организации</w:t>
      </w:r>
    </w:p>
    <w:p w:rsidR="00071F31" w:rsidRDefault="00071F31" w:rsidP="00071F31">
      <w:pPr>
        <w:ind w:firstLine="709"/>
        <w:jc w:val="both"/>
        <w:rPr>
          <w:sz w:val="28"/>
          <w:szCs w:val="28"/>
        </w:rPr>
      </w:pPr>
      <w:r>
        <w:rPr>
          <w:sz w:val="28"/>
          <w:szCs w:val="28"/>
        </w:rPr>
        <w:t xml:space="preserve">В настоящее время на территории </w:t>
      </w:r>
      <w:r w:rsidR="00D71069">
        <w:rPr>
          <w:sz w:val="28"/>
          <w:szCs w:val="28"/>
        </w:rPr>
        <w:t xml:space="preserve">Мурашинского </w:t>
      </w:r>
      <w:r>
        <w:rPr>
          <w:sz w:val="28"/>
          <w:szCs w:val="28"/>
        </w:rPr>
        <w:t xml:space="preserve">МО функционируют общеобразовательные организации, представленные в таблице </w:t>
      </w:r>
      <w:r w:rsidR="00CB77D6">
        <w:rPr>
          <w:sz w:val="28"/>
          <w:szCs w:val="28"/>
        </w:rPr>
        <w:t>1.</w:t>
      </w:r>
      <w:r>
        <w:rPr>
          <w:sz w:val="28"/>
          <w:szCs w:val="28"/>
        </w:rPr>
        <w:t>7</w:t>
      </w:r>
      <w:r w:rsidR="00CB77D6">
        <w:rPr>
          <w:sz w:val="28"/>
          <w:szCs w:val="28"/>
        </w:rPr>
        <w:t>.2</w:t>
      </w:r>
      <w:r>
        <w:rPr>
          <w:sz w:val="28"/>
          <w:szCs w:val="28"/>
        </w:rPr>
        <w:t>.</w:t>
      </w:r>
    </w:p>
    <w:p w:rsidR="0025319E" w:rsidRDefault="00071F31" w:rsidP="00CB77D6">
      <w:pPr>
        <w:pStyle w:val="afa"/>
        <w:ind w:firstLine="709"/>
        <w:jc w:val="right"/>
        <w:rPr>
          <w:rFonts w:eastAsia="Lucida Sans Unicode"/>
          <w:sz w:val="28"/>
          <w:szCs w:val="28"/>
        </w:rPr>
      </w:pPr>
      <w:r w:rsidRPr="007A2485">
        <w:rPr>
          <w:rFonts w:eastAsia="Lucida Sans Unicode"/>
          <w:sz w:val="28"/>
          <w:szCs w:val="28"/>
        </w:rPr>
        <w:t xml:space="preserve"> </w:t>
      </w:r>
      <w:r w:rsidR="00CB77D6">
        <w:rPr>
          <w:rFonts w:eastAsia="Lucida Sans Unicode"/>
          <w:sz w:val="28"/>
          <w:szCs w:val="28"/>
        </w:rPr>
        <w:t>Таблица 1.7.2</w:t>
      </w:r>
    </w:p>
    <w:p w:rsidR="00CB77D6" w:rsidRPr="007A2485" w:rsidRDefault="00CB77D6" w:rsidP="00CB77D6">
      <w:pPr>
        <w:pStyle w:val="afa"/>
        <w:ind w:firstLine="709"/>
        <w:jc w:val="center"/>
        <w:rPr>
          <w:rFonts w:eastAsia="Lucida Sans Unicode"/>
          <w:sz w:val="28"/>
          <w:szCs w:val="28"/>
        </w:rPr>
      </w:pPr>
      <w:r>
        <w:rPr>
          <w:rFonts w:eastAsia="Lucida Sans Unicode"/>
          <w:sz w:val="28"/>
          <w:szCs w:val="28"/>
        </w:rPr>
        <w:t>Перечень общеобразовательных организаций</w:t>
      </w:r>
    </w:p>
    <w:tbl>
      <w:tblPr>
        <w:tblStyle w:val="ac"/>
        <w:tblW w:w="9889" w:type="dxa"/>
        <w:tblLayout w:type="fixed"/>
        <w:tblLook w:val="04A0" w:firstRow="1" w:lastRow="0" w:firstColumn="1" w:lastColumn="0" w:noHBand="0" w:noVBand="1"/>
      </w:tblPr>
      <w:tblGrid>
        <w:gridCol w:w="4106"/>
        <w:gridCol w:w="1418"/>
        <w:gridCol w:w="2097"/>
        <w:gridCol w:w="2268"/>
      </w:tblGrid>
      <w:tr w:rsidR="00071F31" w:rsidRPr="00FD034B" w:rsidTr="00B15E9D">
        <w:trPr>
          <w:trHeight w:val="276"/>
        </w:trPr>
        <w:tc>
          <w:tcPr>
            <w:tcW w:w="4106" w:type="dxa"/>
            <w:vMerge w:val="restart"/>
            <w:vAlign w:val="center"/>
          </w:tcPr>
          <w:p w:rsidR="00071F31" w:rsidRPr="00C475A9" w:rsidRDefault="00071F31" w:rsidP="00551EEB">
            <w:pPr>
              <w:jc w:val="center"/>
            </w:pPr>
            <w:r w:rsidRPr="00C475A9">
              <w:t>Наименование учреждения</w:t>
            </w:r>
          </w:p>
          <w:p w:rsidR="00071F31" w:rsidRPr="00C475A9" w:rsidRDefault="00071F31" w:rsidP="00551EEB">
            <w:pPr>
              <w:jc w:val="center"/>
            </w:pPr>
          </w:p>
        </w:tc>
        <w:tc>
          <w:tcPr>
            <w:tcW w:w="1418" w:type="dxa"/>
            <w:vMerge w:val="restart"/>
            <w:vAlign w:val="center"/>
          </w:tcPr>
          <w:p w:rsidR="00071F31" w:rsidRPr="00C475A9" w:rsidRDefault="00071F31" w:rsidP="00551EEB">
            <w:pPr>
              <w:pStyle w:val="af7"/>
              <w:spacing w:after="0"/>
              <w:ind w:left="0"/>
              <w:jc w:val="center"/>
              <w:rPr>
                <w:lang w:eastAsia="ru-RU"/>
              </w:rPr>
            </w:pPr>
            <w:r w:rsidRPr="00C475A9">
              <w:rPr>
                <w:lang w:eastAsia="ru-RU"/>
              </w:rPr>
              <w:t>Кол-во мест по проекту</w:t>
            </w:r>
          </w:p>
        </w:tc>
        <w:tc>
          <w:tcPr>
            <w:tcW w:w="2097" w:type="dxa"/>
            <w:vMerge w:val="restart"/>
            <w:vAlign w:val="center"/>
          </w:tcPr>
          <w:p w:rsidR="00071F31" w:rsidRPr="00C475A9" w:rsidRDefault="00071F31" w:rsidP="00551EEB">
            <w:pPr>
              <w:pStyle w:val="af7"/>
              <w:spacing w:after="0"/>
              <w:ind w:left="0"/>
              <w:jc w:val="center"/>
              <w:rPr>
                <w:lang w:eastAsia="ru-RU"/>
              </w:rPr>
            </w:pPr>
            <w:r w:rsidRPr="00C475A9">
              <w:rPr>
                <w:lang w:eastAsia="ru-RU"/>
              </w:rPr>
              <w:t>Фактич кол-во учащихся</w:t>
            </w:r>
          </w:p>
        </w:tc>
        <w:tc>
          <w:tcPr>
            <w:tcW w:w="2268" w:type="dxa"/>
            <w:vMerge w:val="restart"/>
            <w:vAlign w:val="center"/>
          </w:tcPr>
          <w:p w:rsidR="00071F31" w:rsidRPr="00C475A9" w:rsidRDefault="00D71069" w:rsidP="00551EEB">
            <w:pPr>
              <w:jc w:val="center"/>
            </w:pPr>
            <w:r w:rsidRPr="00C475A9">
              <w:t>Заполненность, %</w:t>
            </w:r>
          </w:p>
        </w:tc>
      </w:tr>
      <w:tr w:rsidR="00071F31" w:rsidRPr="00FD034B" w:rsidTr="00B15E9D">
        <w:trPr>
          <w:trHeight w:val="276"/>
        </w:trPr>
        <w:tc>
          <w:tcPr>
            <w:tcW w:w="4106" w:type="dxa"/>
            <w:vMerge/>
            <w:vAlign w:val="center"/>
          </w:tcPr>
          <w:p w:rsidR="00071F31" w:rsidRPr="00C475A9" w:rsidRDefault="00071F31" w:rsidP="00C475A9">
            <w:pPr>
              <w:jc w:val="center"/>
            </w:pPr>
          </w:p>
        </w:tc>
        <w:tc>
          <w:tcPr>
            <w:tcW w:w="1418" w:type="dxa"/>
            <w:vMerge/>
            <w:vAlign w:val="center"/>
          </w:tcPr>
          <w:p w:rsidR="00071F31" w:rsidRPr="00C475A9" w:rsidRDefault="00071F31" w:rsidP="00C475A9">
            <w:pPr>
              <w:jc w:val="center"/>
            </w:pPr>
          </w:p>
        </w:tc>
        <w:tc>
          <w:tcPr>
            <w:tcW w:w="2097" w:type="dxa"/>
            <w:vMerge/>
            <w:vAlign w:val="center"/>
          </w:tcPr>
          <w:p w:rsidR="00071F31" w:rsidRPr="00C475A9" w:rsidRDefault="00071F31" w:rsidP="00C475A9">
            <w:pPr>
              <w:jc w:val="center"/>
            </w:pPr>
          </w:p>
        </w:tc>
        <w:tc>
          <w:tcPr>
            <w:tcW w:w="2268" w:type="dxa"/>
            <w:vMerge/>
            <w:vAlign w:val="center"/>
          </w:tcPr>
          <w:p w:rsidR="00071F31" w:rsidRPr="00C475A9" w:rsidRDefault="00071F31" w:rsidP="00C475A9">
            <w:pPr>
              <w:jc w:val="center"/>
            </w:pPr>
          </w:p>
        </w:tc>
      </w:tr>
      <w:tr w:rsidR="00071F31" w:rsidRPr="00FD034B" w:rsidTr="00B15E9D">
        <w:tc>
          <w:tcPr>
            <w:tcW w:w="4106" w:type="dxa"/>
            <w:vAlign w:val="center"/>
          </w:tcPr>
          <w:p w:rsidR="00071F31" w:rsidRPr="00C475A9" w:rsidRDefault="00071F31" w:rsidP="00551EEB">
            <w:pPr>
              <w:jc w:val="center"/>
            </w:pPr>
            <w:r w:rsidRPr="00C475A9">
              <w:t>КОГОБУ СШ г. Мураши</w:t>
            </w:r>
          </w:p>
        </w:tc>
        <w:tc>
          <w:tcPr>
            <w:tcW w:w="1418" w:type="dxa"/>
            <w:vAlign w:val="center"/>
          </w:tcPr>
          <w:p w:rsidR="00071F31" w:rsidRPr="00C475A9" w:rsidRDefault="00071F31" w:rsidP="00551EEB">
            <w:pPr>
              <w:jc w:val="center"/>
            </w:pPr>
            <w:r w:rsidRPr="00C475A9">
              <w:t>940</w:t>
            </w:r>
          </w:p>
        </w:tc>
        <w:tc>
          <w:tcPr>
            <w:tcW w:w="2097" w:type="dxa"/>
            <w:vAlign w:val="center"/>
          </w:tcPr>
          <w:p w:rsidR="00071F31" w:rsidRPr="00C475A9" w:rsidRDefault="00071F31" w:rsidP="00551EEB">
            <w:pPr>
              <w:jc w:val="center"/>
            </w:pPr>
            <w:r w:rsidRPr="00C475A9">
              <w:t>499</w:t>
            </w:r>
          </w:p>
        </w:tc>
        <w:tc>
          <w:tcPr>
            <w:tcW w:w="2268" w:type="dxa"/>
            <w:vAlign w:val="center"/>
          </w:tcPr>
          <w:p w:rsidR="00071F31" w:rsidRPr="00C475A9" w:rsidRDefault="00D71069" w:rsidP="00551EEB">
            <w:pPr>
              <w:jc w:val="center"/>
            </w:pPr>
            <w:r w:rsidRPr="00C475A9">
              <w:t>53,09</w:t>
            </w:r>
          </w:p>
        </w:tc>
      </w:tr>
      <w:tr w:rsidR="00071F31" w:rsidRPr="00FD034B" w:rsidTr="00B15E9D">
        <w:tc>
          <w:tcPr>
            <w:tcW w:w="4106" w:type="dxa"/>
            <w:vAlign w:val="center"/>
          </w:tcPr>
          <w:p w:rsidR="00071F31" w:rsidRPr="00C475A9" w:rsidRDefault="00071F31" w:rsidP="00551EEB">
            <w:pPr>
              <w:jc w:val="center"/>
            </w:pPr>
            <w:r w:rsidRPr="00C475A9">
              <w:t>МОКУ СОШ им. С.С.Ракитиной г. Мураши</w:t>
            </w:r>
          </w:p>
        </w:tc>
        <w:tc>
          <w:tcPr>
            <w:tcW w:w="1418" w:type="dxa"/>
            <w:vAlign w:val="center"/>
          </w:tcPr>
          <w:p w:rsidR="00071F31" w:rsidRPr="00C475A9" w:rsidRDefault="00071F31" w:rsidP="00551EEB">
            <w:pPr>
              <w:jc w:val="center"/>
            </w:pPr>
            <w:r w:rsidRPr="00C475A9">
              <w:t>300</w:t>
            </w:r>
          </w:p>
        </w:tc>
        <w:tc>
          <w:tcPr>
            <w:tcW w:w="2097" w:type="dxa"/>
            <w:vAlign w:val="center"/>
          </w:tcPr>
          <w:p w:rsidR="00071F31" w:rsidRPr="00C475A9" w:rsidRDefault="00071F31" w:rsidP="00551EEB">
            <w:pPr>
              <w:jc w:val="center"/>
            </w:pPr>
            <w:r w:rsidRPr="00C475A9">
              <w:t>349</w:t>
            </w:r>
          </w:p>
        </w:tc>
        <w:tc>
          <w:tcPr>
            <w:tcW w:w="2268" w:type="dxa"/>
            <w:vAlign w:val="center"/>
          </w:tcPr>
          <w:p w:rsidR="00071F31" w:rsidRPr="00C475A9" w:rsidRDefault="00D71069" w:rsidP="00551EEB">
            <w:pPr>
              <w:jc w:val="center"/>
            </w:pPr>
            <w:r w:rsidRPr="00C475A9">
              <w:t>116</w:t>
            </w:r>
          </w:p>
        </w:tc>
      </w:tr>
      <w:tr w:rsidR="00071F31" w:rsidRPr="00FD034B" w:rsidTr="00B15E9D">
        <w:tc>
          <w:tcPr>
            <w:tcW w:w="4106" w:type="dxa"/>
            <w:vAlign w:val="center"/>
          </w:tcPr>
          <w:p w:rsidR="00071F31" w:rsidRPr="00C475A9" w:rsidRDefault="00071F31" w:rsidP="00551EEB">
            <w:pPr>
              <w:jc w:val="center"/>
            </w:pPr>
            <w:r w:rsidRPr="00C475A9">
              <w:t>МОКУ СОШ п. Безбожник</w:t>
            </w:r>
          </w:p>
        </w:tc>
        <w:tc>
          <w:tcPr>
            <w:tcW w:w="1418" w:type="dxa"/>
            <w:vAlign w:val="center"/>
          </w:tcPr>
          <w:p w:rsidR="00071F31" w:rsidRPr="00C475A9" w:rsidRDefault="00071F31" w:rsidP="00551EEB">
            <w:pPr>
              <w:jc w:val="center"/>
            </w:pPr>
            <w:r w:rsidRPr="00C475A9">
              <w:t>784</w:t>
            </w:r>
          </w:p>
        </w:tc>
        <w:tc>
          <w:tcPr>
            <w:tcW w:w="2097" w:type="dxa"/>
            <w:vAlign w:val="center"/>
          </w:tcPr>
          <w:p w:rsidR="00071F31" w:rsidRPr="00C475A9" w:rsidRDefault="00071F31" w:rsidP="00551EEB">
            <w:pPr>
              <w:jc w:val="center"/>
            </w:pPr>
            <w:r w:rsidRPr="00C475A9">
              <w:t>179</w:t>
            </w:r>
          </w:p>
        </w:tc>
        <w:tc>
          <w:tcPr>
            <w:tcW w:w="2268" w:type="dxa"/>
            <w:vAlign w:val="center"/>
          </w:tcPr>
          <w:p w:rsidR="00071F31" w:rsidRPr="00C475A9" w:rsidRDefault="00D71069" w:rsidP="00551EEB">
            <w:pPr>
              <w:jc w:val="center"/>
            </w:pPr>
            <w:r w:rsidRPr="00C475A9">
              <w:t>22,8</w:t>
            </w:r>
          </w:p>
        </w:tc>
      </w:tr>
      <w:tr w:rsidR="00071F31" w:rsidRPr="00FD034B" w:rsidTr="00B15E9D">
        <w:tc>
          <w:tcPr>
            <w:tcW w:w="4106" w:type="dxa"/>
            <w:vAlign w:val="center"/>
          </w:tcPr>
          <w:p w:rsidR="00071F31" w:rsidRPr="00C475A9" w:rsidRDefault="00071F31" w:rsidP="00551EEB">
            <w:pPr>
              <w:jc w:val="center"/>
            </w:pPr>
            <w:r w:rsidRPr="00C475A9">
              <w:t>МОКУ СОШ п. Октябрьский</w:t>
            </w:r>
          </w:p>
        </w:tc>
        <w:tc>
          <w:tcPr>
            <w:tcW w:w="1418" w:type="dxa"/>
            <w:vAlign w:val="center"/>
          </w:tcPr>
          <w:p w:rsidR="00071F31" w:rsidRPr="00C475A9" w:rsidRDefault="00071F31" w:rsidP="00551EEB">
            <w:pPr>
              <w:jc w:val="center"/>
            </w:pPr>
            <w:r w:rsidRPr="00C475A9">
              <w:t>450</w:t>
            </w:r>
          </w:p>
        </w:tc>
        <w:tc>
          <w:tcPr>
            <w:tcW w:w="2097" w:type="dxa"/>
            <w:vAlign w:val="center"/>
          </w:tcPr>
          <w:p w:rsidR="00071F31" w:rsidRPr="00C475A9" w:rsidRDefault="00071F31" w:rsidP="00551EEB">
            <w:pPr>
              <w:jc w:val="center"/>
            </w:pPr>
            <w:r w:rsidRPr="00C475A9">
              <w:t>105</w:t>
            </w:r>
          </w:p>
        </w:tc>
        <w:tc>
          <w:tcPr>
            <w:tcW w:w="2268" w:type="dxa"/>
            <w:vAlign w:val="center"/>
          </w:tcPr>
          <w:p w:rsidR="00071F31" w:rsidRPr="00C475A9" w:rsidRDefault="00D71069" w:rsidP="00551EEB">
            <w:pPr>
              <w:jc w:val="center"/>
            </w:pPr>
            <w:r w:rsidRPr="00C475A9">
              <w:t>23,33</w:t>
            </w:r>
          </w:p>
        </w:tc>
      </w:tr>
      <w:tr w:rsidR="00071F31" w:rsidRPr="00FD034B" w:rsidTr="00B15E9D">
        <w:tc>
          <w:tcPr>
            <w:tcW w:w="4106" w:type="dxa"/>
            <w:vAlign w:val="center"/>
          </w:tcPr>
          <w:p w:rsidR="00071F31" w:rsidRPr="00C475A9" w:rsidRDefault="00071F31" w:rsidP="00551EEB">
            <w:pPr>
              <w:jc w:val="center"/>
            </w:pPr>
            <w:r w:rsidRPr="00C475A9">
              <w:t>МОКУ ООШ п. Староверческий</w:t>
            </w:r>
          </w:p>
        </w:tc>
        <w:tc>
          <w:tcPr>
            <w:tcW w:w="1418" w:type="dxa"/>
            <w:vAlign w:val="center"/>
          </w:tcPr>
          <w:p w:rsidR="00071F31" w:rsidRPr="00C475A9" w:rsidRDefault="00071F31" w:rsidP="00551EEB">
            <w:pPr>
              <w:jc w:val="center"/>
            </w:pPr>
            <w:r w:rsidRPr="00C475A9">
              <w:t>60</w:t>
            </w:r>
          </w:p>
        </w:tc>
        <w:tc>
          <w:tcPr>
            <w:tcW w:w="2097" w:type="dxa"/>
            <w:vAlign w:val="center"/>
          </w:tcPr>
          <w:p w:rsidR="00071F31" w:rsidRPr="00C475A9" w:rsidRDefault="00071F31" w:rsidP="00551EEB">
            <w:pPr>
              <w:jc w:val="center"/>
            </w:pPr>
            <w:r w:rsidRPr="00C475A9">
              <w:t>21</w:t>
            </w:r>
          </w:p>
        </w:tc>
        <w:tc>
          <w:tcPr>
            <w:tcW w:w="2268" w:type="dxa"/>
            <w:vAlign w:val="center"/>
          </w:tcPr>
          <w:p w:rsidR="00071F31" w:rsidRPr="00C475A9" w:rsidRDefault="00C21467" w:rsidP="00551EEB">
            <w:pPr>
              <w:jc w:val="center"/>
            </w:pPr>
            <w:r w:rsidRPr="00C475A9">
              <w:t>35</w:t>
            </w:r>
          </w:p>
        </w:tc>
      </w:tr>
      <w:tr w:rsidR="00071F31" w:rsidRPr="00FD034B" w:rsidTr="00B15E9D">
        <w:tc>
          <w:tcPr>
            <w:tcW w:w="4106" w:type="dxa"/>
            <w:vAlign w:val="center"/>
          </w:tcPr>
          <w:p w:rsidR="00071F31" w:rsidRPr="00C475A9" w:rsidRDefault="00071F31" w:rsidP="00551EEB">
            <w:pPr>
              <w:jc w:val="center"/>
            </w:pPr>
            <w:r w:rsidRPr="00C475A9">
              <w:t>МОКУ НОШ д. Даниловка</w:t>
            </w:r>
          </w:p>
        </w:tc>
        <w:tc>
          <w:tcPr>
            <w:tcW w:w="1418" w:type="dxa"/>
            <w:vAlign w:val="center"/>
          </w:tcPr>
          <w:p w:rsidR="00071F31" w:rsidRPr="00C475A9" w:rsidRDefault="00071F31" w:rsidP="00551EEB">
            <w:pPr>
              <w:jc w:val="center"/>
            </w:pPr>
            <w:r w:rsidRPr="00C475A9">
              <w:t>50</w:t>
            </w:r>
          </w:p>
        </w:tc>
        <w:tc>
          <w:tcPr>
            <w:tcW w:w="2097" w:type="dxa"/>
            <w:vAlign w:val="center"/>
          </w:tcPr>
          <w:p w:rsidR="00071F31" w:rsidRPr="00C475A9" w:rsidRDefault="00071F31" w:rsidP="00551EEB">
            <w:pPr>
              <w:jc w:val="center"/>
            </w:pPr>
            <w:r w:rsidRPr="00C475A9">
              <w:t>11+7(ДГ)</w:t>
            </w:r>
          </w:p>
        </w:tc>
        <w:tc>
          <w:tcPr>
            <w:tcW w:w="2268" w:type="dxa"/>
            <w:vAlign w:val="center"/>
          </w:tcPr>
          <w:p w:rsidR="00071F31" w:rsidRPr="00C475A9" w:rsidRDefault="00C21467" w:rsidP="00551EEB">
            <w:pPr>
              <w:jc w:val="center"/>
            </w:pPr>
            <w:r w:rsidRPr="00C475A9">
              <w:t>36</w:t>
            </w:r>
          </w:p>
        </w:tc>
      </w:tr>
    </w:tbl>
    <w:p w:rsidR="00071F31" w:rsidRDefault="00071F31" w:rsidP="00071F31">
      <w:pPr>
        <w:shd w:val="clear" w:color="auto" w:fill="FFFFFF" w:themeFill="background1"/>
        <w:ind w:right="-2" w:firstLine="709"/>
        <w:jc w:val="both"/>
        <w:rPr>
          <w:sz w:val="28"/>
          <w:szCs w:val="28"/>
        </w:rPr>
      </w:pPr>
      <w:r>
        <w:rPr>
          <w:sz w:val="28"/>
          <w:szCs w:val="28"/>
        </w:rPr>
        <w:t xml:space="preserve">Обеспеченность населения местами в дошкольных образовательных организациях составляет </w:t>
      </w:r>
      <w:r w:rsidR="0006686F">
        <w:rPr>
          <w:sz w:val="28"/>
          <w:szCs w:val="28"/>
        </w:rPr>
        <w:t>133,27</w:t>
      </w:r>
      <w:r>
        <w:rPr>
          <w:sz w:val="28"/>
          <w:szCs w:val="28"/>
        </w:rPr>
        <w:t xml:space="preserve">% в городском поселении и </w:t>
      </w:r>
      <w:r w:rsidR="0006686F">
        <w:rPr>
          <w:sz w:val="28"/>
          <w:szCs w:val="28"/>
        </w:rPr>
        <w:t>144,45</w:t>
      </w:r>
      <w:r>
        <w:rPr>
          <w:sz w:val="28"/>
          <w:szCs w:val="28"/>
        </w:rPr>
        <w:t>% в сельском поселении от нормативной потребности.</w:t>
      </w:r>
    </w:p>
    <w:p w:rsidR="00071F31" w:rsidRDefault="00071F31" w:rsidP="00071F31">
      <w:pPr>
        <w:shd w:val="clear" w:color="auto" w:fill="FFFFFF" w:themeFill="background1"/>
        <w:ind w:right="705" w:firstLine="709"/>
        <w:jc w:val="both"/>
        <w:rPr>
          <w:sz w:val="28"/>
          <w:szCs w:val="28"/>
        </w:rPr>
      </w:pPr>
    </w:p>
    <w:p w:rsidR="00071F31" w:rsidRDefault="00071F31" w:rsidP="00C3464C">
      <w:pPr>
        <w:shd w:val="clear" w:color="auto" w:fill="FFFFFF" w:themeFill="background1"/>
        <w:ind w:right="705" w:firstLine="709"/>
        <w:jc w:val="center"/>
        <w:rPr>
          <w:color w:val="000000"/>
          <w:sz w:val="28"/>
          <w:szCs w:val="28"/>
          <w:u w:val="single"/>
          <w:lang w:eastAsia="ar-SA"/>
        </w:rPr>
      </w:pPr>
      <w:r>
        <w:rPr>
          <w:color w:val="000000"/>
          <w:sz w:val="28"/>
          <w:szCs w:val="28"/>
          <w:u w:val="single"/>
          <w:lang w:eastAsia="ar-SA"/>
        </w:rPr>
        <w:t>Дополнительное образование</w:t>
      </w:r>
    </w:p>
    <w:p w:rsidR="00071F31" w:rsidRDefault="00071F31" w:rsidP="00CE4A6F">
      <w:pPr>
        <w:ind w:firstLine="709"/>
        <w:jc w:val="both"/>
        <w:rPr>
          <w:sz w:val="28"/>
          <w:szCs w:val="28"/>
        </w:rPr>
      </w:pPr>
      <w:r>
        <w:rPr>
          <w:sz w:val="28"/>
          <w:szCs w:val="28"/>
        </w:rPr>
        <w:t xml:space="preserve">В настоящее время на территории </w:t>
      </w:r>
      <w:r w:rsidR="00C3464C">
        <w:rPr>
          <w:sz w:val="28"/>
          <w:szCs w:val="28"/>
        </w:rPr>
        <w:t>Мурашинского</w:t>
      </w:r>
      <w:r>
        <w:rPr>
          <w:sz w:val="28"/>
          <w:szCs w:val="28"/>
        </w:rPr>
        <w:t xml:space="preserve"> МО функционируют общеобразовательные организации, представленные в таблице </w:t>
      </w:r>
      <w:r w:rsidR="00CB77D6">
        <w:rPr>
          <w:sz w:val="28"/>
          <w:szCs w:val="28"/>
        </w:rPr>
        <w:t>1.</w:t>
      </w:r>
      <w:r>
        <w:rPr>
          <w:sz w:val="28"/>
          <w:szCs w:val="28"/>
        </w:rPr>
        <w:t>7</w:t>
      </w:r>
      <w:r w:rsidR="00CB77D6">
        <w:rPr>
          <w:sz w:val="28"/>
          <w:szCs w:val="28"/>
        </w:rPr>
        <w:t>.3</w:t>
      </w:r>
      <w:r>
        <w:rPr>
          <w:sz w:val="28"/>
          <w:szCs w:val="28"/>
        </w:rPr>
        <w:t>.</w:t>
      </w:r>
    </w:p>
    <w:p w:rsidR="00CB77D6" w:rsidRDefault="00CB77D6" w:rsidP="00CB77D6">
      <w:pPr>
        <w:ind w:firstLine="709"/>
        <w:jc w:val="right"/>
        <w:rPr>
          <w:sz w:val="28"/>
          <w:szCs w:val="28"/>
        </w:rPr>
      </w:pPr>
      <w:r>
        <w:rPr>
          <w:sz w:val="28"/>
          <w:szCs w:val="28"/>
        </w:rPr>
        <w:t>Таблица 1.7.3</w:t>
      </w:r>
    </w:p>
    <w:p w:rsidR="00071F31" w:rsidRDefault="00CB77D6" w:rsidP="00CB77D6">
      <w:pPr>
        <w:ind w:firstLine="709"/>
        <w:jc w:val="center"/>
        <w:rPr>
          <w:b/>
          <w:bCs/>
          <w:sz w:val="28"/>
          <w:szCs w:val="28"/>
        </w:rPr>
      </w:pPr>
      <w:r>
        <w:rPr>
          <w:sz w:val="28"/>
          <w:szCs w:val="28"/>
        </w:rPr>
        <w:t>Перечень организаций дополнительного образования</w:t>
      </w:r>
    </w:p>
    <w:tbl>
      <w:tblPr>
        <w:tblStyle w:val="ac"/>
        <w:tblW w:w="9889" w:type="dxa"/>
        <w:tblLayout w:type="fixed"/>
        <w:tblLook w:val="04A0" w:firstRow="1" w:lastRow="0" w:firstColumn="1" w:lastColumn="0" w:noHBand="0" w:noVBand="1"/>
      </w:tblPr>
      <w:tblGrid>
        <w:gridCol w:w="4106"/>
        <w:gridCol w:w="1559"/>
        <w:gridCol w:w="1985"/>
        <w:gridCol w:w="2239"/>
      </w:tblGrid>
      <w:tr w:rsidR="00071F31" w:rsidRPr="00FD034B" w:rsidTr="00B15E9D">
        <w:trPr>
          <w:trHeight w:val="276"/>
        </w:trPr>
        <w:tc>
          <w:tcPr>
            <w:tcW w:w="4106" w:type="dxa"/>
            <w:vMerge w:val="restart"/>
            <w:vAlign w:val="center"/>
          </w:tcPr>
          <w:p w:rsidR="00071F31" w:rsidRPr="00C475A9" w:rsidRDefault="00071F31" w:rsidP="00551EEB">
            <w:pPr>
              <w:jc w:val="center"/>
            </w:pPr>
            <w:r w:rsidRPr="00C475A9">
              <w:t>Наименование учреждения</w:t>
            </w:r>
          </w:p>
          <w:p w:rsidR="00071F31" w:rsidRPr="00C475A9" w:rsidRDefault="00071F31" w:rsidP="00551EEB">
            <w:pPr>
              <w:jc w:val="center"/>
            </w:pPr>
          </w:p>
        </w:tc>
        <w:tc>
          <w:tcPr>
            <w:tcW w:w="1559" w:type="dxa"/>
            <w:vMerge w:val="restart"/>
            <w:vAlign w:val="center"/>
          </w:tcPr>
          <w:p w:rsidR="00071F31" w:rsidRPr="00C475A9" w:rsidRDefault="00071F31" w:rsidP="00551EEB">
            <w:pPr>
              <w:pStyle w:val="af7"/>
              <w:spacing w:after="0"/>
              <w:ind w:left="0"/>
              <w:jc w:val="center"/>
              <w:rPr>
                <w:lang w:eastAsia="ru-RU"/>
              </w:rPr>
            </w:pPr>
            <w:r w:rsidRPr="00C475A9">
              <w:rPr>
                <w:lang w:eastAsia="ru-RU"/>
              </w:rPr>
              <w:t>Кол-во мест по проекту</w:t>
            </w:r>
          </w:p>
        </w:tc>
        <w:tc>
          <w:tcPr>
            <w:tcW w:w="1985" w:type="dxa"/>
            <w:vMerge w:val="restart"/>
            <w:vAlign w:val="center"/>
          </w:tcPr>
          <w:p w:rsidR="00071F31" w:rsidRPr="00C475A9" w:rsidRDefault="00071F31" w:rsidP="00551EEB">
            <w:pPr>
              <w:pStyle w:val="af7"/>
              <w:spacing w:after="0"/>
              <w:ind w:left="0"/>
              <w:jc w:val="center"/>
              <w:rPr>
                <w:lang w:eastAsia="ru-RU"/>
              </w:rPr>
            </w:pPr>
            <w:r w:rsidRPr="00C475A9">
              <w:rPr>
                <w:lang w:eastAsia="ru-RU"/>
              </w:rPr>
              <w:t>Фактич</w:t>
            </w:r>
            <w:r w:rsidR="00A15A2F" w:rsidRPr="00C475A9">
              <w:rPr>
                <w:lang w:eastAsia="ru-RU"/>
              </w:rPr>
              <w:t>.</w:t>
            </w:r>
            <w:r w:rsidRPr="00C475A9">
              <w:rPr>
                <w:lang w:eastAsia="ru-RU"/>
              </w:rPr>
              <w:t xml:space="preserve"> кол-во учащихся</w:t>
            </w:r>
          </w:p>
        </w:tc>
        <w:tc>
          <w:tcPr>
            <w:tcW w:w="2239" w:type="dxa"/>
            <w:vMerge w:val="restart"/>
            <w:vAlign w:val="center"/>
          </w:tcPr>
          <w:p w:rsidR="00071F31" w:rsidRPr="00C475A9" w:rsidRDefault="00A15A2F" w:rsidP="00551EEB">
            <w:pPr>
              <w:jc w:val="center"/>
            </w:pPr>
            <w:r w:rsidRPr="00C475A9">
              <w:t>Заполненность,%</w:t>
            </w:r>
          </w:p>
        </w:tc>
      </w:tr>
      <w:tr w:rsidR="00071F31" w:rsidRPr="00FD034B" w:rsidTr="00B15E9D">
        <w:trPr>
          <w:trHeight w:val="276"/>
        </w:trPr>
        <w:tc>
          <w:tcPr>
            <w:tcW w:w="4106" w:type="dxa"/>
            <w:vMerge/>
            <w:vAlign w:val="center"/>
          </w:tcPr>
          <w:p w:rsidR="00071F31" w:rsidRPr="00C475A9" w:rsidRDefault="00071F31" w:rsidP="00C475A9">
            <w:pPr>
              <w:jc w:val="center"/>
            </w:pPr>
          </w:p>
        </w:tc>
        <w:tc>
          <w:tcPr>
            <w:tcW w:w="1559" w:type="dxa"/>
            <w:vMerge/>
            <w:vAlign w:val="center"/>
          </w:tcPr>
          <w:p w:rsidR="00071F31" w:rsidRPr="00C475A9" w:rsidRDefault="00071F31" w:rsidP="00C475A9">
            <w:pPr>
              <w:jc w:val="center"/>
            </w:pPr>
          </w:p>
        </w:tc>
        <w:tc>
          <w:tcPr>
            <w:tcW w:w="1985" w:type="dxa"/>
            <w:vMerge/>
            <w:vAlign w:val="center"/>
          </w:tcPr>
          <w:p w:rsidR="00071F31" w:rsidRPr="00C475A9" w:rsidRDefault="00071F31" w:rsidP="00C475A9">
            <w:pPr>
              <w:jc w:val="center"/>
            </w:pPr>
          </w:p>
        </w:tc>
        <w:tc>
          <w:tcPr>
            <w:tcW w:w="2239" w:type="dxa"/>
            <w:vMerge/>
            <w:vAlign w:val="center"/>
          </w:tcPr>
          <w:p w:rsidR="00071F31" w:rsidRPr="00C475A9" w:rsidRDefault="00071F31" w:rsidP="00C475A9">
            <w:pPr>
              <w:jc w:val="center"/>
            </w:pPr>
          </w:p>
        </w:tc>
      </w:tr>
      <w:tr w:rsidR="00071F31" w:rsidRPr="00FD034B" w:rsidTr="00B15E9D">
        <w:tc>
          <w:tcPr>
            <w:tcW w:w="4106" w:type="dxa"/>
            <w:vAlign w:val="center"/>
          </w:tcPr>
          <w:p w:rsidR="00071F31" w:rsidRPr="00C475A9" w:rsidRDefault="00071F31" w:rsidP="00551EEB">
            <w:pPr>
              <w:jc w:val="center"/>
            </w:pPr>
            <w:r w:rsidRPr="00C475A9">
              <w:t>МОКУ ДО ДДТ г. Мураши</w:t>
            </w:r>
          </w:p>
        </w:tc>
        <w:tc>
          <w:tcPr>
            <w:tcW w:w="1559" w:type="dxa"/>
            <w:vAlign w:val="center"/>
          </w:tcPr>
          <w:p w:rsidR="00071F31" w:rsidRPr="00C475A9" w:rsidRDefault="00071F31" w:rsidP="00551EEB">
            <w:pPr>
              <w:jc w:val="center"/>
            </w:pPr>
            <w:r w:rsidRPr="00C475A9">
              <w:t>362</w:t>
            </w:r>
          </w:p>
        </w:tc>
        <w:tc>
          <w:tcPr>
            <w:tcW w:w="1985" w:type="dxa"/>
            <w:vAlign w:val="center"/>
          </w:tcPr>
          <w:p w:rsidR="00071F31" w:rsidRPr="00C475A9" w:rsidRDefault="00071F31" w:rsidP="00551EEB">
            <w:pPr>
              <w:jc w:val="center"/>
            </w:pPr>
            <w:r w:rsidRPr="00C475A9">
              <w:t>362</w:t>
            </w:r>
          </w:p>
        </w:tc>
        <w:tc>
          <w:tcPr>
            <w:tcW w:w="2239" w:type="dxa"/>
            <w:vAlign w:val="center"/>
          </w:tcPr>
          <w:p w:rsidR="00071F31" w:rsidRPr="00C475A9" w:rsidRDefault="00A15A2F" w:rsidP="00551EEB">
            <w:pPr>
              <w:jc w:val="center"/>
            </w:pPr>
            <w:r w:rsidRPr="00C475A9">
              <w:t>100</w:t>
            </w:r>
          </w:p>
        </w:tc>
      </w:tr>
      <w:tr w:rsidR="00071F31" w:rsidRPr="00FD034B" w:rsidTr="00B15E9D">
        <w:tc>
          <w:tcPr>
            <w:tcW w:w="4106" w:type="dxa"/>
            <w:vAlign w:val="center"/>
          </w:tcPr>
          <w:p w:rsidR="00071F31" w:rsidRPr="00C475A9" w:rsidRDefault="00071F31" w:rsidP="00551EEB">
            <w:pPr>
              <w:jc w:val="center"/>
            </w:pPr>
            <w:r w:rsidRPr="00C475A9">
              <w:t>МОКУ ДО ДЮСШ г. Мураши</w:t>
            </w:r>
          </w:p>
        </w:tc>
        <w:tc>
          <w:tcPr>
            <w:tcW w:w="1559" w:type="dxa"/>
            <w:vAlign w:val="center"/>
          </w:tcPr>
          <w:p w:rsidR="00071F31" w:rsidRPr="00C475A9" w:rsidRDefault="00071F31" w:rsidP="00551EEB">
            <w:pPr>
              <w:jc w:val="center"/>
            </w:pPr>
            <w:r w:rsidRPr="00C475A9">
              <w:t>161</w:t>
            </w:r>
          </w:p>
        </w:tc>
        <w:tc>
          <w:tcPr>
            <w:tcW w:w="1985" w:type="dxa"/>
            <w:vAlign w:val="center"/>
          </w:tcPr>
          <w:p w:rsidR="00071F31" w:rsidRPr="00C475A9" w:rsidRDefault="00071F31" w:rsidP="00551EEB">
            <w:pPr>
              <w:jc w:val="center"/>
            </w:pPr>
            <w:r w:rsidRPr="00C475A9">
              <w:t>161</w:t>
            </w:r>
          </w:p>
        </w:tc>
        <w:tc>
          <w:tcPr>
            <w:tcW w:w="2239" w:type="dxa"/>
            <w:vAlign w:val="center"/>
          </w:tcPr>
          <w:p w:rsidR="00071F31" w:rsidRPr="00C475A9" w:rsidRDefault="00A15A2F" w:rsidP="00551EEB">
            <w:pPr>
              <w:jc w:val="center"/>
            </w:pPr>
            <w:r w:rsidRPr="00C475A9">
              <w:t>100</w:t>
            </w:r>
          </w:p>
        </w:tc>
      </w:tr>
      <w:tr w:rsidR="00071F31" w:rsidRPr="00FD034B" w:rsidTr="00B15E9D">
        <w:tc>
          <w:tcPr>
            <w:tcW w:w="4106" w:type="dxa"/>
            <w:vAlign w:val="center"/>
          </w:tcPr>
          <w:p w:rsidR="00071F31" w:rsidRPr="00C475A9" w:rsidRDefault="00071F31" w:rsidP="00551EEB">
            <w:pPr>
              <w:jc w:val="center"/>
            </w:pPr>
            <w:r w:rsidRPr="00C475A9">
              <w:t>МОКУ ДО ДМШ г. Мураши</w:t>
            </w:r>
          </w:p>
        </w:tc>
        <w:tc>
          <w:tcPr>
            <w:tcW w:w="1559" w:type="dxa"/>
            <w:vAlign w:val="center"/>
          </w:tcPr>
          <w:p w:rsidR="00071F31" w:rsidRPr="00C475A9" w:rsidRDefault="00071F31" w:rsidP="00551EEB">
            <w:pPr>
              <w:jc w:val="center"/>
            </w:pPr>
            <w:r w:rsidRPr="00C475A9">
              <w:t>79</w:t>
            </w:r>
          </w:p>
        </w:tc>
        <w:tc>
          <w:tcPr>
            <w:tcW w:w="1985" w:type="dxa"/>
            <w:vAlign w:val="center"/>
          </w:tcPr>
          <w:p w:rsidR="00071F31" w:rsidRPr="00C475A9" w:rsidRDefault="00071F31" w:rsidP="00551EEB">
            <w:pPr>
              <w:jc w:val="center"/>
            </w:pPr>
            <w:r w:rsidRPr="00C475A9">
              <w:t>79</w:t>
            </w:r>
          </w:p>
        </w:tc>
        <w:tc>
          <w:tcPr>
            <w:tcW w:w="2239" w:type="dxa"/>
            <w:vAlign w:val="center"/>
          </w:tcPr>
          <w:p w:rsidR="00071F31" w:rsidRPr="00C475A9" w:rsidRDefault="00A15A2F" w:rsidP="00551EEB">
            <w:pPr>
              <w:jc w:val="center"/>
            </w:pPr>
            <w:r w:rsidRPr="00C475A9">
              <w:t>100</w:t>
            </w:r>
          </w:p>
        </w:tc>
      </w:tr>
      <w:tr w:rsidR="00071F31" w:rsidRPr="00FD034B" w:rsidTr="00B15E9D">
        <w:tc>
          <w:tcPr>
            <w:tcW w:w="4106" w:type="dxa"/>
            <w:vAlign w:val="center"/>
          </w:tcPr>
          <w:p w:rsidR="00071F31" w:rsidRPr="00C475A9" w:rsidRDefault="00071F31" w:rsidP="00551EEB">
            <w:pPr>
              <w:jc w:val="center"/>
            </w:pPr>
            <w:r w:rsidRPr="00C475A9">
              <w:t>МОКУ ДО ДМШ п. Безбожник</w:t>
            </w:r>
          </w:p>
        </w:tc>
        <w:tc>
          <w:tcPr>
            <w:tcW w:w="1559" w:type="dxa"/>
            <w:vAlign w:val="center"/>
          </w:tcPr>
          <w:p w:rsidR="00071F31" w:rsidRPr="00C475A9" w:rsidRDefault="00071F31" w:rsidP="00551EEB">
            <w:pPr>
              <w:jc w:val="center"/>
            </w:pPr>
            <w:r w:rsidRPr="00C475A9">
              <w:t>35</w:t>
            </w:r>
          </w:p>
        </w:tc>
        <w:tc>
          <w:tcPr>
            <w:tcW w:w="1985" w:type="dxa"/>
            <w:vAlign w:val="center"/>
          </w:tcPr>
          <w:p w:rsidR="00071F31" w:rsidRPr="00C475A9" w:rsidRDefault="00071F31" w:rsidP="00551EEB">
            <w:pPr>
              <w:jc w:val="center"/>
            </w:pPr>
            <w:r w:rsidRPr="00C475A9">
              <w:t>31</w:t>
            </w:r>
          </w:p>
        </w:tc>
        <w:tc>
          <w:tcPr>
            <w:tcW w:w="2239" w:type="dxa"/>
            <w:vAlign w:val="center"/>
          </w:tcPr>
          <w:p w:rsidR="00071F31" w:rsidRPr="00C475A9" w:rsidRDefault="00A15A2F" w:rsidP="00551EEB">
            <w:pPr>
              <w:jc w:val="center"/>
            </w:pPr>
            <w:r w:rsidRPr="00C475A9">
              <w:t>88,57</w:t>
            </w:r>
          </w:p>
        </w:tc>
      </w:tr>
    </w:tbl>
    <w:p w:rsidR="00071F31" w:rsidRDefault="00071F31" w:rsidP="00071F31">
      <w:pPr>
        <w:shd w:val="clear" w:color="auto" w:fill="FFFFFF" w:themeFill="background1"/>
        <w:ind w:right="-2" w:firstLine="709"/>
        <w:jc w:val="both"/>
        <w:rPr>
          <w:sz w:val="28"/>
          <w:szCs w:val="28"/>
        </w:rPr>
      </w:pPr>
      <w:r>
        <w:rPr>
          <w:sz w:val="28"/>
          <w:szCs w:val="28"/>
        </w:rPr>
        <w:t xml:space="preserve">Обеспеченность населения местами в дошкольных образовательных организациях составляет </w:t>
      </w:r>
      <w:r w:rsidR="00A15A2F">
        <w:rPr>
          <w:sz w:val="28"/>
          <w:szCs w:val="28"/>
        </w:rPr>
        <w:t>64,37</w:t>
      </w:r>
      <w:r>
        <w:rPr>
          <w:sz w:val="28"/>
          <w:szCs w:val="28"/>
        </w:rPr>
        <w:t xml:space="preserve">% в городском поселении и </w:t>
      </w:r>
      <w:r w:rsidR="00A15A2F">
        <w:rPr>
          <w:sz w:val="28"/>
          <w:szCs w:val="28"/>
        </w:rPr>
        <w:t>3,74</w:t>
      </w:r>
      <w:r>
        <w:rPr>
          <w:sz w:val="28"/>
          <w:szCs w:val="28"/>
        </w:rPr>
        <w:t>% в сельском поселении от нормативной потребности.</w:t>
      </w:r>
    </w:p>
    <w:p w:rsidR="00071F31" w:rsidRDefault="00071F31" w:rsidP="00CE4A6F">
      <w:pPr>
        <w:ind w:firstLine="709"/>
        <w:jc w:val="both"/>
        <w:rPr>
          <w:b/>
          <w:bCs/>
          <w:sz w:val="28"/>
          <w:szCs w:val="28"/>
        </w:rPr>
      </w:pPr>
    </w:p>
    <w:p w:rsidR="00071F31" w:rsidRDefault="00071F31" w:rsidP="00071F31">
      <w:pPr>
        <w:pStyle w:val="af7"/>
        <w:spacing w:after="0"/>
        <w:ind w:left="0" w:firstLine="709"/>
        <w:jc w:val="center"/>
        <w:rPr>
          <w:color w:val="000000"/>
          <w:sz w:val="28"/>
          <w:szCs w:val="28"/>
          <w:u w:val="single"/>
        </w:rPr>
      </w:pPr>
      <w:r>
        <w:rPr>
          <w:color w:val="000000"/>
          <w:sz w:val="28"/>
          <w:szCs w:val="28"/>
          <w:u w:val="single"/>
        </w:rPr>
        <w:t>Лечебно-профилактические медицинские организации</w:t>
      </w:r>
    </w:p>
    <w:p w:rsidR="00071F31" w:rsidRDefault="00071F31" w:rsidP="00071F31">
      <w:pPr>
        <w:pStyle w:val="af7"/>
        <w:spacing w:after="0"/>
        <w:ind w:left="0" w:firstLine="709"/>
        <w:jc w:val="both"/>
        <w:rPr>
          <w:sz w:val="28"/>
          <w:szCs w:val="28"/>
          <w:lang w:eastAsia="ru-RU"/>
        </w:rPr>
      </w:pPr>
      <w:r>
        <w:rPr>
          <w:sz w:val="28"/>
          <w:szCs w:val="28"/>
          <w:lang w:eastAsia="ru-RU"/>
        </w:rPr>
        <w:t xml:space="preserve">Лечебно-профилактические медицинские организации, которые функционируют на территории </w:t>
      </w:r>
      <w:r w:rsidR="00F95A55">
        <w:rPr>
          <w:sz w:val="28"/>
          <w:szCs w:val="28"/>
          <w:lang w:eastAsia="ru-RU"/>
        </w:rPr>
        <w:t>Мурашинского</w:t>
      </w:r>
      <w:r>
        <w:rPr>
          <w:sz w:val="28"/>
          <w:szCs w:val="28"/>
          <w:lang w:eastAsia="ru-RU"/>
        </w:rPr>
        <w:t xml:space="preserve"> МО представлены в таблице </w:t>
      </w:r>
      <w:r w:rsidR="00CB77D6">
        <w:rPr>
          <w:sz w:val="28"/>
          <w:szCs w:val="28"/>
          <w:lang w:eastAsia="ru-RU"/>
        </w:rPr>
        <w:t>1.7.4</w:t>
      </w:r>
      <w:r>
        <w:rPr>
          <w:sz w:val="28"/>
          <w:szCs w:val="28"/>
          <w:lang w:eastAsia="ru-RU"/>
        </w:rPr>
        <w:t>.</w:t>
      </w:r>
    </w:p>
    <w:p w:rsidR="00CB77D6" w:rsidRDefault="00CB77D6" w:rsidP="00CB77D6">
      <w:pPr>
        <w:pStyle w:val="af7"/>
        <w:spacing w:after="0"/>
        <w:ind w:left="0" w:firstLine="709"/>
        <w:jc w:val="right"/>
        <w:rPr>
          <w:sz w:val="28"/>
          <w:szCs w:val="28"/>
          <w:lang w:eastAsia="ru-RU"/>
        </w:rPr>
      </w:pPr>
      <w:r>
        <w:rPr>
          <w:sz w:val="28"/>
          <w:szCs w:val="28"/>
          <w:lang w:eastAsia="ru-RU"/>
        </w:rPr>
        <w:t>Таблица 1.7.4</w:t>
      </w:r>
    </w:p>
    <w:p w:rsidR="00071F31" w:rsidRDefault="00CB77D6" w:rsidP="00CB77D6">
      <w:pPr>
        <w:pStyle w:val="af7"/>
        <w:spacing w:after="0"/>
        <w:ind w:left="0" w:firstLine="709"/>
        <w:jc w:val="center"/>
        <w:rPr>
          <w:sz w:val="28"/>
          <w:szCs w:val="28"/>
          <w:lang w:eastAsia="ru-RU"/>
        </w:rPr>
      </w:pPr>
      <w:r>
        <w:rPr>
          <w:sz w:val="28"/>
          <w:szCs w:val="28"/>
          <w:lang w:eastAsia="ru-RU"/>
        </w:rPr>
        <w:t>Перечень медицинских организаций</w:t>
      </w:r>
    </w:p>
    <w:tbl>
      <w:tblPr>
        <w:tblStyle w:val="ac"/>
        <w:tblW w:w="9918" w:type="dxa"/>
        <w:tblLayout w:type="fixed"/>
        <w:tblLook w:val="04A0" w:firstRow="1" w:lastRow="0" w:firstColumn="1" w:lastColumn="0" w:noHBand="0" w:noVBand="1"/>
      </w:tblPr>
      <w:tblGrid>
        <w:gridCol w:w="2263"/>
        <w:gridCol w:w="3232"/>
        <w:gridCol w:w="3118"/>
        <w:gridCol w:w="1305"/>
      </w:tblGrid>
      <w:tr w:rsidR="00071F31" w:rsidRPr="00F95A55" w:rsidTr="00384C98">
        <w:tc>
          <w:tcPr>
            <w:tcW w:w="2263" w:type="dxa"/>
            <w:vAlign w:val="center"/>
          </w:tcPr>
          <w:p w:rsidR="00071F31" w:rsidRPr="00C475A9" w:rsidRDefault="00071F31" w:rsidP="00551EEB">
            <w:pPr>
              <w:jc w:val="center"/>
            </w:pPr>
            <w:r w:rsidRPr="00F95A55">
              <w:t>Наименование учреждения</w:t>
            </w:r>
          </w:p>
        </w:tc>
        <w:tc>
          <w:tcPr>
            <w:tcW w:w="3232" w:type="dxa"/>
            <w:vAlign w:val="center"/>
          </w:tcPr>
          <w:p w:rsidR="00071F31" w:rsidRPr="00C475A9" w:rsidRDefault="00071F31" w:rsidP="00551EEB">
            <w:pPr>
              <w:jc w:val="center"/>
            </w:pPr>
            <w:r w:rsidRPr="00F95A55">
              <w:t>Адрес</w:t>
            </w:r>
          </w:p>
        </w:tc>
        <w:tc>
          <w:tcPr>
            <w:tcW w:w="3118" w:type="dxa"/>
            <w:vAlign w:val="center"/>
          </w:tcPr>
          <w:p w:rsidR="00071F31" w:rsidRPr="00F95A55" w:rsidRDefault="00071F31" w:rsidP="00551EEB">
            <w:pPr>
              <w:jc w:val="center"/>
            </w:pPr>
            <w:bookmarkStart w:id="36" w:name="_Toc111807309"/>
            <w:bookmarkStart w:id="37" w:name="_Toc111811531"/>
            <w:r w:rsidRPr="00F95A55">
              <w:t>Вместимость, пропускная способность (больницы – количество коек по проекту, поликлиники – число посещений в смену)</w:t>
            </w:r>
            <w:bookmarkEnd w:id="36"/>
            <w:bookmarkEnd w:id="37"/>
          </w:p>
        </w:tc>
        <w:tc>
          <w:tcPr>
            <w:tcW w:w="1305" w:type="dxa"/>
            <w:vAlign w:val="center"/>
          </w:tcPr>
          <w:p w:rsidR="00071F31" w:rsidRPr="00F95A55" w:rsidRDefault="00071F31" w:rsidP="00551EEB">
            <w:pPr>
              <w:jc w:val="center"/>
            </w:pPr>
            <w:bookmarkStart w:id="38" w:name="_Toc111807310"/>
            <w:bookmarkStart w:id="39" w:name="_Toc111811532"/>
            <w:r w:rsidRPr="00F95A55">
              <w:t>Численность обслуживающего персонала</w:t>
            </w:r>
            <w:bookmarkEnd w:id="38"/>
            <w:bookmarkEnd w:id="39"/>
          </w:p>
        </w:tc>
      </w:tr>
      <w:tr w:rsidR="00071F31" w:rsidRPr="00F95A55" w:rsidTr="00384C98">
        <w:tc>
          <w:tcPr>
            <w:tcW w:w="2263" w:type="dxa"/>
            <w:vAlign w:val="center"/>
          </w:tcPr>
          <w:p w:rsidR="00071F31" w:rsidRPr="00F95A55" w:rsidRDefault="00071F31" w:rsidP="00551EEB">
            <w:pPr>
              <w:jc w:val="center"/>
            </w:pPr>
            <w:bookmarkStart w:id="40" w:name="_Toc111807313"/>
            <w:bookmarkStart w:id="41" w:name="_Toc111811535"/>
            <w:r w:rsidRPr="00F95A55">
              <w:t>КОГБУЗ «Мурашинская ЦРБ»</w:t>
            </w:r>
            <w:bookmarkEnd w:id="40"/>
            <w:bookmarkEnd w:id="41"/>
          </w:p>
        </w:tc>
        <w:tc>
          <w:tcPr>
            <w:tcW w:w="3232" w:type="dxa"/>
            <w:vAlign w:val="center"/>
          </w:tcPr>
          <w:p w:rsidR="00071F31" w:rsidRPr="00F95A55" w:rsidRDefault="00071F31" w:rsidP="00551EEB">
            <w:pPr>
              <w:jc w:val="center"/>
            </w:pPr>
            <w:bookmarkStart w:id="42" w:name="_Toc111807314"/>
            <w:bookmarkStart w:id="43" w:name="_Toc111811536"/>
            <w:r w:rsidRPr="00F95A55">
              <w:t>Кировская область, Мурашинский мо, г.Мураши, ул.Пугачева д.45</w:t>
            </w:r>
            <w:bookmarkEnd w:id="42"/>
            <w:bookmarkEnd w:id="43"/>
          </w:p>
        </w:tc>
        <w:tc>
          <w:tcPr>
            <w:tcW w:w="3118" w:type="dxa"/>
            <w:vAlign w:val="center"/>
          </w:tcPr>
          <w:p w:rsidR="00071F31" w:rsidRPr="00F95A55" w:rsidRDefault="00071F31" w:rsidP="00551EEB">
            <w:pPr>
              <w:jc w:val="center"/>
            </w:pPr>
            <w:bookmarkStart w:id="44" w:name="_Toc111807315"/>
            <w:bookmarkStart w:id="45" w:name="_Toc111811537"/>
            <w:r w:rsidRPr="00F95A55">
              <w:t>Коек-67:</w:t>
            </w:r>
            <w:bookmarkEnd w:id="44"/>
            <w:bookmarkEnd w:id="45"/>
          </w:p>
          <w:p w:rsidR="00071F31" w:rsidRPr="00F95A55" w:rsidRDefault="00071F31" w:rsidP="00551EEB">
            <w:pPr>
              <w:jc w:val="center"/>
            </w:pPr>
            <w:bookmarkStart w:id="46" w:name="_Toc111807316"/>
            <w:bookmarkStart w:id="47" w:name="_Toc111811538"/>
            <w:r w:rsidRPr="00F95A55">
              <w:t>-дневной стационар</w:t>
            </w:r>
            <w:bookmarkEnd w:id="46"/>
            <w:bookmarkEnd w:id="47"/>
          </w:p>
          <w:p w:rsidR="00071F31" w:rsidRPr="00F95A55" w:rsidRDefault="00071F31" w:rsidP="00551EEB">
            <w:pPr>
              <w:jc w:val="center"/>
            </w:pPr>
            <w:bookmarkStart w:id="48" w:name="_Toc111807317"/>
            <w:bookmarkStart w:id="49" w:name="_Toc111811539"/>
            <w:r w:rsidRPr="00F95A55">
              <w:t>— 20 коек</w:t>
            </w:r>
            <w:bookmarkEnd w:id="48"/>
            <w:bookmarkEnd w:id="49"/>
          </w:p>
          <w:p w:rsidR="00071F31" w:rsidRPr="00F95A55" w:rsidRDefault="00071F31" w:rsidP="00551EEB">
            <w:pPr>
              <w:jc w:val="center"/>
            </w:pPr>
            <w:bookmarkStart w:id="50" w:name="_Toc111807318"/>
            <w:bookmarkStart w:id="51" w:name="_Toc111811540"/>
            <w:r w:rsidRPr="00F95A55">
              <w:t>-круглосуточный стационар</w:t>
            </w:r>
            <w:bookmarkEnd w:id="50"/>
            <w:bookmarkEnd w:id="51"/>
          </w:p>
          <w:p w:rsidR="00071F31" w:rsidRPr="00F95A55" w:rsidRDefault="00071F31" w:rsidP="00551EEB">
            <w:pPr>
              <w:jc w:val="center"/>
            </w:pPr>
            <w:bookmarkStart w:id="52" w:name="_Toc111807319"/>
            <w:bookmarkStart w:id="53" w:name="_Toc111811541"/>
            <w:r w:rsidRPr="00F95A55">
              <w:t>— 47 коек</w:t>
            </w:r>
            <w:bookmarkEnd w:id="52"/>
            <w:bookmarkEnd w:id="53"/>
          </w:p>
          <w:p w:rsidR="00071F31" w:rsidRPr="00F95A55" w:rsidRDefault="00071F31" w:rsidP="00551EEB">
            <w:pPr>
              <w:jc w:val="center"/>
            </w:pPr>
            <w:bookmarkStart w:id="54" w:name="_Toc111807320"/>
            <w:bookmarkStart w:id="55" w:name="_Toc111811542"/>
            <w:r w:rsidRPr="00F95A55">
              <w:t>поликлиника: число посещений в смену-300</w:t>
            </w:r>
            <w:bookmarkEnd w:id="54"/>
            <w:bookmarkEnd w:id="55"/>
          </w:p>
        </w:tc>
        <w:tc>
          <w:tcPr>
            <w:tcW w:w="1305" w:type="dxa"/>
            <w:vAlign w:val="center"/>
          </w:tcPr>
          <w:p w:rsidR="00071F31" w:rsidRPr="00F95A55" w:rsidRDefault="00071F31" w:rsidP="00551EEB">
            <w:pPr>
              <w:jc w:val="center"/>
            </w:pPr>
            <w:bookmarkStart w:id="56" w:name="_Toc111807321"/>
            <w:bookmarkStart w:id="57" w:name="_Toc111811543"/>
            <w:r w:rsidRPr="00F95A55">
              <w:t>97</w:t>
            </w:r>
            <w:bookmarkEnd w:id="56"/>
            <w:bookmarkEnd w:id="57"/>
          </w:p>
        </w:tc>
      </w:tr>
      <w:tr w:rsidR="00071F31" w:rsidRPr="00F95A55" w:rsidTr="00384C98">
        <w:tc>
          <w:tcPr>
            <w:tcW w:w="2263" w:type="dxa"/>
            <w:vAlign w:val="center"/>
          </w:tcPr>
          <w:p w:rsidR="00071F31" w:rsidRPr="00F95A55" w:rsidRDefault="00071F31" w:rsidP="00551EEB">
            <w:pPr>
              <w:jc w:val="center"/>
            </w:pPr>
            <w:bookmarkStart w:id="58" w:name="_Toc111807323"/>
            <w:bookmarkStart w:id="59" w:name="_Toc111811545"/>
            <w:r w:rsidRPr="00F95A55">
              <w:t>Безбожниковская врачебная амбулатория</w:t>
            </w:r>
            <w:bookmarkEnd w:id="58"/>
            <w:bookmarkEnd w:id="59"/>
          </w:p>
        </w:tc>
        <w:tc>
          <w:tcPr>
            <w:tcW w:w="3232" w:type="dxa"/>
            <w:vAlign w:val="center"/>
          </w:tcPr>
          <w:p w:rsidR="00071F31" w:rsidRPr="00F95A55" w:rsidRDefault="00071F31" w:rsidP="00551EEB">
            <w:pPr>
              <w:jc w:val="center"/>
            </w:pPr>
            <w:bookmarkStart w:id="60" w:name="_Toc111807324"/>
            <w:bookmarkStart w:id="61" w:name="_Toc111811546"/>
            <w:r w:rsidRPr="00F95A55">
              <w:t>Кировская область, Мурашинский мо, п.Безбожник ул.Почтовая 59</w:t>
            </w:r>
            <w:bookmarkEnd w:id="60"/>
            <w:bookmarkEnd w:id="61"/>
          </w:p>
        </w:tc>
        <w:tc>
          <w:tcPr>
            <w:tcW w:w="3118" w:type="dxa"/>
            <w:vAlign w:val="center"/>
          </w:tcPr>
          <w:p w:rsidR="00071F31" w:rsidRPr="00F95A55" w:rsidRDefault="00071F31" w:rsidP="00551EEB">
            <w:pPr>
              <w:jc w:val="center"/>
            </w:pPr>
            <w:bookmarkStart w:id="62" w:name="_Toc111807325"/>
            <w:bookmarkStart w:id="63" w:name="_Toc111811547"/>
            <w:r w:rsidRPr="00F95A55">
              <w:t>Коек нет,</w:t>
            </w:r>
            <w:bookmarkEnd w:id="62"/>
            <w:bookmarkEnd w:id="63"/>
          </w:p>
          <w:p w:rsidR="00071F31" w:rsidRPr="00F95A55" w:rsidRDefault="00071F31" w:rsidP="00551EEB">
            <w:pPr>
              <w:jc w:val="center"/>
            </w:pPr>
            <w:bookmarkStart w:id="64" w:name="_Toc111807326"/>
            <w:bookmarkStart w:id="65" w:name="_Toc111811548"/>
            <w:r w:rsidRPr="00F95A55">
              <w:t>поликлиника: число посещений в смену - 150</w:t>
            </w:r>
            <w:bookmarkEnd w:id="64"/>
            <w:bookmarkEnd w:id="65"/>
          </w:p>
        </w:tc>
        <w:tc>
          <w:tcPr>
            <w:tcW w:w="1305" w:type="dxa"/>
            <w:vAlign w:val="center"/>
          </w:tcPr>
          <w:p w:rsidR="00071F31" w:rsidRPr="00F95A55" w:rsidRDefault="00071F31" w:rsidP="00551EEB">
            <w:pPr>
              <w:jc w:val="center"/>
            </w:pPr>
            <w:bookmarkStart w:id="66" w:name="_Toc111807327"/>
            <w:bookmarkStart w:id="67" w:name="_Toc111811549"/>
            <w:r w:rsidRPr="00F95A55">
              <w:t>10</w:t>
            </w:r>
            <w:bookmarkEnd w:id="66"/>
            <w:bookmarkEnd w:id="67"/>
          </w:p>
        </w:tc>
      </w:tr>
      <w:tr w:rsidR="00071F31" w:rsidRPr="00F95A55" w:rsidTr="00384C98">
        <w:tc>
          <w:tcPr>
            <w:tcW w:w="2263" w:type="dxa"/>
            <w:vAlign w:val="center"/>
          </w:tcPr>
          <w:p w:rsidR="00071F31" w:rsidRPr="00F95A55" w:rsidRDefault="00071F31" w:rsidP="00551EEB">
            <w:pPr>
              <w:jc w:val="center"/>
            </w:pPr>
            <w:bookmarkStart w:id="68" w:name="_Toc111807329"/>
            <w:bookmarkStart w:id="69" w:name="_Toc111811551"/>
            <w:r w:rsidRPr="00F95A55">
              <w:t>Октябрьская врачебная амбулатория</w:t>
            </w:r>
            <w:bookmarkEnd w:id="68"/>
            <w:bookmarkEnd w:id="69"/>
          </w:p>
        </w:tc>
        <w:tc>
          <w:tcPr>
            <w:tcW w:w="3232" w:type="dxa"/>
            <w:vAlign w:val="center"/>
          </w:tcPr>
          <w:p w:rsidR="00071F31" w:rsidRPr="00F95A55" w:rsidRDefault="00071F31" w:rsidP="00551EEB">
            <w:pPr>
              <w:jc w:val="center"/>
            </w:pPr>
            <w:bookmarkStart w:id="70" w:name="_Toc111807330"/>
            <w:bookmarkStart w:id="71" w:name="_Toc111811552"/>
            <w:r w:rsidRPr="00F95A55">
              <w:t>Кировская область, Мурашинский мо, п.Октябрьский ул.Пирогова 12</w:t>
            </w:r>
            <w:bookmarkEnd w:id="70"/>
            <w:bookmarkEnd w:id="71"/>
          </w:p>
        </w:tc>
        <w:tc>
          <w:tcPr>
            <w:tcW w:w="3118" w:type="dxa"/>
            <w:vAlign w:val="center"/>
          </w:tcPr>
          <w:p w:rsidR="00071F31" w:rsidRPr="00F95A55" w:rsidRDefault="00071F31" w:rsidP="00551EEB">
            <w:pPr>
              <w:jc w:val="center"/>
            </w:pPr>
            <w:bookmarkStart w:id="72" w:name="_Toc111807331"/>
            <w:bookmarkStart w:id="73" w:name="_Toc111811553"/>
            <w:r w:rsidRPr="00F95A55">
              <w:t>Коек нет,</w:t>
            </w:r>
            <w:bookmarkEnd w:id="72"/>
            <w:bookmarkEnd w:id="73"/>
          </w:p>
          <w:p w:rsidR="00071F31" w:rsidRPr="00F95A55" w:rsidRDefault="00071F31" w:rsidP="00551EEB">
            <w:pPr>
              <w:jc w:val="center"/>
            </w:pPr>
            <w:bookmarkStart w:id="74" w:name="_Toc111807332"/>
            <w:bookmarkStart w:id="75" w:name="_Toc111811554"/>
            <w:r w:rsidRPr="00F95A55">
              <w:t>поликлиника: число посещений в смену-50</w:t>
            </w:r>
            <w:bookmarkEnd w:id="74"/>
            <w:bookmarkEnd w:id="75"/>
          </w:p>
        </w:tc>
        <w:tc>
          <w:tcPr>
            <w:tcW w:w="1305" w:type="dxa"/>
            <w:vAlign w:val="center"/>
          </w:tcPr>
          <w:p w:rsidR="00071F31" w:rsidRPr="00F95A55" w:rsidRDefault="00071F31" w:rsidP="00551EEB">
            <w:pPr>
              <w:jc w:val="center"/>
            </w:pPr>
            <w:bookmarkStart w:id="76" w:name="_Toc111807333"/>
            <w:bookmarkStart w:id="77" w:name="_Toc111811555"/>
            <w:r w:rsidRPr="00F95A55">
              <w:t>4</w:t>
            </w:r>
            <w:bookmarkEnd w:id="76"/>
            <w:bookmarkEnd w:id="77"/>
          </w:p>
        </w:tc>
      </w:tr>
      <w:tr w:rsidR="00071F31" w:rsidRPr="00F95A55" w:rsidTr="00384C98">
        <w:tc>
          <w:tcPr>
            <w:tcW w:w="2263" w:type="dxa"/>
            <w:vAlign w:val="center"/>
          </w:tcPr>
          <w:p w:rsidR="00071F31" w:rsidRPr="00F95A55" w:rsidRDefault="00071F31" w:rsidP="00551EEB">
            <w:pPr>
              <w:jc w:val="center"/>
            </w:pPr>
            <w:bookmarkStart w:id="78" w:name="_Toc111807335"/>
            <w:bookmarkStart w:id="79" w:name="_Toc111811557"/>
            <w:r w:rsidRPr="00F95A55">
              <w:t>Боровицкая врачебная амбулатория</w:t>
            </w:r>
            <w:bookmarkEnd w:id="78"/>
            <w:bookmarkEnd w:id="79"/>
          </w:p>
        </w:tc>
        <w:tc>
          <w:tcPr>
            <w:tcW w:w="3232" w:type="dxa"/>
            <w:vAlign w:val="center"/>
          </w:tcPr>
          <w:p w:rsidR="00071F31" w:rsidRPr="00F95A55" w:rsidRDefault="00071F31" w:rsidP="00551EEB">
            <w:pPr>
              <w:jc w:val="center"/>
            </w:pPr>
            <w:bookmarkStart w:id="80" w:name="_Toc111807336"/>
            <w:bookmarkStart w:id="81" w:name="_Toc111811558"/>
            <w:r w:rsidRPr="00F95A55">
              <w:t>Кировская область, Мурашинский мо, с.Боровица ул.Халтурина 8</w:t>
            </w:r>
            <w:bookmarkEnd w:id="80"/>
            <w:bookmarkEnd w:id="81"/>
          </w:p>
        </w:tc>
        <w:tc>
          <w:tcPr>
            <w:tcW w:w="3118" w:type="dxa"/>
            <w:vAlign w:val="center"/>
          </w:tcPr>
          <w:p w:rsidR="00071F31" w:rsidRPr="00F95A55" w:rsidRDefault="00071F31" w:rsidP="00551EEB">
            <w:pPr>
              <w:jc w:val="center"/>
            </w:pPr>
            <w:bookmarkStart w:id="82" w:name="_Toc111807337"/>
            <w:bookmarkStart w:id="83" w:name="_Toc111811559"/>
            <w:r w:rsidRPr="00F95A55">
              <w:t>Коек нет, поликлиника:число посещений в смену-35</w:t>
            </w:r>
            <w:bookmarkEnd w:id="82"/>
            <w:bookmarkEnd w:id="83"/>
          </w:p>
        </w:tc>
        <w:tc>
          <w:tcPr>
            <w:tcW w:w="1305" w:type="dxa"/>
            <w:vAlign w:val="center"/>
          </w:tcPr>
          <w:p w:rsidR="00071F31" w:rsidRPr="00F95A55" w:rsidRDefault="00071F31" w:rsidP="00551EEB">
            <w:pPr>
              <w:jc w:val="center"/>
            </w:pPr>
            <w:bookmarkStart w:id="84" w:name="_Toc111807338"/>
            <w:bookmarkStart w:id="85" w:name="_Toc111811560"/>
            <w:r w:rsidRPr="00F95A55">
              <w:t>3</w:t>
            </w:r>
            <w:bookmarkEnd w:id="84"/>
            <w:bookmarkEnd w:id="85"/>
          </w:p>
        </w:tc>
      </w:tr>
      <w:tr w:rsidR="00071F31" w:rsidRPr="00F95A55" w:rsidTr="00384C98">
        <w:tc>
          <w:tcPr>
            <w:tcW w:w="2263" w:type="dxa"/>
            <w:vAlign w:val="center"/>
          </w:tcPr>
          <w:p w:rsidR="00071F31" w:rsidRPr="00F95A55" w:rsidRDefault="00071F31" w:rsidP="00551EEB">
            <w:pPr>
              <w:jc w:val="center"/>
            </w:pPr>
            <w:bookmarkStart w:id="86" w:name="_Toc111807340"/>
            <w:bookmarkStart w:id="87" w:name="_Toc111811562"/>
            <w:r w:rsidRPr="00F95A55">
              <w:t>Кузнецовский ФАП</w:t>
            </w:r>
            <w:bookmarkEnd w:id="86"/>
            <w:bookmarkEnd w:id="87"/>
          </w:p>
        </w:tc>
        <w:tc>
          <w:tcPr>
            <w:tcW w:w="3232" w:type="dxa"/>
          </w:tcPr>
          <w:p w:rsidR="00071F31" w:rsidRPr="00F95A55" w:rsidRDefault="00071F31" w:rsidP="00551EEB">
            <w:pPr>
              <w:jc w:val="center"/>
            </w:pPr>
            <w:bookmarkStart w:id="88" w:name="_Toc111807341"/>
            <w:bookmarkStart w:id="89" w:name="_Toc111811563"/>
            <w:r w:rsidRPr="00F95A55">
              <w:t>Кировская область, Мурашинский мо, 613721 д.Даниловка ул.Совхозная 31</w:t>
            </w:r>
            <w:bookmarkEnd w:id="88"/>
            <w:bookmarkEnd w:id="89"/>
          </w:p>
        </w:tc>
        <w:tc>
          <w:tcPr>
            <w:tcW w:w="3118" w:type="dxa"/>
            <w:vAlign w:val="center"/>
          </w:tcPr>
          <w:p w:rsidR="00071F31" w:rsidRPr="00F95A55" w:rsidRDefault="00C475A9" w:rsidP="00551EEB">
            <w:pPr>
              <w:jc w:val="center"/>
            </w:pPr>
            <w:r>
              <w:t>-</w:t>
            </w:r>
          </w:p>
        </w:tc>
        <w:tc>
          <w:tcPr>
            <w:tcW w:w="1305" w:type="dxa"/>
            <w:vAlign w:val="center"/>
          </w:tcPr>
          <w:p w:rsidR="00071F31" w:rsidRPr="00F95A55" w:rsidRDefault="00071F31" w:rsidP="00551EEB">
            <w:pPr>
              <w:jc w:val="center"/>
            </w:pPr>
            <w:bookmarkStart w:id="90" w:name="_Toc111807342"/>
            <w:bookmarkStart w:id="91" w:name="_Toc111811564"/>
            <w:r w:rsidRPr="00F95A55">
              <w:t>1</w:t>
            </w:r>
            <w:bookmarkEnd w:id="90"/>
            <w:bookmarkEnd w:id="91"/>
          </w:p>
        </w:tc>
      </w:tr>
      <w:tr w:rsidR="00071F31" w:rsidRPr="00F95A55" w:rsidTr="00384C98">
        <w:tc>
          <w:tcPr>
            <w:tcW w:w="2263" w:type="dxa"/>
            <w:vAlign w:val="center"/>
          </w:tcPr>
          <w:p w:rsidR="00071F31" w:rsidRPr="00F95A55" w:rsidRDefault="00071F31" w:rsidP="00551EEB">
            <w:pPr>
              <w:jc w:val="center"/>
            </w:pPr>
            <w:r w:rsidRPr="00C475A9">
              <w:t>Староверческий ФАП</w:t>
            </w:r>
          </w:p>
        </w:tc>
        <w:tc>
          <w:tcPr>
            <w:tcW w:w="3232" w:type="dxa"/>
            <w:vAlign w:val="center"/>
          </w:tcPr>
          <w:p w:rsidR="00071F31" w:rsidRPr="00F95A55" w:rsidRDefault="00071F31" w:rsidP="00551EEB">
            <w:pPr>
              <w:jc w:val="center"/>
            </w:pPr>
            <w:r w:rsidRPr="00C475A9">
              <w:t>613700</w:t>
            </w:r>
          </w:p>
          <w:p w:rsidR="00071F31" w:rsidRPr="00F95A55" w:rsidRDefault="00071F31" w:rsidP="00551EEB">
            <w:pPr>
              <w:jc w:val="center"/>
            </w:pPr>
            <w:r w:rsidRPr="00C475A9">
              <w:t>ж/д ст.Староверческая ул.Первомайская 4</w:t>
            </w:r>
          </w:p>
        </w:tc>
        <w:tc>
          <w:tcPr>
            <w:tcW w:w="3118" w:type="dxa"/>
            <w:vAlign w:val="center"/>
          </w:tcPr>
          <w:p w:rsidR="00071F31" w:rsidRPr="00C475A9" w:rsidRDefault="00C475A9" w:rsidP="00551EEB">
            <w:pPr>
              <w:jc w:val="center"/>
            </w:pPr>
            <w:r>
              <w:t>-</w:t>
            </w:r>
          </w:p>
        </w:tc>
        <w:tc>
          <w:tcPr>
            <w:tcW w:w="1305" w:type="dxa"/>
            <w:vAlign w:val="center"/>
          </w:tcPr>
          <w:p w:rsidR="00071F31" w:rsidRPr="00F95A55" w:rsidRDefault="00071F31" w:rsidP="00551EEB">
            <w:pPr>
              <w:jc w:val="center"/>
            </w:pPr>
            <w:r w:rsidRPr="00C475A9">
              <w:t>1</w:t>
            </w:r>
          </w:p>
        </w:tc>
      </w:tr>
      <w:tr w:rsidR="00071F31" w:rsidRPr="00F95A55" w:rsidTr="00384C98">
        <w:tc>
          <w:tcPr>
            <w:tcW w:w="2263" w:type="dxa"/>
            <w:vAlign w:val="center"/>
          </w:tcPr>
          <w:p w:rsidR="00071F31" w:rsidRPr="00F95A55" w:rsidRDefault="00071F31" w:rsidP="00551EEB">
            <w:pPr>
              <w:jc w:val="center"/>
            </w:pPr>
            <w:r w:rsidRPr="00C475A9">
              <w:t>Верхораменский ФАП</w:t>
            </w:r>
          </w:p>
        </w:tc>
        <w:tc>
          <w:tcPr>
            <w:tcW w:w="3232" w:type="dxa"/>
            <w:vAlign w:val="center"/>
          </w:tcPr>
          <w:p w:rsidR="00071F31" w:rsidRPr="00F95A55" w:rsidRDefault="00071F31" w:rsidP="00551EEB">
            <w:pPr>
              <w:jc w:val="center"/>
            </w:pPr>
            <w:r w:rsidRPr="00C475A9">
              <w:t>613720 с.Верхораменье ул.Гагарина 13</w:t>
            </w:r>
          </w:p>
        </w:tc>
        <w:tc>
          <w:tcPr>
            <w:tcW w:w="3118" w:type="dxa"/>
            <w:vAlign w:val="center"/>
          </w:tcPr>
          <w:p w:rsidR="00071F31" w:rsidRPr="00C475A9" w:rsidRDefault="00C475A9" w:rsidP="00551EEB">
            <w:pPr>
              <w:jc w:val="center"/>
            </w:pPr>
            <w:r>
              <w:t>-</w:t>
            </w:r>
          </w:p>
        </w:tc>
        <w:tc>
          <w:tcPr>
            <w:tcW w:w="1305" w:type="dxa"/>
            <w:vAlign w:val="center"/>
          </w:tcPr>
          <w:p w:rsidR="00071F31" w:rsidRPr="00F95A55" w:rsidRDefault="00071F31" w:rsidP="00551EEB">
            <w:pPr>
              <w:jc w:val="center"/>
            </w:pPr>
            <w:r w:rsidRPr="00C475A9">
              <w:t>1</w:t>
            </w:r>
          </w:p>
        </w:tc>
      </w:tr>
      <w:tr w:rsidR="00071F31" w:rsidRPr="00F95A55" w:rsidTr="00384C98">
        <w:tc>
          <w:tcPr>
            <w:tcW w:w="2263" w:type="dxa"/>
            <w:vAlign w:val="center"/>
          </w:tcPr>
          <w:p w:rsidR="00071F31" w:rsidRPr="00F95A55" w:rsidRDefault="00071F31" w:rsidP="00551EEB">
            <w:pPr>
              <w:jc w:val="center"/>
            </w:pPr>
            <w:r w:rsidRPr="00C475A9">
              <w:t>Паломохинский ФАП</w:t>
            </w:r>
          </w:p>
        </w:tc>
        <w:tc>
          <w:tcPr>
            <w:tcW w:w="3232" w:type="dxa"/>
            <w:vAlign w:val="center"/>
          </w:tcPr>
          <w:p w:rsidR="00071F31" w:rsidRPr="00F95A55" w:rsidRDefault="00071F31" w:rsidP="00551EEB">
            <w:pPr>
              <w:jc w:val="center"/>
            </w:pPr>
            <w:r w:rsidRPr="00C475A9">
              <w:t>613722 с.Паломохино ул.Школьная 3</w:t>
            </w:r>
          </w:p>
        </w:tc>
        <w:tc>
          <w:tcPr>
            <w:tcW w:w="3118" w:type="dxa"/>
            <w:vAlign w:val="center"/>
          </w:tcPr>
          <w:p w:rsidR="00071F31" w:rsidRPr="00C475A9" w:rsidRDefault="00C475A9" w:rsidP="00551EEB">
            <w:pPr>
              <w:jc w:val="center"/>
            </w:pPr>
            <w:r>
              <w:t>-</w:t>
            </w:r>
          </w:p>
        </w:tc>
        <w:tc>
          <w:tcPr>
            <w:tcW w:w="1305" w:type="dxa"/>
            <w:vAlign w:val="center"/>
          </w:tcPr>
          <w:p w:rsidR="00071F31" w:rsidRPr="00F95A55" w:rsidRDefault="00071F31" w:rsidP="00551EEB">
            <w:pPr>
              <w:jc w:val="center"/>
            </w:pPr>
            <w:r w:rsidRPr="00C475A9">
              <w:t>2</w:t>
            </w:r>
          </w:p>
        </w:tc>
      </w:tr>
    </w:tbl>
    <w:p w:rsidR="00E42046" w:rsidRPr="0060587B" w:rsidRDefault="00E42046" w:rsidP="00715DB8">
      <w:pPr>
        <w:ind w:firstLine="851"/>
        <w:jc w:val="both"/>
        <w:rPr>
          <w:sz w:val="28"/>
          <w:szCs w:val="28"/>
        </w:rPr>
      </w:pPr>
      <w:r w:rsidRPr="0060587B">
        <w:rPr>
          <w:sz w:val="28"/>
          <w:szCs w:val="28"/>
        </w:rPr>
        <w:t>Рождаемость за последние годы составила 5,8 на 1000 населения (в 2019 году – 7,3), в том числе в сельском поселении 2,4 на 1000 человек населения, в городском поселении 8,5 на 1000 человек населения.</w:t>
      </w:r>
    </w:p>
    <w:p w:rsidR="00E42046" w:rsidRPr="0060587B" w:rsidRDefault="00E42046" w:rsidP="00715DB8">
      <w:pPr>
        <w:jc w:val="both"/>
        <w:rPr>
          <w:sz w:val="28"/>
          <w:szCs w:val="28"/>
        </w:rPr>
      </w:pPr>
      <w:r w:rsidRPr="0060587B">
        <w:rPr>
          <w:sz w:val="28"/>
          <w:szCs w:val="28"/>
        </w:rPr>
        <w:tab/>
        <w:t>Показатель смертности в последние годы – 18,7 на 1000 человек населения (210 человек), среди городского населения – 17,8 (107 человек), среди сельского населения – 22,39 (103 человека).</w:t>
      </w:r>
    </w:p>
    <w:p w:rsidR="00E42046" w:rsidRPr="0060587B" w:rsidRDefault="00E42046" w:rsidP="00715DB8">
      <w:pPr>
        <w:jc w:val="both"/>
        <w:rPr>
          <w:sz w:val="28"/>
          <w:szCs w:val="28"/>
        </w:rPr>
      </w:pPr>
      <w:r w:rsidRPr="0060587B">
        <w:rPr>
          <w:sz w:val="28"/>
          <w:szCs w:val="28"/>
        </w:rPr>
        <w:tab/>
        <w:t>Среди причин смертности на 1 месте – заболевания системы кровообращения, на 2 месте – онкологические заболевания, на 3 месте – травмы и отравления и некоторые другие последствия внешних причин.</w:t>
      </w:r>
    </w:p>
    <w:p w:rsidR="00E42046" w:rsidRPr="0060587B" w:rsidRDefault="00E42046" w:rsidP="00715DB8">
      <w:pPr>
        <w:jc w:val="both"/>
        <w:rPr>
          <w:sz w:val="28"/>
          <w:szCs w:val="28"/>
        </w:rPr>
      </w:pPr>
      <w:r w:rsidRPr="0060587B">
        <w:rPr>
          <w:sz w:val="28"/>
          <w:szCs w:val="28"/>
        </w:rPr>
        <w:tab/>
        <w:t>Перинатальной, материнской смертности, смертности от туберкулеза не зарегистрировано.</w:t>
      </w:r>
    </w:p>
    <w:p w:rsidR="00E42046" w:rsidRPr="008E77AE" w:rsidRDefault="00E42046" w:rsidP="008E77AE">
      <w:pPr>
        <w:jc w:val="both"/>
        <w:rPr>
          <w:sz w:val="28"/>
          <w:szCs w:val="28"/>
        </w:rPr>
      </w:pPr>
      <w:r w:rsidRPr="0060587B">
        <w:rPr>
          <w:sz w:val="28"/>
          <w:szCs w:val="28"/>
        </w:rPr>
        <w:tab/>
        <w:t>Количество физических лиц-врачей – 20 чел. Обеспеченность врачами на 10000 человек населения составляет 18,85. Коэффициент совместительства врачей составил 1,0. Обеспеченность средними медицинскими работниками на 10000 человек населения составляет 54,66 (58 человек). Коэффициент совместительства - 1,0.</w:t>
      </w:r>
      <w:r w:rsidR="0060587B">
        <w:rPr>
          <w:sz w:val="28"/>
          <w:szCs w:val="28"/>
        </w:rPr>
        <w:t xml:space="preserve"> </w:t>
      </w:r>
      <w:r w:rsidRPr="0060587B">
        <w:rPr>
          <w:sz w:val="28"/>
          <w:szCs w:val="28"/>
        </w:rPr>
        <w:t>Количество круглосуточных коек – 47 ед.  Количество коек дневного стационара – 20 ед. Количество посещений к врачам за предыдущие года составило 3,4 на 1 жителя в год. Количество вызовов скорой медицинской помощи составило 5187 ед. План диспансеризации взрослого населения выполнен на 76,7 %.</w:t>
      </w:r>
    </w:p>
    <w:p w:rsidR="0065543B" w:rsidRPr="008E77AE" w:rsidRDefault="008E77AE" w:rsidP="008E77AE">
      <w:pPr>
        <w:jc w:val="both"/>
        <w:rPr>
          <w:i/>
          <w:color w:val="365F91" w:themeColor="accent1" w:themeShade="BF"/>
          <w:sz w:val="28"/>
          <w:szCs w:val="28"/>
        </w:rPr>
      </w:pPr>
      <w:r>
        <w:rPr>
          <w:sz w:val="28"/>
          <w:szCs w:val="28"/>
        </w:rPr>
        <w:t xml:space="preserve">            </w:t>
      </w:r>
      <w:r w:rsidR="00522ADB" w:rsidRPr="008E77AE">
        <w:rPr>
          <w:sz w:val="28"/>
          <w:szCs w:val="28"/>
        </w:rPr>
        <w:t>В Кировской области продолжается реализация масштабной программы модернизации первичного звена здравоохранения.</w:t>
      </w:r>
      <w:r w:rsidR="00E42046" w:rsidRPr="008E77AE">
        <w:rPr>
          <w:sz w:val="28"/>
          <w:szCs w:val="28"/>
        </w:rPr>
        <w:t xml:space="preserve"> </w:t>
      </w:r>
      <w:r w:rsidR="00522ADB" w:rsidRPr="008E77AE">
        <w:rPr>
          <w:sz w:val="28"/>
          <w:szCs w:val="28"/>
        </w:rPr>
        <w:t>В 2021 году на территории муниципального округа стартовал национальный проект по укреплению материально-технической базы медицинских учреждений. Вводится в эксплуатацию современное оборудование, в том числе высокотехнологичное,</w:t>
      </w:r>
      <w:r w:rsidR="00522ADB" w:rsidRPr="008E77AE">
        <w:rPr>
          <w:b/>
          <w:sz w:val="28"/>
          <w:szCs w:val="28"/>
        </w:rPr>
        <w:t xml:space="preserve"> </w:t>
      </w:r>
      <w:r w:rsidR="00522ADB" w:rsidRPr="008E77AE">
        <w:rPr>
          <w:sz w:val="28"/>
          <w:szCs w:val="28"/>
        </w:rPr>
        <w:t>что, делает, безусловно оказание медицинской помощи доступным и</w:t>
      </w:r>
      <w:r w:rsidR="00865F54" w:rsidRPr="008E77AE">
        <w:rPr>
          <w:sz w:val="28"/>
          <w:szCs w:val="28"/>
        </w:rPr>
        <w:t xml:space="preserve"> </w:t>
      </w:r>
      <w:r w:rsidR="0042615A" w:rsidRPr="008E77AE">
        <w:rPr>
          <w:sz w:val="28"/>
          <w:szCs w:val="28"/>
        </w:rPr>
        <w:t xml:space="preserve">качественным для жителей муниципального округа. Программой предусмотрено приобретение 29 единиц медицинского оборудования для Регионального сосудистого центра и первичного сосудистого отделения на базе Советской ЦРБ для борьбы с сердечно-сосудистыми заболеваниями. В том же году, поступило новое оборудование в центральную районную больницу: аппарат УЗИ, цифровой рентген-аппарат, а также два операционных стола. </w:t>
      </w:r>
    </w:p>
    <w:p w:rsidR="007D158B" w:rsidRPr="006C7F84" w:rsidRDefault="00F54EB3" w:rsidP="00715DB8">
      <w:pPr>
        <w:ind w:right="-285" w:firstLine="709"/>
        <w:jc w:val="both"/>
        <w:rPr>
          <w:b/>
          <w:bCs/>
          <w:sz w:val="28"/>
          <w:szCs w:val="28"/>
        </w:rPr>
      </w:pPr>
      <w:bookmarkStart w:id="92" w:name="_Toc111807343"/>
      <w:bookmarkStart w:id="93" w:name="_Toc111811565"/>
      <w:r w:rsidRPr="006C7F84">
        <w:rPr>
          <w:sz w:val="28"/>
          <w:szCs w:val="28"/>
        </w:rPr>
        <w:t xml:space="preserve">В 2019 году был </w:t>
      </w:r>
      <w:r w:rsidR="00551A76" w:rsidRPr="006C7F84">
        <w:rPr>
          <w:sz w:val="28"/>
          <w:szCs w:val="28"/>
        </w:rPr>
        <w:t xml:space="preserve">предпринят </w:t>
      </w:r>
      <w:r w:rsidR="007D158B" w:rsidRPr="006C7F84">
        <w:rPr>
          <w:sz w:val="28"/>
          <w:szCs w:val="28"/>
        </w:rPr>
        <w:t>региональный пилотный проект по всеобщему лекарственному обеспечению пациентов с болезнями системы</w:t>
      </w:r>
      <w:r w:rsidRPr="006C7F84">
        <w:rPr>
          <w:sz w:val="28"/>
          <w:szCs w:val="28"/>
        </w:rPr>
        <w:t xml:space="preserve"> кровообращения, охватывающий</w:t>
      </w:r>
      <w:r w:rsidR="007D158B" w:rsidRPr="006C7F84">
        <w:rPr>
          <w:sz w:val="28"/>
          <w:szCs w:val="28"/>
        </w:rPr>
        <w:t xml:space="preserve"> территории 24 муниципальных образований. Кроме того, для пациентов, перенесших инфаркты, инсульты и операции на сердце будет продлена федеральная программа по бесплатному обеспечению лекарственными препаратами в течение года, стартовавшая в области в январе 2020 года.</w:t>
      </w:r>
      <w:bookmarkEnd w:id="92"/>
      <w:bookmarkEnd w:id="93"/>
    </w:p>
    <w:p w:rsidR="007D158B" w:rsidRPr="006C7F84" w:rsidRDefault="00551A76" w:rsidP="00715DB8">
      <w:pPr>
        <w:ind w:right="-285"/>
        <w:jc w:val="both"/>
        <w:rPr>
          <w:sz w:val="28"/>
          <w:szCs w:val="28"/>
        </w:rPr>
      </w:pPr>
      <w:r w:rsidRPr="006C7F84">
        <w:rPr>
          <w:sz w:val="28"/>
          <w:szCs w:val="28"/>
        </w:rPr>
        <w:t>Особое внимание уделено</w:t>
      </w:r>
      <w:r w:rsidR="007D158B" w:rsidRPr="006C7F84">
        <w:rPr>
          <w:sz w:val="28"/>
          <w:szCs w:val="28"/>
        </w:rPr>
        <w:t xml:space="preserve"> вопросу развития</w:t>
      </w:r>
      <w:r w:rsidRPr="006C7F84">
        <w:rPr>
          <w:sz w:val="28"/>
          <w:szCs w:val="28"/>
        </w:rPr>
        <w:t xml:space="preserve"> доступной</w:t>
      </w:r>
      <w:r w:rsidR="007D158B" w:rsidRPr="006C7F84">
        <w:rPr>
          <w:sz w:val="28"/>
          <w:szCs w:val="28"/>
        </w:rPr>
        <w:t xml:space="preserve"> перв</w:t>
      </w:r>
      <w:r w:rsidRPr="006C7F84">
        <w:rPr>
          <w:sz w:val="28"/>
          <w:szCs w:val="28"/>
        </w:rPr>
        <w:t>ичной медико-санитарной помощи в муниципальном округе.</w:t>
      </w:r>
    </w:p>
    <w:p w:rsidR="007D158B" w:rsidRPr="007A2485" w:rsidRDefault="007D158B" w:rsidP="00715DB8">
      <w:pPr>
        <w:ind w:right="-285"/>
        <w:jc w:val="both"/>
        <w:rPr>
          <w:sz w:val="28"/>
          <w:szCs w:val="28"/>
        </w:rPr>
      </w:pPr>
      <w:r w:rsidRPr="006C7F84">
        <w:rPr>
          <w:sz w:val="28"/>
          <w:szCs w:val="28"/>
        </w:rPr>
        <w:t xml:space="preserve">– На развитие первичной медико-санитарной помощи </w:t>
      </w:r>
      <w:r w:rsidR="00551A76" w:rsidRPr="006C7F84">
        <w:rPr>
          <w:sz w:val="28"/>
          <w:szCs w:val="28"/>
        </w:rPr>
        <w:t xml:space="preserve">выделен федеральный бюджет. </w:t>
      </w:r>
      <w:r w:rsidR="00E5411D" w:rsidRPr="006C7F84">
        <w:rPr>
          <w:sz w:val="28"/>
          <w:szCs w:val="28"/>
        </w:rPr>
        <w:t xml:space="preserve">Данные средства </w:t>
      </w:r>
      <w:r w:rsidRPr="006C7F84">
        <w:rPr>
          <w:sz w:val="28"/>
          <w:szCs w:val="28"/>
        </w:rPr>
        <w:t>направлены на строительство и капитальный ремонт объектов здравоохранения, замену и дооснащение медицинских организаций оборудованием, а также обеспечение транспортом организаций, оказывающих первичную медико</w:t>
      </w:r>
      <w:r w:rsidRPr="007A2485">
        <w:rPr>
          <w:sz w:val="28"/>
          <w:szCs w:val="28"/>
        </w:rPr>
        <w:t>-санитарную помощь.</w:t>
      </w:r>
    </w:p>
    <w:p w:rsidR="009770F1" w:rsidRPr="008E77AE" w:rsidRDefault="008E77AE" w:rsidP="008E77AE">
      <w:pPr>
        <w:jc w:val="both"/>
        <w:rPr>
          <w:sz w:val="28"/>
          <w:szCs w:val="28"/>
        </w:rPr>
      </w:pPr>
      <w:r>
        <w:rPr>
          <w:sz w:val="28"/>
          <w:szCs w:val="28"/>
        </w:rPr>
        <w:t xml:space="preserve">           </w:t>
      </w:r>
      <w:r w:rsidR="007D158B" w:rsidRPr="008E77AE">
        <w:rPr>
          <w:sz w:val="28"/>
          <w:szCs w:val="28"/>
        </w:rPr>
        <w:t xml:space="preserve">Наряду с этим комплексная работа проводится по обеспечению системы здравоохранения квалифицированными кадрами, в том числе в районах </w:t>
      </w:r>
      <w:r w:rsidR="00E5411D" w:rsidRPr="008E77AE">
        <w:rPr>
          <w:sz w:val="28"/>
          <w:szCs w:val="28"/>
        </w:rPr>
        <w:t>округа</w:t>
      </w:r>
      <w:r w:rsidR="007D158B" w:rsidRPr="008E77AE">
        <w:rPr>
          <w:sz w:val="28"/>
          <w:szCs w:val="28"/>
        </w:rPr>
        <w:t>. Расширяется сеть филиалов Кировского медицинского колледжа в районах, увеличены контрольные цифры приема, в этом году дополнительно начали обучение 300 студентов. Началась подготовка средних медицинских работников в Омутнинске и Санчурске, в планах организовать выпуск в Советске, Зуевке, Лузе, Яранске и Вятских Полянах.</w:t>
      </w:r>
    </w:p>
    <w:p w:rsidR="007D158B" w:rsidRPr="008E77AE" w:rsidRDefault="000103F6" w:rsidP="008E77AE">
      <w:pPr>
        <w:jc w:val="both"/>
        <w:rPr>
          <w:sz w:val="28"/>
          <w:szCs w:val="28"/>
        </w:rPr>
      </w:pPr>
      <w:r>
        <w:rPr>
          <w:sz w:val="28"/>
          <w:szCs w:val="28"/>
        </w:rPr>
        <w:t xml:space="preserve">           </w:t>
      </w:r>
      <w:r w:rsidR="007D158B" w:rsidRPr="008E77AE">
        <w:rPr>
          <w:sz w:val="28"/>
          <w:szCs w:val="28"/>
        </w:rPr>
        <w:t xml:space="preserve"> Это направление работы в совокупности с принимаемыми мерами социальной поддержки способствуют закреплению кадров на территориях. В целом за 3 года в рамках программы «Земский доктор» и «Земский фельдшер» планируется привлечь 115 врачей и 64 фельдшера</w:t>
      </w:r>
      <w:r w:rsidR="009770F1" w:rsidRPr="008E77AE">
        <w:rPr>
          <w:sz w:val="28"/>
          <w:szCs w:val="28"/>
        </w:rPr>
        <w:t>.</w:t>
      </w:r>
    </w:p>
    <w:p w:rsidR="004F7C29" w:rsidRPr="008E77AE" w:rsidRDefault="000103F6" w:rsidP="008E77AE">
      <w:pPr>
        <w:jc w:val="both"/>
        <w:rPr>
          <w:sz w:val="28"/>
          <w:szCs w:val="28"/>
        </w:rPr>
      </w:pPr>
      <w:r>
        <w:rPr>
          <w:sz w:val="28"/>
          <w:szCs w:val="28"/>
        </w:rPr>
        <w:t xml:space="preserve">             </w:t>
      </w:r>
      <w:r w:rsidR="009770F1" w:rsidRPr="008E77AE">
        <w:rPr>
          <w:sz w:val="28"/>
          <w:szCs w:val="28"/>
        </w:rPr>
        <w:t xml:space="preserve">Важное значение в созданном проекте, предусмотренная работа </w:t>
      </w:r>
      <w:r w:rsidR="007D158B" w:rsidRPr="008E77AE">
        <w:rPr>
          <w:sz w:val="28"/>
          <w:szCs w:val="28"/>
        </w:rPr>
        <w:t xml:space="preserve">со старшим поколением. В регионе реализуется система долговременного ухода, в рамках которой выстраивается взаимодействие между социальными и медицинскими организациями. </w:t>
      </w:r>
      <w:r w:rsidR="004F7C29" w:rsidRPr="008E77AE">
        <w:rPr>
          <w:sz w:val="28"/>
          <w:szCs w:val="28"/>
        </w:rPr>
        <w:t>Выявление</w:t>
      </w:r>
      <w:r w:rsidR="007D158B" w:rsidRPr="008E77AE">
        <w:rPr>
          <w:sz w:val="28"/>
          <w:szCs w:val="28"/>
        </w:rPr>
        <w:t xml:space="preserve"> граждан, нуждающихся в посторонней помощи</w:t>
      </w:r>
      <w:r w:rsidR="004F7C29" w:rsidRPr="008E77AE">
        <w:rPr>
          <w:sz w:val="28"/>
          <w:szCs w:val="28"/>
        </w:rPr>
        <w:t xml:space="preserve"> и </w:t>
      </w:r>
      <w:r w:rsidR="007D158B" w:rsidRPr="008E77AE">
        <w:rPr>
          <w:sz w:val="28"/>
          <w:szCs w:val="28"/>
        </w:rPr>
        <w:t>наблюд</w:t>
      </w:r>
      <w:r w:rsidR="004F7C29" w:rsidRPr="008E77AE">
        <w:rPr>
          <w:sz w:val="28"/>
          <w:szCs w:val="28"/>
        </w:rPr>
        <w:t>ение</w:t>
      </w:r>
      <w:r w:rsidR="007D158B" w:rsidRPr="008E77AE">
        <w:rPr>
          <w:sz w:val="28"/>
          <w:szCs w:val="28"/>
        </w:rPr>
        <w:t xml:space="preserve"> за состоянием их здоровья стало возможным через единую информационную систему.</w:t>
      </w:r>
      <w:r w:rsidR="00865F54" w:rsidRPr="008E77AE">
        <w:rPr>
          <w:sz w:val="28"/>
          <w:szCs w:val="28"/>
        </w:rPr>
        <w:t xml:space="preserve"> </w:t>
      </w:r>
      <w:r w:rsidR="004F7C29" w:rsidRPr="008E77AE">
        <w:rPr>
          <w:sz w:val="28"/>
          <w:szCs w:val="28"/>
        </w:rPr>
        <w:t>Кировская область первая в России начала межведомственный информационный обмен о гражданах, которым требуется оказание медицинских и социальных услуг. Этот опыт неоднократно отмечался на федеральном уровне и реком</w:t>
      </w:r>
      <w:r w:rsidR="0042615A" w:rsidRPr="008E77AE">
        <w:rPr>
          <w:sz w:val="28"/>
          <w:szCs w:val="28"/>
        </w:rPr>
        <w:t xml:space="preserve">ендован для тиражирования. </w:t>
      </w:r>
      <w:r w:rsidR="004F7C29" w:rsidRPr="008E77AE">
        <w:rPr>
          <w:sz w:val="28"/>
          <w:szCs w:val="28"/>
        </w:rPr>
        <w:t xml:space="preserve">Так же </w:t>
      </w:r>
      <w:r w:rsidR="007D158B" w:rsidRPr="008E77AE">
        <w:rPr>
          <w:sz w:val="28"/>
          <w:szCs w:val="28"/>
        </w:rPr>
        <w:t>в регионе формируются партнерские отношения между медицинс</w:t>
      </w:r>
      <w:r w:rsidR="004F7C29" w:rsidRPr="008E77AE">
        <w:rPr>
          <w:sz w:val="28"/>
          <w:szCs w:val="28"/>
        </w:rPr>
        <w:t xml:space="preserve">кими и социальными работниками, дающие положительные результаты.                                               </w:t>
      </w:r>
    </w:p>
    <w:p w:rsidR="00715DB8" w:rsidRPr="008E77AE" w:rsidRDefault="000103F6" w:rsidP="008E77AE">
      <w:pPr>
        <w:jc w:val="both"/>
        <w:rPr>
          <w:sz w:val="28"/>
          <w:szCs w:val="28"/>
        </w:rPr>
      </w:pPr>
      <w:r>
        <w:rPr>
          <w:sz w:val="28"/>
          <w:szCs w:val="28"/>
        </w:rPr>
        <w:t xml:space="preserve">              </w:t>
      </w:r>
      <w:r w:rsidR="007D158B" w:rsidRPr="008E77AE">
        <w:rPr>
          <w:sz w:val="28"/>
          <w:szCs w:val="28"/>
        </w:rPr>
        <w:t>В рамках национального проекта «Демография» реализуется комплекс мероприятий по профилактике хронических заболеваний и приобщения населения к здоровому образу жизни. В этом году в регионе откроется Центр общественного здоровья, продолжаются обучающие мероприятия для населения и медицинских работников.</w:t>
      </w:r>
      <w:r w:rsidR="004F7C29" w:rsidRPr="008E77AE">
        <w:rPr>
          <w:sz w:val="28"/>
          <w:szCs w:val="28"/>
        </w:rPr>
        <w:t xml:space="preserve">                                                                  </w:t>
      </w:r>
    </w:p>
    <w:p w:rsidR="00C3464C" w:rsidRPr="008E77AE" w:rsidRDefault="000103F6" w:rsidP="008E77AE">
      <w:pPr>
        <w:jc w:val="both"/>
        <w:rPr>
          <w:sz w:val="28"/>
          <w:szCs w:val="28"/>
        </w:rPr>
      </w:pPr>
      <w:r>
        <w:rPr>
          <w:sz w:val="28"/>
          <w:szCs w:val="28"/>
        </w:rPr>
        <w:t xml:space="preserve">              </w:t>
      </w:r>
      <w:r w:rsidR="007D158B" w:rsidRPr="008E77AE">
        <w:rPr>
          <w:sz w:val="28"/>
          <w:szCs w:val="28"/>
        </w:rPr>
        <w:t>Активно к этой работе подключаются и муниципалитеты. Так, в 8 районах разработаны и внедряются муниципальные программы по здоровому образу жизни. География этого опыта расширяется, в 2021 году</w:t>
      </w:r>
      <w:r w:rsidR="00C904A3" w:rsidRPr="008E77AE">
        <w:rPr>
          <w:sz w:val="28"/>
          <w:szCs w:val="28"/>
        </w:rPr>
        <w:t xml:space="preserve"> так же</w:t>
      </w:r>
      <w:r w:rsidR="007D158B" w:rsidRPr="008E77AE">
        <w:rPr>
          <w:sz w:val="28"/>
          <w:szCs w:val="28"/>
        </w:rPr>
        <w:t xml:space="preserve"> </w:t>
      </w:r>
      <w:r w:rsidR="004F7C29" w:rsidRPr="008E77AE">
        <w:rPr>
          <w:sz w:val="28"/>
          <w:szCs w:val="28"/>
        </w:rPr>
        <w:t xml:space="preserve">подключены </w:t>
      </w:r>
      <w:r w:rsidR="007D158B" w:rsidRPr="008E77AE">
        <w:rPr>
          <w:sz w:val="28"/>
          <w:szCs w:val="28"/>
        </w:rPr>
        <w:t xml:space="preserve">17 </w:t>
      </w:r>
      <w:r w:rsidR="00C904A3" w:rsidRPr="008E77AE">
        <w:rPr>
          <w:sz w:val="28"/>
          <w:szCs w:val="28"/>
        </w:rPr>
        <w:t>населенных пунктов</w:t>
      </w:r>
      <w:r w:rsidR="007D158B" w:rsidRPr="008E77AE">
        <w:rPr>
          <w:sz w:val="28"/>
          <w:szCs w:val="28"/>
        </w:rPr>
        <w:t xml:space="preserve">. В </w:t>
      </w:r>
      <w:r w:rsidR="00C904A3" w:rsidRPr="008E77AE">
        <w:rPr>
          <w:sz w:val="28"/>
          <w:szCs w:val="28"/>
        </w:rPr>
        <w:t xml:space="preserve">этом </w:t>
      </w:r>
      <w:r w:rsidR="007D158B" w:rsidRPr="008E77AE">
        <w:rPr>
          <w:sz w:val="28"/>
          <w:szCs w:val="28"/>
        </w:rPr>
        <w:t>году нач</w:t>
      </w:r>
      <w:r w:rsidR="00C904A3" w:rsidRPr="008E77AE">
        <w:rPr>
          <w:sz w:val="28"/>
          <w:szCs w:val="28"/>
        </w:rPr>
        <w:t>алась</w:t>
      </w:r>
      <w:r w:rsidR="007D158B" w:rsidRPr="008E77AE">
        <w:rPr>
          <w:sz w:val="28"/>
          <w:szCs w:val="28"/>
        </w:rPr>
        <w:t xml:space="preserve"> реализация корпоративных программ общественного здоровья</w:t>
      </w:r>
      <w:r w:rsidR="00C904A3" w:rsidRPr="008E77AE">
        <w:rPr>
          <w:sz w:val="28"/>
          <w:szCs w:val="28"/>
        </w:rPr>
        <w:t>.</w:t>
      </w:r>
    </w:p>
    <w:p w:rsidR="00C3464C" w:rsidRDefault="00C3464C" w:rsidP="007A2485">
      <w:pPr>
        <w:pStyle w:val="af0"/>
        <w:spacing w:before="0" w:beforeAutospacing="0" w:after="0" w:afterAutospacing="0"/>
        <w:ind w:firstLine="709"/>
        <w:jc w:val="both"/>
        <w:rPr>
          <w:color w:val="030303"/>
          <w:spacing w:val="8"/>
          <w:sz w:val="28"/>
          <w:szCs w:val="28"/>
        </w:rPr>
      </w:pPr>
    </w:p>
    <w:p w:rsidR="00071F31" w:rsidRDefault="00071F31" w:rsidP="00071F31">
      <w:pPr>
        <w:pStyle w:val="af7"/>
        <w:spacing w:after="0"/>
        <w:ind w:left="0" w:firstLine="709"/>
        <w:jc w:val="center"/>
        <w:rPr>
          <w:sz w:val="28"/>
          <w:szCs w:val="28"/>
          <w:u w:val="single"/>
        </w:rPr>
      </w:pPr>
      <w:r>
        <w:rPr>
          <w:sz w:val="28"/>
          <w:szCs w:val="28"/>
          <w:u w:val="single"/>
        </w:rPr>
        <w:t>Культурно-досуговые учреждения</w:t>
      </w:r>
    </w:p>
    <w:p w:rsidR="00C3464C" w:rsidRDefault="00C3464C" w:rsidP="00C3464C">
      <w:pPr>
        <w:ind w:firstLine="709"/>
        <w:jc w:val="both"/>
        <w:rPr>
          <w:sz w:val="28"/>
          <w:szCs w:val="28"/>
        </w:rPr>
      </w:pPr>
      <w:r>
        <w:rPr>
          <w:sz w:val="28"/>
          <w:szCs w:val="28"/>
        </w:rPr>
        <w:t xml:space="preserve">В настоящее время на территории Мурашинского МО функционируют общеобразовательные организации, представленные в таблице </w:t>
      </w:r>
      <w:r w:rsidR="00631689">
        <w:rPr>
          <w:sz w:val="28"/>
          <w:szCs w:val="28"/>
        </w:rPr>
        <w:t>1.</w:t>
      </w:r>
      <w:r>
        <w:rPr>
          <w:sz w:val="28"/>
          <w:szCs w:val="28"/>
        </w:rPr>
        <w:t>7</w:t>
      </w:r>
      <w:r w:rsidR="00631689">
        <w:rPr>
          <w:sz w:val="28"/>
          <w:szCs w:val="28"/>
        </w:rPr>
        <w:t>.5</w:t>
      </w:r>
      <w:r>
        <w:rPr>
          <w:sz w:val="28"/>
          <w:szCs w:val="28"/>
        </w:rPr>
        <w:t>.</w:t>
      </w:r>
    </w:p>
    <w:p w:rsidR="00631689" w:rsidRDefault="00631689" w:rsidP="00631689">
      <w:pPr>
        <w:ind w:firstLine="709"/>
        <w:jc w:val="right"/>
        <w:rPr>
          <w:sz w:val="28"/>
          <w:szCs w:val="28"/>
        </w:rPr>
      </w:pPr>
      <w:r>
        <w:rPr>
          <w:sz w:val="28"/>
          <w:szCs w:val="28"/>
        </w:rPr>
        <w:t>Таблица 1.7.5</w:t>
      </w:r>
    </w:p>
    <w:p w:rsidR="0065543B" w:rsidRPr="007A2485" w:rsidRDefault="00631689" w:rsidP="00631689">
      <w:pPr>
        <w:ind w:firstLine="709"/>
        <w:jc w:val="center"/>
        <w:rPr>
          <w:sz w:val="28"/>
          <w:szCs w:val="28"/>
        </w:rPr>
      </w:pPr>
      <w:r>
        <w:rPr>
          <w:sz w:val="28"/>
          <w:szCs w:val="28"/>
        </w:rPr>
        <w:t>Перечень культурно-досуговых учреждений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961"/>
        <w:gridCol w:w="2977"/>
      </w:tblGrid>
      <w:tr w:rsidR="00D21DEB" w:rsidRPr="00F25C95" w:rsidTr="00B15E9D">
        <w:trPr>
          <w:trHeight w:val="1207"/>
          <w:tblHeader/>
          <w:jc w:val="center"/>
        </w:trPr>
        <w:tc>
          <w:tcPr>
            <w:tcW w:w="846" w:type="dxa"/>
          </w:tcPr>
          <w:p w:rsidR="00D21DEB" w:rsidRDefault="00D21DEB" w:rsidP="00F243B5">
            <w:pPr>
              <w:jc w:val="center"/>
            </w:pPr>
          </w:p>
          <w:p w:rsidR="00C3464C" w:rsidRDefault="00C3464C" w:rsidP="00F243B5">
            <w:pPr>
              <w:jc w:val="center"/>
            </w:pPr>
          </w:p>
          <w:p w:rsidR="00C3464C" w:rsidRPr="00C3464C" w:rsidRDefault="00C3464C" w:rsidP="00F243B5">
            <w:pPr>
              <w:jc w:val="center"/>
            </w:pPr>
            <w:r>
              <w:t>№ п/п</w:t>
            </w:r>
          </w:p>
        </w:tc>
        <w:tc>
          <w:tcPr>
            <w:tcW w:w="4961" w:type="dxa"/>
            <w:shd w:val="clear" w:color="auto" w:fill="auto"/>
            <w:vAlign w:val="center"/>
            <w:hideMark/>
          </w:tcPr>
          <w:p w:rsidR="00D21DEB" w:rsidRPr="00C3464C" w:rsidRDefault="00D21DEB" w:rsidP="00F243B5">
            <w:pPr>
              <w:jc w:val="center"/>
            </w:pPr>
            <w:r w:rsidRPr="00C3464C">
              <w:t>Наименование учреждения</w:t>
            </w:r>
          </w:p>
        </w:tc>
        <w:tc>
          <w:tcPr>
            <w:tcW w:w="2977" w:type="dxa"/>
            <w:shd w:val="clear" w:color="auto" w:fill="auto"/>
            <w:vAlign w:val="center"/>
            <w:hideMark/>
          </w:tcPr>
          <w:p w:rsidR="00D21DEB" w:rsidRPr="00C3464C" w:rsidRDefault="00D21DEB" w:rsidP="00C626C6">
            <w:pPr>
              <w:jc w:val="center"/>
            </w:pPr>
            <w:r w:rsidRPr="00C3464C">
              <w:t>Вместимость учреждений (кол-во мест, книжный фонд в тыс. томов и т.д)</w:t>
            </w:r>
          </w:p>
        </w:tc>
      </w:tr>
      <w:tr w:rsidR="00D21DEB" w:rsidRPr="00F25C95" w:rsidTr="00C3464C">
        <w:trPr>
          <w:trHeight w:val="164"/>
          <w:jc w:val="center"/>
        </w:trPr>
        <w:tc>
          <w:tcPr>
            <w:tcW w:w="846" w:type="dxa"/>
          </w:tcPr>
          <w:p w:rsidR="00D21DEB" w:rsidRPr="00C3464C" w:rsidRDefault="00C3464C" w:rsidP="00C3464C">
            <w:pPr>
              <w:jc w:val="center"/>
            </w:pPr>
            <w:r>
              <w:t>1</w:t>
            </w:r>
          </w:p>
        </w:tc>
        <w:tc>
          <w:tcPr>
            <w:tcW w:w="4961" w:type="dxa"/>
            <w:shd w:val="clear" w:color="auto" w:fill="auto"/>
            <w:vAlign w:val="center"/>
            <w:hideMark/>
          </w:tcPr>
          <w:p w:rsidR="00D21DEB" w:rsidRPr="00C3464C" w:rsidRDefault="00D21DEB" w:rsidP="00C3464C">
            <w:pPr>
              <w:jc w:val="center"/>
            </w:pPr>
            <w:r w:rsidRPr="00C3464C">
              <w:t>Муниципальное автономное учреждение центр культуры и досуга «Феникс» (МАУ ЦКД «Феникс») г. Мураши</w:t>
            </w:r>
          </w:p>
        </w:tc>
        <w:tc>
          <w:tcPr>
            <w:tcW w:w="2977" w:type="dxa"/>
            <w:shd w:val="clear" w:color="auto" w:fill="auto"/>
            <w:vAlign w:val="center"/>
            <w:hideMark/>
          </w:tcPr>
          <w:p w:rsidR="00D21DEB" w:rsidRPr="00C3464C" w:rsidRDefault="00D21DEB" w:rsidP="00607EA7">
            <w:pPr>
              <w:jc w:val="center"/>
            </w:pPr>
            <w:r w:rsidRPr="00C3464C">
              <w:t>600</w:t>
            </w:r>
          </w:p>
        </w:tc>
      </w:tr>
      <w:tr w:rsidR="00D21DEB" w:rsidRPr="00F25C95" w:rsidTr="00C3464C">
        <w:trPr>
          <w:trHeight w:val="164"/>
          <w:jc w:val="center"/>
        </w:trPr>
        <w:tc>
          <w:tcPr>
            <w:tcW w:w="846" w:type="dxa"/>
          </w:tcPr>
          <w:p w:rsidR="00D21DEB" w:rsidRPr="00C3464C" w:rsidRDefault="00C3464C" w:rsidP="00C3464C">
            <w:pPr>
              <w:jc w:val="center"/>
            </w:pPr>
            <w:r>
              <w:t>2</w:t>
            </w:r>
          </w:p>
        </w:tc>
        <w:tc>
          <w:tcPr>
            <w:tcW w:w="4961" w:type="dxa"/>
            <w:shd w:val="clear" w:color="auto" w:fill="auto"/>
            <w:vAlign w:val="center"/>
          </w:tcPr>
          <w:p w:rsidR="00D21DEB" w:rsidRPr="00C3464C" w:rsidRDefault="00D21DEB" w:rsidP="00C3464C">
            <w:pPr>
              <w:jc w:val="center"/>
            </w:pPr>
            <w:r w:rsidRPr="00C3464C">
              <w:t>Муниципальное казенное учреждение культуры Мурашинский иторико- краеведческий музей (МКУК «МИКМ») г. Мураши</w:t>
            </w:r>
          </w:p>
        </w:tc>
        <w:tc>
          <w:tcPr>
            <w:tcW w:w="2977" w:type="dxa"/>
            <w:shd w:val="clear" w:color="auto" w:fill="auto"/>
            <w:vAlign w:val="center"/>
          </w:tcPr>
          <w:p w:rsidR="00D21DEB" w:rsidRPr="00C3464C" w:rsidRDefault="00D21DEB" w:rsidP="00607EA7">
            <w:pPr>
              <w:jc w:val="center"/>
            </w:pPr>
            <w:r w:rsidRPr="00C3464C">
              <w:t>32</w:t>
            </w:r>
          </w:p>
        </w:tc>
      </w:tr>
      <w:tr w:rsidR="00D21DEB" w:rsidRPr="00F25C95" w:rsidTr="00C3464C">
        <w:trPr>
          <w:trHeight w:val="164"/>
          <w:jc w:val="center"/>
        </w:trPr>
        <w:tc>
          <w:tcPr>
            <w:tcW w:w="846" w:type="dxa"/>
          </w:tcPr>
          <w:p w:rsidR="00D21DEB" w:rsidRPr="00C3464C" w:rsidRDefault="00C3464C" w:rsidP="00C3464C">
            <w:pPr>
              <w:jc w:val="center"/>
            </w:pPr>
            <w:r>
              <w:t>3</w:t>
            </w:r>
          </w:p>
        </w:tc>
        <w:tc>
          <w:tcPr>
            <w:tcW w:w="4961" w:type="dxa"/>
            <w:shd w:val="clear" w:color="auto" w:fill="auto"/>
            <w:vAlign w:val="center"/>
          </w:tcPr>
          <w:p w:rsidR="00D21DEB" w:rsidRPr="00C3464C" w:rsidRDefault="00D21DEB" w:rsidP="00C3464C">
            <w:pPr>
              <w:jc w:val="center"/>
            </w:pPr>
          </w:p>
          <w:p w:rsidR="00D21DEB" w:rsidRPr="00C3464C" w:rsidRDefault="00D21DEB" w:rsidP="00C3464C">
            <w:pPr>
              <w:jc w:val="center"/>
            </w:pPr>
            <w:r w:rsidRPr="00C3464C">
              <w:t>Муниципальное бюджетное учреждение культуры «Безбожниковский сельский Дом культуры» п. Безбожник</w:t>
            </w:r>
          </w:p>
          <w:p w:rsidR="00D21DEB" w:rsidRPr="00C3464C" w:rsidRDefault="00D21DEB" w:rsidP="00C3464C">
            <w:pPr>
              <w:jc w:val="center"/>
            </w:pPr>
          </w:p>
        </w:tc>
        <w:tc>
          <w:tcPr>
            <w:tcW w:w="2977" w:type="dxa"/>
            <w:shd w:val="clear" w:color="auto" w:fill="auto"/>
            <w:vAlign w:val="center"/>
          </w:tcPr>
          <w:p w:rsidR="00D21DEB" w:rsidRPr="00C3464C" w:rsidRDefault="00D21DEB" w:rsidP="00C3464C">
            <w:pPr>
              <w:jc w:val="center"/>
            </w:pPr>
            <w:r w:rsidRPr="00C3464C">
              <w:t>Вместимость учреждения: 280 чел.</w:t>
            </w:r>
          </w:p>
        </w:tc>
      </w:tr>
      <w:tr w:rsidR="00D21DEB" w:rsidRPr="00F25C95" w:rsidTr="00C34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jc w:val="center"/>
        </w:trPr>
        <w:tc>
          <w:tcPr>
            <w:tcW w:w="846" w:type="dxa"/>
            <w:tcBorders>
              <w:top w:val="single" w:sz="4" w:space="0" w:color="auto"/>
              <w:left w:val="single" w:sz="4" w:space="0" w:color="auto"/>
              <w:bottom w:val="single" w:sz="4" w:space="0" w:color="auto"/>
              <w:right w:val="single" w:sz="4" w:space="0" w:color="auto"/>
            </w:tcBorders>
          </w:tcPr>
          <w:p w:rsidR="00D21DEB" w:rsidRPr="00C3464C" w:rsidRDefault="00C3464C" w:rsidP="00C3464C">
            <w:pPr>
              <w:jc w:val="center"/>
            </w:pPr>
            <w:r>
              <w:t>4</w:t>
            </w:r>
          </w:p>
        </w:tc>
        <w:tc>
          <w:tcPr>
            <w:tcW w:w="4961" w:type="dxa"/>
            <w:tcBorders>
              <w:top w:val="single" w:sz="4" w:space="0" w:color="auto"/>
              <w:left w:val="single" w:sz="4" w:space="0" w:color="auto"/>
              <w:bottom w:val="single" w:sz="4" w:space="0" w:color="auto"/>
              <w:right w:val="single" w:sz="4" w:space="0" w:color="auto"/>
            </w:tcBorders>
            <w:vAlign w:val="center"/>
            <w:hideMark/>
          </w:tcPr>
          <w:p w:rsidR="00D21DEB" w:rsidRPr="00C3464C" w:rsidRDefault="00D21DEB" w:rsidP="00C3464C">
            <w:pPr>
              <w:jc w:val="center"/>
            </w:pPr>
            <w:r w:rsidRPr="00C3464C">
              <w:t>Мурашинская центральная библиотека г. Мураши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D21DEB" w:rsidRPr="00C3464C" w:rsidRDefault="00D21DEB" w:rsidP="00C3464C">
            <w:pPr>
              <w:jc w:val="center"/>
            </w:pPr>
            <w:r w:rsidRPr="00C3464C">
              <w:t>Площадь – 404,2м2; 30 посадочных мест; фонд-43,087</w:t>
            </w:r>
          </w:p>
        </w:tc>
      </w:tr>
      <w:tr w:rsidR="00D21DEB" w:rsidRPr="00F25C95" w:rsidTr="00C34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jc w:val="center"/>
        </w:trPr>
        <w:tc>
          <w:tcPr>
            <w:tcW w:w="846" w:type="dxa"/>
            <w:tcBorders>
              <w:top w:val="single" w:sz="4" w:space="0" w:color="auto"/>
              <w:left w:val="single" w:sz="4" w:space="0" w:color="auto"/>
              <w:bottom w:val="single" w:sz="4" w:space="0" w:color="auto"/>
              <w:right w:val="single" w:sz="4" w:space="0" w:color="auto"/>
            </w:tcBorders>
          </w:tcPr>
          <w:p w:rsidR="00D21DEB" w:rsidRPr="00C3464C" w:rsidRDefault="00C3464C" w:rsidP="00C3464C">
            <w:pPr>
              <w:jc w:val="center"/>
            </w:pPr>
            <w:r>
              <w:t>5</w:t>
            </w:r>
          </w:p>
        </w:tc>
        <w:tc>
          <w:tcPr>
            <w:tcW w:w="4961" w:type="dxa"/>
            <w:tcBorders>
              <w:top w:val="single" w:sz="4" w:space="0" w:color="auto"/>
              <w:left w:val="single" w:sz="4" w:space="0" w:color="auto"/>
              <w:bottom w:val="single" w:sz="4" w:space="0" w:color="auto"/>
              <w:right w:val="single" w:sz="4" w:space="0" w:color="auto"/>
            </w:tcBorders>
            <w:vAlign w:val="center"/>
            <w:hideMark/>
          </w:tcPr>
          <w:p w:rsidR="00D21DEB" w:rsidRPr="00C3464C" w:rsidRDefault="00D21DEB" w:rsidP="00C3464C">
            <w:pPr>
              <w:jc w:val="center"/>
            </w:pPr>
            <w:r w:rsidRPr="00C3464C">
              <w:t>Библиотека семейного чтения города Мураши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D21DEB" w:rsidRPr="00C3464C" w:rsidRDefault="00D21DEB" w:rsidP="00C3464C">
            <w:pPr>
              <w:jc w:val="center"/>
            </w:pPr>
            <w:r w:rsidRPr="00C3464C">
              <w:t>Площадь – 197,4м2; 28 посадочных мест; фонд-30,652</w:t>
            </w:r>
          </w:p>
        </w:tc>
      </w:tr>
      <w:tr w:rsidR="00D21DEB" w:rsidRPr="00F25C95" w:rsidTr="00C34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jc w:val="center"/>
        </w:trPr>
        <w:tc>
          <w:tcPr>
            <w:tcW w:w="846" w:type="dxa"/>
            <w:tcBorders>
              <w:top w:val="single" w:sz="4" w:space="0" w:color="auto"/>
              <w:left w:val="single" w:sz="4" w:space="0" w:color="auto"/>
              <w:bottom w:val="single" w:sz="4" w:space="0" w:color="auto"/>
              <w:right w:val="single" w:sz="4" w:space="0" w:color="auto"/>
            </w:tcBorders>
          </w:tcPr>
          <w:p w:rsidR="00D21DEB" w:rsidRPr="00C3464C" w:rsidRDefault="00C3464C" w:rsidP="00C3464C">
            <w:pPr>
              <w:jc w:val="center"/>
            </w:pPr>
            <w:r>
              <w:t>6</w:t>
            </w:r>
          </w:p>
        </w:tc>
        <w:tc>
          <w:tcPr>
            <w:tcW w:w="4961" w:type="dxa"/>
            <w:tcBorders>
              <w:top w:val="single" w:sz="4" w:space="0" w:color="auto"/>
              <w:left w:val="single" w:sz="4" w:space="0" w:color="auto"/>
              <w:bottom w:val="single" w:sz="4" w:space="0" w:color="auto"/>
              <w:right w:val="single" w:sz="4" w:space="0" w:color="auto"/>
            </w:tcBorders>
            <w:vAlign w:val="center"/>
            <w:hideMark/>
          </w:tcPr>
          <w:p w:rsidR="00D21DEB" w:rsidRPr="00C3464C" w:rsidRDefault="00D21DEB" w:rsidP="00C3464C">
            <w:pPr>
              <w:jc w:val="center"/>
            </w:pPr>
            <w:r w:rsidRPr="00C3464C">
              <w:t xml:space="preserve">Боровицкая сельская библиотека </w:t>
            </w:r>
          </w:p>
        </w:tc>
        <w:tc>
          <w:tcPr>
            <w:tcW w:w="2977" w:type="dxa"/>
            <w:tcBorders>
              <w:top w:val="single" w:sz="4" w:space="0" w:color="auto"/>
              <w:left w:val="single" w:sz="4" w:space="0" w:color="auto"/>
              <w:bottom w:val="single" w:sz="4" w:space="0" w:color="auto"/>
              <w:right w:val="single" w:sz="4" w:space="0" w:color="auto"/>
            </w:tcBorders>
            <w:vAlign w:val="center"/>
            <w:hideMark/>
          </w:tcPr>
          <w:p w:rsidR="00D21DEB" w:rsidRPr="00C3464C" w:rsidRDefault="00D21DEB" w:rsidP="00C3464C">
            <w:pPr>
              <w:jc w:val="center"/>
            </w:pPr>
            <w:r w:rsidRPr="00C3464C">
              <w:t>Площадь – 70м2; 8 посадочных мест; фонд-8,956</w:t>
            </w:r>
          </w:p>
        </w:tc>
      </w:tr>
      <w:tr w:rsidR="00D21DEB" w:rsidRPr="00F25C95" w:rsidTr="00C34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jc w:val="center"/>
        </w:trPr>
        <w:tc>
          <w:tcPr>
            <w:tcW w:w="846" w:type="dxa"/>
            <w:tcBorders>
              <w:top w:val="single" w:sz="4" w:space="0" w:color="auto"/>
              <w:left w:val="single" w:sz="4" w:space="0" w:color="auto"/>
              <w:bottom w:val="single" w:sz="4" w:space="0" w:color="auto"/>
              <w:right w:val="single" w:sz="4" w:space="0" w:color="auto"/>
            </w:tcBorders>
          </w:tcPr>
          <w:p w:rsidR="00D21DEB" w:rsidRPr="00C3464C" w:rsidRDefault="00C3464C" w:rsidP="00C3464C">
            <w:pPr>
              <w:jc w:val="center"/>
            </w:pPr>
            <w:r>
              <w:t>7</w:t>
            </w:r>
          </w:p>
        </w:tc>
        <w:tc>
          <w:tcPr>
            <w:tcW w:w="4961" w:type="dxa"/>
            <w:tcBorders>
              <w:top w:val="single" w:sz="4" w:space="0" w:color="auto"/>
              <w:left w:val="single" w:sz="4" w:space="0" w:color="auto"/>
              <w:bottom w:val="single" w:sz="4" w:space="0" w:color="auto"/>
              <w:right w:val="single" w:sz="4" w:space="0" w:color="auto"/>
            </w:tcBorders>
            <w:vAlign w:val="center"/>
            <w:hideMark/>
          </w:tcPr>
          <w:p w:rsidR="00D21DEB" w:rsidRPr="00C3464C" w:rsidRDefault="00D21DEB" w:rsidP="00C3464C">
            <w:pPr>
              <w:jc w:val="center"/>
            </w:pPr>
            <w:r w:rsidRPr="00C3464C">
              <w:t>Верхораменская сельская библиотека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D21DEB" w:rsidRPr="00C3464C" w:rsidRDefault="00D21DEB" w:rsidP="00C3464C">
            <w:pPr>
              <w:jc w:val="center"/>
            </w:pPr>
            <w:r w:rsidRPr="00C3464C">
              <w:t>Площадь – 47м2; 9 посадочных мест; фонд-6,990</w:t>
            </w:r>
          </w:p>
        </w:tc>
      </w:tr>
      <w:tr w:rsidR="00D21DEB" w:rsidRPr="00F25C95" w:rsidTr="00C34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jc w:val="center"/>
        </w:trPr>
        <w:tc>
          <w:tcPr>
            <w:tcW w:w="846" w:type="dxa"/>
            <w:tcBorders>
              <w:top w:val="single" w:sz="4" w:space="0" w:color="auto"/>
              <w:left w:val="single" w:sz="4" w:space="0" w:color="auto"/>
              <w:bottom w:val="single" w:sz="4" w:space="0" w:color="auto"/>
              <w:right w:val="single" w:sz="4" w:space="0" w:color="auto"/>
            </w:tcBorders>
          </w:tcPr>
          <w:p w:rsidR="00D21DEB" w:rsidRPr="00C3464C" w:rsidRDefault="00C3464C" w:rsidP="00C3464C">
            <w:pPr>
              <w:jc w:val="center"/>
            </w:pPr>
            <w:r>
              <w:t>8</w:t>
            </w:r>
          </w:p>
        </w:tc>
        <w:tc>
          <w:tcPr>
            <w:tcW w:w="4961" w:type="dxa"/>
            <w:tcBorders>
              <w:top w:val="single" w:sz="4" w:space="0" w:color="auto"/>
              <w:left w:val="single" w:sz="4" w:space="0" w:color="auto"/>
              <w:bottom w:val="single" w:sz="4" w:space="0" w:color="auto"/>
              <w:right w:val="single" w:sz="4" w:space="0" w:color="auto"/>
            </w:tcBorders>
            <w:vAlign w:val="center"/>
            <w:hideMark/>
          </w:tcPr>
          <w:p w:rsidR="00D21DEB" w:rsidRPr="00C3464C" w:rsidRDefault="00D21DEB" w:rsidP="00C3464C">
            <w:pPr>
              <w:jc w:val="center"/>
            </w:pPr>
            <w:r w:rsidRPr="00C3464C">
              <w:t>Даниловская сельская библиотека им. Ф. Ф. Павленкова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D21DEB" w:rsidRPr="00C3464C" w:rsidRDefault="00D21DEB" w:rsidP="00C3464C">
            <w:pPr>
              <w:jc w:val="center"/>
            </w:pPr>
            <w:r w:rsidRPr="00C3464C">
              <w:t>Площадь – 60м2; 6 посадочных мест; фонд-5,307</w:t>
            </w:r>
          </w:p>
        </w:tc>
      </w:tr>
      <w:tr w:rsidR="00D21DEB" w:rsidRPr="00F25C95" w:rsidTr="00C34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jc w:val="center"/>
        </w:trPr>
        <w:tc>
          <w:tcPr>
            <w:tcW w:w="846" w:type="dxa"/>
            <w:tcBorders>
              <w:top w:val="single" w:sz="4" w:space="0" w:color="auto"/>
              <w:left w:val="single" w:sz="4" w:space="0" w:color="auto"/>
              <w:bottom w:val="single" w:sz="4" w:space="0" w:color="auto"/>
              <w:right w:val="single" w:sz="4" w:space="0" w:color="auto"/>
            </w:tcBorders>
          </w:tcPr>
          <w:p w:rsidR="00D21DEB" w:rsidRPr="00C3464C" w:rsidRDefault="00C3464C" w:rsidP="00C3464C">
            <w:pPr>
              <w:jc w:val="center"/>
            </w:pPr>
            <w:r>
              <w:t>9</w:t>
            </w:r>
          </w:p>
        </w:tc>
        <w:tc>
          <w:tcPr>
            <w:tcW w:w="4961" w:type="dxa"/>
            <w:tcBorders>
              <w:top w:val="single" w:sz="4" w:space="0" w:color="auto"/>
              <w:left w:val="single" w:sz="4" w:space="0" w:color="auto"/>
              <w:bottom w:val="single" w:sz="4" w:space="0" w:color="auto"/>
              <w:right w:val="single" w:sz="4" w:space="0" w:color="auto"/>
            </w:tcBorders>
            <w:vAlign w:val="center"/>
            <w:hideMark/>
          </w:tcPr>
          <w:p w:rsidR="00D21DEB" w:rsidRPr="00C3464C" w:rsidRDefault="00D21DEB" w:rsidP="00C3464C">
            <w:pPr>
              <w:jc w:val="center"/>
            </w:pPr>
            <w:r w:rsidRPr="00C3464C">
              <w:t>Казаковская сельская библиотека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D21DEB" w:rsidRPr="00C3464C" w:rsidRDefault="00D21DEB" w:rsidP="00C3464C">
            <w:pPr>
              <w:jc w:val="center"/>
            </w:pPr>
            <w:r w:rsidRPr="00C3464C">
              <w:t>Площадь – 54м2; 8 посадочных мест; фонд-4,460</w:t>
            </w:r>
          </w:p>
        </w:tc>
      </w:tr>
      <w:tr w:rsidR="00D21DEB" w:rsidRPr="00F25C95" w:rsidTr="00C34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jc w:val="center"/>
        </w:trPr>
        <w:tc>
          <w:tcPr>
            <w:tcW w:w="846" w:type="dxa"/>
            <w:tcBorders>
              <w:top w:val="single" w:sz="4" w:space="0" w:color="auto"/>
              <w:left w:val="single" w:sz="4" w:space="0" w:color="auto"/>
              <w:bottom w:val="single" w:sz="4" w:space="0" w:color="auto"/>
              <w:right w:val="single" w:sz="4" w:space="0" w:color="auto"/>
            </w:tcBorders>
          </w:tcPr>
          <w:p w:rsidR="00D21DEB" w:rsidRPr="00C3464C" w:rsidRDefault="00C3464C" w:rsidP="00C3464C">
            <w:pPr>
              <w:jc w:val="center"/>
            </w:pPr>
            <w:r>
              <w:t>10</w:t>
            </w:r>
          </w:p>
        </w:tc>
        <w:tc>
          <w:tcPr>
            <w:tcW w:w="4961" w:type="dxa"/>
            <w:tcBorders>
              <w:top w:val="single" w:sz="4" w:space="0" w:color="auto"/>
              <w:left w:val="single" w:sz="4" w:space="0" w:color="auto"/>
              <w:bottom w:val="single" w:sz="4" w:space="0" w:color="auto"/>
              <w:right w:val="single" w:sz="4" w:space="0" w:color="auto"/>
            </w:tcBorders>
            <w:vAlign w:val="center"/>
            <w:hideMark/>
          </w:tcPr>
          <w:p w:rsidR="00D21DEB" w:rsidRPr="00C3464C" w:rsidRDefault="00D21DEB" w:rsidP="00C3464C">
            <w:pPr>
              <w:jc w:val="center"/>
            </w:pPr>
            <w:r w:rsidRPr="00C3464C">
              <w:t>Октябрьская сельская библиотека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D21DEB" w:rsidRPr="00C3464C" w:rsidRDefault="00D21DEB" w:rsidP="00C3464C">
            <w:pPr>
              <w:jc w:val="center"/>
            </w:pPr>
            <w:r w:rsidRPr="00C3464C">
              <w:t>Площадь – 97,8м2; 20 посадочных мест; фонд-10,336</w:t>
            </w:r>
          </w:p>
        </w:tc>
      </w:tr>
      <w:tr w:rsidR="00D21DEB" w:rsidRPr="00F25C95" w:rsidTr="00C34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jc w:val="center"/>
        </w:trPr>
        <w:tc>
          <w:tcPr>
            <w:tcW w:w="846" w:type="dxa"/>
            <w:tcBorders>
              <w:top w:val="single" w:sz="4" w:space="0" w:color="auto"/>
              <w:left w:val="single" w:sz="4" w:space="0" w:color="auto"/>
              <w:bottom w:val="single" w:sz="4" w:space="0" w:color="auto"/>
              <w:right w:val="single" w:sz="4" w:space="0" w:color="auto"/>
            </w:tcBorders>
          </w:tcPr>
          <w:p w:rsidR="00D21DEB" w:rsidRPr="00C3464C" w:rsidRDefault="00C3464C" w:rsidP="00C3464C">
            <w:pPr>
              <w:jc w:val="center"/>
            </w:pPr>
            <w:r>
              <w:t>11</w:t>
            </w:r>
          </w:p>
        </w:tc>
        <w:tc>
          <w:tcPr>
            <w:tcW w:w="4961" w:type="dxa"/>
            <w:tcBorders>
              <w:top w:val="single" w:sz="4" w:space="0" w:color="auto"/>
              <w:left w:val="single" w:sz="4" w:space="0" w:color="auto"/>
              <w:bottom w:val="single" w:sz="4" w:space="0" w:color="auto"/>
              <w:right w:val="single" w:sz="4" w:space="0" w:color="auto"/>
            </w:tcBorders>
            <w:vAlign w:val="center"/>
            <w:hideMark/>
          </w:tcPr>
          <w:p w:rsidR="00D21DEB" w:rsidRPr="00C3464C" w:rsidRDefault="00D21DEB" w:rsidP="00C3464C">
            <w:pPr>
              <w:jc w:val="center"/>
            </w:pPr>
            <w:r w:rsidRPr="00C3464C">
              <w:t>Паломохинская сельская библиотека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D21DEB" w:rsidRPr="00C3464C" w:rsidRDefault="00D21DEB" w:rsidP="00C3464C">
            <w:pPr>
              <w:jc w:val="center"/>
            </w:pPr>
            <w:r w:rsidRPr="00C3464C">
              <w:t>Площадь – 70м2; 12 посадочных мест; фонд-9,520</w:t>
            </w:r>
          </w:p>
        </w:tc>
      </w:tr>
      <w:tr w:rsidR="00D21DEB" w:rsidRPr="00F25C95" w:rsidTr="00C34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jc w:val="center"/>
        </w:trPr>
        <w:tc>
          <w:tcPr>
            <w:tcW w:w="846" w:type="dxa"/>
            <w:tcBorders>
              <w:top w:val="single" w:sz="4" w:space="0" w:color="auto"/>
              <w:left w:val="single" w:sz="4" w:space="0" w:color="auto"/>
              <w:bottom w:val="single" w:sz="4" w:space="0" w:color="auto"/>
              <w:right w:val="single" w:sz="4" w:space="0" w:color="auto"/>
            </w:tcBorders>
          </w:tcPr>
          <w:p w:rsidR="00D21DEB" w:rsidRPr="00C3464C" w:rsidRDefault="00C3464C" w:rsidP="00C3464C">
            <w:pPr>
              <w:jc w:val="center"/>
            </w:pPr>
            <w:r>
              <w:t>12</w:t>
            </w:r>
          </w:p>
        </w:tc>
        <w:tc>
          <w:tcPr>
            <w:tcW w:w="4961" w:type="dxa"/>
            <w:tcBorders>
              <w:top w:val="single" w:sz="4" w:space="0" w:color="auto"/>
              <w:left w:val="single" w:sz="4" w:space="0" w:color="auto"/>
              <w:bottom w:val="single" w:sz="4" w:space="0" w:color="auto"/>
              <w:right w:val="single" w:sz="4" w:space="0" w:color="auto"/>
            </w:tcBorders>
            <w:vAlign w:val="center"/>
            <w:hideMark/>
          </w:tcPr>
          <w:p w:rsidR="00D21DEB" w:rsidRPr="00C3464C" w:rsidRDefault="00D21DEB" w:rsidP="00C3464C">
            <w:pPr>
              <w:jc w:val="center"/>
            </w:pPr>
            <w:r w:rsidRPr="00C3464C">
              <w:t>Староверческая сельская библиотека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D21DEB" w:rsidRPr="00C3464C" w:rsidRDefault="00D21DEB" w:rsidP="00C3464C">
            <w:pPr>
              <w:jc w:val="center"/>
            </w:pPr>
            <w:r w:rsidRPr="00C3464C">
              <w:t>Площадь – 49м2; 12 посадочных мест; фонд-6,035</w:t>
            </w:r>
          </w:p>
        </w:tc>
      </w:tr>
      <w:tr w:rsidR="00D21DEB" w:rsidRPr="00F25C95" w:rsidTr="00C34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jc w:val="center"/>
        </w:trPr>
        <w:tc>
          <w:tcPr>
            <w:tcW w:w="846" w:type="dxa"/>
            <w:tcBorders>
              <w:top w:val="single" w:sz="4" w:space="0" w:color="auto"/>
              <w:left w:val="single" w:sz="4" w:space="0" w:color="auto"/>
              <w:bottom w:val="single" w:sz="4" w:space="0" w:color="auto"/>
              <w:right w:val="single" w:sz="4" w:space="0" w:color="auto"/>
            </w:tcBorders>
          </w:tcPr>
          <w:p w:rsidR="00D21DEB" w:rsidRPr="00C3464C" w:rsidRDefault="00C3464C" w:rsidP="00C3464C">
            <w:pPr>
              <w:jc w:val="center"/>
            </w:pPr>
            <w:r>
              <w:t>13</w:t>
            </w:r>
          </w:p>
        </w:tc>
        <w:tc>
          <w:tcPr>
            <w:tcW w:w="4961" w:type="dxa"/>
            <w:tcBorders>
              <w:top w:val="single" w:sz="4" w:space="0" w:color="auto"/>
              <w:left w:val="single" w:sz="4" w:space="0" w:color="auto"/>
              <w:bottom w:val="single" w:sz="4" w:space="0" w:color="auto"/>
              <w:right w:val="single" w:sz="4" w:space="0" w:color="auto"/>
            </w:tcBorders>
            <w:vAlign w:val="center"/>
          </w:tcPr>
          <w:p w:rsidR="00D21DEB" w:rsidRPr="00C3464C" w:rsidRDefault="00D21DEB" w:rsidP="00C3464C">
            <w:pPr>
              <w:jc w:val="center"/>
            </w:pPr>
            <w:r w:rsidRPr="00C3464C">
              <w:t>Центральный ДК п. Октябрьский</w:t>
            </w:r>
          </w:p>
        </w:tc>
        <w:tc>
          <w:tcPr>
            <w:tcW w:w="2977" w:type="dxa"/>
            <w:tcBorders>
              <w:top w:val="single" w:sz="4" w:space="0" w:color="auto"/>
              <w:left w:val="single" w:sz="4" w:space="0" w:color="auto"/>
              <w:bottom w:val="single" w:sz="4" w:space="0" w:color="auto"/>
              <w:right w:val="single" w:sz="4" w:space="0" w:color="auto"/>
            </w:tcBorders>
            <w:vAlign w:val="center"/>
          </w:tcPr>
          <w:p w:rsidR="00D21DEB" w:rsidRPr="00C3464C" w:rsidRDefault="00D21DEB" w:rsidP="00C3464C">
            <w:pPr>
              <w:jc w:val="center"/>
            </w:pPr>
            <w:r w:rsidRPr="00C3464C">
              <w:t>Площадь -1104,6 м2,</w:t>
            </w:r>
          </w:p>
          <w:p w:rsidR="00D21DEB" w:rsidRPr="00C3464C" w:rsidRDefault="00D21DEB" w:rsidP="00C3464C">
            <w:pPr>
              <w:jc w:val="center"/>
            </w:pPr>
            <w:r w:rsidRPr="00C3464C">
              <w:t>120 посадочных мест</w:t>
            </w:r>
          </w:p>
        </w:tc>
      </w:tr>
      <w:tr w:rsidR="00D21DEB" w:rsidRPr="00F25C95" w:rsidTr="00C34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jc w:val="center"/>
        </w:trPr>
        <w:tc>
          <w:tcPr>
            <w:tcW w:w="846" w:type="dxa"/>
            <w:tcBorders>
              <w:top w:val="single" w:sz="4" w:space="0" w:color="auto"/>
              <w:left w:val="single" w:sz="4" w:space="0" w:color="auto"/>
              <w:bottom w:val="single" w:sz="4" w:space="0" w:color="auto"/>
              <w:right w:val="single" w:sz="4" w:space="0" w:color="auto"/>
            </w:tcBorders>
          </w:tcPr>
          <w:p w:rsidR="00D21DEB" w:rsidRPr="00C3464C" w:rsidRDefault="00C3464C" w:rsidP="00C3464C">
            <w:pPr>
              <w:jc w:val="center"/>
            </w:pPr>
            <w:r>
              <w:t>14</w:t>
            </w:r>
          </w:p>
        </w:tc>
        <w:tc>
          <w:tcPr>
            <w:tcW w:w="4961" w:type="dxa"/>
            <w:tcBorders>
              <w:top w:val="single" w:sz="4" w:space="0" w:color="auto"/>
              <w:left w:val="single" w:sz="4" w:space="0" w:color="auto"/>
              <w:bottom w:val="single" w:sz="4" w:space="0" w:color="auto"/>
              <w:right w:val="single" w:sz="4" w:space="0" w:color="auto"/>
            </w:tcBorders>
            <w:vAlign w:val="center"/>
          </w:tcPr>
          <w:p w:rsidR="00D21DEB" w:rsidRPr="00C3464C" w:rsidRDefault="00D21DEB" w:rsidP="00C3464C">
            <w:pPr>
              <w:jc w:val="center"/>
            </w:pPr>
            <w:r w:rsidRPr="00C3464C">
              <w:t>Паломохинский СДК</w:t>
            </w:r>
          </w:p>
        </w:tc>
        <w:tc>
          <w:tcPr>
            <w:tcW w:w="2977" w:type="dxa"/>
            <w:tcBorders>
              <w:top w:val="single" w:sz="4" w:space="0" w:color="auto"/>
              <w:left w:val="single" w:sz="4" w:space="0" w:color="auto"/>
              <w:bottom w:val="single" w:sz="4" w:space="0" w:color="auto"/>
              <w:right w:val="single" w:sz="4" w:space="0" w:color="auto"/>
            </w:tcBorders>
            <w:vAlign w:val="center"/>
          </w:tcPr>
          <w:p w:rsidR="00D21DEB" w:rsidRPr="00C3464C" w:rsidRDefault="00D21DEB" w:rsidP="00C3464C">
            <w:pPr>
              <w:jc w:val="center"/>
            </w:pPr>
            <w:r w:rsidRPr="00C3464C">
              <w:t>542,2 м2, 105 посадочных мест</w:t>
            </w:r>
          </w:p>
        </w:tc>
      </w:tr>
      <w:tr w:rsidR="00D21DEB" w:rsidRPr="00F25C95" w:rsidTr="00C34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jc w:val="center"/>
        </w:trPr>
        <w:tc>
          <w:tcPr>
            <w:tcW w:w="846" w:type="dxa"/>
            <w:tcBorders>
              <w:top w:val="single" w:sz="4" w:space="0" w:color="auto"/>
              <w:left w:val="single" w:sz="4" w:space="0" w:color="auto"/>
              <w:bottom w:val="single" w:sz="4" w:space="0" w:color="auto"/>
              <w:right w:val="single" w:sz="4" w:space="0" w:color="auto"/>
            </w:tcBorders>
          </w:tcPr>
          <w:p w:rsidR="00D21DEB" w:rsidRPr="00C3464C" w:rsidRDefault="00C3464C" w:rsidP="00C3464C">
            <w:pPr>
              <w:jc w:val="center"/>
            </w:pPr>
            <w:r>
              <w:t>15</w:t>
            </w:r>
          </w:p>
        </w:tc>
        <w:tc>
          <w:tcPr>
            <w:tcW w:w="4961" w:type="dxa"/>
            <w:tcBorders>
              <w:top w:val="single" w:sz="4" w:space="0" w:color="auto"/>
              <w:left w:val="single" w:sz="4" w:space="0" w:color="auto"/>
              <w:bottom w:val="single" w:sz="4" w:space="0" w:color="auto"/>
              <w:right w:val="single" w:sz="4" w:space="0" w:color="auto"/>
            </w:tcBorders>
            <w:vAlign w:val="center"/>
          </w:tcPr>
          <w:p w:rsidR="00D21DEB" w:rsidRPr="00C3464C" w:rsidRDefault="00D21DEB" w:rsidP="00C3464C">
            <w:pPr>
              <w:jc w:val="center"/>
            </w:pPr>
            <w:r w:rsidRPr="00C3464C">
              <w:t>Староверческий СДК</w:t>
            </w:r>
          </w:p>
        </w:tc>
        <w:tc>
          <w:tcPr>
            <w:tcW w:w="2977" w:type="dxa"/>
            <w:tcBorders>
              <w:top w:val="single" w:sz="4" w:space="0" w:color="auto"/>
              <w:left w:val="single" w:sz="4" w:space="0" w:color="auto"/>
              <w:bottom w:val="single" w:sz="4" w:space="0" w:color="auto"/>
              <w:right w:val="single" w:sz="4" w:space="0" w:color="auto"/>
            </w:tcBorders>
            <w:vAlign w:val="center"/>
          </w:tcPr>
          <w:p w:rsidR="00D21DEB" w:rsidRPr="00C3464C" w:rsidRDefault="00D21DEB" w:rsidP="00C3464C">
            <w:pPr>
              <w:jc w:val="center"/>
            </w:pPr>
            <w:r w:rsidRPr="00C3464C">
              <w:t>301,3 м2, 80 посадочных мест</w:t>
            </w:r>
          </w:p>
        </w:tc>
      </w:tr>
      <w:tr w:rsidR="00D21DEB" w:rsidRPr="00F25C95" w:rsidTr="00C34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jc w:val="center"/>
        </w:trPr>
        <w:tc>
          <w:tcPr>
            <w:tcW w:w="846" w:type="dxa"/>
            <w:tcBorders>
              <w:top w:val="single" w:sz="4" w:space="0" w:color="auto"/>
              <w:left w:val="single" w:sz="4" w:space="0" w:color="auto"/>
              <w:bottom w:val="single" w:sz="4" w:space="0" w:color="auto"/>
              <w:right w:val="single" w:sz="4" w:space="0" w:color="auto"/>
            </w:tcBorders>
          </w:tcPr>
          <w:p w:rsidR="00D21DEB" w:rsidRPr="00C3464C" w:rsidRDefault="00C3464C" w:rsidP="00C3464C">
            <w:pPr>
              <w:jc w:val="center"/>
            </w:pPr>
            <w:r>
              <w:t>16</w:t>
            </w:r>
          </w:p>
        </w:tc>
        <w:tc>
          <w:tcPr>
            <w:tcW w:w="4961" w:type="dxa"/>
            <w:tcBorders>
              <w:top w:val="single" w:sz="4" w:space="0" w:color="auto"/>
              <w:left w:val="single" w:sz="4" w:space="0" w:color="auto"/>
              <w:bottom w:val="single" w:sz="4" w:space="0" w:color="auto"/>
              <w:right w:val="single" w:sz="4" w:space="0" w:color="auto"/>
            </w:tcBorders>
            <w:vAlign w:val="center"/>
          </w:tcPr>
          <w:p w:rsidR="00D21DEB" w:rsidRPr="00C3464C" w:rsidRDefault="00D21DEB" w:rsidP="00C3464C">
            <w:pPr>
              <w:jc w:val="center"/>
            </w:pPr>
            <w:r w:rsidRPr="00C3464C">
              <w:t>Даниловский СДК</w:t>
            </w:r>
          </w:p>
        </w:tc>
        <w:tc>
          <w:tcPr>
            <w:tcW w:w="2977" w:type="dxa"/>
            <w:tcBorders>
              <w:top w:val="single" w:sz="4" w:space="0" w:color="auto"/>
              <w:left w:val="single" w:sz="4" w:space="0" w:color="auto"/>
              <w:bottom w:val="single" w:sz="4" w:space="0" w:color="auto"/>
              <w:right w:val="single" w:sz="4" w:space="0" w:color="auto"/>
            </w:tcBorders>
            <w:vAlign w:val="center"/>
          </w:tcPr>
          <w:p w:rsidR="00D21DEB" w:rsidRPr="00C3464C" w:rsidRDefault="00D21DEB" w:rsidP="00C3464C">
            <w:pPr>
              <w:jc w:val="center"/>
            </w:pPr>
            <w:r w:rsidRPr="00C3464C">
              <w:t>304 м2, 70 посадочных мест</w:t>
            </w:r>
          </w:p>
        </w:tc>
      </w:tr>
      <w:tr w:rsidR="00D21DEB" w:rsidRPr="00F25C95" w:rsidTr="00C34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jc w:val="center"/>
        </w:trPr>
        <w:tc>
          <w:tcPr>
            <w:tcW w:w="846" w:type="dxa"/>
            <w:tcBorders>
              <w:top w:val="single" w:sz="4" w:space="0" w:color="auto"/>
              <w:left w:val="single" w:sz="4" w:space="0" w:color="auto"/>
              <w:bottom w:val="single" w:sz="4" w:space="0" w:color="auto"/>
              <w:right w:val="single" w:sz="4" w:space="0" w:color="auto"/>
            </w:tcBorders>
          </w:tcPr>
          <w:p w:rsidR="00D21DEB" w:rsidRPr="00C3464C" w:rsidRDefault="00C3464C" w:rsidP="00C3464C">
            <w:pPr>
              <w:jc w:val="center"/>
            </w:pPr>
            <w:r>
              <w:t>17</w:t>
            </w:r>
          </w:p>
        </w:tc>
        <w:tc>
          <w:tcPr>
            <w:tcW w:w="4961" w:type="dxa"/>
            <w:tcBorders>
              <w:top w:val="single" w:sz="4" w:space="0" w:color="auto"/>
              <w:left w:val="single" w:sz="4" w:space="0" w:color="auto"/>
              <w:bottom w:val="single" w:sz="4" w:space="0" w:color="auto"/>
              <w:right w:val="single" w:sz="4" w:space="0" w:color="auto"/>
            </w:tcBorders>
            <w:vAlign w:val="center"/>
          </w:tcPr>
          <w:p w:rsidR="00D21DEB" w:rsidRPr="00C3464C" w:rsidRDefault="00D21DEB" w:rsidP="00C3464C">
            <w:pPr>
              <w:jc w:val="center"/>
            </w:pPr>
            <w:r w:rsidRPr="00C3464C">
              <w:t>Казаковский СДК</w:t>
            </w:r>
          </w:p>
        </w:tc>
        <w:tc>
          <w:tcPr>
            <w:tcW w:w="2977" w:type="dxa"/>
            <w:tcBorders>
              <w:top w:val="single" w:sz="4" w:space="0" w:color="auto"/>
              <w:left w:val="single" w:sz="4" w:space="0" w:color="auto"/>
              <w:bottom w:val="single" w:sz="4" w:space="0" w:color="auto"/>
              <w:right w:val="single" w:sz="4" w:space="0" w:color="auto"/>
            </w:tcBorders>
            <w:vAlign w:val="center"/>
          </w:tcPr>
          <w:p w:rsidR="00D21DEB" w:rsidRPr="00C3464C" w:rsidRDefault="00D21DEB" w:rsidP="00C3464C">
            <w:pPr>
              <w:jc w:val="center"/>
            </w:pPr>
            <w:r w:rsidRPr="00C3464C">
              <w:t>108 м2, 40 посадочных мест</w:t>
            </w:r>
          </w:p>
        </w:tc>
      </w:tr>
      <w:tr w:rsidR="00D21DEB" w:rsidRPr="00F25C95" w:rsidTr="00C34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jc w:val="center"/>
        </w:trPr>
        <w:tc>
          <w:tcPr>
            <w:tcW w:w="846" w:type="dxa"/>
            <w:tcBorders>
              <w:top w:val="single" w:sz="4" w:space="0" w:color="auto"/>
              <w:left w:val="single" w:sz="4" w:space="0" w:color="auto"/>
              <w:bottom w:val="single" w:sz="4" w:space="0" w:color="auto"/>
              <w:right w:val="single" w:sz="4" w:space="0" w:color="auto"/>
            </w:tcBorders>
          </w:tcPr>
          <w:p w:rsidR="00D21DEB" w:rsidRPr="00C3464C" w:rsidRDefault="00C3464C" w:rsidP="00C3464C">
            <w:pPr>
              <w:jc w:val="center"/>
            </w:pPr>
            <w:r>
              <w:t>18</w:t>
            </w:r>
          </w:p>
        </w:tc>
        <w:tc>
          <w:tcPr>
            <w:tcW w:w="4961" w:type="dxa"/>
            <w:tcBorders>
              <w:top w:val="single" w:sz="4" w:space="0" w:color="auto"/>
              <w:left w:val="single" w:sz="4" w:space="0" w:color="auto"/>
              <w:bottom w:val="single" w:sz="4" w:space="0" w:color="auto"/>
              <w:right w:val="single" w:sz="4" w:space="0" w:color="auto"/>
            </w:tcBorders>
            <w:vAlign w:val="center"/>
          </w:tcPr>
          <w:p w:rsidR="00D21DEB" w:rsidRPr="00C3464C" w:rsidRDefault="00D21DEB" w:rsidP="00C3464C">
            <w:pPr>
              <w:jc w:val="center"/>
            </w:pPr>
            <w:r w:rsidRPr="00C3464C">
              <w:t>Верхораменский СДК</w:t>
            </w:r>
          </w:p>
        </w:tc>
        <w:tc>
          <w:tcPr>
            <w:tcW w:w="2977" w:type="dxa"/>
            <w:tcBorders>
              <w:top w:val="single" w:sz="4" w:space="0" w:color="auto"/>
              <w:left w:val="single" w:sz="4" w:space="0" w:color="auto"/>
              <w:bottom w:val="single" w:sz="4" w:space="0" w:color="auto"/>
              <w:right w:val="single" w:sz="4" w:space="0" w:color="auto"/>
            </w:tcBorders>
            <w:vAlign w:val="center"/>
          </w:tcPr>
          <w:p w:rsidR="00D21DEB" w:rsidRPr="00C3464C" w:rsidRDefault="00D21DEB" w:rsidP="00C3464C">
            <w:pPr>
              <w:jc w:val="center"/>
            </w:pPr>
            <w:r w:rsidRPr="00C3464C">
              <w:t>176 м2, 50 посадочных мест</w:t>
            </w:r>
          </w:p>
        </w:tc>
      </w:tr>
      <w:tr w:rsidR="00D21DEB" w:rsidRPr="00F25C95" w:rsidTr="00C34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jc w:val="center"/>
        </w:trPr>
        <w:tc>
          <w:tcPr>
            <w:tcW w:w="846" w:type="dxa"/>
            <w:tcBorders>
              <w:top w:val="single" w:sz="4" w:space="0" w:color="auto"/>
              <w:left w:val="single" w:sz="4" w:space="0" w:color="auto"/>
              <w:bottom w:val="single" w:sz="4" w:space="0" w:color="auto"/>
              <w:right w:val="single" w:sz="4" w:space="0" w:color="auto"/>
            </w:tcBorders>
          </w:tcPr>
          <w:p w:rsidR="00D21DEB" w:rsidRPr="00C3464C" w:rsidRDefault="00C3464C" w:rsidP="00C3464C">
            <w:pPr>
              <w:jc w:val="center"/>
            </w:pPr>
            <w:r>
              <w:t>19</w:t>
            </w:r>
          </w:p>
        </w:tc>
        <w:tc>
          <w:tcPr>
            <w:tcW w:w="4961" w:type="dxa"/>
            <w:tcBorders>
              <w:top w:val="single" w:sz="4" w:space="0" w:color="auto"/>
              <w:left w:val="single" w:sz="4" w:space="0" w:color="auto"/>
              <w:bottom w:val="single" w:sz="4" w:space="0" w:color="auto"/>
              <w:right w:val="single" w:sz="4" w:space="0" w:color="auto"/>
            </w:tcBorders>
            <w:vAlign w:val="center"/>
          </w:tcPr>
          <w:p w:rsidR="00D21DEB" w:rsidRPr="00C3464C" w:rsidRDefault="00D21DEB" w:rsidP="00C3464C">
            <w:pPr>
              <w:jc w:val="center"/>
            </w:pPr>
            <w:r w:rsidRPr="00C3464C">
              <w:t>Боровицкий СДК</w:t>
            </w:r>
          </w:p>
        </w:tc>
        <w:tc>
          <w:tcPr>
            <w:tcW w:w="2977" w:type="dxa"/>
            <w:tcBorders>
              <w:top w:val="single" w:sz="4" w:space="0" w:color="auto"/>
              <w:left w:val="single" w:sz="4" w:space="0" w:color="auto"/>
              <w:bottom w:val="single" w:sz="4" w:space="0" w:color="auto"/>
              <w:right w:val="single" w:sz="4" w:space="0" w:color="auto"/>
            </w:tcBorders>
            <w:vAlign w:val="center"/>
          </w:tcPr>
          <w:p w:rsidR="00D21DEB" w:rsidRPr="00C3464C" w:rsidRDefault="00D21DEB" w:rsidP="00C3464C">
            <w:pPr>
              <w:jc w:val="center"/>
            </w:pPr>
            <w:r w:rsidRPr="00C3464C">
              <w:t>90 м2, 50</w:t>
            </w:r>
          </w:p>
          <w:p w:rsidR="00D21DEB" w:rsidRPr="00C3464C" w:rsidRDefault="00D21DEB" w:rsidP="00C3464C">
            <w:pPr>
              <w:jc w:val="center"/>
            </w:pPr>
            <w:r w:rsidRPr="00C3464C">
              <w:t>Посадочных мест</w:t>
            </w:r>
          </w:p>
        </w:tc>
      </w:tr>
    </w:tbl>
    <w:p w:rsidR="003B747A" w:rsidRPr="007A2485" w:rsidRDefault="003B747A" w:rsidP="007A2485">
      <w:pPr>
        <w:pStyle w:val="afd"/>
        <w:spacing w:after="0"/>
        <w:ind w:firstLine="709"/>
        <w:jc w:val="both"/>
        <w:rPr>
          <w:sz w:val="28"/>
          <w:szCs w:val="28"/>
        </w:rPr>
      </w:pPr>
      <w:r w:rsidRPr="007A2485">
        <w:rPr>
          <w:sz w:val="28"/>
          <w:szCs w:val="28"/>
        </w:rPr>
        <w:t>Задача</w:t>
      </w:r>
      <w:r w:rsidR="00BB3D13" w:rsidRPr="007A2485">
        <w:rPr>
          <w:sz w:val="28"/>
          <w:szCs w:val="28"/>
        </w:rPr>
        <w:t xml:space="preserve"> </w:t>
      </w:r>
      <w:r w:rsidRPr="007A2485">
        <w:rPr>
          <w:sz w:val="28"/>
          <w:szCs w:val="28"/>
        </w:rPr>
        <w:t>культурно-досуговых</w:t>
      </w:r>
      <w:r w:rsidR="00BB3D13" w:rsidRPr="007A2485">
        <w:rPr>
          <w:sz w:val="28"/>
          <w:szCs w:val="28"/>
        </w:rPr>
        <w:t xml:space="preserve"> </w:t>
      </w:r>
      <w:r w:rsidRPr="007A2485">
        <w:rPr>
          <w:sz w:val="28"/>
          <w:szCs w:val="28"/>
        </w:rPr>
        <w:t>учреждений</w:t>
      </w:r>
      <w:r w:rsidR="00BB3D13" w:rsidRPr="007A2485">
        <w:rPr>
          <w:sz w:val="28"/>
          <w:szCs w:val="28"/>
        </w:rPr>
        <w:t xml:space="preserve"> </w:t>
      </w:r>
      <w:r w:rsidRPr="007A2485">
        <w:rPr>
          <w:sz w:val="28"/>
          <w:szCs w:val="28"/>
        </w:rPr>
        <w:t>-</w:t>
      </w:r>
      <w:r w:rsidR="00BB3D13" w:rsidRPr="007A2485">
        <w:rPr>
          <w:sz w:val="28"/>
          <w:szCs w:val="28"/>
        </w:rPr>
        <w:t xml:space="preserve"> </w:t>
      </w:r>
      <w:r w:rsidRPr="007A2485">
        <w:rPr>
          <w:sz w:val="28"/>
          <w:szCs w:val="28"/>
        </w:rPr>
        <w:t>вводить</w:t>
      </w:r>
      <w:r w:rsidR="00BB3D13" w:rsidRPr="007A2485">
        <w:rPr>
          <w:sz w:val="28"/>
          <w:szCs w:val="28"/>
        </w:rPr>
        <w:t xml:space="preserve"> </w:t>
      </w:r>
      <w:r w:rsidRPr="007A2485">
        <w:rPr>
          <w:sz w:val="28"/>
          <w:szCs w:val="28"/>
        </w:rPr>
        <w:t>инновационные</w:t>
      </w:r>
      <w:r w:rsidR="00BB3D13" w:rsidRPr="007A2485">
        <w:rPr>
          <w:sz w:val="28"/>
          <w:szCs w:val="28"/>
        </w:rPr>
        <w:t xml:space="preserve"> </w:t>
      </w:r>
      <w:r w:rsidRPr="007A2485">
        <w:rPr>
          <w:sz w:val="28"/>
          <w:szCs w:val="28"/>
        </w:rPr>
        <w:t>формы</w:t>
      </w:r>
      <w:r w:rsidR="00BB3D13" w:rsidRPr="007A2485">
        <w:rPr>
          <w:sz w:val="28"/>
          <w:szCs w:val="28"/>
        </w:rPr>
        <w:t xml:space="preserve"> </w:t>
      </w:r>
      <w:r w:rsidRPr="007A2485">
        <w:rPr>
          <w:sz w:val="28"/>
          <w:szCs w:val="28"/>
        </w:rPr>
        <w:t>организации</w:t>
      </w:r>
      <w:r w:rsidR="00BB3D13" w:rsidRPr="007A2485">
        <w:rPr>
          <w:sz w:val="28"/>
          <w:szCs w:val="28"/>
        </w:rPr>
        <w:t xml:space="preserve"> </w:t>
      </w:r>
      <w:r w:rsidRPr="007A2485">
        <w:rPr>
          <w:sz w:val="28"/>
          <w:szCs w:val="28"/>
        </w:rPr>
        <w:t>досуга</w:t>
      </w:r>
      <w:r w:rsidR="00BB3D13" w:rsidRPr="007A2485">
        <w:rPr>
          <w:sz w:val="28"/>
          <w:szCs w:val="28"/>
        </w:rPr>
        <w:t xml:space="preserve"> </w:t>
      </w:r>
      <w:r w:rsidRPr="007A2485">
        <w:rPr>
          <w:sz w:val="28"/>
          <w:szCs w:val="28"/>
        </w:rPr>
        <w:t>населения</w:t>
      </w:r>
      <w:r w:rsidR="00BB3D13" w:rsidRPr="007A2485">
        <w:rPr>
          <w:sz w:val="28"/>
          <w:szCs w:val="28"/>
        </w:rPr>
        <w:t xml:space="preserve"> </w:t>
      </w:r>
      <w:r w:rsidRPr="007A2485">
        <w:rPr>
          <w:sz w:val="28"/>
          <w:szCs w:val="28"/>
        </w:rPr>
        <w:t>и</w:t>
      </w:r>
      <w:r w:rsidR="00E50545">
        <w:rPr>
          <w:sz w:val="28"/>
          <w:szCs w:val="28"/>
        </w:rPr>
        <w:t xml:space="preserve"> </w:t>
      </w:r>
      <w:r w:rsidRPr="007A2485">
        <w:rPr>
          <w:sz w:val="28"/>
          <w:szCs w:val="28"/>
        </w:rPr>
        <w:t>увеличивать</w:t>
      </w:r>
      <w:r w:rsidR="00BB3D13" w:rsidRPr="007A2485">
        <w:rPr>
          <w:sz w:val="28"/>
          <w:szCs w:val="28"/>
        </w:rPr>
        <w:t xml:space="preserve"> </w:t>
      </w:r>
      <w:r w:rsidRPr="007A2485">
        <w:rPr>
          <w:sz w:val="28"/>
          <w:szCs w:val="28"/>
        </w:rPr>
        <w:t>процент</w:t>
      </w:r>
      <w:r w:rsidR="00BB3D13" w:rsidRPr="007A2485">
        <w:rPr>
          <w:sz w:val="28"/>
          <w:szCs w:val="28"/>
        </w:rPr>
        <w:t xml:space="preserve"> </w:t>
      </w:r>
      <w:r w:rsidRPr="007A2485">
        <w:rPr>
          <w:sz w:val="28"/>
          <w:szCs w:val="28"/>
        </w:rPr>
        <w:t>охвата</w:t>
      </w:r>
      <w:r w:rsidR="00BB3D13" w:rsidRPr="007A2485">
        <w:rPr>
          <w:sz w:val="28"/>
          <w:szCs w:val="28"/>
        </w:rPr>
        <w:t xml:space="preserve"> </w:t>
      </w:r>
      <w:r w:rsidRPr="007A2485">
        <w:rPr>
          <w:sz w:val="28"/>
          <w:szCs w:val="28"/>
        </w:rPr>
        <w:t>населения.</w:t>
      </w:r>
      <w:r w:rsidR="00BB3D13" w:rsidRPr="007A2485">
        <w:rPr>
          <w:sz w:val="28"/>
          <w:szCs w:val="28"/>
        </w:rPr>
        <w:t xml:space="preserve"> </w:t>
      </w:r>
    </w:p>
    <w:p w:rsidR="003B747A" w:rsidRPr="007A2485" w:rsidRDefault="003B747A" w:rsidP="007A2485">
      <w:pPr>
        <w:pStyle w:val="afd"/>
        <w:spacing w:after="0"/>
        <w:ind w:firstLine="709"/>
        <w:jc w:val="both"/>
        <w:rPr>
          <w:sz w:val="28"/>
          <w:szCs w:val="28"/>
        </w:rPr>
      </w:pPr>
      <w:r w:rsidRPr="007A2485">
        <w:rPr>
          <w:sz w:val="28"/>
          <w:szCs w:val="28"/>
        </w:rPr>
        <w:t>Проведение</w:t>
      </w:r>
      <w:r w:rsidR="00BB3D13" w:rsidRPr="007A2485">
        <w:rPr>
          <w:sz w:val="28"/>
          <w:szCs w:val="28"/>
        </w:rPr>
        <w:t xml:space="preserve"> </w:t>
      </w:r>
      <w:r w:rsidRPr="007A2485">
        <w:rPr>
          <w:sz w:val="28"/>
          <w:szCs w:val="28"/>
        </w:rPr>
        <w:t>этих</w:t>
      </w:r>
      <w:r w:rsidR="00BB3D13" w:rsidRPr="007A2485">
        <w:rPr>
          <w:sz w:val="28"/>
          <w:szCs w:val="28"/>
        </w:rPr>
        <w:t xml:space="preserve"> </w:t>
      </w:r>
      <w:r w:rsidRPr="007A2485">
        <w:rPr>
          <w:sz w:val="28"/>
          <w:szCs w:val="28"/>
        </w:rPr>
        <w:t>мероприятий</w:t>
      </w:r>
      <w:r w:rsidR="00BB3D13" w:rsidRPr="007A2485">
        <w:rPr>
          <w:sz w:val="28"/>
          <w:szCs w:val="28"/>
        </w:rPr>
        <w:t xml:space="preserve"> </w:t>
      </w:r>
      <w:r w:rsidRPr="007A2485">
        <w:rPr>
          <w:sz w:val="28"/>
          <w:szCs w:val="28"/>
        </w:rPr>
        <w:t>позволит</w:t>
      </w:r>
      <w:r w:rsidR="00BB3D13" w:rsidRPr="007A2485">
        <w:rPr>
          <w:sz w:val="28"/>
          <w:szCs w:val="28"/>
        </w:rPr>
        <w:t xml:space="preserve"> </w:t>
      </w:r>
      <w:r w:rsidRPr="007A2485">
        <w:rPr>
          <w:sz w:val="28"/>
          <w:szCs w:val="28"/>
        </w:rPr>
        <w:t>увеличить</w:t>
      </w:r>
      <w:r w:rsidR="00BB3D13" w:rsidRPr="007A2485">
        <w:rPr>
          <w:sz w:val="28"/>
          <w:szCs w:val="28"/>
        </w:rPr>
        <w:t xml:space="preserve"> </w:t>
      </w:r>
      <w:r w:rsidRPr="007A2485">
        <w:rPr>
          <w:sz w:val="28"/>
          <w:szCs w:val="28"/>
        </w:rPr>
        <w:t>обеспеченность</w:t>
      </w:r>
      <w:r w:rsidR="00BB3D13" w:rsidRPr="007A2485">
        <w:rPr>
          <w:sz w:val="28"/>
          <w:szCs w:val="28"/>
        </w:rPr>
        <w:t xml:space="preserve"> </w:t>
      </w:r>
      <w:r w:rsidRPr="007A2485">
        <w:rPr>
          <w:sz w:val="28"/>
          <w:szCs w:val="28"/>
        </w:rPr>
        <w:t>населения</w:t>
      </w:r>
      <w:r w:rsidR="00BB3D13" w:rsidRPr="007A2485">
        <w:rPr>
          <w:sz w:val="28"/>
          <w:szCs w:val="28"/>
        </w:rPr>
        <w:t xml:space="preserve"> </w:t>
      </w:r>
      <w:r w:rsidR="00D76326" w:rsidRPr="007A2485">
        <w:rPr>
          <w:sz w:val="28"/>
          <w:szCs w:val="28"/>
        </w:rPr>
        <w:t xml:space="preserve">муниципального округа </w:t>
      </w:r>
      <w:r w:rsidRPr="007A2485">
        <w:rPr>
          <w:sz w:val="28"/>
          <w:szCs w:val="28"/>
        </w:rPr>
        <w:t>культурно</w:t>
      </w:r>
      <w:r w:rsidR="00E50545">
        <w:rPr>
          <w:sz w:val="28"/>
          <w:szCs w:val="28"/>
        </w:rPr>
        <w:t xml:space="preserve"> </w:t>
      </w:r>
      <w:r w:rsidRPr="007A2485">
        <w:rPr>
          <w:sz w:val="28"/>
          <w:szCs w:val="28"/>
        </w:rPr>
        <w:t>-</w:t>
      </w:r>
      <w:r w:rsidR="00E50545">
        <w:rPr>
          <w:sz w:val="28"/>
          <w:szCs w:val="28"/>
        </w:rPr>
        <w:t xml:space="preserve"> </w:t>
      </w:r>
      <w:r w:rsidRPr="007A2485">
        <w:rPr>
          <w:sz w:val="28"/>
          <w:szCs w:val="28"/>
        </w:rPr>
        <w:t>досуговыми</w:t>
      </w:r>
      <w:r w:rsidR="00AC1649">
        <w:rPr>
          <w:sz w:val="28"/>
          <w:szCs w:val="28"/>
        </w:rPr>
        <w:t xml:space="preserve"> </w:t>
      </w:r>
      <w:r w:rsidRPr="007A2485">
        <w:rPr>
          <w:sz w:val="28"/>
          <w:szCs w:val="28"/>
        </w:rPr>
        <w:t>услугами.</w:t>
      </w:r>
    </w:p>
    <w:p w:rsidR="002834BC" w:rsidRPr="007A2485" w:rsidRDefault="00BB3D13" w:rsidP="007A2485">
      <w:pPr>
        <w:tabs>
          <w:tab w:val="left" w:pos="9354"/>
        </w:tabs>
        <w:ind w:firstLine="709"/>
        <w:jc w:val="both"/>
        <w:rPr>
          <w:bCs/>
          <w:sz w:val="28"/>
          <w:szCs w:val="28"/>
        </w:rPr>
      </w:pPr>
      <w:r w:rsidRPr="007A2485">
        <w:rPr>
          <w:bCs/>
          <w:sz w:val="28"/>
          <w:szCs w:val="28"/>
        </w:rPr>
        <w:t xml:space="preserve"> </w:t>
      </w:r>
    </w:p>
    <w:p w:rsidR="00D21DEB" w:rsidRDefault="00D21DEB" w:rsidP="00D21DEB">
      <w:pPr>
        <w:shd w:val="clear" w:color="auto" w:fill="FFFFFF" w:themeFill="background1"/>
        <w:tabs>
          <w:tab w:val="left" w:pos="9354"/>
        </w:tabs>
        <w:ind w:left="-567" w:right="-2" w:firstLine="709"/>
        <w:jc w:val="center"/>
        <w:rPr>
          <w:sz w:val="28"/>
          <w:szCs w:val="28"/>
          <w:u w:val="single"/>
        </w:rPr>
      </w:pPr>
      <w:r>
        <w:rPr>
          <w:sz w:val="28"/>
          <w:szCs w:val="28"/>
          <w:u w:val="single"/>
        </w:rPr>
        <w:t>Предприятия торговли</w:t>
      </w:r>
    </w:p>
    <w:p w:rsidR="00636C3C" w:rsidRPr="00BC3BDB" w:rsidRDefault="003B747A" w:rsidP="006F76B0">
      <w:pPr>
        <w:jc w:val="both"/>
        <w:rPr>
          <w:sz w:val="28"/>
          <w:szCs w:val="28"/>
        </w:rPr>
      </w:pPr>
      <w:r w:rsidRPr="007A2485">
        <w:rPr>
          <w:sz w:val="28"/>
          <w:szCs w:val="28"/>
        </w:rPr>
        <w:t>Объекты</w:t>
      </w:r>
      <w:r w:rsidR="00BB3D13" w:rsidRPr="007A2485">
        <w:rPr>
          <w:sz w:val="28"/>
          <w:szCs w:val="28"/>
        </w:rPr>
        <w:t xml:space="preserve"> </w:t>
      </w:r>
      <w:r w:rsidRPr="007A2485">
        <w:rPr>
          <w:sz w:val="28"/>
          <w:szCs w:val="28"/>
        </w:rPr>
        <w:t>торговли</w:t>
      </w:r>
      <w:r w:rsidR="00BB3D13" w:rsidRPr="007A2485">
        <w:rPr>
          <w:sz w:val="28"/>
          <w:szCs w:val="28"/>
        </w:rPr>
        <w:t xml:space="preserve"> </w:t>
      </w:r>
      <w:r w:rsidRPr="007A2485">
        <w:rPr>
          <w:sz w:val="28"/>
          <w:szCs w:val="28"/>
        </w:rPr>
        <w:t>на</w:t>
      </w:r>
      <w:r w:rsidR="00BB3D13" w:rsidRPr="007A2485">
        <w:rPr>
          <w:sz w:val="28"/>
          <w:szCs w:val="28"/>
        </w:rPr>
        <w:t xml:space="preserve"> </w:t>
      </w:r>
      <w:r w:rsidRPr="007A2485">
        <w:rPr>
          <w:sz w:val="28"/>
          <w:szCs w:val="28"/>
        </w:rPr>
        <w:t>территории</w:t>
      </w:r>
      <w:r w:rsidR="00BB3D13" w:rsidRPr="007A2485">
        <w:rPr>
          <w:sz w:val="28"/>
          <w:szCs w:val="28"/>
        </w:rPr>
        <w:t xml:space="preserve"> </w:t>
      </w:r>
      <w:r w:rsidR="00D76326" w:rsidRPr="007A2485">
        <w:rPr>
          <w:sz w:val="28"/>
          <w:szCs w:val="28"/>
        </w:rPr>
        <w:t>муниципального округа</w:t>
      </w:r>
      <w:r w:rsidR="00BB3D13" w:rsidRPr="007A2485">
        <w:rPr>
          <w:sz w:val="28"/>
          <w:szCs w:val="28"/>
        </w:rPr>
        <w:t xml:space="preserve"> </w:t>
      </w:r>
      <w:r w:rsidRPr="007A2485">
        <w:rPr>
          <w:sz w:val="28"/>
          <w:szCs w:val="28"/>
        </w:rPr>
        <w:t>представлены</w:t>
      </w:r>
      <w:r w:rsidR="00BB3D13" w:rsidRPr="007A2485">
        <w:rPr>
          <w:sz w:val="28"/>
          <w:szCs w:val="28"/>
        </w:rPr>
        <w:t xml:space="preserve"> </w:t>
      </w:r>
      <w:r w:rsidRPr="007A2485">
        <w:rPr>
          <w:sz w:val="28"/>
          <w:szCs w:val="28"/>
        </w:rPr>
        <w:t>следующим</w:t>
      </w:r>
      <w:r w:rsidR="00BB3D13" w:rsidRPr="007A2485">
        <w:rPr>
          <w:sz w:val="28"/>
          <w:szCs w:val="28"/>
        </w:rPr>
        <w:t xml:space="preserve"> </w:t>
      </w:r>
      <w:r w:rsidRPr="007A2485">
        <w:rPr>
          <w:sz w:val="28"/>
          <w:szCs w:val="28"/>
        </w:rPr>
        <w:t>набором:</w:t>
      </w:r>
      <w:r w:rsidR="00BB3D13" w:rsidRPr="007A2485">
        <w:rPr>
          <w:sz w:val="28"/>
          <w:szCs w:val="28"/>
        </w:rPr>
        <w:t xml:space="preserve"> </w:t>
      </w:r>
    </w:p>
    <w:p w:rsidR="00636C3C" w:rsidRPr="00BC3BDB" w:rsidRDefault="00636C3C" w:rsidP="00FC68F7">
      <w:pPr>
        <w:pStyle w:val="ad"/>
        <w:numPr>
          <w:ilvl w:val="0"/>
          <w:numId w:val="9"/>
        </w:numPr>
        <w:ind w:left="0" w:firstLine="709"/>
        <w:jc w:val="both"/>
        <w:rPr>
          <w:sz w:val="28"/>
          <w:szCs w:val="28"/>
        </w:rPr>
      </w:pPr>
      <w:r w:rsidRPr="00BC3BDB">
        <w:rPr>
          <w:sz w:val="28"/>
          <w:szCs w:val="28"/>
        </w:rPr>
        <w:t>2 магазина</w:t>
      </w:r>
      <w:r w:rsidR="00BB3D13" w:rsidRPr="00BC3BDB">
        <w:rPr>
          <w:sz w:val="28"/>
          <w:szCs w:val="28"/>
        </w:rPr>
        <w:t xml:space="preserve"> </w:t>
      </w:r>
      <w:r w:rsidR="003B747A" w:rsidRPr="00BC3BDB">
        <w:rPr>
          <w:sz w:val="28"/>
          <w:szCs w:val="28"/>
        </w:rPr>
        <w:t>торговой</w:t>
      </w:r>
      <w:r w:rsidR="00BB3D13" w:rsidRPr="00BC3BDB">
        <w:rPr>
          <w:sz w:val="28"/>
          <w:szCs w:val="28"/>
        </w:rPr>
        <w:t xml:space="preserve"> </w:t>
      </w:r>
      <w:r w:rsidR="003B747A" w:rsidRPr="00BC3BDB">
        <w:rPr>
          <w:sz w:val="28"/>
          <w:szCs w:val="28"/>
        </w:rPr>
        <w:t>сети</w:t>
      </w:r>
      <w:r w:rsidR="00BB3D13" w:rsidRPr="00BC3BDB">
        <w:rPr>
          <w:sz w:val="28"/>
          <w:szCs w:val="28"/>
        </w:rPr>
        <w:t xml:space="preserve"> </w:t>
      </w:r>
      <w:r w:rsidR="003B747A" w:rsidRPr="00BC3BDB">
        <w:rPr>
          <w:sz w:val="28"/>
          <w:szCs w:val="28"/>
        </w:rPr>
        <w:t>«Магнит»;</w:t>
      </w:r>
      <w:r w:rsidR="00BB3D13" w:rsidRPr="00BC3BDB">
        <w:rPr>
          <w:sz w:val="28"/>
          <w:szCs w:val="28"/>
        </w:rPr>
        <w:t xml:space="preserve"> </w:t>
      </w:r>
    </w:p>
    <w:p w:rsidR="00636C3C" w:rsidRPr="00BC3BDB" w:rsidRDefault="00636C3C" w:rsidP="00FC68F7">
      <w:pPr>
        <w:pStyle w:val="ad"/>
        <w:numPr>
          <w:ilvl w:val="0"/>
          <w:numId w:val="9"/>
        </w:numPr>
        <w:ind w:left="0" w:firstLine="709"/>
        <w:jc w:val="both"/>
        <w:rPr>
          <w:sz w:val="28"/>
          <w:szCs w:val="28"/>
        </w:rPr>
      </w:pPr>
      <w:r w:rsidRPr="00BC3BDB">
        <w:rPr>
          <w:sz w:val="28"/>
          <w:szCs w:val="28"/>
        </w:rPr>
        <w:t>2 магазина</w:t>
      </w:r>
      <w:r w:rsidR="00BB3D13" w:rsidRPr="00BC3BDB">
        <w:rPr>
          <w:sz w:val="28"/>
          <w:szCs w:val="28"/>
        </w:rPr>
        <w:t xml:space="preserve"> </w:t>
      </w:r>
      <w:r w:rsidR="003B747A" w:rsidRPr="00BC3BDB">
        <w:rPr>
          <w:sz w:val="28"/>
          <w:szCs w:val="28"/>
        </w:rPr>
        <w:t>торговой</w:t>
      </w:r>
      <w:r w:rsidR="00BB3D13" w:rsidRPr="00BC3BDB">
        <w:rPr>
          <w:sz w:val="28"/>
          <w:szCs w:val="28"/>
        </w:rPr>
        <w:t xml:space="preserve"> </w:t>
      </w:r>
      <w:r w:rsidR="003B747A" w:rsidRPr="00BC3BDB">
        <w:rPr>
          <w:sz w:val="28"/>
          <w:szCs w:val="28"/>
        </w:rPr>
        <w:t>сети</w:t>
      </w:r>
      <w:r w:rsidR="00BB3D13" w:rsidRPr="00BC3BDB">
        <w:rPr>
          <w:sz w:val="28"/>
          <w:szCs w:val="28"/>
        </w:rPr>
        <w:t xml:space="preserve"> </w:t>
      </w:r>
      <w:r w:rsidR="003B747A" w:rsidRPr="00BC3BDB">
        <w:rPr>
          <w:sz w:val="28"/>
          <w:szCs w:val="28"/>
        </w:rPr>
        <w:t>«Пятерочка»;</w:t>
      </w:r>
      <w:r w:rsidR="00BB3D13" w:rsidRPr="00BC3BDB">
        <w:rPr>
          <w:sz w:val="28"/>
          <w:szCs w:val="28"/>
        </w:rPr>
        <w:t xml:space="preserve"> </w:t>
      </w:r>
    </w:p>
    <w:p w:rsidR="00560EAB" w:rsidRPr="00BC3BDB" w:rsidRDefault="00560EAB" w:rsidP="00FC68F7">
      <w:pPr>
        <w:pStyle w:val="ad"/>
        <w:numPr>
          <w:ilvl w:val="0"/>
          <w:numId w:val="9"/>
        </w:numPr>
        <w:ind w:left="0" w:firstLine="709"/>
        <w:jc w:val="both"/>
        <w:rPr>
          <w:sz w:val="28"/>
          <w:szCs w:val="28"/>
        </w:rPr>
      </w:pPr>
      <w:r w:rsidRPr="00BC3BDB">
        <w:rPr>
          <w:sz w:val="28"/>
          <w:szCs w:val="28"/>
        </w:rPr>
        <w:t>1 магазин</w:t>
      </w:r>
      <w:r w:rsidR="00BB3D13" w:rsidRPr="00BC3BDB">
        <w:rPr>
          <w:sz w:val="28"/>
          <w:szCs w:val="28"/>
        </w:rPr>
        <w:t xml:space="preserve"> </w:t>
      </w:r>
      <w:r w:rsidR="003B747A" w:rsidRPr="00BC3BDB">
        <w:rPr>
          <w:sz w:val="28"/>
          <w:szCs w:val="28"/>
        </w:rPr>
        <w:t>«Бристоль»;</w:t>
      </w:r>
      <w:r w:rsidR="00BB3D13" w:rsidRPr="00BC3BDB">
        <w:rPr>
          <w:sz w:val="28"/>
          <w:szCs w:val="28"/>
        </w:rPr>
        <w:t xml:space="preserve"> </w:t>
      </w:r>
    </w:p>
    <w:p w:rsidR="00560EAB" w:rsidRPr="00BC3BDB" w:rsidRDefault="00560EAB" w:rsidP="00FC68F7">
      <w:pPr>
        <w:pStyle w:val="ad"/>
        <w:numPr>
          <w:ilvl w:val="0"/>
          <w:numId w:val="9"/>
        </w:numPr>
        <w:ind w:left="0" w:firstLine="709"/>
        <w:jc w:val="both"/>
        <w:rPr>
          <w:sz w:val="28"/>
          <w:szCs w:val="28"/>
        </w:rPr>
      </w:pPr>
      <w:r w:rsidRPr="00BC3BDB">
        <w:rPr>
          <w:sz w:val="28"/>
          <w:szCs w:val="28"/>
        </w:rPr>
        <w:t xml:space="preserve">6 </w:t>
      </w:r>
      <w:r w:rsidR="003B747A" w:rsidRPr="00BC3BDB">
        <w:rPr>
          <w:sz w:val="28"/>
          <w:szCs w:val="28"/>
        </w:rPr>
        <w:t>торговы</w:t>
      </w:r>
      <w:r w:rsidRPr="00BC3BDB">
        <w:rPr>
          <w:sz w:val="28"/>
          <w:szCs w:val="28"/>
        </w:rPr>
        <w:t>х</w:t>
      </w:r>
      <w:r w:rsidR="00BB3D13" w:rsidRPr="00BC3BDB">
        <w:rPr>
          <w:sz w:val="28"/>
          <w:szCs w:val="28"/>
        </w:rPr>
        <w:t xml:space="preserve"> </w:t>
      </w:r>
      <w:r w:rsidRPr="00BC3BDB">
        <w:rPr>
          <w:sz w:val="28"/>
          <w:szCs w:val="28"/>
        </w:rPr>
        <w:t>центров</w:t>
      </w:r>
      <w:r w:rsidR="00F240A2" w:rsidRPr="00BC3BDB">
        <w:rPr>
          <w:sz w:val="28"/>
          <w:szCs w:val="28"/>
        </w:rPr>
        <w:t>;</w:t>
      </w:r>
      <w:r w:rsidR="00BB3D13" w:rsidRPr="00BC3BDB">
        <w:rPr>
          <w:sz w:val="28"/>
          <w:szCs w:val="28"/>
        </w:rPr>
        <w:t xml:space="preserve"> </w:t>
      </w:r>
    </w:p>
    <w:p w:rsidR="00560EAB" w:rsidRPr="00BC3BDB" w:rsidRDefault="00560EAB" w:rsidP="00FC68F7">
      <w:pPr>
        <w:pStyle w:val="ad"/>
        <w:numPr>
          <w:ilvl w:val="0"/>
          <w:numId w:val="9"/>
        </w:numPr>
        <w:ind w:left="0" w:firstLine="709"/>
        <w:jc w:val="both"/>
        <w:rPr>
          <w:sz w:val="28"/>
          <w:szCs w:val="28"/>
        </w:rPr>
      </w:pPr>
      <w:r w:rsidRPr="00BC3BDB">
        <w:rPr>
          <w:sz w:val="28"/>
          <w:szCs w:val="28"/>
        </w:rPr>
        <w:t>1 бизнес центр;</w:t>
      </w:r>
    </w:p>
    <w:p w:rsidR="00560EAB" w:rsidRPr="00BC3BDB" w:rsidRDefault="008D3D7F" w:rsidP="00FC68F7">
      <w:pPr>
        <w:pStyle w:val="ad"/>
        <w:numPr>
          <w:ilvl w:val="0"/>
          <w:numId w:val="9"/>
        </w:numPr>
        <w:ind w:left="0" w:firstLine="709"/>
        <w:jc w:val="both"/>
        <w:rPr>
          <w:sz w:val="28"/>
          <w:szCs w:val="28"/>
        </w:rPr>
      </w:pPr>
      <w:r w:rsidRPr="00BC3BDB">
        <w:rPr>
          <w:sz w:val="28"/>
          <w:szCs w:val="28"/>
        </w:rPr>
        <w:t>5 аптек;</w:t>
      </w:r>
    </w:p>
    <w:p w:rsidR="009F164B" w:rsidRPr="007A2485" w:rsidRDefault="003B747A" w:rsidP="006F76B0">
      <w:pPr>
        <w:jc w:val="both"/>
        <w:rPr>
          <w:sz w:val="28"/>
          <w:szCs w:val="28"/>
        </w:rPr>
      </w:pPr>
      <w:r w:rsidRPr="007A2485">
        <w:rPr>
          <w:sz w:val="28"/>
          <w:szCs w:val="28"/>
        </w:rPr>
        <w:t>Объекты</w:t>
      </w:r>
      <w:r w:rsidR="00BB3D13" w:rsidRPr="007A2485">
        <w:rPr>
          <w:sz w:val="28"/>
          <w:szCs w:val="28"/>
        </w:rPr>
        <w:t xml:space="preserve"> </w:t>
      </w:r>
      <w:r w:rsidRPr="007A2485">
        <w:rPr>
          <w:sz w:val="28"/>
          <w:szCs w:val="28"/>
        </w:rPr>
        <w:t>обслуживающего</w:t>
      </w:r>
      <w:r w:rsidR="00BB3D13" w:rsidRPr="007A2485">
        <w:rPr>
          <w:sz w:val="28"/>
          <w:szCs w:val="28"/>
        </w:rPr>
        <w:t xml:space="preserve"> </w:t>
      </w:r>
      <w:r w:rsidRPr="007A2485">
        <w:rPr>
          <w:sz w:val="28"/>
          <w:szCs w:val="28"/>
        </w:rPr>
        <w:t>назначения</w:t>
      </w:r>
      <w:r w:rsidR="00BB3D13" w:rsidRPr="007A2485">
        <w:rPr>
          <w:sz w:val="28"/>
          <w:szCs w:val="28"/>
        </w:rPr>
        <w:t xml:space="preserve"> </w:t>
      </w:r>
      <w:r w:rsidRPr="007A2485">
        <w:rPr>
          <w:sz w:val="28"/>
          <w:szCs w:val="28"/>
        </w:rPr>
        <w:t>представлены</w:t>
      </w:r>
      <w:r w:rsidR="00BB3D13" w:rsidRPr="007A2485">
        <w:rPr>
          <w:sz w:val="28"/>
          <w:szCs w:val="28"/>
        </w:rPr>
        <w:t xml:space="preserve"> </w:t>
      </w:r>
      <w:r w:rsidRPr="007A2485">
        <w:rPr>
          <w:sz w:val="28"/>
          <w:szCs w:val="28"/>
        </w:rPr>
        <w:t>следующим</w:t>
      </w:r>
      <w:r w:rsidR="00BB3D13" w:rsidRPr="007A2485">
        <w:rPr>
          <w:sz w:val="28"/>
          <w:szCs w:val="28"/>
        </w:rPr>
        <w:t xml:space="preserve"> </w:t>
      </w:r>
      <w:r w:rsidRPr="007A2485">
        <w:rPr>
          <w:sz w:val="28"/>
          <w:szCs w:val="28"/>
        </w:rPr>
        <w:t>набором</w:t>
      </w:r>
      <w:r w:rsidR="00BB3D13" w:rsidRPr="007A2485">
        <w:rPr>
          <w:sz w:val="28"/>
          <w:szCs w:val="28"/>
        </w:rPr>
        <w:t xml:space="preserve"> </w:t>
      </w:r>
      <w:r w:rsidRPr="007A2485">
        <w:rPr>
          <w:sz w:val="28"/>
          <w:szCs w:val="28"/>
        </w:rPr>
        <w:t>услуг:</w:t>
      </w:r>
      <w:r w:rsidR="00BB3D13" w:rsidRPr="007A2485">
        <w:rPr>
          <w:sz w:val="28"/>
          <w:szCs w:val="28"/>
        </w:rPr>
        <w:t xml:space="preserve"> </w:t>
      </w:r>
    </w:p>
    <w:p w:rsidR="009F164B" w:rsidRPr="007A2485" w:rsidRDefault="009F164B" w:rsidP="00FC68F7">
      <w:pPr>
        <w:pStyle w:val="ad"/>
        <w:numPr>
          <w:ilvl w:val="0"/>
          <w:numId w:val="10"/>
        </w:numPr>
        <w:ind w:left="0" w:firstLine="709"/>
        <w:jc w:val="both"/>
        <w:rPr>
          <w:sz w:val="28"/>
          <w:szCs w:val="28"/>
        </w:rPr>
      </w:pPr>
      <w:r w:rsidRPr="007A2485">
        <w:rPr>
          <w:sz w:val="28"/>
          <w:szCs w:val="28"/>
        </w:rPr>
        <w:t>деревообрабатывающие предприятия</w:t>
      </w:r>
      <w:r w:rsidR="003B747A" w:rsidRPr="007A2485">
        <w:rPr>
          <w:sz w:val="28"/>
          <w:szCs w:val="28"/>
        </w:rPr>
        <w:t>;</w:t>
      </w:r>
      <w:r w:rsidR="00BB3D13" w:rsidRPr="007A2485">
        <w:rPr>
          <w:sz w:val="28"/>
          <w:szCs w:val="28"/>
        </w:rPr>
        <w:t xml:space="preserve"> </w:t>
      </w:r>
    </w:p>
    <w:p w:rsidR="009F164B" w:rsidRPr="007A2485" w:rsidRDefault="00F240A2" w:rsidP="00FC68F7">
      <w:pPr>
        <w:pStyle w:val="ad"/>
        <w:numPr>
          <w:ilvl w:val="0"/>
          <w:numId w:val="10"/>
        </w:numPr>
        <w:ind w:left="0" w:firstLine="709"/>
        <w:jc w:val="both"/>
        <w:rPr>
          <w:sz w:val="28"/>
          <w:szCs w:val="28"/>
        </w:rPr>
      </w:pPr>
      <w:r w:rsidRPr="007A2485">
        <w:rPr>
          <w:sz w:val="28"/>
          <w:szCs w:val="28"/>
        </w:rPr>
        <w:t>учреждения</w:t>
      </w:r>
      <w:r w:rsidR="00BB3D13" w:rsidRPr="007A2485">
        <w:rPr>
          <w:sz w:val="28"/>
          <w:szCs w:val="28"/>
        </w:rPr>
        <w:t xml:space="preserve"> </w:t>
      </w:r>
      <w:r w:rsidR="003B747A" w:rsidRPr="007A2485">
        <w:rPr>
          <w:sz w:val="28"/>
          <w:szCs w:val="28"/>
        </w:rPr>
        <w:t>по</w:t>
      </w:r>
      <w:r w:rsidR="00BB3D13" w:rsidRPr="007A2485">
        <w:rPr>
          <w:sz w:val="28"/>
          <w:szCs w:val="28"/>
        </w:rPr>
        <w:t xml:space="preserve"> </w:t>
      </w:r>
      <w:r w:rsidR="003B747A" w:rsidRPr="007A2485">
        <w:rPr>
          <w:sz w:val="28"/>
          <w:szCs w:val="28"/>
        </w:rPr>
        <w:t>оказанию</w:t>
      </w:r>
      <w:r w:rsidR="00BB3D13" w:rsidRPr="007A2485">
        <w:rPr>
          <w:sz w:val="28"/>
          <w:szCs w:val="28"/>
        </w:rPr>
        <w:t xml:space="preserve"> </w:t>
      </w:r>
      <w:r w:rsidR="003B747A" w:rsidRPr="007A2485">
        <w:rPr>
          <w:sz w:val="28"/>
          <w:szCs w:val="28"/>
        </w:rPr>
        <w:t>ритуальных</w:t>
      </w:r>
      <w:r w:rsidR="00BB3D13" w:rsidRPr="007A2485">
        <w:rPr>
          <w:sz w:val="28"/>
          <w:szCs w:val="28"/>
        </w:rPr>
        <w:t xml:space="preserve"> </w:t>
      </w:r>
      <w:r w:rsidR="003B747A" w:rsidRPr="007A2485">
        <w:rPr>
          <w:sz w:val="28"/>
          <w:szCs w:val="28"/>
        </w:rPr>
        <w:t>услуг;</w:t>
      </w:r>
      <w:r w:rsidR="00BB3D13" w:rsidRPr="007A2485">
        <w:rPr>
          <w:sz w:val="28"/>
          <w:szCs w:val="28"/>
        </w:rPr>
        <w:t xml:space="preserve"> </w:t>
      </w:r>
    </w:p>
    <w:p w:rsidR="009F164B" w:rsidRPr="007A2485" w:rsidRDefault="00F240A2" w:rsidP="00FC68F7">
      <w:pPr>
        <w:pStyle w:val="ad"/>
        <w:numPr>
          <w:ilvl w:val="0"/>
          <w:numId w:val="10"/>
        </w:numPr>
        <w:ind w:left="0" w:firstLine="709"/>
        <w:jc w:val="both"/>
        <w:rPr>
          <w:sz w:val="28"/>
          <w:szCs w:val="28"/>
        </w:rPr>
      </w:pPr>
      <w:r w:rsidRPr="007A2485">
        <w:rPr>
          <w:sz w:val="28"/>
          <w:szCs w:val="28"/>
        </w:rPr>
        <w:t>помещения</w:t>
      </w:r>
      <w:r w:rsidR="00BB3D13" w:rsidRPr="007A2485">
        <w:rPr>
          <w:sz w:val="28"/>
          <w:szCs w:val="28"/>
        </w:rPr>
        <w:t xml:space="preserve"> </w:t>
      </w:r>
      <w:r w:rsidR="003B747A" w:rsidRPr="007A2485">
        <w:rPr>
          <w:sz w:val="28"/>
          <w:szCs w:val="28"/>
        </w:rPr>
        <w:t>парикмахерских;</w:t>
      </w:r>
      <w:r w:rsidR="00BB3D13" w:rsidRPr="007A2485">
        <w:rPr>
          <w:sz w:val="28"/>
          <w:szCs w:val="28"/>
        </w:rPr>
        <w:t xml:space="preserve"> </w:t>
      </w:r>
    </w:p>
    <w:p w:rsidR="009F164B" w:rsidRPr="007A2485" w:rsidRDefault="009F164B" w:rsidP="00FC68F7">
      <w:pPr>
        <w:pStyle w:val="ad"/>
        <w:numPr>
          <w:ilvl w:val="0"/>
          <w:numId w:val="10"/>
        </w:numPr>
        <w:ind w:left="0" w:firstLine="709"/>
        <w:jc w:val="both"/>
        <w:rPr>
          <w:sz w:val="28"/>
          <w:szCs w:val="28"/>
        </w:rPr>
      </w:pPr>
      <w:r w:rsidRPr="007A2485">
        <w:rPr>
          <w:sz w:val="28"/>
          <w:szCs w:val="28"/>
        </w:rPr>
        <w:t>помещение</w:t>
      </w:r>
      <w:r w:rsidR="00BB3D13" w:rsidRPr="007A2485">
        <w:rPr>
          <w:sz w:val="28"/>
          <w:szCs w:val="28"/>
        </w:rPr>
        <w:t xml:space="preserve">  </w:t>
      </w:r>
      <w:r w:rsidR="003B747A" w:rsidRPr="007A2485">
        <w:rPr>
          <w:sz w:val="28"/>
          <w:szCs w:val="28"/>
        </w:rPr>
        <w:t>почтовой</w:t>
      </w:r>
      <w:r w:rsidR="00BB3D13" w:rsidRPr="007A2485">
        <w:rPr>
          <w:sz w:val="28"/>
          <w:szCs w:val="28"/>
        </w:rPr>
        <w:t xml:space="preserve"> </w:t>
      </w:r>
      <w:r w:rsidR="003B747A" w:rsidRPr="007A2485">
        <w:rPr>
          <w:sz w:val="28"/>
          <w:szCs w:val="28"/>
        </w:rPr>
        <w:t>связи</w:t>
      </w:r>
      <w:r w:rsidR="00BB3D13" w:rsidRPr="007A2485">
        <w:rPr>
          <w:sz w:val="28"/>
          <w:szCs w:val="28"/>
        </w:rPr>
        <w:t xml:space="preserve"> </w:t>
      </w:r>
      <w:r w:rsidR="003B747A" w:rsidRPr="007A2485">
        <w:rPr>
          <w:sz w:val="28"/>
          <w:szCs w:val="28"/>
        </w:rPr>
        <w:t>«Почта</w:t>
      </w:r>
      <w:r w:rsidR="00BB3D13" w:rsidRPr="007A2485">
        <w:rPr>
          <w:sz w:val="28"/>
          <w:szCs w:val="28"/>
        </w:rPr>
        <w:t xml:space="preserve"> </w:t>
      </w:r>
      <w:r w:rsidR="003B747A" w:rsidRPr="007A2485">
        <w:rPr>
          <w:sz w:val="28"/>
          <w:szCs w:val="28"/>
        </w:rPr>
        <w:t>России»;</w:t>
      </w:r>
      <w:r w:rsidR="00BB3D13" w:rsidRPr="007A2485">
        <w:rPr>
          <w:sz w:val="28"/>
          <w:szCs w:val="28"/>
        </w:rPr>
        <w:t xml:space="preserve"> </w:t>
      </w:r>
    </w:p>
    <w:p w:rsidR="003B747A" w:rsidRPr="007A2485" w:rsidRDefault="003B747A" w:rsidP="00FC68F7">
      <w:pPr>
        <w:pStyle w:val="ad"/>
        <w:numPr>
          <w:ilvl w:val="0"/>
          <w:numId w:val="10"/>
        </w:numPr>
        <w:ind w:left="0" w:firstLine="709"/>
        <w:jc w:val="both"/>
        <w:rPr>
          <w:sz w:val="28"/>
          <w:szCs w:val="28"/>
        </w:rPr>
      </w:pPr>
      <w:r w:rsidRPr="007A2485">
        <w:rPr>
          <w:sz w:val="28"/>
          <w:szCs w:val="28"/>
        </w:rPr>
        <w:t>предприятия</w:t>
      </w:r>
      <w:r w:rsidR="00BB3D13" w:rsidRPr="007A2485">
        <w:rPr>
          <w:sz w:val="28"/>
          <w:szCs w:val="28"/>
        </w:rPr>
        <w:t xml:space="preserve"> </w:t>
      </w:r>
      <w:r w:rsidRPr="007A2485">
        <w:rPr>
          <w:sz w:val="28"/>
          <w:szCs w:val="28"/>
        </w:rPr>
        <w:t>по</w:t>
      </w:r>
      <w:r w:rsidR="00BB3D13" w:rsidRPr="007A2485">
        <w:rPr>
          <w:sz w:val="28"/>
          <w:szCs w:val="28"/>
        </w:rPr>
        <w:t xml:space="preserve"> </w:t>
      </w:r>
      <w:r w:rsidRPr="007A2485">
        <w:rPr>
          <w:sz w:val="28"/>
          <w:szCs w:val="28"/>
        </w:rPr>
        <w:t>техническому</w:t>
      </w:r>
      <w:r w:rsidR="00BB3D13" w:rsidRPr="007A2485">
        <w:rPr>
          <w:sz w:val="28"/>
          <w:szCs w:val="28"/>
        </w:rPr>
        <w:t xml:space="preserve"> </w:t>
      </w:r>
      <w:r w:rsidRPr="007A2485">
        <w:rPr>
          <w:sz w:val="28"/>
          <w:szCs w:val="28"/>
        </w:rPr>
        <w:t>обслуживанию</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ремонту</w:t>
      </w:r>
      <w:r w:rsidR="00BB3D13" w:rsidRPr="007A2485">
        <w:rPr>
          <w:sz w:val="28"/>
          <w:szCs w:val="28"/>
        </w:rPr>
        <w:t xml:space="preserve"> </w:t>
      </w:r>
      <w:r w:rsidRPr="007A2485">
        <w:rPr>
          <w:sz w:val="28"/>
          <w:szCs w:val="28"/>
        </w:rPr>
        <w:t>транспортных</w:t>
      </w:r>
      <w:r w:rsidR="00BB3D13" w:rsidRPr="007A2485">
        <w:rPr>
          <w:sz w:val="28"/>
          <w:szCs w:val="28"/>
        </w:rPr>
        <w:t xml:space="preserve"> </w:t>
      </w:r>
      <w:r w:rsidRPr="007A2485">
        <w:rPr>
          <w:sz w:val="28"/>
          <w:szCs w:val="28"/>
        </w:rPr>
        <w:t>средств,</w:t>
      </w:r>
      <w:r w:rsidR="00BB3D13" w:rsidRPr="007A2485">
        <w:rPr>
          <w:sz w:val="28"/>
          <w:szCs w:val="28"/>
        </w:rPr>
        <w:t xml:space="preserve"> </w:t>
      </w:r>
      <w:r w:rsidRPr="007A2485">
        <w:rPr>
          <w:sz w:val="28"/>
          <w:szCs w:val="28"/>
        </w:rPr>
        <w:t>машин</w:t>
      </w:r>
      <w:r w:rsidR="00BB3D13" w:rsidRPr="007A2485">
        <w:rPr>
          <w:sz w:val="28"/>
          <w:szCs w:val="28"/>
        </w:rPr>
        <w:t xml:space="preserve"> </w:t>
      </w:r>
      <w:r w:rsidRPr="007A2485">
        <w:rPr>
          <w:sz w:val="28"/>
          <w:szCs w:val="28"/>
        </w:rPr>
        <w:t>и</w:t>
      </w:r>
      <w:r w:rsidR="00BB3D13" w:rsidRPr="007A2485">
        <w:rPr>
          <w:sz w:val="28"/>
          <w:szCs w:val="28"/>
        </w:rPr>
        <w:t xml:space="preserve"> </w:t>
      </w:r>
      <w:r w:rsidR="009F164B" w:rsidRPr="007A2485">
        <w:rPr>
          <w:sz w:val="28"/>
          <w:szCs w:val="28"/>
        </w:rPr>
        <w:t>оборудования;</w:t>
      </w:r>
    </w:p>
    <w:p w:rsidR="009F164B" w:rsidRPr="007A2485" w:rsidRDefault="009F164B" w:rsidP="00FC68F7">
      <w:pPr>
        <w:pStyle w:val="ad"/>
        <w:numPr>
          <w:ilvl w:val="0"/>
          <w:numId w:val="10"/>
        </w:numPr>
        <w:ind w:left="0" w:firstLine="709"/>
        <w:jc w:val="both"/>
        <w:rPr>
          <w:sz w:val="28"/>
          <w:szCs w:val="28"/>
        </w:rPr>
      </w:pPr>
      <w:r w:rsidRPr="007A2485">
        <w:rPr>
          <w:sz w:val="28"/>
          <w:szCs w:val="28"/>
        </w:rPr>
        <w:t xml:space="preserve">магазины хозяйственных </w:t>
      </w:r>
      <w:r w:rsidR="00385717" w:rsidRPr="007A2485">
        <w:rPr>
          <w:sz w:val="28"/>
          <w:szCs w:val="28"/>
        </w:rPr>
        <w:t>товаров;</w:t>
      </w:r>
    </w:p>
    <w:p w:rsidR="00385717" w:rsidRPr="00BC3BDB" w:rsidRDefault="00385717" w:rsidP="00FC68F7">
      <w:pPr>
        <w:pStyle w:val="ad"/>
        <w:numPr>
          <w:ilvl w:val="0"/>
          <w:numId w:val="10"/>
        </w:numPr>
        <w:ind w:left="0" w:firstLine="709"/>
        <w:jc w:val="both"/>
        <w:rPr>
          <w:sz w:val="28"/>
          <w:szCs w:val="28"/>
        </w:rPr>
      </w:pPr>
      <w:r w:rsidRPr="007A2485">
        <w:rPr>
          <w:sz w:val="28"/>
          <w:szCs w:val="28"/>
        </w:rPr>
        <w:t>объектами общественного питания (рестораны, кафе</w:t>
      </w:r>
      <w:r w:rsidRPr="00BC3BDB">
        <w:rPr>
          <w:sz w:val="28"/>
          <w:szCs w:val="28"/>
        </w:rPr>
        <w:t>).</w:t>
      </w:r>
    </w:p>
    <w:p w:rsidR="00631689" w:rsidRDefault="00631689" w:rsidP="00631689">
      <w:pPr>
        <w:pStyle w:val="ad"/>
        <w:ind w:left="709"/>
        <w:jc w:val="right"/>
        <w:rPr>
          <w:sz w:val="28"/>
          <w:szCs w:val="28"/>
        </w:rPr>
      </w:pPr>
      <w:r>
        <w:rPr>
          <w:sz w:val="28"/>
          <w:szCs w:val="28"/>
        </w:rPr>
        <w:t>Таблица 1.7.6</w:t>
      </w:r>
    </w:p>
    <w:p w:rsidR="001E209C" w:rsidRPr="00631689" w:rsidRDefault="00631689" w:rsidP="00631689">
      <w:pPr>
        <w:pStyle w:val="ad"/>
        <w:ind w:left="709"/>
        <w:jc w:val="center"/>
        <w:rPr>
          <w:i/>
          <w:color w:val="17365D" w:themeColor="text2" w:themeShade="BF"/>
          <w:sz w:val="28"/>
          <w:szCs w:val="28"/>
        </w:rPr>
      </w:pPr>
      <w:r w:rsidRPr="00631689">
        <w:rPr>
          <w:bCs/>
          <w:color w:val="000000"/>
          <w:sz w:val="28"/>
          <w:szCs w:val="28"/>
        </w:rPr>
        <w:t>Перечень объектов розничной торговли</w:t>
      </w:r>
    </w:p>
    <w:tbl>
      <w:tblPr>
        <w:tblW w:w="0" w:type="auto"/>
        <w:tblInd w:w="108" w:type="dxa"/>
        <w:tblLook w:val="04A0" w:firstRow="1" w:lastRow="0" w:firstColumn="1" w:lastColumn="0" w:noHBand="0" w:noVBand="1"/>
      </w:tblPr>
      <w:tblGrid>
        <w:gridCol w:w="539"/>
        <w:gridCol w:w="2992"/>
        <w:gridCol w:w="2888"/>
        <w:gridCol w:w="3394"/>
      </w:tblGrid>
      <w:tr w:rsidR="00406B60" w:rsidRPr="00406B60" w:rsidTr="00631689">
        <w:trPr>
          <w:trHeight w:val="195"/>
        </w:trPr>
        <w:tc>
          <w:tcPr>
            <w:tcW w:w="539" w:type="dxa"/>
            <w:tcBorders>
              <w:top w:val="nil"/>
              <w:left w:val="nil"/>
              <w:bottom w:val="nil"/>
              <w:right w:val="nil"/>
            </w:tcBorders>
            <w:shd w:val="clear" w:color="auto" w:fill="auto"/>
            <w:noWrap/>
            <w:vAlign w:val="bottom"/>
            <w:hideMark/>
          </w:tcPr>
          <w:p w:rsidR="00406B60" w:rsidRPr="00406B60" w:rsidRDefault="00406B60" w:rsidP="00406B60">
            <w:pPr>
              <w:jc w:val="center"/>
              <w:rPr>
                <w:b/>
                <w:bCs/>
                <w:color w:val="000000"/>
              </w:rPr>
            </w:pPr>
          </w:p>
        </w:tc>
        <w:tc>
          <w:tcPr>
            <w:tcW w:w="2992" w:type="dxa"/>
            <w:tcBorders>
              <w:top w:val="nil"/>
              <w:left w:val="nil"/>
              <w:bottom w:val="nil"/>
              <w:right w:val="nil"/>
            </w:tcBorders>
            <w:shd w:val="clear" w:color="auto" w:fill="auto"/>
            <w:noWrap/>
            <w:vAlign w:val="bottom"/>
            <w:hideMark/>
          </w:tcPr>
          <w:p w:rsidR="00406B60" w:rsidRPr="00406B60" w:rsidRDefault="00406B60" w:rsidP="00406B60">
            <w:pPr>
              <w:rPr>
                <w:i/>
                <w:color w:val="365F91" w:themeColor="accent1" w:themeShade="BF"/>
                <w:sz w:val="18"/>
                <w:szCs w:val="18"/>
              </w:rPr>
            </w:pPr>
          </w:p>
        </w:tc>
        <w:tc>
          <w:tcPr>
            <w:tcW w:w="2888" w:type="dxa"/>
            <w:tcBorders>
              <w:top w:val="nil"/>
              <w:left w:val="nil"/>
              <w:bottom w:val="nil"/>
              <w:right w:val="nil"/>
            </w:tcBorders>
            <w:shd w:val="clear" w:color="auto" w:fill="auto"/>
            <w:noWrap/>
            <w:vAlign w:val="bottom"/>
            <w:hideMark/>
          </w:tcPr>
          <w:p w:rsidR="00406B60" w:rsidRPr="00406B60" w:rsidRDefault="00406B60" w:rsidP="00406B60">
            <w:pPr>
              <w:rPr>
                <w:sz w:val="20"/>
                <w:szCs w:val="20"/>
              </w:rPr>
            </w:pPr>
          </w:p>
        </w:tc>
        <w:tc>
          <w:tcPr>
            <w:tcW w:w="3394" w:type="dxa"/>
            <w:tcBorders>
              <w:top w:val="nil"/>
              <w:left w:val="nil"/>
              <w:bottom w:val="nil"/>
              <w:right w:val="nil"/>
            </w:tcBorders>
            <w:shd w:val="clear" w:color="auto" w:fill="auto"/>
            <w:noWrap/>
            <w:vAlign w:val="bottom"/>
            <w:hideMark/>
          </w:tcPr>
          <w:p w:rsidR="00406B60" w:rsidRPr="00406B60" w:rsidRDefault="00406B60" w:rsidP="00406B60">
            <w:pPr>
              <w:rPr>
                <w:sz w:val="20"/>
                <w:szCs w:val="20"/>
              </w:rPr>
            </w:pPr>
          </w:p>
        </w:tc>
      </w:tr>
      <w:tr w:rsidR="00406B60" w:rsidRPr="00406B60" w:rsidTr="00B15E9D">
        <w:trPr>
          <w:trHeight w:val="1381"/>
        </w:trPr>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406B60" w:rsidRPr="00F324D1" w:rsidRDefault="00406B60" w:rsidP="00406B60">
            <w:pPr>
              <w:jc w:val="center"/>
            </w:pPr>
            <w:r w:rsidRPr="00F324D1">
              <w:t>№ п/п</w:t>
            </w:r>
          </w:p>
        </w:tc>
        <w:tc>
          <w:tcPr>
            <w:tcW w:w="2992" w:type="dxa"/>
            <w:tcBorders>
              <w:top w:val="single" w:sz="4" w:space="0" w:color="auto"/>
              <w:left w:val="nil"/>
              <w:bottom w:val="single" w:sz="4" w:space="0" w:color="auto"/>
              <w:right w:val="single" w:sz="4" w:space="0" w:color="auto"/>
            </w:tcBorders>
            <w:shd w:val="clear" w:color="auto" w:fill="auto"/>
            <w:hideMark/>
          </w:tcPr>
          <w:p w:rsidR="00406B60" w:rsidRPr="00F324D1" w:rsidRDefault="00406B60" w:rsidP="00406B60">
            <w:pPr>
              <w:jc w:val="center"/>
            </w:pPr>
            <w:r w:rsidRPr="00F324D1">
              <w:t>Адрес объекта розничной торговли</w:t>
            </w:r>
          </w:p>
        </w:tc>
        <w:tc>
          <w:tcPr>
            <w:tcW w:w="2888" w:type="dxa"/>
            <w:tcBorders>
              <w:top w:val="single" w:sz="4" w:space="0" w:color="auto"/>
              <w:left w:val="nil"/>
              <w:bottom w:val="single" w:sz="4" w:space="0" w:color="auto"/>
              <w:right w:val="single" w:sz="4" w:space="0" w:color="auto"/>
            </w:tcBorders>
            <w:shd w:val="clear" w:color="auto" w:fill="auto"/>
            <w:hideMark/>
          </w:tcPr>
          <w:p w:rsidR="00406B60" w:rsidRPr="00F324D1" w:rsidRDefault="00406B60" w:rsidP="00406B60">
            <w:pPr>
              <w:jc w:val="center"/>
            </w:pPr>
            <w:r w:rsidRPr="00F324D1">
              <w:t>Вид объекта (магазин, палатка, киоск, отдел в торговом центре, аптека, АЗС, столовая, закусочная, кафе и т.д.)</w:t>
            </w:r>
          </w:p>
        </w:tc>
        <w:tc>
          <w:tcPr>
            <w:tcW w:w="3394" w:type="dxa"/>
            <w:tcBorders>
              <w:top w:val="single" w:sz="4" w:space="0" w:color="auto"/>
              <w:left w:val="nil"/>
              <w:bottom w:val="single" w:sz="4" w:space="0" w:color="auto"/>
              <w:right w:val="single" w:sz="4" w:space="0" w:color="auto"/>
            </w:tcBorders>
            <w:shd w:val="clear" w:color="auto" w:fill="auto"/>
            <w:hideMark/>
          </w:tcPr>
          <w:p w:rsidR="00406B60" w:rsidRPr="00F324D1" w:rsidRDefault="00406B60" w:rsidP="00406B60">
            <w:pPr>
              <w:jc w:val="center"/>
            </w:pPr>
            <w:r w:rsidRPr="00F324D1">
              <w:t>Специализция (пищевые продукты, включая табачные изделия, непродовольственные товары, автозапчасти, смешанные)</w:t>
            </w:r>
          </w:p>
        </w:tc>
      </w:tr>
      <w:tr w:rsidR="00406B60" w:rsidRPr="00406B60" w:rsidTr="00B15E9D">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B60" w:rsidRPr="00F324D1" w:rsidRDefault="00406B60">
            <w:pPr>
              <w:jc w:val="center"/>
            </w:pPr>
            <w:r w:rsidRPr="00F324D1">
              <w:t>Объекты розничной торговли</w:t>
            </w:r>
          </w:p>
        </w:tc>
      </w:tr>
      <w:tr w:rsidR="00406B60" w:rsidRPr="00406B60" w:rsidTr="00631689">
        <w:trPr>
          <w:trHeight w:val="435"/>
        </w:trPr>
        <w:tc>
          <w:tcPr>
            <w:tcW w:w="539" w:type="dxa"/>
            <w:tcBorders>
              <w:top w:val="nil"/>
              <w:left w:val="single" w:sz="4" w:space="0" w:color="auto"/>
              <w:bottom w:val="nil"/>
              <w:right w:val="single" w:sz="4" w:space="0" w:color="auto"/>
            </w:tcBorders>
            <w:shd w:val="clear" w:color="auto" w:fill="auto"/>
            <w:noWrap/>
            <w:hideMark/>
          </w:tcPr>
          <w:p w:rsidR="00406B60" w:rsidRPr="00F324D1" w:rsidRDefault="00406B60" w:rsidP="00F324D1">
            <w:pPr>
              <w:jc w:val="center"/>
            </w:pPr>
            <w:r w:rsidRPr="00F324D1">
              <w:t>1</w:t>
            </w:r>
          </w:p>
        </w:tc>
        <w:tc>
          <w:tcPr>
            <w:tcW w:w="2992" w:type="dxa"/>
            <w:tcBorders>
              <w:top w:val="nil"/>
              <w:left w:val="nil"/>
              <w:bottom w:val="single" w:sz="4" w:space="0" w:color="auto"/>
              <w:right w:val="single" w:sz="4" w:space="0" w:color="auto"/>
            </w:tcBorders>
            <w:shd w:val="clear" w:color="auto" w:fill="auto"/>
            <w:hideMark/>
          </w:tcPr>
          <w:p w:rsidR="00406B60" w:rsidRPr="00F324D1" w:rsidRDefault="00406B60" w:rsidP="00F324D1">
            <w:pPr>
              <w:jc w:val="center"/>
            </w:pPr>
            <w:r w:rsidRPr="00F324D1">
              <w:t>г.Мураши ул.Коммуны, 44</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торговый центр</w:t>
            </w:r>
          </w:p>
        </w:tc>
        <w:tc>
          <w:tcPr>
            <w:tcW w:w="3394"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центральный универсальный магазин</w:t>
            </w:r>
          </w:p>
        </w:tc>
      </w:tr>
      <w:tr w:rsidR="00406B60" w:rsidRPr="00406B60" w:rsidTr="00631689">
        <w:trPr>
          <w:trHeight w:val="435"/>
        </w:trPr>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406B60" w:rsidRPr="00F324D1" w:rsidRDefault="00406B60" w:rsidP="00F324D1">
            <w:pPr>
              <w:jc w:val="center"/>
            </w:pPr>
            <w:r w:rsidRPr="00F324D1">
              <w:t>2</w:t>
            </w:r>
          </w:p>
        </w:tc>
        <w:tc>
          <w:tcPr>
            <w:tcW w:w="2992" w:type="dxa"/>
            <w:tcBorders>
              <w:top w:val="nil"/>
              <w:left w:val="nil"/>
              <w:bottom w:val="single" w:sz="4" w:space="0" w:color="auto"/>
              <w:right w:val="single" w:sz="4" w:space="0" w:color="auto"/>
            </w:tcBorders>
            <w:shd w:val="clear" w:color="auto" w:fill="auto"/>
            <w:hideMark/>
          </w:tcPr>
          <w:p w:rsidR="00406B60" w:rsidRPr="00F324D1" w:rsidRDefault="00406B60" w:rsidP="00F324D1">
            <w:pPr>
              <w:jc w:val="center"/>
            </w:pPr>
            <w:r w:rsidRPr="00F324D1">
              <w:t>г. Мураши, ул. Пионерская, д.2а</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ларек</w:t>
            </w:r>
          </w:p>
        </w:tc>
        <w:tc>
          <w:tcPr>
            <w:tcW w:w="3394"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продукты</w:t>
            </w:r>
          </w:p>
        </w:tc>
      </w:tr>
      <w:tr w:rsidR="00406B60" w:rsidRPr="00406B60" w:rsidTr="00631689">
        <w:trPr>
          <w:trHeight w:val="435"/>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B60" w:rsidRPr="00F324D1" w:rsidRDefault="00406B60" w:rsidP="00567964">
            <w:pPr>
              <w:jc w:val="center"/>
            </w:pPr>
            <w:r w:rsidRPr="00F324D1">
              <w:t>3</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567964">
            <w:r w:rsidRPr="00F324D1">
              <w:t>г. Мураши, ул. Азина, д.8</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567964">
            <w:pPr>
              <w:jc w:val="center"/>
            </w:pPr>
            <w:r w:rsidRPr="00F324D1">
              <w:t>бизнес центр</w:t>
            </w:r>
          </w:p>
        </w:tc>
        <w:tc>
          <w:tcPr>
            <w:tcW w:w="3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567964">
            <w:pPr>
              <w:jc w:val="center"/>
            </w:pPr>
            <w:r w:rsidRPr="00F324D1">
              <w:t>гостиница, нотариус,пункт выдачи, продукты, хозтовары, офисные помещения</w:t>
            </w:r>
          </w:p>
        </w:tc>
      </w:tr>
      <w:tr w:rsidR="00406B60" w:rsidRPr="00406B60" w:rsidTr="00631689">
        <w:trPr>
          <w:trHeight w:val="435"/>
        </w:trPr>
        <w:tc>
          <w:tcPr>
            <w:tcW w:w="539" w:type="dxa"/>
            <w:tcBorders>
              <w:top w:val="single" w:sz="4" w:space="0" w:color="auto"/>
              <w:left w:val="single" w:sz="4" w:space="0" w:color="auto"/>
              <w:bottom w:val="nil"/>
              <w:right w:val="single" w:sz="4" w:space="0" w:color="auto"/>
            </w:tcBorders>
            <w:shd w:val="clear" w:color="auto" w:fill="auto"/>
            <w:noWrap/>
            <w:hideMark/>
          </w:tcPr>
          <w:p w:rsidR="00406B60" w:rsidRPr="00F324D1" w:rsidRDefault="00406B60" w:rsidP="00F324D1">
            <w:pPr>
              <w:jc w:val="center"/>
            </w:pPr>
            <w:r w:rsidRPr="00F324D1">
              <w:t>4</w:t>
            </w:r>
          </w:p>
        </w:tc>
        <w:tc>
          <w:tcPr>
            <w:tcW w:w="2992" w:type="dxa"/>
            <w:tcBorders>
              <w:top w:val="single" w:sz="4" w:space="0" w:color="auto"/>
              <w:left w:val="nil"/>
              <w:bottom w:val="single" w:sz="4" w:space="0" w:color="auto"/>
              <w:right w:val="single" w:sz="4" w:space="0" w:color="auto"/>
            </w:tcBorders>
            <w:shd w:val="clear" w:color="auto" w:fill="auto"/>
            <w:hideMark/>
          </w:tcPr>
          <w:p w:rsidR="00406B60" w:rsidRPr="00F324D1" w:rsidRDefault="00406B60" w:rsidP="00F324D1">
            <w:pPr>
              <w:jc w:val="center"/>
            </w:pPr>
            <w:r w:rsidRPr="00F324D1">
              <w:t>г. Мураши, ул. Пугачева, 7</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аптека</w:t>
            </w:r>
          </w:p>
        </w:tc>
        <w:tc>
          <w:tcPr>
            <w:tcW w:w="3394" w:type="dxa"/>
            <w:tcBorders>
              <w:top w:val="single" w:sz="4" w:space="0" w:color="auto"/>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аптека</w:t>
            </w:r>
          </w:p>
        </w:tc>
      </w:tr>
      <w:tr w:rsidR="00406B60" w:rsidRPr="00406B60" w:rsidTr="00631689">
        <w:trPr>
          <w:trHeight w:val="435"/>
        </w:trPr>
        <w:tc>
          <w:tcPr>
            <w:tcW w:w="539" w:type="dxa"/>
            <w:tcBorders>
              <w:top w:val="single" w:sz="4" w:space="0" w:color="auto"/>
              <w:left w:val="single" w:sz="4" w:space="0" w:color="auto"/>
              <w:bottom w:val="nil"/>
              <w:right w:val="single" w:sz="4" w:space="0" w:color="auto"/>
            </w:tcBorders>
            <w:shd w:val="clear" w:color="auto" w:fill="auto"/>
            <w:noWrap/>
            <w:hideMark/>
          </w:tcPr>
          <w:p w:rsidR="00406B60" w:rsidRPr="00F324D1" w:rsidRDefault="00406B60" w:rsidP="00F324D1">
            <w:pPr>
              <w:jc w:val="center"/>
            </w:pPr>
            <w:r w:rsidRPr="00F324D1">
              <w:t>5</w:t>
            </w:r>
          </w:p>
        </w:tc>
        <w:tc>
          <w:tcPr>
            <w:tcW w:w="2992" w:type="dxa"/>
            <w:tcBorders>
              <w:top w:val="nil"/>
              <w:left w:val="nil"/>
              <w:bottom w:val="single" w:sz="4" w:space="0" w:color="auto"/>
              <w:right w:val="single" w:sz="4" w:space="0" w:color="auto"/>
            </w:tcBorders>
            <w:shd w:val="clear" w:color="auto" w:fill="auto"/>
            <w:hideMark/>
          </w:tcPr>
          <w:p w:rsidR="00406B60" w:rsidRPr="00F324D1" w:rsidRDefault="00406B60" w:rsidP="00F324D1">
            <w:pPr>
              <w:jc w:val="center"/>
            </w:pPr>
            <w:r w:rsidRPr="00F324D1">
              <w:t>г. Мураши, ул. Пугачева, 3</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одежда, обувь</w:t>
            </w:r>
          </w:p>
        </w:tc>
      </w:tr>
      <w:tr w:rsidR="00406B60" w:rsidRPr="00406B60" w:rsidTr="00631689">
        <w:trPr>
          <w:trHeight w:val="435"/>
        </w:trPr>
        <w:tc>
          <w:tcPr>
            <w:tcW w:w="539" w:type="dxa"/>
            <w:tcBorders>
              <w:top w:val="single" w:sz="4" w:space="0" w:color="auto"/>
              <w:left w:val="single" w:sz="4" w:space="0" w:color="auto"/>
              <w:bottom w:val="nil"/>
              <w:right w:val="single" w:sz="4" w:space="0" w:color="auto"/>
            </w:tcBorders>
            <w:shd w:val="clear" w:color="auto" w:fill="auto"/>
            <w:noWrap/>
            <w:hideMark/>
          </w:tcPr>
          <w:p w:rsidR="00406B60" w:rsidRPr="00F324D1" w:rsidRDefault="00406B60" w:rsidP="00F324D1">
            <w:pPr>
              <w:jc w:val="center"/>
            </w:pPr>
            <w:r w:rsidRPr="00F324D1">
              <w:t>6</w:t>
            </w:r>
          </w:p>
        </w:tc>
        <w:tc>
          <w:tcPr>
            <w:tcW w:w="2992" w:type="dxa"/>
            <w:tcBorders>
              <w:top w:val="nil"/>
              <w:left w:val="nil"/>
              <w:bottom w:val="single" w:sz="4" w:space="0" w:color="auto"/>
              <w:right w:val="single" w:sz="4" w:space="0" w:color="auto"/>
            </w:tcBorders>
            <w:shd w:val="clear" w:color="auto" w:fill="auto"/>
            <w:hideMark/>
          </w:tcPr>
          <w:p w:rsidR="00406B60" w:rsidRPr="00F324D1" w:rsidRDefault="00406B60" w:rsidP="00F324D1">
            <w:pPr>
              <w:jc w:val="center"/>
            </w:pPr>
            <w:r w:rsidRPr="00F324D1">
              <w:t>г. Мураши, пер. Южный, д.1</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продукты</w:t>
            </w:r>
          </w:p>
        </w:tc>
      </w:tr>
      <w:tr w:rsidR="00406B60" w:rsidRPr="00406B60" w:rsidTr="00631689">
        <w:trPr>
          <w:trHeight w:val="375"/>
        </w:trPr>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406B60" w:rsidRPr="00F324D1" w:rsidRDefault="00406B60" w:rsidP="00F324D1">
            <w:pPr>
              <w:jc w:val="center"/>
            </w:pPr>
            <w:r w:rsidRPr="00F324D1">
              <w:t>7</w:t>
            </w:r>
          </w:p>
        </w:tc>
        <w:tc>
          <w:tcPr>
            <w:tcW w:w="2992" w:type="dxa"/>
            <w:tcBorders>
              <w:top w:val="nil"/>
              <w:left w:val="nil"/>
              <w:bottom w:val="single" w:sz="4" w:space="0" w:color="auto"/>
              <w:right w:val="single" w:sz="4" w:space="0" w:color="auto"/>
            </w:tcBorders>
            <w:shd w:val="clear" w:color="auto" w:fill="auto"/>
            <w:hideMark/>
          </w:tcPr>
          <w:p w:rsidR="00406B60" w:rsidRPr="00F324D1" w:rsidRDefault="00406B60" w:rsidP="00F324D1">
            <w:pPr>
              <w:jc w:val="center"/>
            </w:pPr>
            <w:r w:rsidRPr="00F324D1">
              <w:t>г.Мураши ул.К.Маркса, 15а</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торговый центр</w:t>
            </w:r>
          </w:p>
        </w:tc>
      </w:tr>
      <w:tr w:rsidR="00406B60" w:rsidRPr="00406B60" w:rsidTr="00631689">
        <w:trPr>
          <w:trHeight w:val="645"/>
        </w:trPr>
        <w:tc>
          <w:tcPr>
            <w:tcW w:w="539" w:type="dxa"/>
            <w:tcBorders>
              <w:top w:val="nil"/>
              <w:left w:val="single" w:sz="4" w:space="0" w:color="auto"/>
              <w:bottom w:val="nil"/>
              <w:right w:val="single" w:sz="4" w:space="0" w:color="auto"/>
            </w:tcBorders>
            <w:shd w:val="clear" w:color="auto" w:fill="auto"/>
            <w:noWrap/>
            <w:hideMark/>
          </w:tcPr>
          <w:p w:rsidR="00406B60" w:rsidRPr="00F324D1" w:rsidRDefault="00406B60" w:rsidP="00F324D1">
            <w:pPr>
              <w:jc w:val="center"/>
            </w:pPr>
            <w:r w:rsidRPr="00F324D1">
              <w:t>8</w:t>
            </w:r>
          </w:p>
        </w:tc>
        <w:tc>
          <w:tcPr>
            <w:tcW w:w="2992" w:type="dxa"/>
            <w:tcBorders>
              <w:top w:val="nil"/>
              <w:left w:val="nil"/>
              <w:bottom w:val="single" w:sz="4" w:space="0" w:color="auto"/>
              <w:right w:val="single" w:sz="4" w:space="0" w:color="auto"/>
            </w:tcBorders>
            <w:shd w:val="clear" w:color="auto" w:fill="auto"/>
            <w:hideMark/>
          </w:tcPr>
          <w:p w:rsidR="00406B60" w:rsidRPr="00F324D1" w:rsidRDefault="00406B60" w:rsidP="00F324D1">
            <w:pPr>
              <w:jc w:val="center"/>
            </w:pPr>
            <w:r w:rsidRPr="00F324D1">
              <w:t>г.Мураши уд.Крупской, 2а</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ларек</w:t>
            </w:r>
          </w:p>
        </w:tc>
        <w:tc>
          <w:tcPr>
            <w:tcW w:w="3394"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зоомагазин</w:t>
            </w:r>
          </w:p>
        </w:tc>
      </w:tr>
      <w:tr w:rsidR="00406B60" w:rsidRPr="00406B60" w:rsidTr="00631689">
        <w:trPr>
          <w:trHeight w:val="360"/>
        </w:trPr>
        <w:tc>
          <w:tcPr>
            <w:tcW w:w="539" w:type="dxa"/>
            <w:tcBorders>
              <w:top w:val="single" w:sz="4" w:space="0" w:color="auto"/>
              <w:left w:val="single" w:sz="4" w:space="0" w:color="auto"/>
              <w:bottom w:val="nil"/>
              <w:right w:val="single" w:sz="4" w:space="0" w:color="auto"/>
            </w:tcBorders>
            <w:shd w:val="clear" w:color="auto" w:fill="auto"/>
            <w:noWrap/>
            <w:hideMark/>
          </w:tcPr>
          <w:p w:rsidR="00406B60" w:rsidRPr="00F324D1" w:rsidRDefault="00406B60" w:rsidP="00F324D1">
            <w:pPr>
              <w:jc w:val="center"/>
            </w:pPr>
            <w:r w:rsidRPr="00F324D1">
              <w:t>9</w:t>
            </w:r>
          </w:p>
        </w:tc>
        <w:tc>
          <w:tcPr>
            <w:tcW w:w="2992" w:type="dxa"/>
            <w:tcBorders>
              <w:top w:val="nil"/>
              <w:left w:val="nil"/>
              <w:bottom w:val="single" w:sz="4" w:space="0" w:color="auto"/>
              <w:right w:val="single" w:sz="4" w:space="0" w:color="auto"/>
            </w:tcBorders>
            <w:shd w:val="clear" w:color="auto" w:fill="auto"/>
            <w:hideMark/>
          </w:tcPr>
          <w:p w:rsidR="00406B60" w:rsidRPr="00F324D1" w:rsidRDefault="00406B60" w:rsidP="00F324D1">
            <w:pPr>
              <w:jc w:val="center"/>
            </w:pPr>
            <w:r w:rsidRPr="00F324D1">
              <w:t>г.Мураши ул.Фрунзе, 4</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автозапчасти</w:t>
            </w:r>
          </w:p>
        </w:tc>
      </w:tr>
      <w:tr w:rsidR="00406B60" w:rsidRPr="00406B60" w:rsidTr="00631689">
        <w:trPr>
          <w:trHeight w:val="375"/>
        </w:trPr>
        <w:tc>
          <w:tcPr>
            <w:tcW w:w="539" w:type="dxa"/>
            <w:tcBorders>
              <w:top w:val="single" w:sz="4" w:space="0" w:color="auto"/>
              <w:left w:val="single" w:sz="4" w:space="0" w:color="auto"/>
              <w:bottom w:val="nil"/>
              <w:right w:val="single" w:sz="4" w:space="0" w:color="auto"/>
            </w:tcBorders>
            <w:shd w:val="clear" w:color="auto" w:fill="auto"/>
            <w:noWrap/>
            <w:hideMark/>
          </w:tcPr>
          <w:p w:rsidR="00406B60" w:rsidRPr="00F324D1" w:rsidRDefault="00406B60" w:rsidP="00F324D1">
            <w:pPr>
              <w:jc w:val="center"/>
            </w:pPr>
            <w:r w:rsidRPr="00F324D1">
              <w:t>10</w:t>
            </w:r>
          </w:p>
        </w:tc>
        <w:tc>
          <w:tcPr>
            <w:tcW w:w="2992" w:type="dxa"/>
            <w:tcBorders>
              <w:top w:val="nil"/>
              <w:left w:val="nil"/>
              <w:bottom w:val="single" w:sz="4" w:space="0" w:color="auto"/>
              <w:right w:val="single" w:sz="4" w:space="0" w:color="auto"/>
            </w:tcBorders>
            <w:shd w:val="clear" w:color="auto" w:fill="auto"/>
            <w:hideMark/>
          </w:tcPr>
          <w:p w:rsidR="00406B60" w:rsidRPr="00F324D1" w:rsidRDefault="00406B60" w:rsidP="00F324D1">
            <w:pPr>
              <w:jc w:val="center"/>
            </w:pPr>
            <w:r w:rsidRPr="00F324D1">
              <w:t>г.Мураши ул.Р.Люксембург,10</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ритуальные товары</w:t>
            </w:r>
          </w:p>
        </w:tc>
      </w:tr>
      <w:tr w:rsidR="00406B60" w:rsidRPr="00406B60" w:rsidTr="00631689">
        <w:trPr>
          <w:trHeight w:val="645"/>
        </w:trPr>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406B60" w:rsidRPr="00F324D1" w:rsidRDefault="00406B60" w:rsidP="00F324D1">
            <w:pPr>
              <w:jc w:val="center"/>
            </w:pPr>
            <w:r w:rsidRPr="00F324D1">
              <w:t>11</w:t>
            </w:r>
          </w:p>
        </w:tc>
        <w:tc>
          <w:tcPr>
            <w:tcW w:w="2992" w:type="dxa"/>
            <w:tcBorders>
              <w:top w:val="nil"/>
              <w:left w:val="nil"/>
              <w:bottom w:val="single" w:sz="4" w:space="0" w:color="auto"/>
              <w:right w:val="single" w:sz="4" w:space="0" w:color="auto"/>
            </w:tcBorders>
            <w:shd w:val="clear" w:color="auto" w:fill="auto"/>
            <w:hideMark/>
          </w:tcPr>
          <w:p w:rsidR="00406B60" w:rsidRPr="00F324D1" w:rsidRDefault="00406B60" w:rsidP="00F324D1">
            <w:pPr>
              <w:jc w:val="center"/>
            </w:pPr>
            <w:r w:rsidRPr="00F324D1">
              <w:t>г.Мураши ул.Ленина, 25</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бытовая техника, электроника</w:t>
            </w:r>
          </w:p>
        </w:tc>
      </w:tr>
      <w:tr w:rsidR="00406B60" w:rsidRPr="00406B60" w:rsidTr="00631689">
        <w:trPr>
          <w:trHeight w:val="645"/>
        </w:trPr>
        <w:tc>
          <w:tcPr>
            <w:tcW w:w="539" w:type="dxa"/>
            <w:tcBorders>
              <w:top w:val="nil"/>
              <w:left w:val="single" w:sz="4" w:space="0" w:color="auto"/>
              <w:bottom w:val="single" w:sz="4" w:space="0" w:color="auto"/>
              <w:right w:val="single" w:sz="4" w:space="0" w:color="auto"/>
            </w:tcBorders>
            <w:shd w:val="clear" w:color="auto" w:fill="auto"/>
            <w:noWrap/>
            <w:hideMark/>
          </w:tcPr>
          <w:p w:rsidR="00406B60" w:rsidRPr="00F324D1" w:rsidRDefault="00406B60" w:rsidP="00F324D1">
            <w:pPr>
              <w:jc w:val="center"/>
            </w:pPr>
            <w:r w:rsidRPr="00F324D1">
              <w:t>12</w:t>
            </w:r>
          </w:p>
        </w:tc>
        <w:tc>
          <w:tcPr>
            <w:tcW w:w="2992" w:type="dxa"/>
            <w:tcBorders>
              <w:top w:val="nil"/>
              <w:left w:val="nil"/>
              <w:bottom w:val="single" w:sz="4" w:space="0" w:color="auto"/>
              <w:right w:val="single" w:sz="4" w:space="0" w:color="auto"/>
            </w:tcBorders>
            <w:shd w:val="clear" w:color="auto" w:fill="auto"/>
            <w:hideMark/>
          </w:tcPr>
          <w:p w:rsidR="00406B60" w:rsidRPr="00F324D1" w:rsidRDefault="00406B60" w:rsidP="00F324D1">
            <w:pPr>
              <w:jc w:val="center"/>
            </w:pPr>
            <w:r w:rsidRPr="00F324D1">
              <w:t>г. Мураши, ул. Кирова, 23а</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ларек</w:t>
            </w:r>
          </w:p>
        </w:tc>
        <w:tc>
          <w:tcPr>
            <w:tcW w:w="3394"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сотовые телефоны</w:t>
            </w:r>
          </w:p>
        </w:tc>
      </w:tr>
      <w:tr w:rsidR="00406B60" w:rsidRPr="00406B60" w:rsidTr="00631689">
        <w:trPr>
          <w:trHeight w:val="645"/>
        </w:trPr>
        <w:tc>
          <w:tcPr>
            <w:tcW w:w="539" w:type="dxa"/>
            <w:tcBorders>
              <w:top w:val="nil"/>
              <w:left w:val="single" w:sz="4" w:space="0" w:color="auto"/>
              <w:bottom w:val="single" w:sz="4" w:space="0" w:color="auto"/>
              <w:right w:val="single" w:sz="4" w:space="0" w:color="auto"/>
            </w:tcBorders>
            <w:shd w:val="clear" w:color="auto" w:fill="auto"/>
            <w:noWrap/>
            <w:hideMark/>
          </w:tcPr>
          <w:p w:rsidR="00406B60" w:rsidRPr="00F324D1" w:rsidRDefault="00406B60" w:rsidP="00F324D1">
            <w:pPr>
              <w:jc w:val="center"/>
            </w:pPr>
            <w:r w:rsidRPr="00F324D1">
              <w:t>13</w:t>
            </w:r>
          </w:p>
        </w:tc>
        <w:tc>
          <w:tcPr>
            <w:tcW w:w="2992" w:type="dxa"/>
            <w:tcBorders>
              <w:top w:val="nil"/>
              <w:left w:val="nil"/>
              <w:bottom w:val="single" w:sz="4" w:space="0" w:color="auto"/>
              <w:right w:val="single" w:sz="4" w:space="0" w:color="auto"/>
            </w:tcBorders>
            <w:shd w:val="clear" w:color="auto" w:fill="auto"/>
            <w:hideMark/>
          </w:tcPr>
          <w:p w:rsidR="00406B60" w:rsidRPr="00F324D1" w:rsidRDefault="00406B60" w:rsidP="00F324D1">
            <w:pPr>
              <w:jc w:val="center"/>
            </w:pPr>
            <w:r w:rsidRPr="00F324D1">
              <w:t>г. Мураши, ул. Кирова, д.25</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продукты</w:t>
            </w:r>
          </w:p>
        </w:tc>
      </w:tr>
      <w:tr w:rsidR="00406B60" w:rsidRPr="00406B60" w:rsidTr="00B15E9D">
        <w:trPr>
          <w:trHeight w:val="600"/>
        </w:trPr>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406B60" w:rsidRPr="00F324D1" w:rsidRDefault="00406B60" w:rsidP="00F324D1">
            <w:pPr>
              <w:jc w:val="center"/>
            </w:pPr>
            <w:r w:rsidRPr="00F324D1">
              <w:t>14</w:t>
            </w:r>
          </w:p>
        </w:tc>
        <w:tc>
          <w:tcPr>
            <w:tcW w:w="2992" w:type="dxa"/>
            <w:tcBorders>
              <w:top w:val="single" w:sz="4" w:space="0" w:color="auto"/>
              <w:left w:val="nil"/>
              <w:bottom w:val="single" w:sz="4" w:space="0" w:color="auto"/>
              <w:right w:val="single" w:sz="4" w:space="0" w:color="auto"/>
            </w:tcBorders>
            <w:shd w:val="clear" w:color="auto" w:fill="auto"/>
            <w:hideMark/>
          </w:tcPr>
          <w:p w:rsidR="00406B60" w:rsidRPr="00F324D1" w:rsidRDefault="00406B60" w:rsidP="00F324D1">
            <w:pPr>
              <w:jc w:val="center"/>
            </w:pPr>
            <w:r w:rsidRPr="00F324D1">
              <w:t>г.Мураши ул. Кирова,23</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торговый центр</w:t>
            </w:r>
          </w:p>
        </w:tc>
        <w:tc>
          <w:tcPr>
            <w:tcW w:w="3394" w:type="dxa"/>
            <w:tcBorders>
              <w:top w:val="single" w:sz="4" w:space="0" w:color="auto"/>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головные уборы, одежда, обувь, мебель, бензо-электро инструмкнты, хозтовары, медицинские услуги</w:t>
            </w:r>
          </w:p>
        </w:tc>
      </w:tr>
      <w:tr w:rsidR="00406B60" w:rsidRPr="00406B60" w:rsidTr="00631689">
        <w:trPr>
          <w:trHeight w:val="360"/>
        </w:trPr>
        <w:tc>
          <w:tcPr>
            <w:tcW w:w="539" w:type="dxa"/>
            <w:tcBorders>
              <w:top w:val="nil"/>
              <w:left w:val="single" w:sz="4" w:space="0" w:color="auto"/>
              <w:bottom w:val="nil"/>
              <w:right w:val="single" w:sz="4" w:space="0" w:color="auto"/>
            </w:tcBorders>
            <w:shd w:val="clear" w:color="auto" w:fill="auto"/>
            <w:noWrap/>
            <w:hideMark/>
          </w:tcPr>
          <w:p w:rsidR="00406B60" w:rsidRPr="00F324D1" w:rsidRDefault="00406B60" w:rsidP="00F324D1">
            <w:pPr>
              <w:jc w:val="center"/>
            </w:pPr>
            <w:r w:rsidRPr="00F324D1">
              <w:t>15</w:t>
            </w:r>
          </w:p>
        </w:tc>
        <w:tc>
          <w:tcPr>
            <w:tcW w:w="2992" w:type="dxa"/>
            <w:tcBorders>
              <w:top w:val="nil"/>
              <w:left w:val="nil"/>
              <w:bottom w:val="nil"/>
              <w:right w:val="single" w:sz="4" w:space="0" w:color="auto"/>
            </w:tcBorders>
            <w:shd w:val="clear" w:color="auto" w:fill="auto"/>
            <w:hideMark/>
          </w:tcPr>
          <w:p w:rsidR="00406B60" w:rsidRPr="00F324D1" w:rsidRDefault="00406B60" w:rsidP="00F324D1">
            <w:pPr>
              <w:jc w:val="center"/>
            </w:pPr>
            <w:r w:rsidRPr="00F324D1">
              <w:t>г.Мураши ул.Ленина, 10а</w:t>
            </w:r>
          </w:p>
        </w:tc>
        <w:tc>
          <w:tcPr>
            <w:tcW w:w="2888" w:type="dxa"/>
            <w:tcBorders>
              <w:top w:val="nil"/>
              <w:left w:val="nil"/>
              <w:bottom w:val="nil"/>
              <w:right w:val="single" w:sz="4" w:space="0" w:color="auto"/>
            </w:tcBorders>
            <w:shd w:val="clear" w:color="auto" w:fill="auto"/>
            <w:vAlign w:val="center"/>
            <w:hideMark/>
          </w:tcPr>
          <w:p w:rsidR="00406B60" w:rsidRPr="00F324D1" w:rsidRDefault="00406B60" w:rsidP="00F324D1">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продукты, хозтовары</w:t>
            </w:r>
          </w:p>
        </w:tc>
      </w:tr>
      <w:tr w:rsidR="00406B60" w:rsidRPr="00406B60" w:rsidTr="00631689">
        <w:trPr>
          <w:trHeight w:val="360"/>
        </w:trPr>
        <w:tc>
          <w:tcPr>
            <w:tcW w:w="539" w:type="dxa"/>
            <w:tcBorders>
              <w:top w:val="single" w:sz="4" w:space="0" w:color="auto"/>
              <w:left w:val="single" w:sz="4" w:space="0" w:color="auto"/>
              <w:bottom w:val="nil"/>
              <w:right w:val="single" w:sz="4" w:space="0" w:color="auto"/>
            </w:tcBorders>
            <w:shd w:val="clear" w:color="auto" w:fill="auto"/>
            <w:noWrap/>
            <w:hideMark/>
          </w:tcPr>
          <w:p w:rsidR="00406B60" w:rsidRPr="00F324D1" w:rsidRDefault="00406B60" w:rsidP="00F324D1">
            <w:pPr>
              <w:jc w:val="center"/>
            </w:pPr>
            <w:r w:rsidRPr="00F324D1">
              <w:t>16</w:t>
            </w:r>
          </w:p>
        </w:tc>
        <w:tc>
          <w:tcPr>
            <w:tcW w:w="2992" w:type="dxa"/>
            <w:tcBorders>
              <w:top w:val="single" w:sz="4" w:space="0" w:color="auto"/>
              <w:left w:val="nil"/>
              <w:bottom w:val="nil"/>
              <w:right w:val="single" w:sz="4" w:space="0" w:color="auto"/>
            </w:tcBorders>
            <w:shd w:val="clear" w:color="auto" w:fill="auto"/>
            <w:hideMark/>
          </w:tcPr>
          <w:p w:rsidR="00406B60" w:rsidRPr="00F324D1" w:rsidRDefault="00406B60" w:rsidP="00F324D1">
            <w:pPr>
              <w:jc w:val="center"/>
            </w:pPr>
            <w:r w:rsidRPr="00F324D1">
              <w:t>г. Мураши, ул. Ленина, 37</w:t>
            </w:r>
          </w:p>
        </w:tc>
        <w:tc>
          <w:tcPr>
            <w:tcW w:w="2888" w:type="dxa"/>
            <w:tcBorders>
              <w:top w:val="single" w:sz="4" w:space="0" w:color="auto"/>
              <w:left w:val="nil"/>
              <w:bottom w:val="nil"/>
              <w:right w:val="single" w:sz="4" w:space="0" w:color="auto"/>
            </w:tcBorders>
            <w:shd w:val="clear" w:color="auto" w:fill="auto"/>
            <w:vAlign w:val="center"/>
            <w:hideMark/>
          </w:tcPr>
          <w:p w:rsidR="00406B60" w:rsidRPr="00F324D1" w:rsidRDefault="00406B60" w:rsidP="00F324D1">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стойматериалы, бензо-электроинструменты, хозтовары</w:t>
            </w:r>
          </w:p>
        </w:tc>
      </w:tr>
      <w:tr w:rsidR="00406B60" w:rsidRPr="00406B60" w:rsidTr="00631689">
        <w:trPr>
          <w:trHeight w:val="360"/>
        </w:trPr>
        <w:tc>
          <w:tcPr>
            <w:tcW w:w="539" w:type="dxa"/>
            <w:tcBorders>
              <w:top w:val="single" w:sz="4" w:space="0" w:color="auto"/>
              <w:left w:val="single" w:sz="4" w:space="0" w:color="auto"/>
              <w:bottom w:val="nil"/>
              <w:right w:val="single" w:sz="4" w:space="0" w:color="auto"/>
            </w:tcBorders>
            <w:shd w:val="clear" w:color="auto" w:fill="auto"/>
            <w:noWrap/>
            <w:hideMark/>
          </w:tcPr>
          <w:p w:rsidR="00406B60" w:rsidRPr="00F324D1" w:rsidRDefault="00406B60" w:rsidP="00F324D1">
            <w:pPr>
              <w:jc w:val="center"/>
            </w:pPr>
            <w:r w:rsidRPr="00F324D1">
              <w:t>17</w:t>
            </w:r>
          </w:p>
        </w:tc>
        <w:tc>
          <w:tcPr>
            <w:tcW w:w="2992" w:type="dxa"/>
            <w:tcBorders>
              <w:top w:val="single" w:sz="4" w:space="0" w:color="auto"/>
              <w:left w:val="nil"/>
              <w:bottom w:val="nil"/>
              <w:right w:val="single" w:sz="4" w:space="0" w:color="auto"/>
            </w:tcBorders>
            <w:shd w:val="clear" w:color="auto" w:fill="auto"/>
            <w:hideMark/>
          </w:tcPr>
          <w:p w:rsidR="00406B60" w:rsidRPr="00F324D1" w:rsidRDefault="00406B60" w:rsidP="00F324D1">
            <w:pPr>
              <w:jc w:val="center"/>
            </w:pPr>
            <w:r w:rsidRPr="00F324D1">
              <w:t>г. Мураши, ул. Пионерская, д. 27</w:t>
            </w:r>
          </w:p>
        </w:tc>
        <w:tc>
          <w:tcPr>
            <w:tcW w:w="2888" w:type="dxa"/>
            <w:tcBorders>
              <w:top w:val="single" w:sz="4" w:space="0" w:color="auto"/>
              <w:left w:val="nil"/>
              <w:bottom w:val="nil"/>
              <w:right w:val="single" w:sz="4" w:space="0" w:color="auto"/>
            </w:tcBorders>
            <w:shd w:val="clear" w:color="auto" w:fill="auto"/>
            <w:vAlign w:val="center"/>
            <w:hideMark/>
          </w:tcPr>
          <w:p w:rsidR="00406B60" w:rsidRPr="00F324D1" w:rsidRDefault="00406B60" w:rsidP="00F324D1">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стройматериалы, аптека</w:t>
            </w:r>
          </w:p>
        </w:tc>
      </w:tr>
      <w:tr w:rsidR="00406B60" w:rsidRPr="00406B60" w:rsidTr="00631689">
        <w:trPr>
          <w:trHeight w:val="360"/>
        </w:trPr>
        <w:tc>
          <w:tcPr>
            <w:tcW w:w="539" w:type="dxa"/>
            <w:tcBorders>
              <w:top w:val="single" w:sz="4" w:space="0" w:color="auto"/>
              <w:left w:val="single" w:sz="4" w:space="0" w:color="auto"/>
              <w:bottom w:val="nil"/>
              <w:right w:val="single" w:sz="4" w:space="0" w:color="auto"/>
            </w:tcBorders>
            <w:shd w:val="clear" w:color="auto" w:fill="auto"/>
            <w:noWrap/>
            <w:hideMark/>
          </w:tcPr>
          <w:p w:rsidR="00406B60" w:rsidRPr="00F324D1" w:rsidRDefault="00406B60" w:rsidP="00F324D1">
            <w:pPr>
              <w:jc w:val="center"/>
            </w:pPr>
            <w:r w:rsidRPr="00F324D1">
              <w:t>18</w:t>
            </w:r>
          </w:p>
        </w:tc>
        <w:tc>
          <w:tcPr>
            <w:tcW w:w="2992" w:type="dxa"/>
            <w:tcBorders>
              <w:top w:val="single" w:sz="4" w:space="0" w:color="auto"/>
              <w:left w:val="nil"/>
              <w:bottom w:val="nil"/>
              <w:right w:val="single" w:sz="4" w:space="0" w:color="auto"/>
            </w:tcBorders>
            <w:shd w:val="clear" w:color="auto" w:fill="auto"/>
            <w:hideMark/>
          </w:tcPr>
          <w:p w:rsidR="00406B60" w:rsidRPr="00F324D1" w:rsidRDefault="00406B60" w:rsidP="00F324D1">
            <w:pPr>
              <w:jc w:val="center"/>
            </w:pPr>
            <w:r w:rsidRPr="00F324D1">
              <w:t>г. Мураши, ул. Володарского, д.12</w:t>
            </w:r>
          </w:p>
        </w:tc>
        <w:tc>
          <w:tcPr>
            <w:tcW w:w="2888" w:type="dxa"/>
            <w:tcBorders>
              <w:top w:val="single" w:sz="4" w:space="0" w:color="auto"/>
              <w:left w:val="nil"/>
              <w:bottom w:val="nil"/>
              <w:right w:val="single" w:sz="4" w:space="0" w:color="auto"/>
            </w:tcBorders>
            <w:shd w:val="clear" w:color="auto" w:fill="auto"/>
            <w:vAlign w:val="center"/>
            <w:hideMark/>
          </w:tcPr>
          <w:p w:rsidR="00406B60" w:rsidRPr="00F324D1" w:rsidRDefault="00406B60" w:rsidP="00F324D1">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садовый инвентарь и товары, техника</w:t>
            </w:r>
          </w:p>
        </w:tc>
      </w:tr>
      <w:tr w:rsidR="00406B60" w:rsidRPr="00406B60" w:rsidTr="00631689">
        <w:trPr>
          <w:trHeight w:val="360"/>
        </w:trPr>
        <w:tc>
          <w:tcPr>
            <w:tcW w:w="539" w:type="dxa"/>
            <w:tcBorders>
              <w:top w:val="single" w:sz="4" w:space="0" w:color="auto"/>
              <w:left w:val="single" w:sz="4" w:space="0" w:color="auto"/>
              <w:bottom w:val="nil"/>
              <w:right w:val="single" w:sz="4" w:space="0" w:color="auto"/>
            </w:tcBorders>
            <w:shd w:val="clear" w:color="auto" w:fill="auto"/>
            <w:noWrap/>
            <w:hideMark/>
          </w:tcPr>
          <w:p w:rsidR="00406B60" w:rsidRPr="00F324D1" w:rsidRDefault="00406B60" w:rsidP="00F324D1">
            <w:pPr>
              <w:jc w:val="center"/>
            </w:pPr>
            <w:r w:rsidRPr="00F324D1">
              <w:t>19</w:t>
            </w:r>
          </w:p>
        </w:tc>
        <w:tc>
          <w:tcPr>
            <w:tcW w:w="2992" w:type="dxa"/>
            <w:tcBorders>
              <w:top w:val="single" w:sz="4" w:space="0" w:color="auto"/>
              <w:left w:val="nil"/>
              <w:bottom w:val="nil"/>
              <w:right w:val="single" w:sz="4" w:space="0" w:color="auto"/>
            </w:tcBorders>
            <w:shd w:val="clear" w:color="auto" w:fill="auto"/>
            <w:hideMark/>
          </w:tcPr>
          <w:p w:rsidR="00406B60" w:rsidRPr="00F324D1" w:rsidRDefault="00406B60" w:rsidP="00F324D1">
            <w:pPr>
              <w:jc w:val="center"/>
            </w:pPr>
            <w:r w:rsidRPr="00F324D1">
              <w:t>г. Мураши, ул. Володарского, д.8а</w:t>
            </w:r>
          </w:p>
        </w:tc>
        <w:tc>
          <w:tcPr>
            <w:tcW w:w="2888" w:type="dxa"/>
            <w:tcBorders>
              <w:top w:val="single" w:sz="4" w:space="0" w:color="auto"/>
              <w:left w:val="nil"/>
              <w:bottom w:val="nil"/>
              <w:right w:val="single" w:sz="4" w:space="0" w:color="auto"/>
            </w:tcBorders>
            <w:shd w:val="clear" w:color="auto" w:fill="auto"/>
            <w:vAlign w:val="center"/>
            <w:hideMark/>
          </w:tcPr>
          <w:p w:rsidR="00406B60" w:rsidRPr="00F324D1" w:rsidRDefault="00406B60" w:rsidP="00F324D1">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сад-огород</w:t>
            </w:r>
          </w:p>
        </w:tc>
      </w:tr>
      <w:tr w:rsidR="00406B60" w:rsidRPr="00406B60" w:rsidTr="00631689">
        <w:trPr>
          <w:trHeight w:val="360"/>
        </w:trPr>
        <w:tc>
          <w:tcPr>
            <w:tcW w:w="539" w:type="dxa"/>
            <w:tcBorders>
              <w:top w:val="single" w:sz="4" w:space="0" w:color="auto"/>
              <w:left w:val="single" w:sz="4" w:space="0" w:color="auto"/>
              <w:bottom w:val="nil"/>
              <w:right w:val="single" w:sz="4" w:space="0" w:color="auto"/>
            </w:tcBorders>
            <w:shd w:val="clear" w:color="auto" w:fill="auto"/>
            <w:noWrap/>
            <w:hideMark/>
          </w:tcPr>
          <w:p w:rsidR="00406B60" w:rsidRPr="00F324D1" w:rsidRDefault="00406B60" w:rsidP="00F324D1">
            <w:pPr>
              <w:jc w:val="center"/>
            </w:pPr>
            <w:r w:rsidRPr="00F324D1">
              <w:t>20</w:t>
            </w:r>
          </w:p>
        </w:tc>
        <w:tc>
          <w:tcPr>
            <w:tcW w:w="2992" w:type="dxa"/>
            <w:tcBorders>
              <w:top w:val="single" w:sz="4" w:space="0" w:color="auto"/>
              <w:left w:val="nil"/>
              <w:bottom w:val="nil"/>
              <w:right w:val="single" w:sz="4" w:space="0" w:color="auto"/>
            </w:tcBorders>
            <w:shd w:val="clear" w:color="auto" w:fill="auto"/>
            <w:hideMark/>
          </w:tcPr>
          <w:p w:rsidR="00406B60" w:rsidRPr="00F324D1" w:rsidRDefault="00406B60" w:rsidP="00F324D1">
            <w:pPr>
              <w:jc w:val="center"/>
            </w:pPr>
            <w:r w:rsidRPr="00F324D1">
              <w:t>г. Мураши, ул. Пионерская, д.36</w:t>
            </w:r>
          </w:p>
        </w:tc>
        <w:tc>
          <w:tcPr>
            <w:tcW w:w="2888" w:type="dxa"/>
            <w:tcBorders>
              <w:top w:val="single" w:sz="4" w:space="0" w:color="auto"/>
              <w:left w:val="nil"/>
              <w:bottom w:val="nil"/>
              <w:right w:val="single" w:sz="4" w:space="0" w:color="auto"/>
            </w:tcBorders>
            <w:shd w:val="clear" w:color="auto" w:fill="auto"/>
            <w:vAlign w:val="center"/>
            <w:hideMark/>
          </w:tcPr>
          <w:p w:rsidR="00406B60" w:rsidRPr="00F324D1" w:rsidRDefault="00406B60" w:rsidP="00F324D1">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универсам</w:t>
            </w:r>
          </w:p>
        </w:tc>
      </w:tr>
      <w:tr w:rsidR="00406B60" w:rsidRPr="00406B60" w:rsidTr="00631689">
        <w:trPr>
          <w:trHeight w:val="360"/>
        </w:trPr>
        <w:tc>
          <w:tcPr>
            <w:tcW w:w="539" w:type="dxa"/>
            <w:tcBorders>
              <w:top w:val="single" w:sz="4" w:space="0" w:color="auto"/>
              <w:left w:val="single" w:sz="4" w:space="0" w:color="auto"/>
              <w:bottom w:val="nil"/>
              <w:right w:val="single" w:sz="4" w:space="0" w:color="auto"/>
            </w:tcBorders>
            <w:shd w:val="clear" w:color="auto" w:fill="auto"/>
            <w:noWrap/>
            <w:hideMark/>
          </w:tcPr>
          <w:p w:rsidR="00406B60" w:rsidRPr="00F324D1" w:rsidRDefault="00406B60" w:rsidP="00F324D1">
            <w:pPr>
              <w:jc w:val="center"/>
            </w:pPr>
            <w:r w:rsidRPr="00F324D1">
              <w:t>21</w:t>
            </w:r>
          </w:p>
        </w:tc>
        <w:tc>
          <w:tcPr>
            <w:tcW w:w="2992" w:type="dxa"/>
            <w:tcBorders>
              <w:top w:val="single" w:sz="4" w:space="0" w:color="auto"/>
              <w:left w:val="nil"/>
              <w:bottom w:val="nil"/>
              <w:right w:val="single" w:sz="4" w:space="0" w:color="auto"/>
            </w:tcBorders>
            <w:shd w:val="clear" w:color="auto" w:fill="auto"/>
            <w:hideMark/>
          </w:tcPr>
          <w:p w:rsidR="00406B60" w:rsidRPr="00F324D1" w:rsidRDefault="00406B60" w:rsidP="00F324D1">
            <w:pPr>
              <w:jc w:val="center"/>
            </w:pPr>
            <w:r w:rsidRPr="00F324D1">
              <w:t>г. Мураши, ул. Пугачева,8</w:t>
            </w:r>
          </w:p>
        </w:tc>
        <w:tc>
          <w:tcPr>
            <w:tcW w:w="2888" w:type="dxa"/>
            <w:tcBorders>
              <w:top w:val="single" w:sz="4" w:space="0" w:color="auto"/>
              <w:left w:val="nil"/>
              <w:bottom w:val="nil"/>
              <w:right w:val="single" w:sz="4" w:space="0" w:color="auto"/>
            </w:tcBorders>
            <w:shd w:val="clear" w:color="auto" w:fill="auto"/>
            <w:vAlign w:val="center"/>
            <w:hideMark/>
          </w:tcPr>
          <w:p w:rsidR="00406B60" w:rsidRPr="00F324D1" w:rsidRDefault="00406B60" w:rsidP="00F324D1">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продукты</w:t>
            </w:r>
          </w:p>
        </w:tc>
      </w:tr>
      <w:tr w:rsidR="00406B60" w:rsidRPr="00406B60" w:rsidTr="00631689">
        <w:trPr>
          <w:trHeight w:val="615"/>
        </w:trPr>
        <w:tc>
          <w:tcPr>
            <w:tcW w:w="539" w:type="dxa"/>
            <w:tcBorders>
              <w:top w:val="single" w:sz="4" w:space="0" w:color="auto"/>
              <w:left w:val="single" w:sz="4" w:space="0" w:color="auto"/>
              <w:bottom w:val="nil"/>
              <w:right w:val="single" w:sz="4" w:space="0" w:color="auto"/>
            </w:tcBorders>
            <w:shd w:val="clear" w:color="auto" w:fill="auto"/>
            <w:noWrap/>
            <w:hideMark/>
          </w:tcPr>
          <w:p w:rsidR="00406B60" w:rsidRPr="00F324D1" w:rsidRDefault="00406B60" w:rsidP="00F324D1">
            <w:pPr>
              <w:jc w:val="center"/>
            </w:pPr>
            <w:r w:rsidRPr="00F324D1">
              <w:t>22</w:t>
            </w:r>
          </w:p>
        </w:tc>
        <w:tc>
          <w:tcPr>
            <w:tcW w:w="2992" w:type="dxa"/>
            <w:tcBorders>
              <w:top w:val="single" w:sz="4" w:space="0" w:color="auto"/>
              <w:left w:val="nil"/>
              <w:bottom w:val="single" w:sz="4" w:space="0" w:color="auto"/>
              <w:right w:val="single" w:sz="4" w:space="0" w:color="auto"/>
            </w:tcBorders>
            <w:shd w:val="clear" w:color="auto" w:fill="auto"/>
            <w:hideMark/>
          </w:tcPr>
          <w:p w:rsidR="00406B60" w:rsidRPr="00F324D1" w:rsidRDefault="00406B60" w:rsidP="00F324D1">
            <w:pPr>
              <w:jc w:val="center"/>
            </w:pPr>
            <w:r w:rsidRPr="00F324D1">
              <w:t>г.Мураши ул.Володарского, 2а</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бытовая химия, парфюмерия</w:t>
            </w:r>
          </w:p>
        </w:tc>
      </w:tr>
      <w:tr w:rsidR="00406B60" w:rsidRPr="00406B60" w:rsidTr="00631689">
        <w:trPr>
          <w:trHeight w:val="615"/>
        </w:trPr>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406B60" w:rsidRPr="00F324D1" w:rsidRDefault="00406B60" w:rsidP="00F324D1">
            <w:pPr>
              <w:jc w:val="center"/>
            </w:pPr>
            <w:r w:rsidRPr="00F324D1">
              <w:t>23</w:t>
            </w:r>
          </w:p>
        </w:tc>
        <w:tc>
          <w:tcPr>
            <w:tcW w:w="2992" w:type="dxa"/>
            <w:tcBorders>
              <w:top w:val="single" w:sz="4" w:space="0" w:color="auto"/>
              <w:left w:val="nil"/>
              <w:bottom w:val="single" w:sz="4" w:space="0" w:color="auto"/>
              <w:right w:val="single" w:sz="4" w:space="0" w:color="auto"/>
            </w:tcBorders>
            <w:shd w:val="clear" w:color="auto" w:fill="auto"/>
            <w:hideMark/>
          </w:tcPr>
          <w:p w:rsidR="00406B60" w:rsidRPr="00F324D1" w:rsidRDefault="00406B60" w:rsidP="00F324D1">
            <w:pPr>
              <w:jc w:val="center"/>
            </w:pPr>
            <w:r w:rsidRPr="00F324D1">
              <w:t>г. Мураши, ул. Советская,д.7</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автозапчасти</w:t>
            </w:r>
          </w:p>
        </w:tc>
      </w:tr>
      <w:tr w:rsidR="00406B60" w:rsidRPr="00406B60" w:rsidTr="00B15E9D">
        <w:trPr>
          <w:trHeight w:val="510"/>
        </w:trPr>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406B60" w:rsidRPr="00F324D1" w:rsidRDefault="00406B60" w:rsidP="00F324D1">
            <w:pPr>
              <w:jc w:val="center"/>
            </w:pPr>
            <w:r w:rsidRPr="00F324D1">
              <w:t>24</w:t>
            </w:r>
          </w:p>
        </w:tc>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406B60" w:rsidRPr="00F324D1" w:rsidRDefault="00406B60" w:rsidP="00F324D1">
            <w:pPr>
              <w:jc w:val="center"/>
            </w:pPr>
            <w:r w:rsidRPr="00F324D1">
              <w:t>г.Мураши ул.Пионерская, 2а</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магазин</w:t>
            </w:r>
          </w:p>
        </w:tc>
        <w:tc>
          <w:tcPr>
            <w:tcW w:w="3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продукты</w:t>
            </w:r>
          </w:p>
        </w:tc>
      </w:tr>
      <w:tr w:rsidR="00406B60" w:rsidRPr="00406B60" w:rsidTr="00B15E9D">
        <w:trPr>
          <w:trHeight w:val="510"/>
        </w:trPr>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406B60" w:rsidRPr="00F324D1" w:rsidRDefault="00406B60" w:rsidP="00F324D1">
            <w:pPr>
              <w:jc w:val="center"/>
            </w:pPr>
            <w:r w:rsidRPr="00F324D1">
              <w:t>25</w:t>
            </w:r>
          </w:p>
        </w:tc>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406B60" w:rsidRPr="00F324D1" w:rsidRDefault="00406B60" w:rsidP="00F324D1">
            <w:pPr>
              <w:jc w:val="center"/>
            </w:pPr>
            <w:r w:rsidRPr="00F324D1">
              <w:t>г. Мураши, ул. Халтурина, д.69</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магазин</w:t>
            </w:r>
          </w:p>
        </w:tc>
        <w:tc>
          <w:tcPr>
            <w:tcW w:w="3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F324D1">
            <w:pPr>
              <w:jc w:val="center"/>
            </w:pPr>
          </w:p>
        </w:tc>
      </w:tr>
      <w:tr w:rsidR="00406B60" w:rsidRPr="00406B60" w:rsidTr="00631689">
        <w:trPr>
          <w:trHeight w:val="510"/>
        </w:trPr>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406B60" w:rsidRPr="00F324D1" w:rsidRDefault="00406B60" w:rsidP="00F324D1">
            <w:pPr>
              <w:jc w:val="center"/>
            </w:pPr>
            <w:r w:rsidRPr="00F324D1">
              <w:t>26</w:t>
            </w:r>
          </w:p>
        </w:tc>
        <w:tc>
          <w:tcPr>
            <w:tcW w:w="2992" w:type="dxa"/>
            <w:tcBorders>
              <w:top w:val="single" w:sz="4" w:space="0" w:color="auto"/>
              <w:left w:val="nil"/>
              <w:bottom w:val="single" w:sz="4" w:space="0" w:color="auto"/>
              <w:right w:val="single" w:sz="4" w:space="0" w:color="auto"/>
            </w:tcBorders>
            <w:shd w:val="clear" w:color="auto" w:fill="auto"/>
            <w:hideMark/>
          </w:tcPr>
          <w:p w:rsidR="00406B60" w:rsidRPr="00F324D1" w:rsidRDefault="00406B60" w:rsidP="00F324D1">
            <w:pPr>
              <w:jc w:val="center"/>
            </w:pPr>
            <w:r w:rsidRPr="00F324D1">
              <w:t>г. Мураши, ул. Халтурина, д.20</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магазин</w:t>
            </w:r>
          </w:p>
        </w:tc>
        <w:tc>
          <w:tcPr>
            <w:tcW w:w="3394" w:type="dxa"/>
            <w:tcBorders>
              <w:top w:val="single" w:sz="4" w:space="0" w:color="auto"/>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продукты, автозапчасти</w:t>
            </w:r>
          </w:p>
        </w:tc>
      </w:tr>
      <w:tr w:rsidR="00406B60" w:rsidRPr="00406B60" w:rsidTr="00631689">
        <w:trPr>
          <w:trHeight w:val="300"/>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406B60" w:rsidRPr="00F324D1" w:rsidRDefault="00406B60" w:rsidP="00F324D1">
            <w:pPr>
              <w:jc w:val="center"/>
            </w:pPr>
            <w:r w:rsidRPr="00F324D1">
              <w:t>27</w:t>
            </w:r>
          </w:p>
        </w:tc>
        <w:tc>
          <w:tcPr>
            <w:tcW w:w="2992" w:type="dxa"/>
            <w:tcBorders>
              <w:top w:val="nil"/>
              <w:left w:val="nil"/>
              <w:bottom w:val="single" w:sz="4" w:space="0" w:color="auto"/>
              <w:right w:val="single" w:sz="4" w:space="0" w:color="auto"/>
            </w:tcBorders>
            <w:shd w:val="clear" w:color="auto" w:fill="auto"/>
            <w:hideMark/>
          </w:tcPr>
          <w:p w:rsidR="00406B60" w:rsidRPr="00F324D1" w:rsidRDefault="00406B60" w:rsidP="00F324D1">
            <w:pPr>
              <w:jc w:val="center"/>
            </w:pPr>
            <w:r w:rsidRPr="00F324D1">
              <w:t>г.Мураши ул.Халтурина, 48 а</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духи, товары для праздников, одежда, обувь, продукты</w:t>
            </w:r>
          </w:p>
        </w:tc>
      </w:tr>
      <w:tr w:rsidR="00406B60" w:rsidRPr="00406B60" w:rsidTr="00631689">
        <w:trPr>
          <w:trHeight w:val="288"/>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406B60" w:rsidRPr="00F324D1" w:rsidRDefault="00406B60" w:rsidP="00F324D1">
            <w:pPr>
              <w:jc w:val="center"/>
            </w:pPr>
            <w:r w:rsidRPr="00F324D1">
              <w:t>28</w:t>
            </w:r>
          </w:p>
        </w:tc>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406B60" w:rsidRPr="00F324D1" w:rsidRDefault="00406B60" w:rsidP="00F324D1">
            <w:pPr>
              <w:jc w:val="center"/>
            </w:pPr>
            <w:r w:rsidRPr="00F324D1">
              <w:t>г.Мураши ул.Маяковского, 27</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магазин</w:t>
            </w:r>
          </w:p>
        </w:tc>
        <w:tc>
          <w:tcPr>
            <w:tcW w:w="3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продукты</w:t>
            </w:r>
          </w:p>
        </w:tc>
      </w:tr>
      <w:tr w:rsidR="00406B60" w:rsidRPr="00406B60" w:rsidTr="00631689">
        <w:trPr>
          <w:trHeight w:val="288"/>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406B60" w:rsidRPr="00F324D1" w:rsidRDefault="00406B60" w:rsidP="00F324D1">
            <w:pPr>
              <w:jc w:val="center"/>
            </w:pPr>
            <w:r w:rsidRPr="00F324D1">
              <w:t>29</w:t>
            </w:r>
          </w:p>
        </w:tc>
        <w:tc>
          <w:tcPr>
            <w:tcW w:w="2992" w:type="dxa"/>
            <w:tcBorders>
              <w:top w:val="single" w:sz="4" w:space="0" w:color="auto"/>
              <w:left w:val="nil"/>
              <w:bottom w:val="single" w:sz="4" w:space="0" w:color="auto"/>
              <w:right w:val="single" w:sz="4" w:space="0" w:color="auto"/>
            </w:tcBorders>
            <w:shd w:val="clear" w:color="auto" w:fill="auto"/>
            <w:hideMark/>
          </w:tcPr>
          <w:p w:rsidR="00406B60" w:rsidRPr="00F324D1" w:rsidRDefault="00406B60" w:rsidP="00F324D1">
            <w:pPr>
              <w:jc w:val="center"/>
            </w:pPr>
            <w:r w:rsidRPr="00F324D1">
              <w:t>г.Мураши ул.Халтурина, 72</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магазин</w:t>
            </w:r>
          </w:p>
        </w:tc>
        <w:tc>
          <w:tcPr>
            <w:tcW w:w="3394" w:type="dxa"/>
            <w:tcBorders>
              <w:top w:val="single" w:sz="4" w:space="0" w:color="auto"/>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смешанные товары</w:t>
            </w:r>
          </w:p>
        </w:tc>
      </w:tr>
      <w:tr w:rsidR="00406B60" w:rsidRPr="00406B60" w:rsidTr="00631689">
        <w:trPr>
          <w:trHeight w:val="288"/>
        </w:trPr>
        <w:tc>
          <w:tcPr>
            <w:tcW w:w="539" w:type="dxa"/>
            <w:tcBorders>
              <w:top w:val="nil"/>
              <w:left w:val="single" w:sz="4" w:space="0" w:color="auto"/>
              <w:bottom w:val="single" w:sz="4" w:space="0" w:color="auto"/>
              <w:right w:val="single" w:sz="4" w:space="0" w:color="auto"/>
            </w:tcBorders>
            <w:shd w:val="clear" w:color="auto" w:fill="auto"/>
            <w:hideMark/>
          </w:tcPr>
          <w:p w:rsidR="00406B60" w:rsidRPr="00F324D1" w:rsidRDefault="00406B60" w:rsidP="00F324D1">
            <w:pPr>
              <w:jc w:val="center"/>
            </w:pPr>
            <w:r w:rsidRPr="00F324D1">
              <w:t>30</w:t>
            </w:r>
          </w:p>
        </w:tc>
        <w:tc>
          <w:tcPr>
            <w:tcW w:w="2992" w:type="dxa"/>
            <w:tcBorders>
              <w:top w:val="nil"/>
              <w:left w:val="nil"/>
              <w:bottom w:val="single" w:sz="4" w:space="0" w:color="auto"/>
              <w:right w:val="single" w:sz="4" w:space="0" w:color="auto"/>
            </w:tcBorders>
            <w:shd w:val="clear" w:color="auto" w:fill="auto"/>
            <w:hideMark/>
          </w:tcPr>
          <w:p w:rsidR="00406B60" w:rsidRPr="00F324D1" w:rsidRDefault="00406B60" w:rsidP="00F324D1">
            <w:pPr>
              <w:jc w:val="center"/>
            </w:pPr>
            <w:r w:rsidRPr="00F324D1">
              <w:t>г. Мураши, ул. Халтурина,д. 95</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продукты</w:t>
            </w:r>
          </w:p>
        </w:tc>
      </w:tr>
      <w:tr w:rsidR="00406B60" w:rsidRPr="00406B60" w:rsidTr="00631689">
        <w:trPr>
          <w:trHeight w:val="288"/>
        </w:trPr>
        <w:tc>
          <w:tcPr>
            <w:tcW w:w="539" w:type="dxa"/>
            <w:tcBorders>
              <w:top w:val="nil"/>
              <w:left w:val="single" w:sz="4" w:space="0" w:color="auto"/>
              <w:bottom w:val="single" w:sz="4" w:space="0" w:color="auto"/>
              <w:right w:val="single" w:sz="4" w:space="0" w:color="auto"/>
            </w:tcBorders>
            <w:shd w:val="clear" w:color="auto" w:fill="auto"/>
            <w:hideMark/>
          </w:tcPr>
          <w:p w:rsidR="00406B60" w:rsidRPr="00F324D1" w:rsidRDefault="00406B60" w:rsidP="00F324D1">
            <w:pPr>
              <w:jc w:val="center"/>
            </w:pPr>
            <w:r w:rsidRPr="00F324D1">
              <w:t>31</w:t>
            </w:r>
          </w:p>
        </w:tc>
        <w:tc>
          <w:tcPr>
            <w:tcW w:w="2992" w:type="dxa"/>
            <w:tcBorders>
              <w:top w:val="nil"/>
              <w:left w:val="nil"/>
              <w:bottom w:val="single" w:sz="4" w:space="0" w:color="auto"/>
              <w:right w:val="single" w:sz="4" w:space="0" w:color="auto"/>
            </w:tcBorders>
            <w:shd w:val="clear" w:color="auto" w:fill="auto"/>
            <w:hideMark/>
          </w:tcPr>
          <w:p w:rsidR="00406B60" w:rsidRPr="00F324D1" w:rsidRDefault="00406B60" w:rsidP="00F324D1">
            <w:pPr>
              <w:jc w:val="center"/>
            </w:pPr>
            <w:r w:rsidRPr="00F324D1">
              <w:t>г. Мураши, ул. Халтурина, д.. 74/1</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универсам</w:t>
            </w:r>
          </w:p>
        </w:tc>
        <w:tc>
          <w:tcPr>
            <w:tcW w:w="3394"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продукты, алкоголь, бытовая химия</w:t>
            </w:r>
          </w:p>
        </w:tc>
      </w:tr>
      <w:tr w:rsidR="00406B60" w:rsidRPr="00406B60" w:rsidTr="00631689">
        <w:trPr>
          <w:trHeight w:val="288"/>
        </w:trPr>
        <w:tc>
          <w:tcPr>
            <w:tcW w:w="539" w:type="dxa"/>
            <w:tcBorders>
              <w:top w:val="nil"/>
              <w:left w:val="single" w:sz="4" w:space="0" w:color="auto"/>
              <w:bottom w:val="single" w:sz="4" w:space="0" w:color="auto"/>
              <w:right w:val="single" w:sz="4" w:space="0" w:color="auto"/>
            </w:tcBorders>
            <w:shd w:val="clear" w:color="auto" w:fill="auto"/>
            <w:hideMark/>
          </w:tcPr>
          <w:p w:rsidR="00406B60" w:rsidRPr="00F324D1" w:rsidRDefault="00406B60" w:rsidP="00F324D1">
            <w:pPr>
              <w:jc w:val="center"/>
            </w:pPr>
            <w:r w:rsidRPr="00F324D1">
              <w:t>32</w:t>
            </w:r>
          </w:p>
        </w:tc>
        <w:tc>
          <w:tcPr>
            <w:tcW w:w="2992" w:type="dxa"/>
            <w:tcBorders>
              <w:top w:val="nil"/>
              <w:left w:val="nil"/>
              <w:bottom w:val="single" w:sz="4" w:space="0" w:color="auto"/>
              <w:right w:val="single" w:sz="4" w:space="0" w:color="auto"/>
            </w:tcBorders>
            <w:shd w:val="clear" w:color="auto" w:fill="auto"/>
            <w:hideMark/>
          </w:tcPr>
          <w:p w:rsidR="00406B60" w:rsidRPr="00F324D1" w:rsidRDefault="00406B60" w:rsidP="00F324D1">
            <w:pPr>
              <w:jc w:val="center"/>
            </w:pPr>
            <w:r w:rsidRPr="00F324D1">
              <w:t>г. Мураши, ул. Кирова, д.19</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продукты</w:t>
            </w:r>
          </w:p>
        </w:tc>
      </w:tr>
      <w:tr w:rsidR="00406B60" w:rsidRPr="00406B60" w:rsidTr="00631689">
        <w:trPr>
          <w:trHeight w:val="288"/>
        </w:trPr>
        <w:tc>
          <w:tcPr>
            <w:tcW w:w="539" w:type="dxa"/>
            <w:tcBorders>
              <w:top w:val="nil"/>
              <w:left w:val="single" w:sz="4" w:space="0" w:color="auto"/>
              <w:bottom w:val="single" w:sz="4" w:space="0" w:color="auto"/>
              <w:right w:val="single" w:sz="4" w:space="0" w:color="auto"/>
            </w:tcBorders>
            <w:shd w:val="clear" w:color="auto" w:fill="auto"/>
            <w:hideMark/>
          </w:tcPr>
          <w:p w:rsidR="00406B60" w:rsidRPr="00F324D1" w:rsidRDefault="00406B60" w:rsidP="00F324D1">
            <w:pPr>
              <w:jc w:val="center"/>
            </w:pPr>
            <w:r w:rsidRPr="00F324D1">
              <w:t>33</w:t>
            </w:r>
          </w:p>
        </w:tc>
        <w:tc>
          <w:tcPr>
            <w:tcW w:w="2992" w:type="dxa"/>
            <w:tcBorders>
              <w:top w:val="nil"/>
              <w:left w:val="nil"/>
              <w:bottom w:val="single" w:sz="4" w:space="0" w:color="auto"/>
              <w:right w:val="single" w:sz="4" w:space="0" w:color="auto"/>
            </w:tcBorders>
            <w:shd w:val="clear" w:color="auto" w:fill="auto"/>
            <w:hideMark/>
          </w:tcPr>
          <w:p w:rsidR="00406B60" w:rsidRPr="00F324D1" w:rsidRDefault="00406B60" w:rsidP="00F324D1">
            <w:pPr>
              <w:jc w:val="center"/>
            </w:pPr>
            <w:r w:rsidRPr="00F324D1">
              <w:t>г. Мураши, ул. Кирова, 2а</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алгкоголь</w:t>
            </w:r>
          </w:p>
        </w:tc>
      </w:tr>
      <w:tr w:rsidR="00406B60" w:rsidRPr="00406B60" w:rsidTr="00631689">
        <w:trPr>
          <w:trHeight w:val="288"/>
        </w:trPr>
        <w:tc>
          <w:tcPr>
            <w:tcW w:w="539" w:type="dxa"/>
            <w:tcBorders>
              <w:top w:val="nil"/>
              <w:left w:val="single" w:sz="4" w:space="0" w:color="auto"/>
              <w:bottom w:val="single" w:sz="4" w:space="0" w:color="auto"/>
              <w:right w:val="single" w:sz="4" w:space="0" w:color="auto"/>
            </w:tcBorders>
            <w:shd w:val="clear" w:color="auto" w:fill="auto"/>
            <w:hideMark/>
          </w:tcPr>
          <w:p w:rsidR="00406B60" w:rsidRPr="00F324D1" w:rsidRDefault="00406B60" w:rsidP="00F324D1">
            <w:pPr>
              <w:jc w:val="center"/>
            </w:pPr>
            <w:r w:rsidRPr="00F324D1">
              <w:t>34</w:t>
            </w:r>
          </w:p>
        </w:tc>
        <w:tc>
          <w:tcPr>
            <w:tcW w:w="2992" w:type="dxa"/>
            <w:tcBorders>
              <w:top w:val="nil"/>
              <w:left w:val="nil"/>
              <w:bottom w:val="single" w:sz="4" w:space="0" w:color="auto"/>
              <w:right w:val="single" w:sz="4" w:space="0" w:color="auto"/>
            </w:tcBorders>
            <w:shd w:val="clear" w:color="auto" w:fill="auto"/>
            <w:hideMark/>
          </w:tcPr>
          <w:p w:rsidR="00406B60" w:rsidRPr="00F324D1" w:rsidRDefault="00406B60" w:rsidP="00F324D1">
            <w:pPr>
              <w:jc w:val="center"/>
            </w:pPr>
            <w:r w:rsidRPr="00F324D1">
              <w:t>г. Мураши, ул. Халтурина, д.59</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универсам</w:t>
            </w:r>
          </w:p>
        </w:tc>
        <w:tc>
          <w:tcPr>
            <w:tcW w:w="3394"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продукты, алкоголь, бытовая химия</w:t>
            </w:r>
          </w:p>
        </w:tc>
      </w:tr>
      <w:tr w:rsidR="00406B60" w:rsidRPr="00406B60" w:rsidTr="00631689">
        <w:trPr>
          <w:trHeight w:val="288"/>
        </w:trPr>
        <w:tc>
          <w:tcPr>
            <w:tcW w:w="539" w:type="dxa"/>
            <w:tcBorders>
              <w:top w:val="nil"/>
              <w:left w:val="single" w:sz="4" w:space="0" w:color="auto"/>
              <w:bottom w:val="single" w:sz="4" w:space="0" w:color="auto"/>
              <w:right w:val="single" w:sz="4" w:space="0" w:color="auto"/>
            </w:tcBorders>
            <w:shd w:val="clear" w:color="auto" w:fill="auto"/>
            <w:hideMark/>
          </w:tcPr>
          <w:p w:rsidR="00406B60" w:rsidRPr="00F324D1" w:rsidRDefault="00406B60" w:rsidP="00F324D1">
            <w:pPr>
              <w:jc w:val="center"/>
            </w:pPr>
            <w:r w:rsidRPr="00F324D1">
              <w:t>35</w:t>
            </w:r>
          </w:p>
        </w:tc>
        <w:tc>
          <w:tcPr>
            <w:tcW w:w="2992" w:type="dxa"/>
            <w:tcBorders>
              <w:top w:val="nil"/>
              <w:left w:val="nil"/>
              <w:bottom w:val="single" w:sz="4" w:space="0" w:color="auto"/>
              <w:right w:val="single" w:sz="4" w:space="0" w:color="auto"/>
            </w:tcBorders>
            <w:shd w:val="clear" w:color="auto" w:fill="auto"/>
            <w:hideMark/>
          </w:tcPr>
          <w:p w:rsidR="00406B60" w:rsidRPr="00F324D1" w:rsidRDefault="00406B60" w:rsidP="00F324D1">
            <w:pPr>
              <w:jc w:val="center"/>
            </w:pPr>
            <w:r w:rsidRPr="00F324D1">
              <w:t>г.Мураши ул.Калинина, 6</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406B60" w:rsidRDefault="00406B60" w:rsidP="00F324D1">
            <w:pPr>
              <w:jc w:val="center"/>
            </w:pPr>
            <w:r w:rsidRPr="00406B60">
              <w:t>продукты, хозтовары</w:t>
            </w:r>
          </w:p>
        </w:tc>
      </w:tr>
      <w:tr w:rsidR="00406B60" w:rsidRPr="00406B60" w:rsidTr="00631689">
        <w:trPr>
          <w:trHeight w:val="390"/>
        </w:trPr>
        <w:tc>
          <w:tcPr>
            <w:tcW w:w="539" w:type="dxa"/>
            <w:tcBorders>
              <w:top w:val="nil"/>
              <w:left w:val="single" w:sz="4" w:space="0" w:color="auto"/>
              <w:bottom w:val="nil"/>
              <w:right w:val="single" w:sz="4" w:space="0" w:color="auto"/>
            </w:tcBorders>
            <w:shd w:val="clear" w:color="auto" w:fill="auto"/>
            <w:hideMark/>
          </w:tcPr>
          <w:p w:rsidR="00406B60" w:rsidRPr="00F324D1" w:rsidRDefault="00406B60" w:rsidP="00F324D1">
            <w:pPr>
              <w:jc w:val="center"/>
            </w:pPr>
            <w:r w:rsidRPr="00F324D1">
              <w:t>36</w:t>
            </w:r>
          </w:p>
        </w:tc>
        <w:tc>
          <w:tcPr>
            <w:tcW w:w="2992" w:type="dxa"/>
            <w:tcBorders>
              <w:top w:val="nil"/>
              <w:left w:val="nil"/>
              <w:bottom w:val="nil"/>
              <w:right w:val="single" w:sz="4" w:space="0" w:color="auto"/>
            </w:tcBorders>
            <w:shd w:val="clear" w:color="auto" w:fill="auto"/>
            <w:hideMark/>
          </w:tcPr>
          <w:p w:rsidR="00406B60" w:rsidRPr="00F324D1" w:rsidRDefault="00406B60" w:rsidP="00F324D1">
            <w:pPr>
              <w:jc w:val="center"/>
            </w:pPr>
            <w:r w:rsidRPr="00F324D1">
              <w:t>г.Мураши ул.Пушкина, 4</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406B60" w:rsidRDefault="00406B60" w:rsidP="00F324D1">
            <w:pPr>
              <w:jc w:val="center"/>
            </w:pPr>
            <w:r w:rsidRPr="00406B60">
              <w:t>стройматериалы, хозтовары</w:t>
            </w:r>
          </w:p>
        </w:tc>
      </w:tr>
      <w:tr w:rsidR="00406B60" w:rsidRPr="00406B60" w:rsidTr="00631689">
        <w:trPr>
          <w:trHeight w:val="390"/>
        </w:trPr>
        <w:tc>
          <w:tcPr>
            <w:tcW w:w="539" w:type="dxa"/>
            <w:tcBorders>
              <w:top w:val="nil"/>
              <w:left w:val="single" w:sz="4" w:space="0" w:color="auto"/>
              <w:bottom w:val="nil"/>
              <w:right w:val="single" w:sz="4" w:space="0" w:color="auto"/>
            </w:tcBorders>
            <w:shd w:val="clear" w:color="auto" w:fill="auto"/>
            <w:hideMark/>
          </w:tcPr>
          <w:p w:rsidR="00406B60" w:rsidRPr="00F324D1" w:rsidRDefault="00406B60" w:rsidP="00F324D1">
            <w:pPr>
              <w:jc w:val="center"/>
            </w:pPr>
            <w:r w:rsidRPr="00F324D1">
              <w:t>37</w:t>
            </w:r>
          </w:p>
        </w:tc>
        <w:tc>
          <w:tcPr>
            <w:tcW w:w="2992" w:type="dxa"/>
            <w:tcBorders>
              <w:top w:val="single" w:sz="4" w:space="0" w:color="auto"/>
              <w:left w:val="nil"/>
              <w:bottom w:val="nil"/>
              <w:right w:val="single" w:sz="4" w:space="0" w:color="auto"/>
            </w:tcBorders>
            <w:shd w:val="clear" w:color="auto" w:fill="auto"/>
            <w:hideMark/>
          </w:tcPr>
          <w:p w:rsidR="00406B60" w:rsidRPr="00F324D1" w:rsidRDefault="00406B60" w:rsidP="00F324D1">
            <w:pPr>
              <w:jc w:val="center"/>
            </w:pPr>
            <w:r w:rsidRPr="00F324D1">
              <w:t>г. Мураши, ул. Крупской, д.2а</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ларек</w:t>
            </w:r>
          </w:p>
        </w:tc>
        <w:tc>
          <w:tcPr>
            <w:tcW w:w="3394" w:type="dxa"/>
            <w:tcBorders>
              <w:top w:val="nil"/>
              <w:left w:val="nil"/>
              <w:bottom w:val="single" w:sz="4" w:space="0" w:color="auto"/>
              <w:right w:val="single" w:sz="4" w:space="0" w:color="auto"/>
            </w:tcBorders>
            <w:shd w:val="clear" w:color="auto" w:fill="auto"/>
            <w:vAlign w:val="center"/>
            <w:hideMark/>
          </w:tcPr>
          <w:p w:rsidR="00406B60" w:rsidRPr="00406B60" w:rsidRDefault="00406B60" w:rsidP="00F324D1">
            <w:pPr>
              <w:jc w:val="center"/>
            </w:pPr>
            <w:r w:rsidRPr="00406B60">
              <w:t>зоотовары</w:t>
            </w:r>
          </w:p>
        </w:tc>
      </w:tr>
      <w:tr w:rsidR="00406B60" w:rsidRPr="00406B60" w:rsidTr="00631689">
        <w:trPr>
          <w:trHeight w:val="300"/>
        </w:trPr>
        <w:tc>
          <w:tcPr>
            <w:tcW w:w="539" w:type="dxa"/>
            <w:tcBorders>
              <w:top w:val="single" w:sz="4" w:space="0" w:color="auto"/>
              <w:left w:val="single" w:sz="4" w:space="0" w:color="auto"/>
              <w:bottom w:val="nil"/>
              <w:right w:val="single" w:sz="4" w:space="0" w:color="auto"/>
            </w:tcBorders>
            <w:shd w:val="clear" w:color="auto" w:fill="auto"/>
            <w:hideMark/>
          </w:tcPr>
          <w:p w:rsidR="00406B60" w:rsidRPr="00F324D1" w:rsidRDefault="00406B60" w:rsidP="00F324D1">
            <w:pPr>
              <w:jc w:val="center"/>
            </w:pPr>
            <w:r w:rsidRPr="00F324D1">
              <w:t>38</w:t>
            </w:r>
          </w:p>
        </w:tc>
        <w:tc>
          <w:tcPr>
            <w:tcW w:w="2992" w:type="dxa"/>
            <w:tcBorders>
              <w:top w:val="single" w:sz="4" w:space="0" w:color="auto"/>
              <w:left w:val="nil"/>
              <w:bottom w:val="single" w:sz="4" w:space="0" w:color="auto"/>
              <w:right w:val="single" w:sz="4" w:space="0" w:color="auto"/>
            </w:tcBorders>
            <w:shd w:val="clear" w:color="auto" w:fill="auto"/>
            <w:hideMark/>
          </w:tcPr>
          <w:p w:rsidR="00406B60" w:rsidRPr="00F324D1" w:rsidRDefault="00406B60" w:rsidP="00F324D1">
            <w:pPr>
              <w:jc w:val="center"/>
            </w:pPr>
            <w:r w:rsidRPr="00F324D1">
              <w:t>г.Мураши ул.Ленина, 33</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406B60" w:rsidRDefault="00406B60" w:rsidP="00F324D1">
            <w:pPr>
              <w:jc w:val="center"/>
            </w:pPr>
            <w:r w:rsidRPr="00406B60">
              <w:t>продукты, хозтовары</w:t>
            </w:r>
          </w:p>
        </w:tc>
      </w:tr>
      <w:tr w:rsidR="00406B60" w:rsidRPr="00406B60" w:rsidTr="00631689">
        <w:trPr>
          <w:trHeight w:val="288"/>
        </w:trPr>
        <w:tc>
          <w:tcPr>
            <w:tcW w:w="539" w:type="dxa"/>
            <w:tcBorders>
              <w:top w:val="nil"/>
              <w:left w:val="single" w:sz="4" w:space="0" w:color="auto"/>
              <w:bottom w:val="nil"/>
              <w:right w:val="single" w:sz="4" w:space="0" w:color="auto"/>
            </w:tcBorders>
            <w:shd w:val="clear" w:color="auto" w:fill="auto"/>
            <w:hideMark/>
          </w:tcPr>
          <w:p w:rsidR="00406B60" w:rsidRPr="00F324D1" w:rsidRDefault="00406B60" w:rsidP="00F324D1">
            <w:pPr>
              <w:jc w:val="center"/>
            </w:pPr>
            <w:r w:rsidRPr="00F324D1">
              <w:t>39</w:t>
            </w:r>
          </w:p>
        </w:tc>
        <w:tc>
          <w:tcPr>
            <w:tcW w:w="2992" w:type="dxa"/>
            <w:tcBorders>
              <w:top w:val="nil"/>
              <w:left w:val="nil"/>
              <w:bottom w:val="single" w:sz="4" w:space="0" w:color="auto"/>
              <w:right w:val="single" w:sz="4" w:space="0" w:color="auto"/>
            </w:tcBorders>
            <w:shd w:val="clear" w:color="auto" w:fill="auto"/>
            <w:hideMark/>
          </w:tcPr>
          <w:p w:rsidR="00406B60" w:rsidRPr="00F324D1" w:rsidRDefault="00406B60" w:rsidP="00F324D1">
            <w:pPr>
              <w:jc w:val="center"/>
            </w:pPr>
            <w:r w:rsidRPr="00F324D1">
              <w:t>г.Мураши ул.Ленина, 10</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ларек</w:t>
            </w:r>
          </w:p>
        </w:tc>
        <w:tc>
          <w:tcPr>
            <w:tcW w:w="3394" w:type="dxa"/>
            <w:tcBorders>
              <w:top w:val="nil"/>
              <w:left w:val="nil"/>
              <w:bottom w:val="single" w:sz="4" w:space="0" w:color="auto"/>
              <w:right w:val="single" w:sz="4" w:space="0" w:color="auto"/>
            </w:tcBorders>
            <w:shd w:val="clear" w:color="auto" w:fill="auto"/>
            <w:vAlign w:val="center"/>
            <w:hideMark/>
          </w:tcPr>
          <w:p w:rsidR="00406B60" w:rsidRPr="00406B60" w:rsidRDefault="00406B60" w:rsidP="00F324D1">
            <w:pPr>
              <w:jc w:val="center"/>
            </w:pPr>
            <w:r w:rsidRPr="00406B60">
              <w:t>цветы</w:t>
            </w:r>
          </w:p>
        </w:tc>
      </w:tr>
      <w:tr w:rsidR="00406B60" w:rsidRPr="00406B60" w:rsidTr="00B15E9D">
        <w:trPr>
          <w:trHeight w:val="288"/>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406B60" w:rsidRPr="00F324D1" w:rsidRDefault="00406B60" w:rsidP="00F324D1">
            <w:pPr>
              <w:jc w:val="center"/>
            </w:pPr>
            <w:r w:rsidRPr="00F324D1">
              <w:t>40</w:t>
            </w:r>
          </w:p>
        </w:tc>
        <w:tc>
          <w:tcPr>
            <w:tcW w:w="2992" w:type="dxa"/>
            <w:tcBorders>
              <w:top w:val="single" w:sz="4" w:space="0" w:color="auto"/>
              <w:left w:val="nil"/>
              <w:bottom w:val="single" w:sz="4" w:space="0" w:color="auto"/>
              <w:right w:val="single" w:sz="4" w:space="0" w:color="auto"/>
            </w:tcBorders>
            <w:shd w:val="clear" w:color="auto" w:fill="auto"/>
            <w:hideMark/>
          </w:tcPr>
          <w:p w:rsidR="00406B60" w:rsidRPr="00F324D1" w:rsidRDefault="00406B60" w:rsidP="00F324D1">
            <w:pPr>
              <w:jc w:val="center"/>
            </w:pPr>
            <w:r w:rsidRPr="00F324D1">
              <w:t>г.Мураши ул.Володарского, 4</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торговый центр</w:t>
            </w:r>
          </w:p>
        </w:tc>
        <w:tc>
          <w:tcPr>
            <w:tcW w:w="3394" w:type="dxa"/>
            <w:tcBorders>
              <w:top w:val="single" w:sz="4" w:space="0" w:color="auto"/>
              <w:left w:val="nil"/>
              <w:bottom w:val="single" w:sz="4" w:space="0" w:color="auto"/>
              <w:right w:val="single" w:sz="4" w:space="0" w:color="auto"/>
            </w:tcBorders>
            <w:shd w:val="clear" w:color="auto" w:fill="auto"/>
            <w:vAlign w:val="center"/>
            <w:hideMark/>
          </w:tcPr>
          <w:p w:rsidR="00406B60" w:rsidRPr="00406B60" w:rsidRDefault="00406B60" w:rsidP="00F324D1">
            <w:pPr>
              <w:jc w:val="center"/>
            </w:pPr>
            <w:r w:rsidRPr="00406B60">
              <w:t>рыбалка, охота, продукты</w:t>
            </w:r>
          </w:p>
        </w:tc>
      </w:tr>
      <w:tr w:rsidR="00406B60" w:rsidRPr="00406B60" w:rsidTr="00631689">
        <w:trPr>
          <w:trHeight w:val="570"/>
        </w:trPr>
        <w:tc>
          <w:tcPr>
            <w:tcW w:w="539" w:type="dxa"/>
            <w:tcBorders>
              <w:top w:val="nil"/>
              <w:left w:val="single" w:sz="4" w:space="0" w:color="auto"/>
              <w:bottom w:val="nil"/>
              <w:right w:val="single" w:sz="4" w:space="0" w:color="auto"/>
            </w:tcBorders>
            <w:shd w:val="clear" w:color="auto" w:fill="auto"/>
            <w:hideMark/>
          </w:tcPr>
          <w:p w:rsidR="00406B60" w:rsidRPr="00F324D1" w:rsidRDefault="00406B60" w:rsidP="00F324D1">
            <w:pPr>
              <w:jc w:val="center"/>
            </w:pPr>
            <w:r w:rsidRPr="00F324D1">
              <w:t>41</w:t>
            </w:r>
          </w:p>
        </w:tc>
        <w:tc>
          <w:tcPr>
            <w:tcW w:w="2992" w:type="dxa"/>
            <w:tcBorders>
              <w:top w:val="nil"/>
              <w:left w:val="nil"/>
              <w:bottom w:val="nil"/>
              <w:right w:val="single" w:sz="4" w:space="0" w:color="auto"/>
            </w:tcBorders>
            <w:shd w:val="clear" w:color="auto" w:fill="auto"/>
            <w:hideMark/>
          </w:tcPr>
          <w:p w:rsidR="00406B60" w:rsidRPr="00F324D1" w:rsidRDefault="00406B60" w:rsidP="00F324D1">
            <w:pPr>
              <w:jc w:val="center"/>
            </w:pPr>
            <w:r w:rsidRPr="00F324D1">
              <w:t>г.Мураши ул.Пушкина, 4</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406B60" w:rsidRDefault="00406B60" w:rsidP="00F324D1">
            <w:pPr>
              <w:jc w:val="center"/>
            </w:pPr>
            <w:r w:rsidRPr="00406B60">
              <w:t>бытовая техника, электроника</w:t>
            </w:r>
          </w:p>
        </w:tc>
      </w:tr>
      <w:tr w:rsidR="00406B60" w:rsidRPr="00406B60" w:rsidTr="00631689">
        <w:trPr>
          <w:trHeight w:val="552"/>
        </w:trPr>
        <w:tc>
          <w:tcPr>
            <w:tcW w:w="539" w:type="dxa"/>
            <w:tcBorders>
              <w:top w:val="nil"/>
              <w:left w:val="single" w:sz="4" w:space="0" w:color="auto"/>
              <w:bottom w:val="single" w:sz="4" w:space="0" w:color="auto"/>
              <w:right w:val="single" w:sz="4" w:space="0" w:color="auto"/>
            </w:tcBorders>
            <w:shd w:val="clear" w:color="auto" w:fill="auto"/>
            <w:hideMark/>
          </w:tcPr>
          <w:p w:rsidR="00406B60" w:rsidRPr="00F324D1" w:rsidRDefault="00406B60" w:rsidP="00F324D1">
            <w:pPr>
              <w:jc w:val="center"/>
            </w:pPr>
            <w:r w:rsidRPr="00F324D1">
              <w:t>42</w:t>
            </w:r>
          </w:p>
        </w:tc>
        <w:tc>
          <w:tcPr>
            <w:tcW w:w="2992" w:type="dxa"/>
            <w:tcBorders>
              <w:top w:val="single" w:sz="4" w:space="0" w:color="auto"/>
              <w:left w:val="nil"/>
              <w:bottom w:val="nil"/>
              <w:right w:val="single" w:sz="4" w:space="0" w:color="auto"/>
            </w:tcBorders>
            <w:shd w:val="clear" w:color="auto" w:fill="auto"/>
            <w:hideMark/>
          </w:tcPr>
          <w:p w:rsidR="00406B60" w:rsidRPr="00F324D1" w:rsidRDefault="00406B60" w:rsidP="00F324D1">
            <w:pPr>
              <w:jc w:val="center"/>
            </w:pPr>
            <w:r w:rsidRPr="00F324D1">
              <w:t>г.Мураши ул.Пионерская, 30</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торговый центр</w:t>
            </w:r>
          </w:p>
        </w:tc>
        <w:tc>
          <w:tcPr>
            <w:tcW w:w="3394" w:type="dxa"/>
            <w:tcBorders>
              <w:top w:val="nil"/>
              <w:left w:val="nil"/>
              <w:bottom w:val="single" w:sz="4" w:space="0" w:color="auto"/>
              <w:right w:val="single" w:sz="4" w:space="0" w:color="auto"/>
            </w:tcBorders>
            <w:shd w:val="clear" w:color="auto" w:fill="auto"/>
            <w:vAlign w:val="center"/>
            <w:hideMark/>
          </w:tcPr>
          <w:p w:rsidR="00406B60" w:rsidRPr="00406B60" w:rsidRDefault="00406B60" w:rsidP="00F324D1">
            <w:pPr>
              <w:jc w:val="center"/>
            </w:pPr>
            <w:r w:rsidRPr="00406B60">
              <w:t>аптека, одежда, обувь, продукты, хозтовары</w:t>
            </w:r>
          </w:p>
        </w:tc>
      </w:tr>
      <w:tr w:rsidR="00406B60" w:rsidRPr="00406B60" w:rsidTr="00631689">
        <w:trPr>
          <w:trHeight w:val="330"/>
        </w:trPr>
        <w:tc>
          <w:tcPr>
            <w:tcW w:w="539" w:type="dxa"/>
            <w:vMerge w:val="restart"/>
            <w:tcBorders>
              <w:top w:val="nil"/>
              <w:left w:val="single" w:sz="4" w:space="0" w:color="auto"/>
              <w:bottom w:val="single" w:sz="4" w:space="0" w:color="000000"/>
              <w:right w:val="single" w:sz="4" w:space="0" w:color="auto"/>
            </w:tcBorders>
            <w:shd w:val="clear" w:color="auto" w:fill="auto"/>
            <w:hideMark/>
          </w:tcPr>
          <w:p w:rsidR="00406B60" w:rsidRPr="00F324D1" w:rsidRDefault="00406B60" w:rsidP="00F324D1">
            <w:pPr>
              <w:jc w:val="center"/>
            </w:pPr>
            <w:r w:rsidRPr="00F324D1">
              <w:t>43</w:t>
            </w:r>
          </w:p>
        </w:tc>
        <w:tc>
          <w:tcPr>
            <w:tcW w:w="2992" w:type="dxa"/>
            <w:tcBorders>
              <w:top w:val="single" w:sz="4" w:space="0" w:color="auto"/>
              <w:left w:val="nil"/>
              <w:bottom w:val="nil"/>
              <w:right w:val="single" w:sz="4" w:space="0" w:color="auto"/>
            </w:tcBorders>
            <w:shd w:val="clear" w:color="auto" w:fill="auto"/>
            <w:hideMark/>
          </w:tcPr>
          <w:p w:rsidR="00406B60" w:rsidRPr="00F324D1" w:rsidRDefault="00406B60" w:rsidP="00F324D1">
            <w:pPr>
              <w:jc w:val="center"/>
            </w:pPr>
            <w:r w:rsidRPr="00F324D1">
              <w:t>г.Мураши ул.Карла Маркса, 15</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отдел в магазине</w:t>
            </w:r>
          </w:p>
        </w:tc>
        <w:tc>
          <w:tcPr>
            <w:tcW w:w="3394" w:type="dxa"/>
            <w:tcBorders>
              <w:top w:val="nil"/>
              <w:left w:val="nil"/>
              <w:bottom w:val="single" w:sz="4" w:space="0" w:color="auto"/>
              <w:right w:val="single" w:sz="4" w:space="0" w:color="auto"/>
            </w:tcBorders>
            <w:shd w:val="clear" w:color="auto" w:fill="auto"/>
            <w:vAlign w:val="center"/>
            <w:hideMark/>
          </w:tcPr>
          <w:p w:rsidR="00406B60" w:rsidRPr="00406B60" w:rsidRDefault="00406B60" w:rsidP="00F324D1">
            <w:pPr>
              <w:jc w:val="center"/>
            </w:pPr>
            <w:r w:rsidRPr="00406B60">
              <w:t>канцтовары</w:t>
            </w:r>
          </w:p>
        </w:tc>
      </w:tr>
      <w:tr w:rsidR="00406B60" w:rsidRPr="00406B60" w:rsidTr="00631689">
        <w:trPr>
          <w:trHeight w:val="288"/>
        </w:trPr>
        <w:tc>
          <w:tcPr>
            <w:tcW w:w="539" w:type="dxa"/>
            <w:vMerge/>
            <w:tcBorders>
              <w:top w:val="nil"/>
              <w:left w:val="single" w:sz="4" w:space="0" w:color="auto"/>
              <w:bottom w:val="single" w:sz="4" w:space="0" w:color="auto"/>
              <w:right w:val="single" w:sz="4" w:space="0" w:color="auto"/>
            </w:tcBorders>
            <w:vAlign w:val="center"/>
            <w:hideMark/>
          </w:tcPr>
          <w:p w:rsidR="00406B60" w:rsidRPr="00F324D1" w:rsidRDefault="00406B60" w:rsidP="00F324D1">
            <w:pPr>
              <w:jc w:val="center"/>
            </w:pPr>
          </w:p>
        </w:tc>
        <w:tc>
          <w:tcPr>
            <w:tcW w:w="2992" w:type="dxa"/>
            <w:tcBorders>
              <w:top w:val="single" w:sz="4" w:space="0" w:color="auto"/>
              <w:left w:val="nil"/>
              <w:bottom w:val="nil"/>
              <w:right w:val="single" w:sz="4" w:space="0" w:color="auto"/>
            </w:tcBorders>
            <w:shd w:val="clear" w:color="auto" w:fill="auto"/>
            <w:hideMark/>
          </w:tcPr>
          <w:p w:rsidR="00406B60" w:rsidRPr="00F324D1" w:rsidRDefault="00406B60" w:rsidP="00F324D1">
            <w:pPr>
              <w:jc w:val="center"/>
            </w:pPr>
            <w:r w:rsidRPr="00F324D1">
              <w:t>г.Мураши ул.Мичурина, 5</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F324D1">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406B60" w:rsidRDefault="00406B60" w:rsidP="00F324D1">
            <w:pPr>
              <w:jc w:val="center"/>
            </w:pPr>
            <w:r w:rsidRPr="00406B60">
              <w:t>продукты</w:t>
            </w:r>
          </w:p>
        </w:tc>
      </w:tr>
      <w:tr w:rsidR="00406B60" w:rsidRPr="00406B60" w:rsidTr="00631689">
        <w:trPr>
          <w:trHeight w:val="288"/>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392956">
            <w:pPr>
              <w:jc w:val="center"/>
            </w:pPr>
            <w:r w:rsidRPr="00F324D1">
              <w:t>45</w:t>
            </w:r>
          </w:p>
        </w:tc>
        <w:tc>
          <w:tcPr>
            <w:tcW w:w="2992" w:type="dxa"/>
            <w:tcBorders>
              <w:top w:val="single" w:sz="4" w:space="0" w:color="auto"/>
              <w:left w:val="nil"/>
              <w:bottom w:val="nil"/>
              <w:right w:val="single" w:sz="4" w:space="0" w:color="auto"/>
            </w:tcBorders>
            <w:shd w:val="clear" w:color="auto" w:fill="auto"/>
            <w:hideMark/>
          </w:tcPr>
          <w:p w:rsidR="00406B60" w:rsidRPr="00F324D1" w:rsidRDefault="00406B60">
            <w:r w:rsidRPr="00F324D1">
              <w:t>г. Мураши, ул. Халтурина, д.53</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406B60">
            <w:pPr>
              <w:jc w:val="center"/>
            </w:pPr>
            <w:r w:rsidRPr="00F324D1">
              <w:t>аптека</w:t>
            </w:r>
          </w:p>
        </w:tc>
        <w:tc>
          <w:tcPr>
            <w:tcW w:w="3394" w:type="dxa"/>
            <w:tcBorders>
              <w:top w:val="nil"/>
              <w:left w:val="nil"/>
              <w:bottom w:val="single" w:sz="4" w:space="0" w:color="auto"/>
              <w:right w:val="single" w:sz="4" w:space="0" w:color="auto"/>
            </w:tcBorders>
            <w:shd w:val="clear" w:color="auto" w:fill="auto"/>
            <w:vAlign w:val="center"/>
            <w:hideMark/>
          </w:tcPr>
          <w:p w:rsidR="00406B60" w:rsidRPr="00406B60" w:rsidRDefault="00406B60" w:rsidP="00392956">
            <w:pPr>
              <w:jc w:val="center"/>
            </w:pPr>
            <w:r w:rsidRPr="00406B60">
              <w:t>аптека</w:t>
            </w:r>
          </w:p>
        </w:tc>
      </w:tr>
      <w:tr w:rsidR="00406B60" w:rsidRPr="00406B60" w:rsidTr="00631689">
        <w:trPr>
          <w:trHeight w:val="315"/>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392956">
            <w:pPr>
              <w:jc w:val="center"/>
            </w:pPr>
            <w:r w:rsidRPr="00F324D1">
              <w:t>46</w:t>
            </w:r>
          </w:p>
        </w:tc>
        <w:tc>
          <w:tcPr>
            <w:tcW w:w="2992" w:type="dxa"/>
            <w:tcBorders>
              <w:top w:val="single" w:sz="4" w:space="0" w:color="auto"/>
              <w:left w:val="nil"/>
              <w:bottom w:val="nil"/>
              <w:right w:val="single" w:sz="4" w:space="0" w:color="auto"/>
            </w:tcBorders>
            <w:shd w:val="clear" w:color="auto" w:fill="auto"/>
            <w:hideMark/>
          </w:tcPr>
          <w:p w:rsidR="00406B60" w:rsidRPr="00F324D1" w:rsidRDefault="00406B60">
            <w:r w:rsidRPr="00F324D1">
              <w:t>г.Мураши ул.Халтурина, 66</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406B60">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406B60" w:rsidRDefault="00406B60" w:rsidP="00392956">
            <w:pPr>
              <w:jc w:val="center"/>
            </w:pPr>
            <w:r w:rsidRPr="00406B60">
              <w:t>мебель, хозтовары, одежда и обувь</w:t>
            </w:r>
          </w:p>
        </w:tc>
      </w:tr>
      <w:tr w:rsidR="00406B60" w:rsidRPr="00406B60" w:rsidTr="00631689">
        <w:trPr>
          <w:trHeight w:val="288"/>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392956">
            <w:pPr>
              <w:jc w:val="center"/>
            </w:pPr>
            <w:r w:rsidRPr="00F324D1">
              <w:t>47</w:t>
            </w:r>
          </w:p>
        </w:tc>
        <w:tc>
          <w:tcPr>
            <w:tcW w:w="2992" w:type="dxa"/>
            <w:tcBorders>
              <w:top w:val="single" w:sz="4" w:space="0" w:color="auto"/>
              <w:left w:val="nil"/>
              <w:bottom w:val="nil"/>
              <w:right w:val="single" w:sz="4" w:space="0" w:color="auto"/>
            </w:tcBorders>
            <w:shd w:val="clear" w:color="auto" w:fill="auto"/>
            <w:hideMark/>
          </w:tcPr>
          <w:p w:rsidR="00406B60" w:rsidRPr="00F324D1" w:rsidRDefault="00406B60">
            <w:r w:rsidRPr="00F324D1">
              <w:t>г. Мураши, ул. Пионерская, 28а</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406B60">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406B60" w:rsidRDefault="00406B60" w:rsidP="00392956">
            <w:pPr>
              <w:jc w:val="center"/>
            </w:pPr>
            <w:r w:rsidRPr="00406B60">
              <w:t>ритуальные товары</w:t>
            </w:r>
          </w:p>
        </w:tc>
      </w:tr>
      <w:tr w:rsidR="00406B60" w:rsidRPr="00406B60" w:rsidTr="00631689">
        <w:trPr>
          <w:trHeight w:val="288"/>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392956">
            <w:pPr>
              <w:jc w:val="center"/>
            </w:pPr>
            <w:r w:rsidRPr="00F324D1">
              <w:t>48</w:t>
            </w:r>
          </w:p>
        </w:tc>
        <w:tc>
          <w:tcPr>
            <w:tcW w:w="2992" w:type="dxa"/>
            <w:tcBorders>
              <w:top w:val="single" w:sz="4" w:space="0" w:color="auto"/>
              <w:left w:val="nil"/>
              <w:bottom w:val="nil"/>
              <w:right w:val="single" w:sz="4" w:space="0" w:color="auto"/>
            </w:tcBorders>
            <w:shd w:val="clear" w:color="auto" w:fill="auto"/>
            <w:hideMark/>
          </w:tcPr>
          <w:p w:rsidR="00406B60" w:rsidRPr="00F324D1" w:rsidRDefault="00406B60">
            <w:r w:rsidRPr="00F324D1">
              <w:t>г. Мураши, ул. Пионерская, 23</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406B60">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406B60" w:rsidRDefault="00406B60" w:rsidP="00392956">
            <w:pPr>
              <w:jc w:val="center"/>
            </w:pPr>
            <w:r w:rsidRPr="00406B60">
              <w:t>одежда, обувь</w:t>
            </w:r>
          </w:p>
        </w:tc>
      </w:tr>
      <w:tr w:rsidR="00406B60" w:rsidRPr="00406B60" w:rsidTr="00631689">
        <w:trPr>
          <w:trHeight w:val="288"/>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392956">
            <w:pPr>
              <w:jc w:val="center"/>
            </w:pPr>
            <w:r w:rsidRPr="00F324D1">
              <w:t>49</w:t>
            </w:r>
          </w:p>
        </w:tc>
        <w:tc>
          <w:tcPr>
            <w:tcW w:w="2992" w:type="dxa"/>
            <w:tcBorders>
              <w:top w:val="single" w:sz="4" w:space="0" w:color="auto"/>
              <w:left w:val="nil"/>
              <w:bottom w:val="nil"/>
              <w:right w:val="single" w:sz="4" w:space="0" w:color="auto"/>
            </w:tcBorders>
            <w:shd w:val="clear" w:color="auto" w:fill="auto"/>
            <w:hideMark/>
          </w:tcPr>
          <w:p w:rsidR="00406B60" w:rsidRPr="00F324D1" w:rsidRDefault="00406B60">
            <w:r w:rsidRPr="00F324D1">
              <w:t>г. Мураши, ул. Пионерская, 19а</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406B60">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406B60" w:rsidRDefault="00406B60" w:rsidP="00392956">
            <w:pPr>
              <w:jc w:val="center"/>
            </w:pPr>
            <w:r w:rsidRPr="00406B60">
              <w:t>овощи, фрукты</w:t>
            </w:r>
          </w:p>
        </w:tc>
      </w:tr>
      <w:tr w:rsidR="00406B60" w:rsidRPr="00406B60" w:rsidTr="00631689">
        <w:trPr>
          <w:trHeight w:val="288"/>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392956">
            <w:pPr>
              <w:jc w:val="center"/>
            </w:pPr>
            <w:r w:rsidRPr="00F324D1">
              <w:t>50</w:t>
            </w:r>
          </w:p>
        </w:tc>
        <w:tc>
          <w:tcPr>
            <w:tcW w:w="2992" w:type="dxa"/>
            <w:tcBorders>
              <w:top w:val="single" w:sz="4" w:space="0" w:color="auto"/>
              <w:left w:val="nil"/>
              <w:bottom w:val="nil"/>
              <w:right w:val="single" w:sz="4" w:space="0" w:color="auto"/>
            </w:tcBorders>
            <w:shd w:val="clear" w:color="auto" w:fill="auto"/>
            <w:hideMark/>
          </w:tcPr>
          <w:p w:rsidR="00406B60" w:rsidRPr="00F324D1" w:rsidRDefault="00406B60">
            <w:r w:rsidRPr="00F324D1">
              <w:t>г. Мураши, Фрунзе, 15Б</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406B60">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406B60" w:rsidRDefault="00406B60" w:rsidP="00392956">
            <w:pPr>
              <w:jc w:val="center"/>
            </w:pPr>
            <w:r w:rsidRPr="00406B60">
              <w:t>продукты</w:t>
            </w:r>
          </w:p>
        </w:tc>
      </w:tr>
      <w:tr w:rsidR="00406B60" w:rsidRPr="00406B60" w:rsidTr="00631689">
        <w:trPr>
          <w:trHeight w:val="288"/>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392956">
            <w:pPr>
              <w:jc w:val="center"/>
            </w:pPr>
            <w:r w:rsidRPr="00F324D1">
              <w:t>51</w:t>
            </w:r>
          </w:p>
        </w:tc>
        <w:tc>
          <w:tcPr>
            <w:tcW w:w="2992" w:type="dxa"/>
            <w:tcBorders>
              <w:top w:val="single" w:sz="4" w:space="0" w:color="auto"/>
              <w:left w:val="nil"/>
              <w:bottom w:val="nil"/>
              <w:right w:val="single" w:sz="4" w:space="0" w:color="auto"/>
            </w:tcBorders>
            <w:shd w:val="clear" w:color="auto" w:fill="auto"/>
            <w:hideMark/>
          </w:tcPr>
          <w:p w:rsidR="00406B60" w:rsidRPr="00F324D1" w:rsidRDefault="00406B60">
            <w:r w:rsidRPr="00F324D1">
              <w:t>г. Мураши, ул. Фрунзе, д. 4</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406B60">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406B60" w:rsidRDefault="00406B60" w:rsidP="00392956">
            <w:pPr>
              <w:jc w:val="center"/>
            </w:pPr>
            <w:r w:rsidRPr="00406B60">
              <w:t>артозапчасти</w:t>
            </w:r>
          </w:p>
        </w:tc>
      </w:tr>
      <w:tr w:rsidR="00406B60" w:rsidRPr="00406B60" w:rsidTr="00631689">
        <w:trPr>
          <w:trHeight w:val="288"/>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392956">
            <w:pPr>
              <w:jc w:val="center"/>
            </w:pPr>
            <w:r w:rsidRPr="00F324D1">
              <w:t>52</w:t>
            </w:r>
          </w:p>
        </w:tc>
        <w:tc>
          <w:tcPr>
            <w:tcW w:w="2992" w:type="dxa"/>
            <w:tcBorders>
              <w:top w:val="single" w:sz="4" w:space="0" w:color="auto"/>
              <w:left w:val="nil"/>
              <w:bottom w:val="single" w:sz="4" w:space="0" w:color="auto"/>
              <w:right w:val="single" w:sz="4" w:space="0" w:color="auto"/>
            </w:tcBorders>
            <w:shd w:val="clear" w:color="auto" w:fill="auto"/>
            <w:hideMark/>
          </w:tcPr>
          <w:p w:rsidR="00406B60" w:rsidRPr="00F324D1" w:rsidRDefault="00406B60">
            <w:r w:rsidRPr="00F324D1">
              <w:t>г. Мураши, ул. Котовского, д.6</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406B60">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406B60" w:rsidRDefault="00406B60" w:rsidP="00392956">
            <w:pPr>
              <w:jc w:val="center"/>
            </w:pPr>
            <w:r w:rsidRPr="00406B60">
              <w:t>продукты</w:t>
            </w:r>
          </w:p>
        </w:tc>
      </w:tr>
      <w:tr w:rsidR="00406B60" w:rsidRPr="00406B60" w:rsidTr="00B15E9D">
        <w:trPr>
          <w:trHeight w:val="288"/>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392956">
            <w:pPr>
              <w:jc w:val="center"/>
            </w:pPr>
            <w:r w:rsidRPr="00F324D1">
              <w:t>53</w:t>
            </w:r>
          </w:p>
        </w:tc>
        <w:tc>
          <w:tcPr>
            <w:tcW w:w="2992" w:type="dxa"/>
            <w:tcBorders>
              <w:top w:val="single" w:sz="4" w:space="0" w:color="auto"/>
              <w:left w:val="nil"/>
              <w:bottom w:val="single" w:sz="4" w:space="0" w:color="auto"/>
              <w:right w:val="single" w:sz="4" w:space="0" w:color="auto"/>
            </w:tcBorders>
            <w:shd w:val="clear" w:color="auto" w:fill="auto"/>
            <w:hideMark/>
          </w:tcPr>
          <w:p w:rsidR="00406B60" w:rsidRPr="00F324D1" w:rsidRDefault="00406B60">
            <w:r w:rsidRPr="00F324D1">
              <w:t>г. Мураши, ул. Коммуны, 43</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406B60" w:rsidRPr="00F324D1" w:rsidRDefault="00406B60" w:rsidP="00406B60">
            <w:pPr>
              <w:jc w:val="center"/>
            </w:pPr>
            <w:r w:rsidRPr="00F324D1">
              <w:t>магазин</w:t>
            </w:r>
          </w:p>
        </w:tc>
        <w:tc>
          <w:tcPr>
            <w:tcW w:w="3394" w:type="dxa"/>
            <w:tcBorders>
              <w:top w:val="single" w:sz="4" w:space="0" w:color="auto"/>
              <w:left w:val="nil"/>
              <w:bottom w:val="single" w:sz="4" w:space="0" w:color="auto"/>
              <w:right w:val="single" w:sz="4" w:space="0" w:color="auto"/>
            </w:tcBorders>
            <w:shd w:val="clear" w:color="auto" w:fill="auto"/>
            <w:vAlign w:val="center"/>
            <w:hideMark/>
          </w:tcPr>
          <w:p w:rsidR="00406B60" w:rsidRPr="00406B60" w:rsidRDefault="00406B60" w:rsidP="00392956">
            <w:pPr>
              <w:jc w:val="center"/>
            </w:pPr>
            <w:r w:rsidRPr="00406B60">
              <w:t>продукты, кулинария</w:t>
            </w:r>
          </w:p>
        </w:tc>
      </w:tr>
      <w:tr w:rsidR="00406B60" w:rsidRPr="00406B60" w:rsidTr="00B15E9D">
        <w:trPr>
          <w:trHeight w:val="675"/>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392956">
            <w:pPr>
              <w:jc w:val="center"/>
            </w:pPr>
            <w:r w:rsidRPr="00F324D1">
              <w:t>54</w:t>
            </w:r>
          </w:p>
        </w:tc>
        <w:tc>
          <w:tcPr>
            <w:tcW w:w="2992" w:type="dxa"/>
            <w:tcBorders>
              <w:top w:val="single" w:sz="4" w:space="0" w:color="auto"/>
              <w:left w:val="nil"/>
              <w:bottom w:val="single" w:sz="4" w:space="0" w:color="auto"/>
              <w:right w:val="single" w:sz="4" w:space="0" w:color="auto"/>
            </w:tcBorders>
            <w:shd w:val="clear" w:color="auto" w:fill="auto"/>
            <w:hideMark/>
          </w:tcPr>
          <w:p w:rsidR="00406B60" w:rsidRPr="00F324D1" w:rsidRDefault="00406B60">
            <w:r w:rsidRPr="00F324D1">
              <w:t>Мурашинский район, с. Верхораменье, ул. Кирова, д. 33</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406B60" w:rsidRPr="00F324D1" w:rsidRDefault="00406B60" w:rsidP="00406B60">
            <w:pPr>
              <w:jc w:val="center"/>
            </w:pPr>
            <w:r w:rsidRPr="00F324D1">
              <w:t>магазин</w:t>
            </w:r>
          </w:p>
        </w:tc>
        <w:tc>
          <w:tcPr>
            <w:tcW w:w="3394" w:type="dxa"/>
            <w:tcBorders>
              <w:top w:val="single" w:sz="4" w:space="0" w:color="auto"/>
              <w:left w:val="nil"/>
              <w:bottom w:val="single" w:sz="4" w:space="0" w:color="auto"/>
              <w:right w:val="single" w:sz="4" w:space="0" w:color="auto"/>
            </w:tcBorders>
            <w:shd w:val="clear" w:color="auto" w:fill="auto"/>
            <w:vAlign w:val="center"/>
            <w:hideMark/>
          </w:tcPr>
          <w:p w:rsidR="00406B60" w:rsidRPr="00406B60" w:rsidRDefault="00406B60" w:rsidP="00392956">
            <w:pPr>
              <w:jc w:val="center"/>
            </w:pPr>
            <w:r w:rsidRPr="00406B60">
              <w:t>продукты, смешанные товары</w:t>
            </w:r>
          </w:p>
        </w:tc>
      </w:tr>
      <w:tr w:rsidR="00406B60" w:rsidRPr="00406B60" w:rsidTr="00631689">
        <w:trPr>
          <w:trHeight w:val="482"/>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DB79A6">
            <w:pPr>
              <w:jc w:val="center"/>
            </w:pPr>
            <w:r w:rsidRPr="00F324D1">
              <w:t>55</w:t>
            </w:r>
          </w:p>
        </w:tc>
        <w:tc>
          <w:tcPr>
            <w:tcW w:w="2992" w:type="dxa"/>
            <w:tcBorders>
              <w:top w:val="single" w:sz="4" w:space="0" w:color="auto"/>
              <w:left w:val="nil"/>
              <w:bottom w:val="single" w:sz="4" w:space="0" w:color="auto"/>
              <w:right w:val="nil"/>
            </w:tcBorders>
            <w:shd w:val="clear" w:color="auto" w:fill="auto"/>
            <w:vAlign w:val="center"/>
            <w:hideMark/>
          </w:tcPr>
          <w:p w:rsidR="00406B60" w:rsidRPr="00F324D1" w:rsidRDefault="00406B60" w:rsidP="00DB79A6">
            <w:r w:rsidRPr="00F324D1">
              <w:t>Мурашинский район, с. Верхораменье, ул. Кирова, д. 33</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DB79A6">
            <w:pPr>
              <w:jc w:val="center"/>
            </w:pPr>
            <w:r w:rsidRPr="00F324D1">
              <w:t>магазин</w:t>
            </w:r>
          </w:p>
        </w:tc>
        <w:tc>
          <w:tcPr>
            <w:tcW w:w="3394" w:type="dxa"/>
            <w:tcBorders>
              <w:top w:val="single" w:sz="4" w:space="0" w:color="auto"/>
              <w:left w:val="nil"/>
              <w:bottom w:val="single" w:sz="4" w:space="0" w:color="auto"/>
              <w:right w:val="single" w:sz="4" w:space="0" w:color="auto"/>
            </w:tcBorders>
            <w:shd w:val="clear" w:color="auto" w:fill="auto"/>
            <w:vAlign w:val="center"/>
            <w:hideMark/>
          </w:tcPr>
          <w:p w:rsidR="00406B60" w:rsidRPr="00406B60" w:rsidRDefault="00406B60" w:rsidP="00DB79A6">
            <w:pPr>
              <w:jc w:val="center"/>
            </w:pPr>
            <w:r w:rsidRPr="00406B60">
              <w:t>продукты, смешанные товары</w:t>
            </w:r>
          </w:p>
        </w:tc>
      </w:tr>
      <w:tr w:rsidR="00406B60" w:rsidRPr="00406B60" w:rsidTr="00631689">
        <w:trPr>
          <w:trHeight w:val="552"/>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392956">
            <w:pPr>
              <w:jc w:val="center"/>
            </w:pPr>
            <w:r w:rsidRPr="00F324D1">
              <w:t>56</w:t>
            </w:r>
          </w:p>
        </w:tc>
        <w:tc>
          <w:tcPr>
            <w:tcW w:w="2992" w:type="dxa"/>
            <w:tcBorders>
              <w:top w:val="single" w:sz="4" w:space="0" w:color="auto"/>
              <w:left w:val="nil"/>
              <w:bottom w:val="nil"/>
              <w:right w:val="single" w:sz="4" w:space="0" w:color="auto"/>
            </w:tcBorders>
            <w:shd w:val="clear" w:color="auto" w:fill="auto"/>
            <w:hideMark/>
          </w:tcPr>
          <w:p w:rsidR="00406B60" w:rsidRPr="00F324D1" w:rsidRDefault="00406B60">
            <w:r w:rsidRPr="00F324D1">
              <w:t>Мурашинский район, п. Безбожник, ул. Почтовая, 29</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406B60" w:rsidRPr="00F324D1" w:rsidRDefault="00406B60" w:rsidP="00406B60">
            <w:pPr>
              <w:jc w:val="center"/>
            </w:pPr>
            <w:r w:rsidRPr="00F324D1">
              <w:t>кулинария</w:t>
            </w:r>
          </w:p>
        </w:tc>
        <w:tc>
          <w:tcPr>
            <w:tcW w:w="3394" w:type="dxa"/>
            <w:tcBorders>
              <w:top w:val="single" w:sz="4" w:space="0" w:color="auto"/>
              <w:left w:val="nil"/>
              <w:bottom w:val="single" w:sz="4" w:space="0" w:color="auto"/>
              <w:right w:val="single" w:sz="4" w:space="0" w:color="auto"/>
            </w:tcBorders>
            <w:shd w:val="clear" w:color="auto" w:fill="auto"/>
            <w:vAlign w:val="center"/>
            <w:hideMark/>
          </w:tcPr>
          <w:p w:rsidR="00406B60" w:rsidRPr="00406B60" w:rsidRDefault="00406B60" w:rsidP="00392956">
            <w:pPr>
              <w:jc w:val="center"/>
            </w:pPr>
            <w:r w:rsidRPr="00406B60">
              <w:t>продукты</w:t>
            </w:r>
          </w:p>
        </w:tc>
      </w:tr>
      <w:tr w:rsidR="00406B60" w:rsidRPr="00406B60" w:rsidTr="00631689">
        <w:trPr>
          <w:trHeight w:val="30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392956">
            <w:pPr>
              <w:jc w:val="center"/>
            </w:pPr>
            <w:r w:rsidRPr="00F324D1">
              <w:t>57</w:t>
            </w:r>
          </w:p>
        </w:tc>
        <w:tc>
          <w:tcPr>
            <w:tcW w:w="2992" w:type="dxa"/>
            <w:tcBorders>
              <w:top w:val="single" w:sz="4" w:space="0" w:color="auto"/>
              <w:left w:val="nil"/>
              <w:bottom w:val="single" w:sz="4" w:space="0" w:color="auto"/>
              <w:right w:val="single" w:sz="4" w:space="0" w:color="auto"/>
            </w:tcBorders>
            <w:shd w:val="clear" w:color="auto" w:fill="auto"/>
            <w:vAlign w:val="bottom"/>
            <w:hideMark/>
          </w:tcPr>
          <w:p w:rsidR="00406B60" w:rsidRPr="00F324D1" w:rsidRDefault="00406B60">
            <w:r w:rsidRPr="00F324D1">
              <w:t>п.Безбожник ул.Почтовая, 37</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406B60">
            <w:pPr>
              <w:jc w:val="center"/>
            </w:pPr>
            <w:r w:rsidRPr="00F324D1">
              <w:t>торговый центр</w:t>
            </w:r>
          </w:p>
        </w:tc>
        <w:tc>
          <w:tcPr>
            <w:tcW w:w="3394" w:type="dxa"/>
            <w:tcBorders>
              <w:top w:val="nil"/>
              <w:left w:val="nil"/>
              <w:bottom w:val="single" w:sz="4" w:space="0" w:color="auto"/>
              <w:right w:val="single" w:sz="4" w:space="0" w:color="auto"/>
            </w:tcBorders>
            <w:shd w:val="clear" w:color="auto" w:fill="auto"/>
            <w:vAlign w:val="center"/>
            <w:hideMark/>
          </w:tcPr>
          <w:p w:rsidR="00406B60" w:rsidRPr="00406B60" w:rsidRDefault="00406B60" w:rsidP="00392956">
            <w:pPr>
              <w:jc w:val="center"/>
            </w:pPr>
            <w:r w:rsidRPr="00406B60">
              <w:t>смешанные товары</w:t>
            </w:r>
          </w:p>
        </w:tc>
      </w:tr>
      <w:tr w:rsidR="00406B60" w:rsidRPr="00406B60" w:rsidTr="00631689">
        <w:trPr>
          <w:trHeight w:val="288"/>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392956">
            <w:pPr>
              <w:jc w:val="center"/>
            </w:pPr>
            <w:r w:rsidRPr="00F324D1">
              <w:t>58</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6B60" w:rsidRPr="00F324D1" w:rsidRDefault="00406B60">
            <w:r w:rsidRPr="00F324D1">
              <w:t>п.Безбожник ул.Почтовая, 27</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406B60">
            <w:pPr>
              <w:jc w:val="center"/>
            </w:pPr>
            <w:r w:rsidRPr="00F324D1">
              <w:t>торговый центр</w:t>
            </w:r>
          </w:p>
        </w:tc>
        <w:tc>
          <w:tcPr>
            <w:tcW w:w="3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406B60" w:rsidRDefault="00406B60" w:rsidP="00392956">
            <w:pPr>
              <w:jc w:val="center"/>
            </w:pPr>
            <w:r w:rsidRPr="00406B60">
              <w:t>смешанные товары</w:t>
            </w:r>
          </w:p>
        </w:tc>
      </w:tr>
      <w:tr w:rsidR="00406B60" w:rsidRPr="00406B60" w:rsidTr="00631689">
        <w:trPr>
          <w:trHeight w:val="288"/>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392956">
            <w:pPr>
              <w:jc w:val="center"/>
            </w:pPr>
            <w:r w:rsidRPr="00F324D1">
              <w:t>59</w:t>
            </w:r>
          </w:p>
        </w:tc>
        <w:tc>
          <w:tcPr>
            <w:tcW w:w="2992" w:type="dxa"/>
            <w:tcBorders>
              <w:top w:val="single" w:sz="4" w:space="0" w:color="auto"/>
              <w:left w:val="nil"/>
              <w:bottom w:val="single" w:sz="4" w:space="0" w:color="auto"/>
              <w:right w:val="single" w:sz="4" w:space="0" w:color="auto"/>
            </w:tcBorders>
            <w:shd w:val="clear" w:color="auto" w:fill="auto"/>
            <w:vAlign w:val="bottom"/>
            <w:hideMark/>
          </w:tcPr>
          <w:p w:rsidR="00406B60" w:rsidRPr="00F324D1" w:rsidRDefault="00406B60">
            <w:r w:rsidRPr="00F324D1">
              <w:t>п.Безбожник ул.Почтовая, 32</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406B60" w:rsidRPr="00F324D1" w:rsidRDefault="00406B60" w:rsidP="00406B60">
            <w:pPr>
              <w:jc w:val="center"/>
            </w:pPr>
            <w:r w:rsidRPr="00F324D1">
              <w:t>магазин</w:t>
            </w:r>
          </w:p>
        </w:tc>
        <w:tc>
          <w:tcPr>
            <w:tcW w:w="3394" w:type="dxa"/>
            <w:tcBorders>
              <w:top w:val="single" w:sz="4" w:space="0" w:color="auto"/>
              <w:left w:val="nil"/>
              <w:bottom w:val="single" w:sz="4" w:space="0" w:color="auto"/>
              <w:right w:val="single" w:sz="4" w:space="0" w:color="auto"/>
            </w:tcBorders>
            <w:shd w:val="clear" w:color="auto" w:fill="auto"/>
            <w:vAlign w:val="center"/>
            <w:hideMark/>
          </w:tcPr>
          <w:p w:rsidR="00406B60" w:rsidRPr="00406B60" w:rsidRDefault="00406B60" w:rsidP="00392956">
            <w:pPr>
              <w:jc w:val="center"/>
            </w:pPr>
            <w:r w:rsidRPr="00406B60">
              <w:t>промтовары</w:t>
            </w:r>
          </w:p>
        </w:tc>
      </w:tr>
      <w:tr w:rsidR="00406B60" w:rsidRPr="00406B60" w:rsidTr="00631689">
        <w:trPr>
          <w:trHeight w:val="288"/>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392956">
            <w:pPr>
              <w:jc w:val="center"/>
            </w:pPr>
            <w:r w:rsidRPr="00F324D1">
              <w:t>60</w:t>
            </w:r>
          </w:p>
        </w:tc>
        <w:tc>
          <w:tcPr>
            <w:tcW w:w="2992" w:type="dxa"/>
            <w:tcBorders>
              <w:top w:val="nil"/>
              <w:left w:val="nil"/>
              <w:bottom w:val="single" w:sz="4" w:space="0" w:color="auto"/>
              <w:right w:val="single" w:sz="4" w:space="0" w:color="auto"/>
            </w:tcBorders>
            <w:shd w:val="clear" w:color="auto" w:fill="auto"/>
            <w:vAlign w:val="bottom"/>
            <w:hideMark/>
          </w:tcPr>
          <w:p w:rsidR="00406B60" w:rsidRPr="00F324D1" w:rsidRDefault="00406B60">
            <w:r w:rsidRPr="00F324D1">
              <w:t>п.Безбожник ул.Комсомольская, 10</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406B60">
            <w:pPr>
              <w:jc w:val="center"/>
            </w:pPr>
            <w:r w:rsidRPr="00F324D1">
              <w:t>ларек</w:t>
            </w:r>
          </w:p>
        </w:tc>
        <w:tc>
          <w:tcPr>
            <w:tcW w:w="3394" w:type="dxa"/>
            <w:tcBorders>
              <w:top w:val="nil"/>
              <w:left w:val="nil"/>
              <w:bottom w:val="single" w:sz="4" w:space="0" w:color="auto"/>
              <w:right w:val="single" w:sz="4" w:space="0" w:color="auto"/>
            </w:tcBorders>
            <w:shd w:val="clear" w:color="auto" w:fill="auto"/>
            <w:vAlign w:val="center"/>
            <w:hideMark/>
          </w:tcPr>
          <w:p w:rsidR="00406B60" w:rsidRPr="00406B60" w:rsidRDefault="00406B60" w:rsidP="00392956">
            <w:pPr>
              <w:jc w:val="center"/>
            </w:pPr>
            <w:r w:rsidRPr="00406B60">
              <w:t>продукты</w:t>
            </w:r>
          </w:p>
        </w:tc>
      </w:tr>
      <w:tr w:rsidR="00406B60" w:rsidRPr="00406B60" w:rsidTr="00631689">
        <w:trPr>
          <w:trHeight w:val="525"/>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392956">
            <w:pPr>
              <w:jc w:val="center"/>
            </w:pPr>
            <w:r w:rsidRPr="00F324D1">
              <w:t>61</w:t>
            </w:r>
          </w:p>
        </w:tc>
        <w:tc>
          <w:tcPr>
            <w:tcW w:w="2992" w:type="dxa"/>
            <w:tcBorders>
              <w:top w:val="nil"/>
              <w:left w:val="nil"/>
              <w:bottom w:val="single" w:sz="4" w:space="0" w:color="auto"/>
              <w:right w:val="single" w:sz="4" w:space="0" w:color="auto"/>
            </w:tcBorders>
            <w:shd w:val="clear" w:color="auto" w:fill="auto"/>
            <w:vAlign w:val="bottom"/>
            <w:hideMark/>
          </w:tcPr>
          <w:p w:rsidR="00406B60" w:rsidRPr="00F324D1" w:rsidRDefault="00406B60">
            <w:r w:rsidRPr="00F324D1">
              <w:t>п. Безбожник,ул. Почтовая, д.29а</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406B60">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406B60" w:rsidRDefault="00406B60" w:rsidP="00392956">
            <w:pPr>
              <w:jc w:val="center"/>
            </w:pPr>
            <w:r w:rsidRPr="00406B60">
              <w:t>смешанные товары</w:t>
            </w:r>
          </w:p>
        </w:tc>
      </w:tr>
      <w:tr w:rsidR="00406B60" w:rsidRPr="00406B60" w:rsidTr="00631689">
        <w:trPr>
          <w:trHeight w:val="312"/>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392956">
            <w:pPr>
              <w:jc w:val="center"/>
            </w:pPr>
            <w:r w:rsidRPr="00F324D1">
              <w:t>62</w:t>
            </w:r>
          </w:p>
        </w:tc>
        <w:tc>
          <w:tcPr>
            <w:tcW w:w="2992" w:type="dxa"/>
            <w:tcBorders>
              <w:top w:val="nil"/>
              <w:left w:val="nil"/>
              <w:bottom w:val="nil"/>
              <w:right w:val="nil"/>
            </w:tcBorders>
            <w:shd w:val="clear" w:color="auto" w:fill="auto"/>
            <w:noWrap/>
            <w:vAlign w:val="bottom"/>
            <w:hideMark/>
          </w:tcPr>
          <w:p w:rsidR="00406B60" w:rsidRPr="00F324D1" w:rsidRDefault="00406B60">
            <w:r w:rsidRPr="00F324D1">
              <w:t>п. Октябрьский,  ул. Октябрьская, д.24</w:t>
            </w:r>
          </w:p>
        </w:tc>
        <w:tc>
          <w:tcPr>
            <w:tcW w:w="2888" w:type="dxa"/>
            <w:tcBorders>
              <w:top w:val="nil"/>
              <w:left w:val="single" w:sz="4" w:space="0" w:color="auto"/>
              <w:bottom w:val="single" w:sz="4" w:space="0" w:color="auto"/>
              <w:right w:val="single" w:sz="4" w:space="0" w:color="auto"/>
            </w:tcBorders>
            <w:shd w:val="clear" w:color="auto" w:fill="auto"/>
            <w:vAlign w:val="center"/>
            <w:hideMark/>
          </w:tcPr>
          <w:p w:rsidR="00406B60" w:rsidRPr="00F324D1" w:rsidRDefault="00406B60" w:rsidP="00406B60">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406B60" w:rsidRDefault="00406B60" w:rsidP="00392956">
            <w:pPr>
              <w:jc w:val="center"/>
            </w:pPr>
            <w:r w:rsidRPr="00406B60">
              <w:t>смешанные товары</w:t>
            </w:r>
          </w:p>
        </w:tc>
      </w:tr>
      <w:tr w:rsidR="00406B60" w:rsidRPr="00406B60" w:rsidTr="00631689">
        <w:trPr>
          <w:trHeight w:val="288"/>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392956">
            <w:pPr>
              <w:jc w:val="center"/>
            </w:pPr>
            <w:r w:rsidRPr="00F324D1">
              <w:t>63</w:t>
            </w:r>
          </w:p>
        </w:tc>
        <w:tc>
          <w:tcPr>
            <w:tcW w:w="2992" w:type="dxa"/>
            <w:tcBorders>
              <w:top w:val="single" w:sz="4" w:space="0" w:color="auto"/>
              <w:left w:val="nil"/>
              <w:bottom w:val="single" w:sz="4" w:space="0" w:color="auto"/>
              <w:right w:val="single" w:sz="4" w:space="0" w:color="auto"/>
            </w:tcBorders>
            <w:shd w:val="clear" w:color="auto" w:fill="auto"/>
            <w:vAlign w:val="bottom"/>
            <w:hideMark/>
          </w:tcPr>
          <w:p w:rsidR="00406B60" w:rsidRPr="00F324D1" w:rsidRDefault="00406B60">
            <w:r w:rsidRPr="00F324D1">
              <w:t>п.Октябрьский ул.Железнодорожная, 12</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406B60">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406B60" w:rsidRDefault="00406B60" w:rsidP="00392956">
            <w:pPr>
              <w:jc w:val="center"/>
            </w:pPr>
            <w:r w:rsidRPr="00406B60">
              <w:t>продукты</w:t>
            </w:r>
          </w:p>
        </w:tc>
      </w:tr>
      <w:tr w:rsidR="00406B60" w:rsidRPr="00406B60" w:rsidTr="00B15E9D">
        <w:trPr>
          <w:trHeight w:val="39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406B60" w:rsidRPr="00F324D1" w:rsidRDefault="00406B60" w:rsidP="00392956">
            <w:pPr>
              <w:jc w:val="center"/>
            </w:pPr>
          </w:p>
        </w:tc>
        <w:tc>
          <w:tcPr>
            <w:tcW w:w="2992" w:type="dxa"/>
            <w:tcBorders>
              <w:top w:val="single" w:sz="4" w:space="0" w:color="auto"/>
              <w:left w:val="nil"/>
              <w:bottom w:val="single" w:sz="4" w:space="0" w:color="auto"/>
              <w:right w:val="single" w:sz="4" w:space="0" w:color="auto"/>
            </w:tcBorders>
            <w:shd w:val="clear" w:color="auto" w:fill="auto"/>
            <w:vAlign w:val="bottom"/>
            <w:hideMark/>
          </w:tcPr>
          <w:p w:rsidR="00406B60" w:rsidRPr="00F324D1" w:rsidRDefault="00406B60">
            <w:r w:rsidRPr="00F324D1">
              <w:t>п.Октябрьский ул.Спортивная, 7</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406B60" w:rsidRPr="00F324D1" w:rsidRDefault="00406B60" w:rsidP="00406B60">
            <w:pPr>
              <w:jc w:val="center"/>
            </w:pPr>
            <w:r w:rsidRPr="00F324D1">
              <w:t>магазин</w:t>
            </w:r>
          </w:p>
        </w:tc>
        <w:tc>
          <w:tcPr>
            <w:tcW w:w="3394" w:type="dxa"/>
            <w:tcBorders>
              <w:top w:val="single" w:sz="4" w:space="0" w:color="auto"/>
              <w:left w:val="nil"/>
              <w:bottom w:val="single" w:sz="4" w:space="0" w:color="auto"/>
              <w:right w:val="single" w:sz="4" w:space="0" w:color="auto"/>
            </w:tcBorders>
            <w:shd w:val="clear" w:color="auto" w:fill="auto"/>
            <w:vAlign w:val="center"/>
            <w:hideMark/>
          </w:tcPr>
          <w:p w:rsidR="00406B60" w:rsidRPr="00406B60" w:rsidRDefault="00406B60" w:rsidP="00392956">
            <w:pPr>
              <w:jc w:val="center"/>
            </w:pPr>
            <w:r w:rsidRPr="00406B60">
              <w:t>продукты</w:t>
            </w:r>
          </w:p>
        </w:tc>
      </w:tr>
      <w:tr w:rsidR="00406B60" w:rsidRPr="00406B60" w:rsidTr="00631689">
        <w:trPr>
          <w:trHeight w:val="39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392956" w:rsidP="00392956">
            <w:pPr>
              <w:jc w:val="center"/>
            </w:pPr>
            <w:r w:rsidRPr="00F324D1">
              <w:t>64</w:t>
            </w:r>
          </w:p>
        </w:tc>
        <w:tc>
          <w:tcPr>
            <w:tcW w:w="2992" w:type="dxa"/>
            <w:tcBorders>
              <w:top w:val="nil"/>
              <w:left w:val="nil"/>
              <w:bottom w:val="single" w:sz="4" w:space="0" w:color="auto"/>
              <w:right w:val="single" w:sz="4" w:space="0" w:color="auto"/>
            </w:tcBorders>
            <w:shd w:val="clear" w:color="auto" w:fill="auto"/>
            <w:vAlign w:val="bottom"/>
            <w:hideMark/>
          </w:tcPr>
          <w:p w:rsidR="00406B60" w:rsidRPr="00F324D1" w:rsidRDefault="00406B60">
            <w:r w:rsidRPr="00F324D1">
              <w:t>п. Октябрьский, ул. Труда,д. 26</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406B60">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406B60" w:rsidRDefault="00406B60" w:rsidP="00392956">
            <w:pPr>
              <w:jc w:val="center"/>
            </w:pPr>
            <w:r w:rsidRPr="00406B60">
              <w:t>продукты</w:t>
            </w:r>
          </w:p>
        </w:tc>
      </w:tr>
      <w:tr w:rsidR="00406B60" w:rsidRPr="00406B60" w:rsidTr="00631689">
        <w:trPr>
          <w:trHeight w:val="288"/>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392956">
            <w:pPr>
              <w:jc w:val="center"/>
            </w:pPr>
          </w:p>
        </w:tc>
        <w:tc>
          <w:tcPr>
            <w:tcW w:w="2992" w:type="dxa"/>
            <w:tcBorders>
              <w:top w:val="nil"/>
              <w:left w:val="nil"/>
              <w:bottom w:val="single" w:sz="4" w:space="0" w:color="auto"/>
              <w:right w:val="single" w:sz="4" w:space="0" w:color="auto"/>
            </w:tcBorders>
            <w:shd w:val="clear" w:color="auto" w:fill="auto"/>
            <w:vAlign w:val="bottom"/>
            <w:hideMark/>
          </w:tcPr>
          <w:p w:rsidR="00406B60" w:rsidRPr="00F324D1" w:rsidRDefault="00406B60">
            <w:r w:rsidRPr="00F324D1">
              <w:t>п.Октябрьский ул.Спортивная,           8-1</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406B60">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406B60" w:rsidRDefault="00406B60" w:rsidP="00392956">
            <w:pPr>
              <w:jc w:val="center"/>
            </w:pPr>
            <w:r w:rsidRPr="00406B60">
              <w:t>промтовары</w:t>
            </w:r>
          </w:p>
        </w:tc>
      </w:tr>
      <w:tr w:rsidR="00406B60" w:rsidRPr="00406B60" w:rsidTr="00631689">
        <w:trPr>
          <w:trHeight w:val="288"/>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392956" w:rsidP="00392956">
            <w:pPr>
              <w:jc w:val="center"/>
            </w:pPr>
            <w:r w:rsidRPr="00F324D1">
              <w:t>65</w:t>
            </w:r>
          </w:p>
        </w:tc>
        <w:tc>
          <w:tcPr>
            <w:tcW w:w="2992" w:type="dxa"/>
            <w:tcBorders>
              <w:top w:val="nil"/>
              <w:left w:val="nil"/>
              <w:bottom w:val="single" w:sz="4" w:space="0" w:color="auto"/>
              <w:right w:val="single" w:sz="4" w:space="0" w:color="auto"/>
            </w:tcBorders>
            <w:shd w:val="clear" w:color="auto" w:fill="auto"/>
            <w:vAlign w:val="bottom"/>
            <w:hideMark/>
          </w:tcPr>
          <w:p w:rsidR="00406B60" w:rsidRPr="00F324D1" w:rsidRDefault="00406B60">
            <w:r w:rsidRPr="00F324D1">
              <w:t>п.Октябрьский ул.Спортивная,             10-1</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406B60">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392956">
            <w:pPr>
              <w:jc w:val="center"/>
            </w:pPr>
            <w:r w:rsidRPr="00F324D1">
              <w:t>хозтовары</w:t>
            </w:r>
          </w:p>
        </w:tc>
      </w:tr>
      <w:tr w:rsidR="00406B60" w:rsidRPr="00406B60" w:rsidTr="00631689">
        <w:trPr>
          <w:trHeight w:val="288"/>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392956" w:rsidP="00392956">
            <w:pPr>
              <w:jc w:val="center"/>
            </w:pPr>
            <w:r w:rsidRPr="00F324D1">
              <w:t>66</w:t>
            </w:r>
          </w:p>
        </w:tc>
        <w:tc>
          <w:tcPr>
            <w:tcW w:w="2992" w:type="dxa"/>
            <w:tcBorders>
              <w:top w:val="nil"/>
              <w:left w:val="nil"/>
              <w:bottom w:val="single" w:sz="4" w:space="0" w:color="auto"/>
              <w:right w:val="single" w:sz="4" w:space="0" w:color="auto"/>
            </w:tcBorders>
            <w:shd w:val="clear" w:color="auto" w:fill="auto"/>
            <w:vAlign w:val="bottom"/>
            <w:hideMark/>
          </w:tcPr>
          <w:p w:rsidR="00406B60" w:rsidRPr="00F324D1" w:rsidRDefault="00406B60">
            <w:r w:rsidRPr="00F324D1">
              <w:t>п.Октябрьский ул.Красноармейская</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406B60">
            <w:pPr>
              <w:jc w:val="center"/>
            </w:pPr>
            <w:r w:rsidRPr="00F324D1">
              <w:t>киоск</w:t>
            </w:r>
          </w:p>
        </w:tc>
        <w:tc>
          <w:tcPr>
            <w:tcW w:w="3394"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392956">
            <w:pPr>
              <w:jc w:val="center"/>
            </w:pPr>
            <w:r w:rsidRPr="00F324D1">
              <w:t>одежда</w:t>
            </w:r>
          </w:p>
        </w:tc>
      </w:tr>
      <w:tr w:rsidR="00406B60" w:rsidRPr="00406B60" w:rsidTr="00631689">
        <w:trPr>
          <w:trHeight w:val="288"/>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392956" w:rsidP="00392956">
            <w:pPr>
              <w:jc w:val="center"/>
            </w:pPr>
            <w:r w:rsidRPr="00F324D1">
              <w:t>67</w:t>
            </w:r>
          </w:p>
        </w:tc>
        <w:tc>
          <w:tcPr>
            <w:tcW w:w="2992" w:type="dxa"/>
            <w:tcBorders>
              <w:top w:val="nil"/>
              <w:left w:val="nil"/>
              <w:bottom w:val="single" w:sz="4" w:space="0" w:color="auto"/>
              <w:right w:val="single" w:sz="4" w:space="0" w:color="auto"/>
            </w:tcBorders>
            <w:shd w:val="clear" w:color="auto" w:fill="auto"/>
            <w:hideMark/>
          </w:tcPr>
          <w:p w:rsidR="00406B60" w:rsidRPr="00F324D1" w:rsidRDefault="00406B60">
            <w:r w:rsidRPr="00F324D1">
              <w:t>п.Октябрьский ул.Энгельса, 3-2</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406B60">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392956">
            <w:pPr>
              <w:jc w:val="center"/>
            </w:pPr>
            <w:r w:rsidRPr="00F324D1">
              <w:t>промтовары, хозтовары</w:t>
            </w:r>
          </w:p>
        </w:tc>
      </w:tr>
      <w:tr w:rsidR="00406B60" w:rsidRPr="00406B60" w:rsidTr="00631689">
        <w:trPr>
          <w:trHeight w:val="288"/>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392956" w:rsidP="00392956">
            <w:pPr>
              <w:jc w:val="center"/>
            </w:pPr>
            <w:r w:rsidRPr="00F324D1">
              <w:t>68</w:t>
            </w:r>
          </w:p>
        </w:tc>
        <w:tc>
          <w:tcPr>
            <w:tcW w:w="2992" w:type="dxa"/>
            <w:tcBorders>
              <w:top w:val="nil"/>
              <w:left w:val="nil"/>
              <w:bottom w:val="single" w:sz="4" w:space="0" w:color="auto"/>
              <w:right w:val="single" w:sz="4" w:space="0" w:color="auto"/>
            </w:tcBorders>
            <w:shd w:val="clear" w:color="auto" w:fill="auto"/>
            <w:vAlign w:val="bottom"/>
            <w:hideMark/>
          </w:tcPr>
          <w:p w:rsidR="00406B60" w:rsidRPr="00F324D1" w:rsidRDefault="00406B60">
            <w:r w:rsidRPr="00F324D1">
              <w:t>ст.Староверческая ул.Стахановская, 16</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406B60">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392956">
            <w:pPr>
              <w:jc w:val="center"/>
            </w:pPr>
            <w:r w:rsidRPr="00F324D1">
              <w:t>промтовары</w:t>
            </w:r>
          </w:p>
        </w:tc>
      </w:tr>
      <w:tr w:rsidR="00406B60" w:rsidRPr="00406B60" w:rsidTr="00631689">
        <w:trPr>
          <w:trHeight w:val="312"/>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392956" w:rsidP="00392956">
            <w:pPr>
              <w:jc w:val="center"/>
            </w:pPr>
            <w:r w:rsidRPr="00F324D1">
              <w:t>69</w:t>
            </w:r>
          </w:p>
        </w:tc>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B60" w:rsidRPr="00F324D1" w:rsidRDefault="00406B60">
            <w:r w:rsidRPr="00F324D1">
              <w:t>с. Паломохино, ул. Кирова, д.30</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406B60">
            <w:pPr>
              <w:jc w:val="center"/>
            </w:pPr>
            <w:r w:rsidRPr="00F324D1">
              <w:t>магазин</w:t>
            </w:r>
          </w:p>
        </w:tc>
        <w:tc>
          <w:tcPr>
            <w:tcW w:w="3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B15E9D" w:rsidP="00392956">
            <w:pPr>
              <w:jc w:val="center"/>
            </w:pPr>
            <w:r w:rsidRPr="00F324D1">
              <w:t>смешанные</w:t>
            </w:r>
            <w:r w:rsidR="00406B60" w:rsidRPr="00F324D1">
              <w:t xml:space="preserve"> товары</w:t>
            </w:r>
          </w:p>
        </w:tc>
      </w:tr>
      <w:tr w:rsidR="00406B60" w:rsidRPr="00406B60" w:rsidTr="00631689">
        <w:trPr>
          <w:trHeight w:val="312"/>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392956" w:rsidP="00392956">
            <w:pPr>
              <w:jc w:val="center"/>
            </w:pPr>
            <w:r w:rsidRPr="00F324D1">
              <w:t>70</w:t>
            </w:r>
          </w:p>
        </w:tc>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B60" w:rsidRPr="00F324D1" w:rsidRDefault="00406B60">
            <w:r w:rsidRPr="00F324D1">
              <w:t>с. Верхораменье, ул. Кирова, д.37</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406B60">
            <w:pPr>
              <w:jc w:val="center"/>
            </w:pPr>
            <w:r w:rsidRPr="00F324D1">
              <w:t>магазин</w:t>
            </w:r>
          </w:p>
        </w:tc>
        <w:tc>
          <w:tcPr>
            <w:tcW w:w="3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B15E9D" w:rsidP="00392956">
            <w:pPr>
              <w:jc w:val="center"/>
            </w:pPr>
            <w:r w:rsidRPr="00F324D1">
              <w:t>смешанные</w:t>
            </w:r>
            <w:r w:rsidR="00406B60" w:rsidRPr="00F324D1">
              <w:t xml:space="preserve"> товары</w:t>
            </w:r>
          </w:p>
        </w:tc>
      </w:tr>
      <w:tr w:rsidR="00406B60" w:rsidRPr="00406B60" w:rsidTr="00631689">
        <w:trPr>
          <w:trHeight w:val="312"/>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392956" w:rsidP="00392956">
            <w:pPr>
              <w:jc w:val="center"/>
            </w:pPr>
            <w:r w:rsidRPr="00F324D1">
              <w:t>71</w:t>
            </w:r>
          </w:p>
        </w:tc>
        <w:tc>
          <w:tcPr>
            <w:tcW w:w="2992" w:type="dxa"/>
            <w:tcBorders>
              <w:top w:val="single" w:sz="4" w:space="0" w:color="auto"/>
              <w:left w:val="nil"/>
              <w:bottom w:val="single" w:sz="4" w:space="0" w:color="auto"/>
              <w:right w:val="nil"/>
            </w:tcBorders>
            <w:shd w:val="clear" w:color="auto" w:fill="auto"/>
            <w:noWrap/>
            <w:vAlign w:val="bottom"/>
            <w:hideMark/>
          </w:tcPr>
          <w:p w:rsidR="00406B60" w:rsidRPr="00F324D1" w:rsidRDefault="00406B60">
            <w:r w:rsidRPr="00F324D1">
              <w:t>с. Боровица, ул. Октябрьская</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406B60">
            <w:pPr>
              <w:jc w:val="center"/>
            </w:pPr>
            <w:r w:rsidRPr="00F324D1">
              <w:t>магазин</w:t>
            </w:r>
          </w:p>
        </w:tc>
        <w:tc>
          <w:tcPr>
            <w:tcW w:w="3394" w:type="dxa"/>
            <w:tcBorders>
              <w:top w:val="single" w:sz="4" w:space="0" w:color="auto"/>
              <w:left w:val="nil"/>
              <w:bottom w:val="single" w:sz="4" w:space="0" w:color="auto"/>
              <w:right w:val="single" w:sz="4" w:space="0" w:color="auto"/>
            </w:tcBorders>
            <w:shd w:val="clear" w:color="auto" w:fill="auto"/>
            <w:vAlign w:val="center"/>
            <w:hideMark/>
          </w:tcPr>
          <w:p w:rsidR="00406B60" w:rsidRPr="00F324D1" w:rsidRDefault="00B15E9D" w:rsidP="00392956">
            <w:pPr>
              <w:jc w:val="center"/>
            </w:pPr>
            <w:r w:rsidRPr="00F324D1">
              <w:t>смешанные</w:t>
            </w:r>
            <w:r w:rsidR="00406B60" w:rsidRPr="00F324D1">
              <w:t xml:space="preserve"> товары</w:t>
            </w:r>
          </w:p>
        </w:tc>
      </w:tr>
      <w:tr w:rsidR="00406B60" w:rsidRPr="00406B60" w:rsidTr="00631689">
        <w:trPr>
          <w:trHeight w:val="312"/>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392956" w:rsidP="00392956">
            <w:pPr>
              <w:jc w:val="center"/>
            </w:pPr>
            <w:r w:rsidRPr="00F324D1">
              <w:t>72</w:t>
            </w:r>
          </w:p>
        </w:tc>
        <w:tc>
          <w:tcPr>
            <w:tcW w:w="2992" w:type="dxa"/>
            <w:tcBorders>
              <w:top w:val="single" w:sz="4" w:space="0" w:color="auto"/>
              <w:left w:val="nil"/>
              <w:bottom w:val="single" w:sz="4" w:space="0" w:color="auto"/>
              <w:right w:val="nil"/>
            </w:tcBorders>
            <w:shd w:val="clear" w:color="auto" w:fill="auto"/>
            <w:noWrap/>
            <w:vAlign w:val="center"/>
            <w:hideMark/>
          </w:tcPr>
          <w:p w:rsidR="00406B60" w:rsidRPr="00F324D1" w:rsidRDefault="00406B60">
            <w:r w:rsidRPr="00F324D1">
              <w:t>п. Безбожник, ул. Почтовая, д.39а</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406B60" w:rsidP="00406B60">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F324D1" w:rsidRDefault="00B15E9D" w:rsidP="00392956">
            <w:pPr>
              <w:jc w:val="center"/>
            </w:pPr>
            <w:r w:rsidRPr="00F324D1">
              <w:t>смешанные</w:t>
            </w:r>
            <w:r w:rsidR="00406B60" w:rsidRPr="00F324D1">
              <w:t xml:space="preserve"> товары</w:t>
            </w:r>
          </w:p>
        </w:tc>
      </w:tr>
      <w:tr w:rsidR="00406B60" w:rsidRPr="00406B60" w:rsidTr="00631689">
        <w:trPr>
          <w:trHeight w:val="288"/>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392956" w:rsidP="00392956">
            <w:pPr>
              <w:jc w:val="center"/>
            </w:pPr>
            <w:r w:rsidRPr="00F324D1">
              <w:t>73</w:t>
            </w:r>
          </w:p>
        </w:tc>
        <w:tc>
          <w:tcPr>
            <w:tcW w:w="2992" w:type="dxa"/>
            <w:tcBorders>
              <w:top w:val="single" w:sz="4" w:space="0" w:color="auto"/>
              <w:left w:val="nil"/>
              <w:bottom w:val="single" w:sz="4" w:space="0" w:color="auto"/>
              <w:right w:val="single" w:sz="4" w:space="0" w:color="auto"/>
            </w:tcBorders>
            <w:shd w:val="clear" w:color="auto" w:fill="auto"/>
            <w:vAlign w:val="bottom"/>
            <w:hideMark/>
          </w:tcPr>
          <w:p w:rsidR="00406B60" w:rsidRPr="00F324D1" w:rsidRDefault="00406B60">
            <w:r w:rsidRPr="00F324D1">
              <w:t>д.Даниловка ул.Республиканская, 7</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406B60" w:rsidRPr="00F324D1" w:rsidRDefault="00406B60" w:rsidP="00406B60">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392956">
            <w:pPr>
              <w:jc w:val="center"/>
            </w:pPr>
            <w:r w:rsidRPr="00F324D1">
              <w:t>продукты</w:t>
            </w:r>
          </w:p>
        </w:tc>
      </w:tr>
      <w:tr w:rsidR="00406B60" w:rsidRPr="00406B60" w:rsidTr="00631689">
        <w:trPr>
          <w:trHeight w:val="288"/>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60" w:rsidRPr="00F324D1" w:rsidRDefault="00392956" w:rsidP="00392956">
            <w:pPr>
              <w:jc w:val="center"/>
            </w:pPr>
            <w:r w:rsidRPr="00F324D1">
              <w:t>74</w:t>
            </w:r>
          </w:p>
        </w:tc>
        <w:tc>
          <w:tcPr>
            <w:tcW w:w="2992" w:type="dxa"/>
            <w:tcBorders>
              <w:top w:val="nil"/>
              <w:left w:val="nil"/>
              <w:bottom w:val="single" w:sz="4" w:space="0" w:color="auto"/>
              <w:right w:val="single" w:sz="4" w:space="0" w:color="auto"/>
            </w:tcBorders>
            <w:shd w:val="clear" w:color="auto" w:fill="auto"/>
            <w:vAlign w:val="bottom"/>
            <w:hideMark/>
          </w:tcPr>
          <w:p w:rsidR="00406B60" w:rsidRPr="00F324D1" w:rsidRDefault="00406B60">
            <w:r w:rsidRPr="00F324D1">
              <w:t>д.Даниловка ул.Республиканская, 5</w:t>
            </w:r>
          </w:p>
        </w:tc>
        <w:tc>
          <w:tcPr>
            <w:tcW w:w="2888"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406B60">
            <w:pPr>
              <w:jc w:val="center"/>
            </w:pPr>
            <w:r w:rsidRPr="00F324D1">
              <w:t>магазин</w:t>
            </w:r>
          </w:p>
        </w:tc>
        <w:tc>
          <w:tcPr>
            <w:tcW w:w="3394" w:type="dxa"/>
            <w:tcBorders>
              <w:top w:val="nil"/>
              <w:left w:val="nil"/>
              <w:bottom w:val="single" w:sz="4" w:space="0" w:color="auto"/>
              <w:right w:val="single" w:sz="4" w:space="0" w:color="auto"/>
            </w:tcBorders>
            <w:shd w:val="clear" w:color="auto" w:fill="auto"/>
            <w:vAlign w:val="center"/>
            <w:hideMark/>
          </w:tcPr>
          <w:p w:rsidR="00406B60" w:rsidRPr="00F324D1" w:rsidRDefault="00406B60" w:rsidP="00392956">
            <w:pPr>
              <w:jc w:val="center"/>
            </w:pPr>
            <w:r w:rsidRPr="00F324D1">
              <w:t>автозапчасти, продукты</w:t>
            </w:r>
          </w:p>
        </w:tc>
      </w:tr>
    </w:tbl>
    <w:p w:rsidR="00392956" w:rsidRDefault="00392956" w:rsidP="00392956">
      <w:pPr>
        <w:suppressAutoHyphens/>
        <w:jc w:val="both"/>
        <w:rPr>
          <w:color w:val="000000"/>
          <w:sz w:val="28"/>
          <w:szCs w:val="28"/>
        </w:rPr>
      </w:pPr>
    </w:p>
    <w:p w:rsidR="00392956" w:rsidRPr="007A2485" w:rsidRDefault="00392956" w:rsidP="00392956">
      <w:pPr>
        <w:suppressAutoHyphens/>
        <w:jc w:val="both"/>
        <w:rPr>
          <w:sz w:val="28"/>
          <w:szCs w:val="28"/>
        </w:rPr>
      </w:pPr>
      <w:r w:rsidRPr="007A2485">
        <w:rPr>
          <w:color w:val="000000"/>
          <w:sz w:val="28"/>
          <w:szCs w:val="28"/>
        </w:rPr>
        <w:t>Основное производство у населения:</w:t>
      </w:r>
    </w:p>
    <w:p w:rsidR="00392956" w:rsidRPr="007A2485" w:rsidRDefault="00392956" w:rsidP="00392956">
      <w:pPr>
        <w:suppressAutoHyphens/>
        <w:ind w:firstLine="709"/>
        <w:jc w:val="both"/>
        <w:rPr>
          <w:sz w:val="28"/>
          <w:szCs w:val="28"/>
        </w:rPr>
      </w:pPr>
      <w:r w:rsidRPr="007A2485">
        <w:rPr>
          <w:color w:val="000000"/>
          <w:sz w:val="28"/>
          <w:szCs w:val="28"/>
        </w:rPr>
        <w:t xml:space="preserve">- выращивание овощей (картофель, морковь, лук, чеснок, свекла, капуста и др.); </w:t>
      </w:r>
    </w:p>
    <w:p w:rsidR="00392956" w:rsidRPr="007A2485" w:rsidRDefault="00392956" w:rsidP="00392956">
      <w:pPr>
        <w:suppressAutoHyphens/>
        <w:ind w:firstLine="709"/>
        <w:jc w:val="both"/>
        <w:rPr>
          <w:sz w:val="28"/>
          <w:szCs w:val="28"/>
        </w:rPr>
      </w:pPr>
      <w:r w:rsidRPr="007A2485">
        <w:rPr>
          <w:color w:val="000000"/>
          <w:sz w:val="28"/>
          <w:szCs w:val="28"/>
        </w:rPr>
        <w:t xml:space="preserve">- выращивание фруктов и ягод (яблоки, вишня, груши, сливы, смородина, клубника, крыжовник, облепиха и др.); </w:t>
      </w:r>
    </w:p>
    <w:p w:rsidR="00392956" w:rsidRPr="007A2485" w:rsidRDefault="00392956" w:rsidP="00392956">
      <w:pPr>
        <w:suppressAutoHyphens/>
        <w:ind w:firstLine="709"/>
        <w:jc w:val="both"/>
        <w:rPr>
          <w:sz w:val="28"/>
          <w:szCs w:val="28"/>
        </w:rPr>
      </w:pPr>
      <w:r w:rsidRPr="007A2485">
        <w:rPr>
          <w:color w:val="000000"/>
          <w:sz w:val="28"/>
          <w:szCs w:val="28"/>
        </w:rPr>
        <w:t xml:space="preserve">- занятие животноводством (откорм крупного рогатого скота, поросят, содержание коров и коз); </w:t>
      </w:r>
    </w:p>
    <w:p w:rsidR="00392956" w:rsidRPr="007A2485" w:rsidRDefault="00392956" w:rsidP="00392956">
      <w:pPr>
        <w:suppressAutoHyphens/>
        <w:ind w:firstLine="709"/>
        <w:jc w:val="both"/>
        <w:rPr>
          <w:sz w:val="28"/>
          <w:szCs w:val="28"/>
        </w:rPr>
      </w:pPr>
      <w:r w:rsidRPr="007A2485">
        <w:rPr>
          <w:color w:val="000000"/>
          <w:sz w:val="28"/>
          <w:szCs w:val="28"/>
        </w:rPr>
        <w:t xml:space="preserve">- занятие птицеводством и пчеловодством. </w:t>
      </w:r>
    </w:p>
    <w:p w:rsidR="00392956" w:rsidRPr="007A2485" w:rsidRDefault="00392956" w:rsidP="00392956">
      <w:pPr>
        <w:suppressAutoHyphens/>
        <w:ind w:firstLine="709"/>
        <w:jc w:val="both"/>
        <w:rPr>
          <w:sz w:val="28"/>
          <w:szCs w:val="28"/>
        </w:rPr>
      </w:pPr>
      <w:r w:rsidRPr="007A2485">
        <w:rPr>
          <w:color w:val="000000"/>
          <w:sz w:val="28"/>
          <w:szCs w:val="28"/>
        </w:rPr>
        <w:t>Для создания благоприятных условий для развития малого бизнеса необходимо решить следующие цели и задачи:</w:t>
      </w:r>
    </w:p>
    <w:p w:rsidR="00392956" w:rsidRPr="007A2485" w:rsidRDefault="00392956" w:rsidP="00392956">
      <w:pPr>
        <w:suppressAutoHyphens/>
        <w:ind w:firstLine="709"/>
        <w:jc w:val="both"/>
        <w:rPr>
          <w:sz w:val="28"/>
          <w:szCs w:val="28"/>
        </w:rPr>
      </w:pPr>
      <w:r w:rsidRPr="007A2485">
        <w:rPr>
          <w:i/>
          <w:color w:val="000000"/>
          <w:sz w:val="28"/>
          <w:szCs w:val="28"/>
        </w:rPr>
        <w:t>Цель:</w:t>
      </w:r>
      <w:r w:rsidRPr="007A2485">
        <w:rPr>
          <w:color w:val="000000"/>
          <w:sz w:val="28"/>
          <w:szCs w:val="28"/>
        </w:rPr>
        <w:t xml:space="preserve"> создание на территории поселения благоприятных правовых, экономических и организац</w:t>
      </w:r>
      <w:r>
        <w:rPr>
          <w:color w:val="000000"/>
          <w:sz w:val="28"/>
          <w:szCs w:val="28"/>
        </w:rPr>
        <w:t xml:space="preserve">ионных условий для устойчивого </w:t>
      </w:r>
      <w:r w:rsidRPr="007A2485">
        <w:rPr>
          <w:color w:val="000000"/>
          <w:sz w:val="28"/>
          <w:szCs w:val="28"/>
        </w:rPr>
        <w:t xml:space="preserve">и эффективного развития предпринимательства. </w:t>
      </w:r>
    </w:p>
    <w:p w:rsidR="00392956" w:rsidRPr="007246F4" w:rsidRDefault="00392956" w:rsidP="00392956">
      <w:pPr>
        <w:suppressAutoHyphens/>
        <w:ind w:firstLine="709"/>
        <w:jc w:val="both"/>
        <w:rPr>
          <w:sz w:val="28"/>
          <w:szCs w:val="28"/>
        </w:rPr>
      </w:pPr>
      <w:r w:rsidRPr="007246F4">
        <w:rPr>
          <w:color w:val="000000"/>
          <w:sz w:val="28"/>
          <w:szCs w:val="28"/>
        </w:rPr>
        <w:t>Задачи, связанные с реализацией цели:</w:t>
      </w:r>
    </w:p>
    <w:p w:rsidR="00392956" w:rsidRDefault="00392956" w:rsidP="00392956">
      <w:pPr>
        <w:suppressAutoHyphens/>
        <w:ind w:firstLine="709"/>
        <w:jc w:val="both"/>
        <w:rPr>
          <w:sz w:val="28"/>
          <w:szCs w:val="28"/>
        </w:rPr>
      </w:pPr>
      <w:r w:rsidRPr="007A2485">
        <w:rPr>
          <w:color w:val="000000"/>
          <w:sz w:val="28"/>
          <w:szCs w:val="28"/>
        </w:rPr>
        <w:t xml:space="preserve"> - совершенствование правовых, экономических и организационных условий для развития малого и среднего бизнеса;   </w:t>
      </w:r>
    </w:p>
    <w:p w:rsidR="00392956" w:rsidRPr="007A2485" w:rsidRDefault="00392956" w:rsidP="00392956">
      <w:pPr>
        <w:suppressAutoHyphens/>
        <w:ind w:firstLine="709"/>
        <w:jc w:val="both"/>
        <w:rPr>
          <w:sz w:val="28"/>
          <w:szCs w:val="28"/>
        </w:rPr>
      </w:pPr>
      <w:r w:rsidRPr="007A2485">
        <w:rPr>
          <w:color w:val="000000"/>
          <w:sz w:val="28"/>
          <w:szCs w:val="28"/>
        </w:rPr>
        <w:t>- создание инфраструктуры поддержки малого предпринимательства (потребительский кооператив граждан);</w:t>
      </w:r>
    </w:p>
    <w:p w:rsidR="00392956" w:rsidRPr="007A2485" w:rsidRDefault="00392956" w:rsidP="00392956">
      <w:pPr>
        <w:suppressAutoHyphens/>
        <w:ind w:firstLine="709"/>
        <w:rPr>
          <w:sz w:val="28"/>
          <w:szCs w:val="28"/>
        </w:rPr>
      </w:pPr>
      <w:r w:rsidRPr="007A2485">
        <w:rPr>
          <w:color w:val="000000"/>
          <w:sz w:val="28"/>
          <w:szCs w:val="28"/>
        </w:rPr>
        <w:t xml:space="preserve">- оказание организационной консультационной поддержки предпринимателям;  </w:t>
      </w:r>
    </w:p>
    <w:p w:rsidR="00392956" w:rsidRPr="007A2485" w:rsidRDefault="00392956" w:rsidP="00392956">
      <w:pPr>
        <w:suppressAutoHyphens/>
        <w:ind w:firstLine="709"/>
        <w:jc w:val="both"/>
        <w:rPr>
          <w:sz w:val="28"/>
          <w:szCs w:val="28"/>
        </w:rPr>
      </w:pPr>
      <w:r w:rsidRPr="007A2485">
        <w:rPr>
          <w:color w:val="000000"/>
          <w:sz w:val="28"/>
          <w:szCs w:val="28"/>
        </w:rPr>
        <w:t xml:space="preserve">- финансово-имущественная поддержка малого предпринимательства;   </w:t>
      </w:r>
    </w:p>
    <w:p w:rsidR="00392956" w:rsidRDefault="00392956" w:rsidP="00567964">
      <w:pPr>
        <w:tabs>
          <w:tab w:val="left" w:pos="900"/>
        </w:tabs>
        <w:suppressAutoHyphens/>
        <w:ind w:firstLine="709"/>
        <w:jc w:val="both"/>
        <w:rPr>
          <w:color w:val="000000"/>
          <w:sz w:val="28"/>
          <w:szCs w:val="28"/>
        </w:rPr>
      </w:pPr>
      <w:r w:rsidRPr="007A2485">
        <w:rPr>
          <w:color w:val="000000"/>
          <w:sz w:val="28"/>
          <w:szCs w:val="28"/>
        </w:rPr>
        <w:t>- формирование положительного имиджа предпринимателя.</w:t>
      </w:r>
    </w:p>
    <w:p w:rsidR="00D21DEB" w:rsidRPr="00631689" w:rsidRDefault="00D21DEB" w:rsidP="00FC68F7">
      <w:pPr>
        <w:pStyle w:val="1"/>
        <w:numPr>
          <w:ilvl w:val="1"/>
          <w:numId w:val="29"/>
        </w:numPr>
        <w:rPr>
          <w:rFonts w:ascii="Times New Roman" w:hAnsi="Times New Roman"/>
          <w:color w:val="auto"/>
        </w:rPr>
      </w:pPr>
      <w:bookmarkStart w:id="94" w:name="_Toc113435578"/>
      <w:bookmarkStart w:id="95" w:name="_Toc124756387"/>
      <w:r w:rsidRPr="00631689">
        <w:rPr>
          <w:rFonts w:ascii="Times New Roman" w:hAnsi="Times New Roman"/>
          <w:color w:val="auto"/>
        </w:rPr>
        <w:t>Кладбища</w:t>
      </w:r>
      <w:bookmarkEnd w:id="94"/>
      <w:bookmarkEnd w:id="95"/>
    </w:p>
    <w:p w:rsidR="00D21DEB" w:rsidRDefault="00D21DEB" w:rsidP="00D21DEB">
      <w:pPr>
        <w:pStyle w:val="1c"/>
        <w:spacing w:line="240" w:lineRule="auto"/>
        <w:ind w:firstLine="709"/>
        <w:rPr>
          <w:sz w:val="28"/>
          <w:szCs w:val="28"/>
        </w:rPr>
      </w:pPr>
      <w:r w:rsidRPr="00FD2F78">
        <w:rPr>
          <w:sz w:val="28"/>
          <w:szCs w:val="28"/>
        </w:rPr>
        <w:t xml:space="preserve">На территории </w:t>
      </w:r>
      <w:r w:rsidR="00F25C95" w:rsidRPr="00FD2F78">
        <w:rPr>
          <w:sz w:val="28"/>
          <w:szCs w:val="28"/>
        </w:rPr>
        <w:t>Мурашинского</w:t>
      </w:r>
      <w:r w:rsidR="001277D8" w:rsidRPr="00FD2F78">
        <w:rPr>
          <w:sz w:val="28"/>
          <w:szCs w:val="28"/>
        </w:rPr>
        <w:t xml:space="preserve"> муниципального округа</w:t>
      </w:r>
      <w:r w:rsidRPr="00FD2F78">
        <w:rPr>
          <w:sz w:val="28"/>
          <w:szCs w:val="28"/>
        </w:rPr>
        <w:t xml:space="preserve"> расположено </w:t>
      </w:r>
      <w:r w:rsidR="001277D8" w:rsidRPr="00FD2F78">
        <w:rPr>
          <w:sz w:val="28"/>
          <w:szCs w:val="28"/>
        </w:rPr>
        <w:t xml:space="preserve">20 </w:t>
      </w:r>
      <w:r w:rsidRPr="00FD2F78">
        <w:rPr>
          <w:sz w:val="28"/>
          <w:szCs w:val="28"/>
        </w:rPr>
        <w:t>клад</w:t>
      </w:r>
      <w:r w:rsidR="001277D8" w:rsidRPr="00FD2F78">
        <w:rPr>
          <w:sz w:val="28"/>
          <w:szCs w:val="28"/>
        </w:rPr>
        <w:t>бищ, из них:14-действующие кладбища, 6-не действующие кладбища</w:t>
      </w:r>
      <w:r w:rsidR="00246E99" w:rsidRPr="00FD2F78">
        <w:rPr>
          <w:sz w:val="28"/>
          <w:szCs w:val="28"/>
        </w:rPr>
        <w:t>.</w:t>
      </w:r>
      <w:r w:rsidRPr="00FD2F78">
        <w:rPr>
          <w:sz w:val="28"/>
          <w:szCs w:val="28"/>
        </w:rPr>
        <w:t xml:space="preserve"> </w:t>
      </w:r>
    </w:p>
    <w:p w:rsidR="00A32134" w:rsidRDefault="00442CDB" w:rsidP="00A32134">
      <w:pPr>
        <w:pStyle w:val="ad"/>
        <w:ind w:left="709"/>
        <w:jc w:val="right"/>
        <w:rPr>
          <w:sz w:val="28"/>
          <w:szCs w:val="28"/>
        </w:rPr>
      </w:pPr>
      <w:r>
        <w:rPr>
          <w:sz w:val="28"/>
          <w:szCs w:val="28"/>
        </w:rPr>
        <w:t>Таблица 1</w:t>
      </w:r>
      <w:r w:rsidR="00A32134">
        <w:rPr>
          <w:sz w:val="28"/>
          <w:szCs w:val="28"/>
        </w:rPr>
        <w:t>.</w:t>
      </w:r>
      <w:r>
        <w:rPr>
          <w:sz w:val="28"/>
          <w:szCs w:val="28"/>
        </w:rPr>
        <w:t>8</w:t>
      </w:r>
      <w:r w:rsidR="00A32134">
        <w:rPr>
          <w:sz w:val="28"/>
          <w:szCs w:val="28"/>
        </w:rPr>
        <w:t>.1</w:t>
      </w:r>
    </w:p>
    <w:p w:rsidR="00A32134" w:rsidRPr="00FD2F78" w:rsidRDefault="00A32134" w:rsidP="00A32134">
      <w:pPr>
        <w:pStyle w:val="ad"/>
        <w:ind w:left="709"/>
        <w:jc w:val="center"/>
        <w:rPr>
          <w:color w:val="000000"/>
          <w:sz w:val="28"/>
          <w:szCs w:val="28"/>
        </w:rPr>
      </w:pPr>
      <w:r w:rsidRPr="00FD2F78">
        <w:rPr>
          <w:bCs/>
          <w:color w:val="000000"/>
          <w:sz w:val="28"/>
          <w:szCs w:val="28"/>
        </w:rPr>
        <w:t>Перечень земельных участков, на которых расположены кладбища</w:t>
      </w:r>
    </w:p>
    <w:tbl>
      <w:tblPr>
        <w:tblStyle w:val="ac"/>
        <w:tblW w:w="0" w:type="auto"/>
        <w:tblLook w:val="04A0" w:firstRow="1" w:lastRow="0" w:firstColumn="1" w:lastColumn="0" w:noHBand="0" w:noVBand="1"/>
      </w:tblPr>
      <w:tblGrid>
        <w:gridCol w:w="541"/>
        <w:gridCol w:w="2059"/>
        <w:gridCol w:w="2342"/>
        <w:gridCol w:w="2081"/>
        <w:gridCol w:w="1700"/>
        <w:gridCol w:w="1188"/>
      </w:tblGrid>
      <w:tr w:rsidR="001277D8" w:rsidRPr="00607EA7" w:rsidTr="00B37261">
        <w:trPr>
          <w:tblHeader/>
        </w:trPr>
        <w:tc>
          <w:tcPr>
            <w:tcW w:w="541" w:type="dxa"/>
          </w:tcPr>
          <w:p w:rsidR="001277D8" w:rsidRPr="00607EA7" w:rsidRDefault="001277D8" w:rsidP="003B58CC">
            <w:pPr>
              <w:pStyle w:val="1c"/>
              <w:spacing w:line="240" w:lineRule="auto"/>
              <w:ind w:firstLine="0"/>
              <w:jc w:val="center"/>
              <w:rPr>
                <w:color w:val="000000"/>
                <w:sz w:val="24"/>
                <w:szCs w:val="24"/>
              </w:rPr>
            </w:pPr>
            <w:r w:rsidRPr="00607EA7">
              <w:rPr>
                <w:color w:val="000000"/>
                <w:sz w:val="24"/>
                <w:szCs w:val="24"/>
              </w:rPr>
              <w:t>№</w:t>
            </w:r>
          </w:p>
          <w:p w:rsidR="001277D8" w:rsidRPr="00607EA7" w:rsidRDefault="001277D8" w:rsidP="003B58CC">
            <w:pPr>
              <w:pStyle w:val="1c"/>
              <w:spacing w:line="240" w:lineRule="auto"/>
              <w:ind w:firstLine="0"/>
              <w:jc w:val="center"/>
              <w:rPr>
                <w:color w:val="000000"/>
                <w:sz w:val="24"/>
                <w:szCs w:val="24"/>
              </w:rPr>
            </w:pPr>
            <w:r w:rsidRPr="00607EA7">
              <w:rPr>
                <w:color w:val="000000"/>
                <w:sz w:val="24"/>
                <w:szCs w:val="24"/>
              </w:rPr>
              <w:t>п/п</w:t>
            </w:r>
          </w:p>
        </w:tc>
        <w:tc>
          <w:tcPr>
            <w:tcW w:w="2064" w:type="dxa"/>
          </w:tcPr>
          <w:p w:rsidR="001277D8" w:rsidRPr="00607EA7" w:rsidRDefault="001277D8" w:rsidP="003B58CC">
            <w:pPr>
              <w:pStyle w:val="1c"/>
              <w:spacing w:line="240" w:lineRule="auto"/>
              <w:ind w:firstLine="0"/>
              <w:jc w:val="center"/>
              <w:rPr>
                <w:color w:val="000000"/>
                <w:sz w:val="24"/>
                <w:szCs w:val="24"/>
              </w:rPr>
            </w:pPr>
            <w:r w:rsidRPr="00607EA7">
              <w:rPr>
                <w:sz w:val="24"/>
                <w:szCs w:val="24"/>
                <w:shd w:val="clear" w:color="auto" w:fill="F8F9FA"/>
              </w:rPr>
              <w:t>Кадастровый номер</w:t>
            </w:r>
          </w:p>
        </w:tc>
        <w:tc>
          <w:tcPr>
            <w:tcW w:w="2408" w:type="dxa"/>
          </w:tcPr>
          <w:p w:rsidR="001277D8" w:rsidRPr="00607EA7" w:rsidRDefault="001277D8" w:rsidP="003B58CC">
            <w:pPr>
              <w:pStyle w:val="1c"/>
              <w:spacing w:line="240" w:lineRule="auto"/>
              <w:ind w:firstLine="0"/>
              <w:jc w:val="center"/>
              <w:rPr>
                <w:sz w:val="24"/>
                <w:szCs w:val="24"/>
                <w:shd w:val="clear" w:color="auto" w:fill="F8F9FA"/>
              </w:rPr>
            </w:pPr>
            <w:r w:rsidRPr="00607EA7">
              <w:rPr>
                <w:sz w:val="24"/>
                <w:szCs w:val="24"/>
                <w:shd w:val="clear" w:color="auto" w:fill="F8F9FA"/>
              </w:rPr>
              <w:t>Разрешенное</w:t>
            </w:r>
          </w:p>
          <w:p w:rsidR="001277D8" w:rsidRPr="00607EA7" w:rsidRDefault="001277D8" w:rsidP="003B58CC">
            <w:pPr>
              <w:pStyle w:val="1c"/>
              <w:spacing w:line="240" w:lineRule="auto"/>
              <w:ind w:firstLine="0"/>
              <w:jc w:val="center"/>
              <w:rPr>
                <w:color w:val="000000"/>
                <w:sz w:val="24"/>
                <w:szCs w:val="24"/>
              </w:rPr>
            </w:pPr>
            <w:r w:rsidRPr="00607EA7">
              <w:rPr>
                <w:sz w:val="24"/>
                <w:szCs w:val="24"/>
                <w:shd w:val="clear" w:color="auto" w:fill="F8F9FA"/>
              </w:rPr>
              <w:t>использование</w:t>
            </w:r>
          </w:p>
        </w:tc>
        <w:tc>
          <w:tcPr>
            <w:tcW w:w="2154" w:type="dxa"/>
          </w:tcPr>
          <w:p w:rsidR="001277D8" w:rsidRPr="00607EA7" w:rsidRDefault="001277D8" w:rsidP="003B58CC">
            <w:pPr>
              <w:pStyle w:val="1c"/>
              <w:spacing w:line="240" w:lineRule="auto"/>
              <w:ind w:firstLine="0"/>
              <w:jc w:val="center"/>
              <w:rPr>
                <w:color w:val="000000"/>
                <w:sz w:val="24"/>
                <w:szCs w:val="24"/>
              </w:rPr>
            </w:pPr>
            <w:r w:rsidRPr="00607EA7">
              <w:rPr>
                <w:sz w:val="24"/>
                <w:szCs w:val="24"/>
                <w:shd w:val="clear" w:color="auto" w:fill="F8F9FA"/>
              </w:rPr>
              <w:t>Адрес</w:t>
            </w:r>
          </w:p>
        </w:tc>
        <w:tc>
          <w:tcPr>
            <w:tcW w:w="1758" w:type="dxa"/>
          </w:tcPr>
          <w:p w:rsidR="001277D8" w:rsidRPr="00607EA7" w:rsidRDefault="001277D8" w:rsidP="003B58CC">
            <w:pPr>
              <w:pStyle w:val="1c"/>
              <w:spacing w:line="240" w:lineRule="auto"/>
              <w:ind w:firstLine="0"/>
              <w:jc w:val="center"/>
              <w:rPr>
                <w:sz w:val="24"/>
                <w:szCs w:val="24"/>
                <w:shd w:val="clear" w:color="auto" w:fill="F8F9FA"/>
              </w:rPr>
            </w:pPr>
            <w:r w:rsidRPr="00607EA7">
              <w:rPr>
                <w:sz w:val="24"/>
                <w:szCs w:val="24"/>
                <w:shd w:val="clear" w:color="auto" w:fill="F8F9FA"/>
              </w:rPr>
              <w:t>Статус</w:t>
            </w:r>
          </w:p>
        </w:tc>
        <w:tc>
          <w:tcPr>
            <w:tcW w:w="1212" w:type="dxa"/>
          </w:tcPr>
          <w:p w:rsidR="001277D8" w:rsidRPr="00607EA7" w:rsidRDefault="001277D8" w:rsidP="003B58CC">
            <w:pPr>
              <w:pStyle w:val="1c"/>
              <w:spacing w:line="240" w:lineRule="auto"/>
              <w:ind w:firstLine="0"/>
              <w:jc w:val="center"/>
              <w:rPr>
                <w:sz w:val="24"/>
                <w:szCs w:val="24"/>
                <w:shd w:val="clear" w:color="auto" w:fill="FFFFFF"/>
              </w:rPr>
            </w:pPr>
            <w:r w:rsidRPr="00607EA7">
              <w:rPr>
                <w:sz w:val="24"/>
                <w:szCs w:val="24"/>
                <w:shd w:val="clear" w:color="auto" w:fill="FFFFFF"/>
              </w:rPr>
              <w:t>Площадь,</w:t>
            </w:r>
          </w:p>
          <w:p w:rsidR="001277D8" w:rsidRPr="00607EA7" w:rsidRDefault="001277D8" w:rsidP="001277D8">
            <w:pPr>
              <w:pStyle w:val="1c"/>
              <w:spacing w:line="240" w:lineRule="auto"/>
              <w:ind w:firstLine="0"/>
              <w:jc w:val="center"/>
              <w:rPr>
                <w:sz w:val="24"/>
                <w:szCs w:val="24"/>
                <w:shd w:val="clear" w:color="auto" w:fill="F8F9FA"/>
              </w:rPr>
            </w:pPr>
            <w:r w:rsidRPr="00607EA7">
              <w:rPr>
                <w:sz w:val="24"/>
                <w:szCs w:val="24"/>
                <w:shd w:val="clear" w:color="auto" w:fill="FFFFFF"/>
              </w:rPr>
              <w:t>кв.м.</w:t>
            </w:r>
          </w:p>
        </w:tc>
      </w:tr>
      <w:tr w:rsidR="001277D8" w:rsidRPr="00607EA7" w:rsidTr="00FD2F78">
        <w:tc>
          <w:tcPr>
            <w:tcW w:w="541"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rPr>
              <w:t>1</w:t>
            </w:r>
          </w:p>
        </w:tc>
        <w:tc>
          <w:tcPr>
            <w:tcW w:w="2064" w:type="dxa"/>
          </w:tcPr>
          <w:p w:rsidR="001277D8" w:rsidRPr="00607EA7" w:rsidRDefault="001277D8" w:rsidP="00607EA7">
            <w:pPr>
              <w:pStyle w:val="1c"/>
              <w:spacing w:line="240" w:lineRule="auto"/>
              <w:ind w:firstLine="0"/>
              <w:jc w:val="center"/>
              <w:rPr>
                <w:sz w:val="24"/>
                <w:szCs w:val="24"/>
                <w:shd w:val="clear" w:color="auto" w:fill="F8F9FA"/>
              </w:rPr>
            </w:pPr>
            <w:r w:rsidRPr="00607EA7">
              <w:rPr>
                <w:sz w:val="24"/>
                <w:szCs w:val="24"/>
                <w:shd w:val="clear" w:color="auto" w:fill="F8F9FA"/>
              </w:rPr>
              <w:t>43:18:310141:102</w:t>
            </w:r>
          </w:p>
        </w:tc>
        <w:tc>
          <w:tcPr>
            <w:tcW w:w="2408" w:type="dxa"/>
          </w:tcPr>
          <w:p w:rsidR="001277D8" w:rsidRPr="00607EA7" w:rsidRDefault="001277D8" w:rsidP="00607EA7">
            <w:pPr>
              <w:pStyle w:val="1c"/>
              <w:spacing w:line="240" w:lineRule="auto"/>
              <w:ind w:firstLine="0"/>
              <w:jc w:val="center"/>
              <w:rPr>
                <w:color w:val="000000"/>
                <w:sz w:val="24"/>
                <w:szCs w:val="24"/>
                <w:shd w:val="clear" w:color="auto" w:fill="F8F9FA"/>
              </w:rPr>
            </w:pPr>
            <w:r w:rsidRPr="00607EA7">
              <w:rPr>
                <w:color w:val="000000"/>
                <w:sz w:val="24"/>
                <w:szCs w:val="24"/>
                <w:shd w:val="clear" w:color="auto" w:fill="F8F9FA"/>
              </w:rPr>
              <w:t>земли</w:t>
            </w:r>
          </w:p>
          <w:p w:rsidR="001277D8" w:rsidRPr="00607EA7" w:rsidRDefault="001277D8" w:rsidP="00607EA7">
            <w:pPr>
              <w:pStyle w:val="1c"/>
              <w:spacing w:line="240" w:lineRule="auto"/>
              <w:ind w:firstLine="0"/>
              <w:jc w:val="center"/>
              <w:rPr>
                <w:color w:val="000000"/>
                <w:sz w:val="24"/>
                <w:szCs w:val="24"/>
                <w:shd w:val="clear" w:color="auto" w:fill="F8F9FA"/>
              </w:rPr>
            </w:pPr>
            <w:r w:rsidRPr="00607EA7">
              <w:rPr>
                <w:color w:val="000000"/>
                <w:sz w:val="24"/>
                <w:szCs w:val="24"/>
                <w:shd w:val="clear" w:color="auto" w:fill="F8F9FA"/>
              </w:rPr>
              <w:t>общественного</w:t>
            </w:r>
          </w:p>
          <w:p w:rsidR="001277D8" w:rsidRPr="00607EA7" w:rsidRDefault="001277D8" w:rsidP="00607EA7">
            <w:pPr>
              <w:pStyle w:val="1c"/>
              <w:spacing w:line="240" w:lineRule="auto"/>
              <w:ind w:firstLine="0"/>
              <w:jc w:val="center"/>
              <w:rPr>
                <w:color w:val="000000"/>
                <w:sz w:val="24"/>
                <w:szCs w:val="24"/>
                <w:shd w:val="clear" w:color="auto" w:fill="F8F9FA"/>
              </w:rPr>
            </w:pPr>
            <w:r w:rsidRPr="00607EA7">
              <w:rPr>
                <w:color w:val="000000"/>
                <w:sz w:val="24"/>
                <w:szCs w:val="24"/>
                <w:shd w:val="clear" w:color="auto" w:fill="F8F9FA"/>
              </w:rPr>
              <w:t>пользования</w:t>
            </w:r>
          </w:p>
          <w:p w:rsidR="001277D8" w:rsidRPr="00607EA7" w:rsidRDefault="001277D8" w:rsidP="00607EA7">
            <w:pPr>
              <w:pStyle w:val="1c"/>
              <w:spacing w:line="240" w:lineRule="auto"/>
              <w:ind w:firstLine="0"/>
              <w:jc w:val="center"/>
              <w:rPr>
                <w:sz w:val="24"/>
                <w:szCs w:val="24"/>
                <w:shd w:val="clear" w:color="auto" w:fill="F8F9FA"/>
              </w:rPr>
            </w:pPr>
            <w:r w:rsidRPr="00607EA7">
              <w:rPr>
                <w:color w:val="000000"/>
                <w:sz w:val="24"/>
                <w:szCs w:val="24"/>
                <w:shd w:val="clear" w:color="auto" w:fill="F8F9FA"/>
              </w:rPr>
              <w:t>(кладбище)</w:t>
            </w:r>
          </w:p>
        </w:tc>
        <w:tc>
          <w:tcPr>
            <w:tcW w:w="2154" w:type="dxa"/>
          </w:tcPr>
          <w:p w:rsidR="001277D8" w:rsidRPr="00607EA7" w:rsidRDefault="001277D8" w:rsidP="00607EA7">
            <w:pPr>
              <w:pStyle w:val="1c"/>
              <w:spacing w:line="240" w:lineRule="auto"/>
              <w:ind w:firstLine="0"/>
              <w:jc w:val="center"/>
              <w:rPr>
                <w:sz w:val="24"/>
                <w:szCs w:val="24"/>
                <w:shd w:val="clear" w:color="auto" w:fill="F8F9FA"/>
              </w:rPr>
            </w:pPr>
            <w:r w:rsidRPr="00607EA7">
              <w:rPr>
                <w:color w:val="000000"/>
                <w:sz w:val="24"/>
                <w:szCs w:val="24"/>
                <w:shd w:val="clear" w:color="auto" w:fill="F8F9FA"/>
              </w:rPr>
              <w:t>обл Кировская р-н Мурашинский г Мураши</w:t>
            </w:r>
          </w:p>
        </w:tc>
        <w:tc>
          <w:tcPr>
            <w:tcW w:w="1758" w:type="dxa"/>
          </w:tcPr>
          <w:p w:rsidR="001277D8" w:rsidRPr="00607EA7" w:rsidRDefault="001277D8" w:rsidP="00607EA7">
            <w:pPr>
              <w:pStyle w:val="1c"/>
              <w:spacing w:line="240" w:lineRule="auto"/>
              <w:ind w:firstLine="0"/>
              <w:jc w:val="center"/>
              <w:rPr>
                <w:color w:val="000000"/>
                <w:sz w:val="24"/>
                <w:szCs w:val="24"/>
                <w:shd w:val="clear" w:color="auto" w:fill="F8F9FA"/>
              </w:rPr>
            </w:pPr>
            <w:r w:rsidRPr="00607EA7">
              <w:rPr>
                <w:color w:val="000000"/>
                <w:sz w:val="24"/>
                <w:szCs w:val="24"/>
                <w:shd w:val="clear" w:color="auto" w:fill="F8F9FA"/>
              </w:rPr>
              <w:t>действующее</w:t>
            </w:r>
          </w:p>
        </w:tc>
        <w:tc>
          <w:tcPr>
            <w:tcW w:w="1212" w:type="dxa"/>
          </w:tcPr>
          <w:p w:rsidR="001277D8" w:rsidRPr="00607EA7" w:rsidRDefault="00840537" w:rsidP="00607EA7">
            <w:pPr>
              <w:pStyle w:val="1c"/>
              <w:spacing w:line="240" w:lineRule="auto"/>
              <w:ind w:firstLine="0"/>
              <w:jc w:val="center"/>
              <w:rPr>
                <w:color w:val="000000"/>
                <w:sz w:val="24"/>
                <w:szCs w:val="24"/>
                <w:shd w:val="clear" w:color="auto" w:fill="F8F9FA"/>
              </w:rPr>
            </w:pPr>
            <w:r w:rsidRPr="00607EA7">
              <w:rPr>
                <w:color w:val="000000"/>
                <w:sz w:val="24"/>
                <w:szCs w:val="24"/>
                <w:shd w:val="clear" w:color="auto" w:fill="F8F9FA"/>
              </w:rPr>
              <w:t>63 000</w:t>
            </w:r>
          </w:p>
        </w:tc>
      </w:tr>
      <w:tr w:rsidR="001277D8" w:rsidRPr="00607EA7" w:rsidTr="00FD2F78">
        <w:tc>
          <w:tcPr>
            <w:tcW w:w="541"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rPr>
              <w:t>2</w:t>
            </w:r>
          </w:p>
        </w:tc>
        <w:tc>
          <w:tcPr>
            <w:tcW w:w="2064"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rPr>
              <w:t>43:18:340801:377</w:t>
            </w:r>
          </w:p>
        </w:tc>
        <w:tc>
          <w:tcPr>
            <w:tcW w:w="2408" w:type="dxa"/>
          </w:tcPr>
          <w:p w:rsidR="001277D8" w:rsidRPr="00607EA7" w:rsidRDefault="001277D8" w:rsidP="00607EA7">
            <w:pPr>
              <w:jc w:val="center"/>
            </w:pPr>
            <w:r w:rsidRPr="00607EA7">
              <w:rPr>
                <w:color w:val="000000"/>
                <w:shd w:val="clear" w:color="auto" w:fill="F8F9FA"/>
              </w:rPr>
              <w:t>кладбище</w:t>
            </w:r>
          </w:p>
        </w:tc>
        <w:tc>
          <w:tcPr>
            <w:tcW w:w="2154"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shd w:val="clear" w:color="auto" w:fill="F8F9FA"/>
              </w:rPr>
              <w:t>Кировская обл, р-н Мурашинский</w:t>
            </w:r>
          </w:p>
        </w:tc>
        <w:tc>
          <w:tcPr>
            <w:tcW w:w="1758" w:type="dxa"/>
          </w:tcPr>
          <w:p w:rsidR="001277D8" w:rsidRPr="00607EA7" w:rsidRDefault="001277D8" w:rsidP="00607EA7">
            <w:pPr>
              <w:jc w:val="center"/>
            </w:pPr>
            <w:r w:rsidRPr="00607EA7">
              <w:rPr>
                <w:color w:val="000000"/>
                <w:shd w:val="clear" w:color="auto" w:fill="F8F9FA"/>
              </w:rPr>
              <w:t>действующее</w:t>
            </w:r>
          </w:p>
        </w:tc>
        <w:tc>
          <w:tcPr>
            <w:tcW w:w="1212" w:type="dxa"/>
          </w:tcPr>
          <w:p w:rsidR="001277D8" w:rsidRPr="00607EA7" w:rsidRDefault="00840537" w:rsidP="00607EA7">
            <w:pPr>
              <w:jc w:val="center"/>
              <w:rPr>
                <w:color w:val="000000"/>
                <w:shd w:val="clear" w:color="auto" w:fill="F8F9FA"/>
              </w:rPr>
            </w:pPr>
            <w:r w:rsidRPr="00607EA7">
              <w:rPr>
                <w:color w:val="000000"/>
                <w:shd w:val="clear" w:color="auto" w:fill="F8F9FA"/>
              </w:rPr>
              <w:t>38 800</w:t>
            </w:r>
          </w:p>
        </w:tc>
      </w:tr>
      <w:tr w:rsidR="001277D8" w:rsidRPr="00607EA7" w:rsidTr="00FD2F78">
        <w:tc>
          <w:tcPr>
            <w:tcW w:w="541"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rPr>
              <w:t>3</w:t>
            </w:r>
          </w:p>
        </w:tc>
        <w:tc>
          <w:tcPr>
            <w:tcW w:w="2064"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rPr>
              <w:t>43:18:420301:14</w:t>
            </w:r>
          </w:p>
        </w:tc>
        <w:tc>
          <w:tcPr>
            <w:tcW w:w="2408" w:type="dxa"/>
          </w:tcPr>
          <w:p w:rsidR="001277D8" w:rsidRPr="00607EA7" w:rsidRDefault="001277D8" w:rsidP="00607EA7">
            <w:pPr>
              <w:jc w:val="center"/>
            </w:pPr>
            <w:r w:rsidRPr="00607EA7">
              <w:rPr>
                <w:color w:val="000000"/>
                <w:shd w:val="clear" w:color="auto" w:fill="F8F9FA"/>
              </w:rPr>
              <w:t>староверческое кладбище</w:t>
            </w:r>
          </w:p>
        </w:tc>
        <w:tc>
          <w:tcPr>
            <w:tcW w:w="2154"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shd w:val="clear" w:color="auto" w:fill="F8F9FA"/>
              </w:rPr>
              <w:t>Кировская обл, р-н Мурашинский</w:t>
            </w:r>
          </w:p>
        </w:tc>
        <w:tc>
          <w:tcPr>
            <w:tcW w:w="1758" w:type="dxa"/>
          </w:tcPr>
          <w:p w:rsidR="001277D8" w:rsidRPr="00607EA7" w:rsidRDefault="001277D8" w:rsidP="00607EA7">
            <w:pPr>
              <w:jc w:val="center"/>
            </w:pPr>
            <w:r w:rsidRPr="00607EA7">
              <w:rPr>
                <w:color w:val="000000"/>
                <w:shd w:val="clear" w:color="auto" w:fill="F8F9FA"/>
              </w:rPr>
              <w:t>действующее</w:t>
            </w:r>
          </w:p>
        </w:tc>
        <w:tc>
          <w:tcPr>
            <w:tcW w:w="1212" w:type="dxa"/>
          </w:tcPr>
          <w:p w:rsidR="001277D8" w:rsidRPr="00607EA7" w:rsidRDefault="00840537" w:rsidP="00607EA7">
            <w:pPr>
              <w:jc w:val="center"/>
              <w:rPr>
                <w:color w:val="000000"/>
                <w:shd w:val="clear" w:color="auto" w:fill="F8F9FA"/>
              </w:rPr>
            </w:pPr>
            <w:r w:rsidRPr="00607EA7">
              <w:rPr>
                <w:color w:val="000000"/>
                <w:shd w:val="clear" w:color="auto" w:fill="F8F9FA"/>
              </w:rPr>
              <w:t>13 400</w:t>
            </w:r>
          </w:p>
        </w:tc>
      </w:tr>
      <w:tr w:rsidR="001277D8" w:rsidRPr="00607EA7" w:rsidTr="00FD2F78">
        <w:tc>
          <w:tcPr>
            <w:tcW w:w="541"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rPr>
              <w:t>4</w:t>
            </w:r>
          </w:p>
        </w:tc>
        <w:tc>
          <w:tcPr>
            <w:tcW w:w="2064"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shd w:val="clear" w:color="auto" w:fill="F8F9FA"/>
              </w:rPr>
              <w:t>43:18:420301:13</w:t>
            </w:r>
          </w:p>
        </w:tc>
        <w:tc>
          <w:tcPr>
            <w:tcW w:w="2408" w:type="dxa"/>
          </w:tcPr>
          <w:p w:rsidR="001277D8" w:rsidRPr="00607EA7" w:rsidRDefault="001277D8" w:rsidP="00607EA7">
            <w:pPr>
              <w:jc w:val="center"/>
            </w:pPr>
            <w:r w:rsidRPr="00607EA7">
              <w:rPr>
                <w:color w:val="000000"/>
                <w:shd w:val="clear" w:color="auto" w:fill="F8F9FA"/>
              </w:rPr>
              <w:t>вазюгское кладбище</w:t>
            </w:r>
          </w:p>
        </w:tc>
        <w:tc>
          <w:tcPr>
            <w:tcW w:w="2154"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shd w:val="clear" w:color="auto" w:fill="F8F9FA"/>
              </w:rPr>
              <w:t>Кировская обл, р-н Мурашинский</w:t>
            </w:r>
          </w:p>
        </w:tc>
        <w:tc>
          <w:tcPr>
            <w:tcW w:w="1758" w:type="dxa"/>
          </w:tcPr>
          <w:p w:rsidR="001277D8" w:rsidRPr="00607EA7" w:rsidRDefault="001277D8" w:rsidP="00607EA7">
            <w:pPr>
              <w:jc w:val="center"/>
            </w:pPr>
            <w:r w:rsidRPr="00607EA7">
              <w:rPr>
                <w:color w:val="000000"/>
                <w:shd w:val="clear" w:color="auto" w:fill="F8F9FA"/>
              </w:rPr>
              <w:t>действующее</w:t>
            </w:r>
          </w:p>
        </w:tc>
        <w:tc>
          <w:tcPr>
            <w:tcW w:w="1212" w:type="dxa"/>
          </w:tcPr>
          <w:p w:rsidR="001277D8" w:rsidRPr="00607EA7" w:rsidRDefault="00840537" w:rsidP="00607EA7">
            <w:pPr>
              <w:jc w:val="center"/>
              <w:rPr>
                <w:color w:val="000000"/>
                <w:shd w:val="clear" w:color="auto" w:fill="F8F9FA"/>
              </w:rPr>
            </w:pPr>
            <w:r w:rsidRPr="00607EA7">
              <w:rPr>
                <w:color w:val="000000"/>
                <w:shd w:val="clear" w:color="auto" w:fill="F8F9FA"/>
              </w:rPr>
              <w:t>5 700</w:t>
            </w:r>
          </w:p>
        </w:tc>
      </w:tr>
      <w:tr w:rsidR="001277D8" w:rsidRPr="00607EA7" w:rsidTr="00FD2F78">
        <w:tc>
          <w:tcPr>
            <w:tcW w:w="541"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rPr>
              <w:t>5</w:t>
            </w:r>
          </w:p>
        </w:tc>
        <w:tc>
          <w:tcPr>
            <w:tcW w:w="2064"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rPr>
              <w:t>43:18:400901:209</w:t>
            </w:r>
          </w:p>
        </w:tc>
        <w:tc>
          <w:tcPr>
            <w:tcW w:w="2408" w:type="dxa"/>
          </w:tcPr>
          <w:p w:rsidR="001277D8" w:rsidRPr="00607EA7" w:rsidRDefault="001277D8" w:rsidP="00607EA7">
            <w:pPr>
              <w:jc w:val="center"/>
            </w:pPr>
            <w:r w:rsidRPr="00607EA7">
              <w:rPr>
                <w:color w:val="000000"/>
                <w:shd w:val="clear" w:color="auto" w:fill="F8F9FA"/>
              </w:rPr>
              <w:t>паломохинское кладбище</w:t>
            </w:r>
          </w:p>
        </w:tc>
        <w:tc>
          <w:tcPr>
            <w:tcW w:w="2154"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shd w:val="clear" w:color="auto" w:fill="F8F9FA"/>
              </w:rPr>
              <w:t>Кировская обл, р-н Мурашинский</w:t>
            </w:r>
          </w:p>
        </w:tc>
        <w:tc>
          <w:tcPr>
            <w:tcW w:w="1758" w:type="dxa"/>
          </w:tcPr>
          <w:p w:rsidR="001277D8" w:rsidRPr="00607EA7" w:rsidRDefault="001277D8" w:rsidP="00607EA7">
            <w:pPr>
              <w:jc w:val="center"/>
            </w:pPr>
            <w:r w:rsidRPr="00607EA7">
              <w:rPr>
                <w:color w:val="000000"/>
                <w:shd w:val="clear" w:color="auto" w:fill="F8F9FA"/>
              </w:rPr>
              <w:t>действующее</w:t>
            </w:r>
          </w:p>
        </w:tc>
        <w:tc>
          <w:tcPr>
            <w:tcW w:w="1212" w:type="dxa"/>
          </w:tcPr>
          <w:p w:rsidR="001277D8" w:rsidRPr="00607EA7" w:rsidRDefault="00840537" w:rsidP="00607EA7">
            <w:pPr>
              <w:jc w:val="center"/>
              <w:rPr>
                <w:color w:val="000000"/>
                <w:shd w:val="clear" w:color="auto" w:fill="F8F9FA"/>
              </w:rPr>
            </w:pPr>
            <w:r w:rsidRPr="00607EA7">
              <w:rPr>
                <w:color w:val="000000"/>
                <w:shd w:val="clear" w:color="auto" w:fill="F8F9FA"/>
              </w:rPr>
              <w:t>26 000</w:t>
            </w:r>
          </w:p>
        </w:tc>
      </w:tr>
      <w:tr w:rsidR="001277D8" w:rsidRPr="00607EA7" w:rsidTr="00FD2F78">
        <w:tc>
          <w:tcPr>
            <w:tcW w:w="541"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rPr>
              <w:t>6</w:t>
            </w:r>
          </w:p>
        </w:tc>
        <w:tc>
          <w:tcPr>
            <w:tcW w:w="2064"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rPr>
              <w:t>43:18:360401:281</w:t>
            </w:r>
          </w:p>
        </w:tc>
        <w:tc>
          <w:tcPr>
            <w:tcW w:w="2408" w:type="dxa"/>
          </w:tcPr>
          <w:p w:rsidR="001277D8" w:rsidRPr="00607EA7" w:rsidRDefault="001277D8" w:rsidP="00607EA7">
            <w:pPr>
              <w:jc w:val="center"/>
            </w:pPr>
            <w:r w:rsidRPr="00607EA7">
              <w:rPr>
                <w:color w:val="000000"/>
                <w:shd w:val="clear" w:color="auto" w:fill="F8F9FA"/>
              </w:rPr>
              <w:t>агаповское кладбище</w:t>
            </w:r>
          </w:p>
        </w:tc>
        <w:tc>
          <w:tcPr>
            <w:tcW w:w="2154"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shd w:val="clear" w:color="auto" w:fill="F8F9FA"/>
              </w:rPr>
              <w:t>Кировская обл, р-н Мурашинский</w:t>
            </w:r>
          </w:p>
        </w:tc>
        <w:tc>
          <w:tcPr>
            <w:tcW w:w="1758" w:type="dxa"/>
          </w:tcPr>
          <w:p w:rsidR="001277D8" w:rsidRPr="00607EA7" w:rsidRDefault="001277D8" w:rsidP="00607EA7">
            <w:pPr>
              <w:jc w:val="center"/>
            </w:pPr>
            <w:r w:rsidRPr="00607EA7">
              <w:rPr>
                <w:color w:val="000000"/>
                <w:shd w:val="clear" w:color="auto" w:fill="F8F9FA"/>
              </w:rPr>
              <w:t>действующее</w:t>
            </w:r>
          </w:p>
        </w:tc>
        <w:tc>
          <w:tcPr>
            <w:tcW w:w="1212" w:type="dxa"/>
          </w:tcPr>
          <w:p w:rsidR="001277D8" w:rsidRPr="00607EA7" w:rsidRDefault="00840537" w:rsidP="00607EA7">
            <w:pPr>
              <w:jc w:val="center"/>
              <w:rPr>
                <w:color w:val="000000"/>
                <w:shd w:val="clear" w:color="auto" w:fill="F8F9FA"/>
              </w:rPr>
            </w:pPr>
            <w:r w:rsidRPr="00607EA7">
              <w:rPr>
                <w:color w:val="000000"/>
                <w:shd w:val="clear" w:color="auto" w:fill="F8F9FA"/>
              </w:rPr>
              <w:t>4 000</w:t>
            </w:r>
          </w:p>
        </w:tc>
      </w:tr>
      <w:tr w:rsidR="001277D8" w:rsidRPr="00607EA7" w:rsidTr="00FD2F78">
        <w:tc>
          <w:tcPr>
            <w:tcW w:w="541"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rPr>
              <w:t>7</w:t>
            </w:r>
          </w:p>
        </w:tc>
        <w:tc>
          <w:tcPr>
            <w:tcW w:w="2064"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rPr>
              <w:t>43:18:360401:287</w:t>
            </w:r>
          </w:p>
        </w:tc>
        <w:tc>
          <w:tcPr>
            <w:tcW w:w="2408" w:type="dxa"/>
          </w:tcPr>
          <w:p w:rsidR="001277D8" w:rsidRPr="00607EA7" w:rsidRDefault="001277D8" w:rsidP="00607EA7">
            <w:pPr>
              <w:jc w:val="center"/>
            </w:pPr>
            <w:r w:rsidRPr="00607EA7">
              <w:rPr>
                <w:color w:val="000000"/>
                <w:shd w:val="clear" w:color="auto" w:fill="F8F9FA"/>
              </w:rPr>
              <w:t>бакуленское кладбище</w:t>
            </w:r>
          </w:p>
        </w:tc>
        <w:tc>
          <w:tcPr>
            <w:tcW w:w="2154"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shd w:val="clear" w:color="auto" w:fill="F8F9FA"/>
              </w:rPr>
              <w:t>Кировская обл, р-н Мурашинский</w:t>
            </w:r>
          </w:p>
        </w:tc>
        <w:tc>
          <w:tcPr>
            <w:tcW w:w="1758" w:type="dxa"/>
          </w:tcPr>
          <w:p w:rsidR="001277D8" w:rsidRPr="00607EA7" w:rsidRDefault="001277D8" w:rsidP="00607EA7">
            <w:pPr>
              <w:jc w:val="center"/>
            </w:pPr>
            <w:r w:rsidRPr="00607EA7">
              <w:rPr>
                <w:color w:val="000000"/>
                <w:shd w:val="clear" w:color="auto" w:fill="F8F9FA"/>
              </w:rPr>
              <w:t>действующее</w:t>
            </w:r>
          </w:p>
        </w:tc>
        <w:tc>
          <w:tcPr>
            <w:tcW w:w="1212" w:type="dxa"/>
          </w:tcPr>
          <w:p w:rsidR="001277D8" w:rsidRPr="00607EA7" w:rsidRDefault="00840537" w:rsidP="00607EA7">
            <w:pPr>
              <w:jc w:val="center"/>
              <w:rPr>
                <w:color w:val="000000"/>
                <w:shd w:val="clear" w:color="auto" w:fill="F8F9FA"/>
              </w:rPr>
            </w:pPr>
            <w:r w:rsidRPr="00607EA7">
              <w:rPr>
                <w:color w:val="000000"/>
                <w:shd w:val="clear" w:color="auto" w:fill="F8F9FA"/>
              </w:rPr>
              <w:t>1 200</w:t>
            </w:r>
          </w:p>
        </w:tc>
      </w:tr>
      <w:tr w:rsidR="001277D8" w:rsidRPr="00607EA7" w:rsidTr="00FD2F78">
        <w:tc>
          <w:tcPr>
            <w:tcW w:w="541"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rPr>
              <w:t>8</w:t>
            </w:r>
          </w:p>
        </w:tc>
        <w:tc>
          <w:tcPr>
            <w:tcW w:w="2064"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rPr>
              <w:t>43:18:350601:208</w:t>
            </w:r>
          </w:p>
        </w:tc>
        <w:tc>
          <w:tcPr>
            <w:tcW w:w="2408" w:type="dxa"/>
          </w:tcPr>
          <w:p w:rsidR="001277D8" w:rsidRPr="00607EA7" w:rsidRDefault="001277D8" w:rsidP="00607EA7">
            <w:pPr>
              <w:jc w:val="center"/>
              <w:rPr>
                <w:color w:val="000000"/>
                <w:shd w:val="clear" w:color="auto" w:fill="F8F9FA"/>
              </w:rPr>
            </w:pPr>
            <w:r w:rsidRPr="00607EA7">
              <w:rPr>
                <w:color w:val="000000"/>
                <w:shd w:val="clear" w:color="auto" w:fill="F8F9FA"/>
              </w:rPr>
              <w:t>верхораменское</w:t>
            </w:r>
          </w:p>
          <w:p w:rsidR="001277D8" w:rsidRPr="00607EA7" w:rsidRDefault="001277D8" w:rsidP="00607EA7">
            <w:pPr>
              <w:jc w:val="center"/>
              <w:rPr>
                <w:color w:val="000000"/>
                <w:shd w:val="clear" w:color="auto" w:fill="F8F9FA"/>
              </w:rPr>
            </w:pPr>
            <w:r w:rsidRPr="00607EA7">
              <w:rPr>
                <w:color w:val="000000"/>
                <w:shd w:val="clear" w:color="auto" w:fill="F8F9FA"/>
              </w:rPr>
              <w:t>кладбище</w:t>
            </w:r>
          </w:p>
        </w:tc>
        <w:tc>
          <w:tcPr>
            <w:tcW w:w="2154" w:type="dxa"/>
          </w:tcPr>
          <w:p w:rsidR="001277D8" w:rsidRPr="00607EA7" w:rsidRDefault="001277D8" w:rsidP="00607EA7">
            <w:pPr>
              <w:pStyle w:val="1c"/>
              <w:spacing w:line="240" w:lineRule="auto"/>
              <w:ind w:firstLine="0"/>
              <w:jc w:val="center"/>
              <w:rPr>
                <w:color w:val="000000"/>
                <w:sz w:val="24"/>
                <w:szCs w:val="24"/>
                <w:shd w:val="clear" w:color="auto" w:fill="F8F9FA"/>
              </w:rPr>
            </w:pPr>
            <w:r w:rsidRPr="00607EA7">
              <w:rPr>
                <w:color w:val="000000"/>
                <w:sz w:val="24"/>
                <w:szCs w:val="24"/>
                <w:shd w:val="clear" w:color="auto" w:fill="F8F9FA"/>
              </w:rPr>
              <w:t>Кировская обл, р-н Мурашинский</w:t>
            </w:r>
          </w:p>
        </w:tc>
        <w:tc>
          <w:tcPr>
            <w:tcW w:w="1758" w:type="dxa"/>
          </w:tcPr>
          <w:p w:rsidR="001277D8" w:rsidRPr="00607EA7" w:rsidRDefault="001277D8" w:rsidP="00607EA7">
            <w:pPr>
              <w:jc w:val="center"/>
            </w:pPr>
            <w:r w:rsidRPr="00607EA7">
              <w:rPr>
                <w:color w:val="000000"/>
                <w:shd w:val="clear" w:color="auto" w:fill="F8F9FA"/>
              </w:rPr>
              <w:t>действующее</w:t>
            </w:r>
          </w:p>
        </w:tc>
        <w:tc>
          <w:tcPr>
            <w:tcW w:w="1212" w:type="dxa"/>
          </w:tcPr>
          <w:p w:rsidR="001277D8" w:rsidRPr="00607EA7" w:rsidRDefault="00840537" w:rsidP="00607EA7">
            <w:pPr>
              <w:jc w:val="center"/>
              <w:rPr>
                <w:color w:val="000000"/>
                <w:shd w:val="clear" w:color="auto" w:fill="F8F9FA"/>
              </w:rPr>
            </w:pPr>
            <w:r w:rsidRPr="00607EA7">
              <w:rPr>
                <w:color w:val="000000"/>
                <w:shd w:val="clear" w:color="auto" w:fill="F8F9FA"/>
              </w:rPr>
              <w:t>23 600</w:t>
            </w:r>
          </w:p>
        </w:tc>
      </w:tr>
      <w:tr w:rsidR="001277D8" w:rsidRPr="00607EA7" w:rsidTr="00FD2F78">
        <w:tc>
          <w:tcPr>
            <w:tcW w:w="541"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rPr>
              <w:t>9</w:t>
            </w:r>
          </w:p>
        </w:tc>
        <w:tc>
          <w:tcPr>
            <w:tcW w:w="2064"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rPr>
              <w:t>43:18:380701:100</w:t>
            </w:r>
          </w:p>
        </w:tc>
        <w:tc>
          <w:tcPr>
            <w:tcW w:w="2408" w:type="dxa"/>
          </w:tcPr>
          <w:p w:rsidR="001277D8" w:rsidRPr="00607EA7" w:rsidRDefault="001277D8" w:rsidP="00607EA7">
            <w:pPr>
              <w:jc w:val="center"/>
              <w:rPr>
                <w:color w:val="000000"/>
                <w:shd w:val="clear" w:color="auto" w:fill="F8F9FA"/>
              </w:rPr>
            </w:pPr>
            <w:r w:rsidRPr="00607EA7">
              <w:rPr>
                <w:color w:val="000000"/>
                <w:shd w:val="clear" w:color="auto" w:fill="F8F9FA"/>
              </w:rPr>
              <w:t>крысановское</w:t>
            </w:r>
          </w:p>
          <w:p w:rsidR="001277D8" w:rsidRPr="00607EA7" w:rsidRDefault="001277D8" w:rsidP="00607EA7">
            <w:pPr>
              <w:jc w:val="center"/>
              <w:rPr>
                <w:color w:val="000000"/>
                <w:shd w:val="clear" w:color="auto" w:fill="F8F9FA"/>
              </w:rPr>
            </w:pPr>
            <w:r w:rsidRPr="00607EA7">
              <w:rPr>
                <w:color w:val="000000"/>
                <w:shd w:val="clear" w:color="auto" w:fill="F8F9FA"/>
              </w:rPr>
              <w:t>кладбище</w:t>
            </w:r>
          </w:p>
        </w:tc>
        <w:tc>
          <w:tcPr>
            <w:tcW w:w="2154" w:type="dxa"/>
          </w:tcPr>
          <w:p w:rsidR="001277D8" w:rsidRPr="00607EA7" w:rsidRDefault="001277D8" w:rsidP="00607EA7">
            <w:pPr>
              <w:jc w:val="center"/>
              <w:rPr>
                <w:color w:val="000000"/>
                <w:shd w:val="clear" w:color="auto" w:fill="F8F9FA"/>
              </w:rPr>
            </w:pPr>
            <w:r w:rsidRPr="00607EA7">
              <w:rPr>
                <w:color w:val="000000"/>
                <w:shd w:val="clear" w:color="auto" w:fill="F8F9FA"/>
              </w:rPr>
              <w:t>Кировская обл, р-н Мурашинский</w:t>
            </w:r>
          </w:p>
        </w:tc>
        <w:tc>
          <w:tcPr>
            <w:tcW w:w="1758" w:type="dxa"/>
          </w:tcPr>
          <w:p w:rsidR="001277D8" w:rsidRPr="00607EA7" w:rsidRDefault="001277D8" w:rsidP="00607EA7">
            <w:pPr>
              <w:jc w:val="center"/>
            </w:pPr>
            <w:r w:rsidRPr="00607EA7">
              <w:rPr>
                <w:color w:val="000000"/>
                <w:shd w:val="clear" w:color="auto" w:fill="F8F9FA"/>
              </w:rPr>
              <w:t>действующее</w:t>
            </w:r>
          </w:p>
        </w:tc>
        <w:tc>
          <w:tcPr>
            <w:tcW w:w="1212" w:type="dxa"/>
          </w:tcPr>
          <w:p w:rsidR="001277D8" w:rsidRPr="00607EA7" w:rsidRDefault="00300217" w:rsidP="00607EA7">
            <w:pPr>
              <w:jc w:val="center"/>
              <w:rPr>
                <w:color w:val="000000"/>
                <w:shd w:val="clear" w:color="auto" w:fill="F8F9FA"/>
              </w:rPr>
            </w:pPr>
            <w:r w:rsidRPr="00607EA7">
              <w:rPr>
                <w:color w:val="000000"/>
                <w:shd w:val="clear" w:color="auto" w:fill="F8F9FA"/>
              </w:rPr>
              <w:t>13 000</w:t>
            </w:r>
          </w:p>
        </w:tc>
      </w:tr>
      <w:tr w:rsidR="001277D8" w:rsidRPr="00607EA7" w:rsidTr="00FD2F78">
        <w:tc>
          <w:tcPr>
            <w:tcW w:w="541"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rPr>
              <w:t>10</w:t>
            </w:r>
          </w:p>
        </w:tc>
        <w:tc>
          <w:tcPr>
            <w:tcW w:w="2064"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rPr>
              <w:t>43:18:440102:271</w:t>
            </w:r>
          </w:p>
        </w:tc>
        <w:tc>
          <w:tcPr>
            <w:tcW w:w="2408" w:type="dxa"/>
          </w:tcPr>
          <w:p w:rsidR="001277D8" w:rsidRPr="00607EA7" w:rsidRDefault="001277D8" w:rsidP="00607EA7">
            <w:pPr>
              <w:jc w:val="center"/>
              <w:rPr>
                <w:color w:val="000000"/>
                <w:shd w:val="clear" w:color="auto" w:fill="F8F9FA"/>
              </w:rPr>
            </w:pPr>
            <w:r w:rsidRPr="00607EA7">
              <w:rPr>
                <w:color w:val="000000"/>
                <w:shd w:val="clear" w:color="auto" w:fill="F8F9FA"/>
              </w:rPr>
              <w:t>белозерское кладбище</w:t>
            </w:r>
          </w:p>
        </w:tc>
        <w:tc>
          <w:tcPr>
            <w:tcW w:w="2154" w:type="dxa"/>
          </w:tcPr>
          <w:p w:rsidR="001277D8" w:rsidRPr="00607EA7" w:rsidRDefault="001277D8" w:rsidP="00607EA7">
            <w:pPr>
              <w:jc w:val="center"/>
              <w:rPr>
                <w:color w:val="000000"/>
                <w:shd w:val="clear" w:color="auto" w:fill="F8F9FA"/>
              </w:rPr>
            </w:pPr>
            <w:r w:rsidRPr="00607EA7">
              <w:rPr>
                <w:color w:val="000000"/>
                <w:shd w:val="clear" w:color="auto" w:fill="F8F9FA"/>
              </w:rPr>
              <w:t>обл. Кировская р-н Мурашинский</w:t>
            </w:r>
          </w:p>
        </w:tc>
        <w:tc>
          <w:tcPr>
            <w:tcW w:w="1758" w:type="dxa"/>
          </w:tcPr>
          <w:p w:rsidR="001277D8" w:rsidRPr="00607EA7" w:rsidRDefault="001277D8" w:rsidP="00607EA7">
            <w:pPr>
              <w:jc w:val="center"/>
            </w:pPr>
            <w:r w:rsidRPr="00607EA7">
              <w:rPr>
                <w:color w:val="000000"/>
                <w:shd w:val="clear" w:color="auto" w:fill="F8F9FA"/>
              </w:rPr>
              <w:t>действующее</w:t>
            </w:r>
          </w:p>
        </w:tc>
        <w:tc>
          <w:tcPr>
            <w:tcW w:w="1212" w:type="dxa"/>
          </w:tcPr>
          <w:p w:rsidR="001277D8" w:rsidRPr="00607EA7" w:rsidRDefault="00300217" w:rsidP="00607EA7">
            <w:pPr>
              <w:jc w:val="center"/>
              <w:rPr>
                <w:color w:val="000000"/>
                <w:shd w:val="clear" w:color="auto" w:fill="F8F9FA"/>
              </w:rPr>
            </w:pPr>
            <w:r w:rsidRPr="00607EA7">
              <w:rPr>
                <w:color w:val="000000"/>
                <w:shd w:val="clear" w:color="auto" w:fill="F8F9FA"/>
              </w:rPr>
              <w:t>36 900</w:t>
            </w:r>
          </w:p>
        </w:tc>
      </w:tr>
      <w:tr w:rsidR="001277D8" w:rsidRPr="00607EA7" w:rsidTr="00FD2F78">
        <w:tc>
          <w:tcPr>
            <w:tcW w:w="541"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rPr>
              <w:t>11</w:t>
            </w:r>
          </w:p>
        </w:tc>
        <w:tc>
          <w:tcPr>
            <w:tcW w:w="2064"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rPr>
              <w:t>43:18:430701:218</w:t>
            </w:r>
          </w:p>
        </w:tc>
        <w:tc>
          <w:tcPr>
            <w:tcW w:w="2408" w:type="dxa"/>
          </w:tcPr>
          <w:p w:rsidR="001277D8" w:rsidRPr="00607EA7" w:rsidRDefault="001277D8" w:rsidP="00607EA7">
            <w:pPr>
              <w:jc w:val="center"/>
              <w:rPr>
                <w:color w:val="000000"/>
                <w:shd w:val="clear" w:color="auto" w:fill="F8F9FA"/>
              </w:rPr>
            </w:pPr>
            <w:r w:rsidRPr="00607EA7">
              <w:rPr>
                <w:color w:val="000000"/>
                <w:shd w:val="clear" w:color="auto" w:fill="F8F9FA"/>
              </w:rPr>
              <w:t>столбиковское</w:t>
            </w:r>
          </w:p>
          <w:p w:rsidR="001277D8" w:rsidRPr="00607EA7" w:rsidRDefault="001277D8" w:rsidP="00607EA7">
            <w:pPr>
              <w:jc w:val="center"/>
              <w:rPr>
                <w:color w:val="000000"/>
                <w:shd w:val="clear" w:color="auto" w:fill="F8F9FA"/>
              </w:rPr>
            </w:pPr>
            <w:r w:rsidRPr="00607EA7">
              <w:rPr>
                <w:color w:val="000000"/>
                <w:shd w:val="clear" w:color="auto" w:fill="F8F9FA"/>
              </w:rPr>
              <w:t>кладбище</w:t>
            </w:r>
          </w:p>
        </w:tc>
        <w:tc>
          <w:tcPr>
            <w:tcW w:w="2154" w:type="dxa"/>
          </w:tcPr>
          <w:p w:rsidR="001277D8" w:rsidRPr="00607EA7" w:rsidRDefault="001277D8" w:rsidP="00607EA7">
            <w:pPr>
              <w:jc w:val="center"/>
              <w:rPr>
                <w:color w:val="000000"/>
                <w:shd w:val="clear" w:color="auto" w:fill="F8F9FA"/>
              </w:rPr>
            </w:pPr>
            <w:r w:rsidRPr="00607EA7">
              <w:rPr>
                <w:color w:val="000000"/>
                <w:shd w:val="clear" w:color="auto" w:fill="F8F9FA"/>
              </w:rPr>
              <w:t>Кировская обл, р-н Мурашинский</w:t>
            </w:r>
          </w:p>
        </w:tc>
        <w:tc>
          <w:tcPr>
            <w:tcW w:w="1758" w:type="dxa"/>
          </w:tcPr>
          <w:p w:rsidR="001277D8" w:rsidRPr="00607EA7" w:rsidRDefault="001277D8" w:rsidP="00607EA7">
            <w:pPr>
              <w:jc w:val="center"/>
            </w:pPr>
            <w:r w:rsidRPr="00607EA7">
              <w:rPr>
                <w:color w:val="000000"/>
                <w:shd w:val="clear" w:color="auto" w:fill="F8F9FA"/>
              </w:rPr>
              <w:t>действующее</w:t>
            </w:r>
          </w:p>
        </w:tc>
        <w:tc>
          <w:tcPr>
            <w:tcW w:w="1212" w:type="dxa"/>
          </w:tcPr>
          <w:p w:rsidR="001277D8" w:rsidRPr="00607EA7" w:rsidRDefault="00300217" w:rsidP="00607EA7">
            <w:pPr>
              <w:jc w:val="center"/>
              <w:rPr>
                <w:color w:val="000000"/>
                <w:shd w:val="clear" w:color="auto" w:fill="F8F9FA"/>
              </w:rPr>
            </w:pPr>
            <w:r w:rsidRPr="00607EA7">
              <w:rPr>
                <w:color w:val="000000"/>
                <w:shd w:val="clear" w:color="auto" w:fill="F8F9FA"/>
              </w:rPr>
              <w:t>17 800</w:t>
            </w:r>
          </w:p>
        </w:tc>
      </w:tr>
      <w:tr w:rsidR="001277D8" w:rsidRPr="00607EA7" w:rsidTr="00FD2F78">
        <w:tc>
          <w:tcPr>
            <w:tcW w:w="541"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rPr>
              <w:t>12</w:t>
            </w:r>
          </w:p>
        </w:tc>
        <w:tc>
          <w:tcPr>
            <w:tcW w:w="2064"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rPr>
              <w:t>-</w:t>
            </w:r>
          </w:p>
        </w:tc>
        <w:tc>
          <w:tcPr>
            <w:tcW w:w="2408" w:type="dxa"/>
          </w:tcPr>
          <w:p w:rsidR="001277D8" w:rsidRPr="00607EA7" w:rsidRDefault="001277D8" w:rsidP="00607EA7">
            <w:pPr>
              <w:jc w:val="center"/>
              <w:rPr>
                <w:color w:val="000000"/>
                <w:shd w:val="clear" w:color="auto" w:fill="F8F9FA"/>
              </w:rPr>
            </w:pPr>
            <w:r w:rsidRPr="00607EA7">
              <w:rPr>
                <w:color w:val="000000"/>
                <w:shd w:val="clear" w:color="auto" w:fill="F8F9FA"/>
              </w:rPr>
              <w:t>кладбище</w:t>
            </w:r>
          </w:p>
        </w:tc>
        <w:tc>
          <w:tcPr>
            <w:tcW w:w="2154" w:type="dxa"/>
          </w:tcPr>
          <w:p w:rsidR="001277D8" w:rsidRPr="00607EA7" w:rsidRDefault="001277D8" w:rsidP="00607EA7">
            <w:pPr>
              <w:jc w:val="center"/>
              <w:rPr>
                <w:color w:val="000000"/>
                <w:shd w:val="clear" w:color="auto" w:fill="F8F9FA"/>
              </w:rPr>
            </w:pPr>
            <w:r w:rsidRPr="00607EA7">
              <w:rPr>
                <w:color w:val="000000"/>
                <w:shd w:val="clear" w:color="auto" w:fill="F8F9FA"/>
              </w:rPr>
              <w:t>между Волосницей и Тылаем от Безбожника на 8 км</w:t>
            </w:r>
          </w:p>
        </w:tc>
        <w:tc>
          <w:tcPr>
            <w:tcW w:w="1758" w:type="dxa"/>
          </w:tcPr>
          <w:p w:rsidR="001277D8" w:rsidRPr="00607EA7" w:rsidRDefault="001277D8" w:rsidP="00607EA7">
            <w:pPr>
              <w:jc w:val="center"/>
              <w:rPr>
                <w:color w:val="000000"/>
                <w:shd w:val="clear" w:color="auto" w:fill="F8F9FA"/>
              </w:rPr>
            </w:pPr>
            <w:r w:rsidRPr="00607EA7">
              <w:rPr>
                <w:color w:val="000000"/>
                <w:shd w:val="clear" w:color="auto" w:fill="F8F9FA"/>
              </w:rPr>
              <w:t>действующее</w:t>
            </w:r>
          </w:p>
        </w:tc>
        <w:tc>
          <w:tcPr>
            <w:tcW w:w="1212" w:type="dxa"/>
          </w:tcPr>
          <w:p w:rsidR="001277D8" w:rsidRPr="00607EA7" w:rsidRDefault="00840537" w:rsidP="00607EA7">
            <w:pPr>
              <w:jc w:val="center"/>
              <w:rPr>
                <w:color w:val="000000"/>
                <w:shd w:val="clear" w:color="auto" w:fill="F8F9FA"/>
              </w:rPr>
            </w:pPr>
            <w:r w:rsidRPr="00607EA7">
              <w:rPr>
                <w:color w:val="000000"/>
                <w:shd w:val="clear" w:color="auto" w:fill="F8F9FA"/>
              </w:rPr>
              <w:t>9 000</w:t>
            </w:r>
          </w:p>
        </w:tc>
      </w:tr>
      <w:tr w:rsidR="001277D8" w:rsidRPr="00607EA7" w:rsidTr="00FD2F78">
        <w:tc>
          <w:tcPr>
            <w:tcW w:w="541" w:type="dxa"/>
          </w:tcPr>
          <w:p w:rsidR="001277D8" w:rsidRPr="00B37261" w:rsidRDefault="001277D8" w:rsidP="00607EA7">
            <w:pPr>
              <w:pStyle w:val="1c"/>
              <w:spacing w:line="240" w:lineRule="auto"/>
              <w:ind w:firstLine="0"/>
              <w:jc w:val="center"/>
              <w:rPr>
                <w:color w:val="000000"/>
                <w:sz w:val="24"/>
                <w:szCs w:val="24"/>
              </w:rPr>
            </w:pPr>
            <w:r w:rsidRPr="00B37261">
              <w:rPr>
                <w:color w:val="000000"/>
                <w:sz w:val="24"/>
                <w:szCs w:val="24"/>
              </w:rPr>
              <w:t>13</w:t>
            </w:r>
          </w:p>
        </w:tc>
        <w:tc>
          <w:tcPr>
            <w:tcW w:w="2064" w:type="dxa"/>
          </w:tcPr>
          <w:p w:rsidR="001277D8" w:rsidRPr="00B37261" w:rsidRDefault="001277D8" w:rsidP="00607EA7">
            <w:pPr>
              <w:pStyle w:val="1c"/>
              <w:spacing w:line="240" w:lineRule="auto"/>
              <w:ind w:firstLine="0"/>
              <w:jc w:val="center"/>
              <w:rPr>
                <w:color w:val="000000"/>
                <w:sz w:val="24"/>
                <w:szCs w:val="24"/>
              </w:rPr>
            </w:pPr>
            <w:r w:rsidRPr="00B37261">
              <w:rPr>
                <w:color w:val="000000"/>
                <w:sz w:val="24"/>
                <w:szCs w:val="24"/>
              </w:rPr>
              <w:t>-</w:t>
            </w:r>
          </w:p>
        </w:tc>
        <w:tc>
          <w:tcPr>
            <w:tcW w:w="2408" w:type="dxa"/>
          </w:tcPr>
          <w:p w:rsidR="001277D8" w:rsidRPr="00B37261" w:rsidRDefault="001277D8" w:rsidP="00607EA7">
            <w:pPr>
              <w:jc w:val="center"/>
              <w:rPr>
                <w:color w:val="000000"/>
                <w:shd w:val="clear" w:color="auto" w:fill="F8F9FA"/>
              </w:rPr>
            </w:pPr>
            <w:r w:rsidRPr="00B37261">
              <w:rPr>
                <w:color w:val="000000"/>
                <w:shd w:val="clear" w:color="auto" w:fill="F8F9FA"/>
              </w:rPr>
              <w:t>кладбище</w:t>
            </w:r>
          </w:p>
        </w:tc>
        <w:tc>
          <w:tcPr>
            <w:tcW w:w="2154" w:type="dxa"/>
          </w:tcPr>
          <w:p w:rsidR="001277D8" w:rsidRPr="00B37261" w:rsidRDefault="001277D8" w:rsidP="00607EA7">
            <w:pPr>
              <w:jc w:val="center"/>
              <w:rPr>
                <w:color w:val="000000"/>
                <w:shd w:val="clear" w:color="auto" w:fill="F8F9FA"/>
              </w:rPr>
            </w:pPr>
            <w:r w:rsidRPr="00B37261">
              <w:rPr>
                <w:color w:val="000000"/>
                <w:shd w:val="clear" w:color="auto" w:fill="F8F9FA"/>
              </w:rPr>
              <w:t>Борисенки</w:t>
            </w:r>
          </w:p>
        </w:tc>
        <w:tc>
          <w:tcPr>
            <w:tcW w:w="1758" w:type="dxa"/>
          </w:tcPr>
          <w:p w:rsidR="001277D8" w:rsidRPr="00B37261" w:rsidRDefault="001277D8" w:rsidP="00607EA7">
            <w:pPr>
              <w:jc w:val="center"/>
              <w:rPr>
                <w:color w:val="000000"/>
                <w:shd w:val="clear" w:color="auto" w:fill="F8F9FA"/>
              </w:rPr>
            </w:pPr>
            <w:r w:rsidRPr="00B37261">
              <w:rPr>
                <w:color w:val="000000"/>
                <w:shd w:val="clear" w:color="auto" w:fill="F8F9FA"/>
              </w:rPr>
              <w:t>действующее</w:t>
            </w:r>
          </w:p>
        </w:tc>
        <w:tc>
          <w:tcPr>
            <w:tcW w:w="1212" w:type="dxa"/>
          </w:tcPr>
          <w:p w:rsidR="001277D8" w:rsidRPr="00B37261" w:rsidRDefault="00840537" w:rsidP="00607EA7">
            <w:pPr>
              <w:jc w:val="center"/>
              <w:rPr>
                <w:color w:val="000000"/>
                <w:shd w:val="clear" w:color="auto" w:fill="F8F9FA"/>
              </w:rPr>
            </w:pPr>
            <w:r w:rsidRPr="00B37261">
              <w:rPr>
                <w:color w:val="000000"/>
                <w:shd w:val="clear" w:color="auto" w:fill="F8F9FA"/>
              </w:rPr>
              <w:t>30 000</w:t>
            </w:r>
          </w:p>
        </w:tc>
      </w:tr>
      <w:tr w:rsidR="001277D8" w:rsidRPr="00607EA7" w:rsidTr="00FD2F78">
        <w:tc>
          <w:tcPr>
            <w:tcW w:w="541" w:type="dxa"/>
          </w:tcPr>
          <w:p w:rsidR="001277D8" w:rsidRPr="00B37261" w:rsidRDefault="001277D8" w:rsidP="00607EA7">
            <w:pPr>
              <w:pStyle w:val="1c"/>
              <w:spacing w:line="240" w:lineRule="auto"/>
              <w:ind w:firstLine="0"/>
              <w:jc w:val="center"/>
              <w:rPr>
                <w:color w:val="000000"/>
                <w:sz w:val="24"/>
                <w:szCs w:val="24"/>
              </w:rPr>
            </w:pPr>
            <w:r w:rsidRPr="00B37261">
              <w:rPr>
                <w:color w:val="000000"/>
                <w:sz w:val="24"/>
                <w:szCs w:val="24"/>
              </w:rPr>
              <w:t>14</w:t>
            </w:r>
          </w:p>
        </w:tc>
        <w:tc>
          <w:tcPr>
            <w:tcW w:w="2064" w:type="dxa"/>
          </w:tcPr>
          <w:p w:rsidR="001277D8" w:rsidRPr="00B37261" w:rsidRDefault="001277D8" w:rsidP="00607EA7">
            <w:pPr>
              <w:pStyle w:val="1c"/>
              <w:spacing w:line="240" w:lineRule="auto"/>
              <w:ind w:firstLine="0"/>
              <w:jc w:val="center"/>
              <w:rPr>
                <w:color w:val="000000"/>
                <w:sz w:val="24"/>
                <w:szCs w:val="24"/>
              </w:rPr>
            </w:pPr>
            <w:r w:rsidRPr="00B37261">
              <w:rPr>
                <w:color w:val="000000"/>
                <w:sz w:val="24"/>
                <w:szCs w:val="24"/>
              </w:rPr>
              <w:t>-</w:t>
            </w:r>
          </w:p>
        </w:tc>
        <w:tc>
          <w:tcPr>
            <w:tcW w:w="2408" w:type="dxa"/>
          </w:tcPr>
          <w:p w:rsidR="001277D8" w:rsidRPr="00B37261" w:rsidRDefault="001277D8" w:rsidP="00607EA7">
            <w:pPr>
              <w:jc w:val="center"/>
              <w:rPr>
                <w:color w:val="000000"/>
                <w:shd w:val="clear" w:color="auto" w:fill="F8F9FA"/>
              </w:rPr>
            </w:pPr>
            <w:r w:rsidRPr="00B37261">
              <w:rPr>
                <w:color w:val="000000"/>
                <w:shd w:val="clear" w:color="auto" w:fill="F8F9FA"/>
              </w:rPr>
              <w:t>кладбище</w:t>
            </w:r>
          </w:p>
        </w:tc>
        <w:tc>
          <w:tcPr>
            <w:tcW w:w="2154" w:type="dxa"/>
          </w:tcPr>
          <w:p w:rsidR="001277D8" w:rsidRPr="00B37261" w:rsidRDefault="001277D8" w:rsidP="00607EA7">
            <w:pPr>
              <w:jc w:val="center"/>
              <w:rPr>
                <w:color w:val="000000"/>
                <w:shd w:val="clear" w:color="auto" w:fill="F8F9FA"/>
              </w:rPr>
            </w:pPr>
            <w:r w:rsidRPr="00B37261">
              <w:rPr>
                <w:color w:val="000000"/>
                <w:shd w:val="clear" w:color="auto" w:fill="F8F9FA"/>
              </w:rPr>
              <w:t>между Крутой и поселком</w:t>
            </w:r>
          </w:p>
        </w:tc>
        <w:tc>
          <w:tcPr>
            <w:tcW w:w="1758" w:type="dxa"/>
          </w:tcPr>
          <w:p w:rsidR="001277D8" w:rsidRPr="00B37261" w:rsidRDefault="001277D8" w:rsidP="00607EA7">
            <w:pPr>
              <w:jc w:val="center"/>
              <w:rPr>
                <w:color w:val="000000"/>
                <w:shd w:val="clear" w:color="auto" w:fill="F8F9FA"/>
              </w:rPr>
            </w:pPr>
            <w:r w:rsidRPr="00B37261">
              <w:rPr>
                <w:color w:val="000000"/>
                <w:shd w:val="clear" w:color="auto" w:fill="F8F9FA"/>
              </w:rPr>
              <w:t>действующее</w:t>
            </w:r>
          </w:p>
        </w:tc>
        <w:tc>
          <w:tcPr>
            <w:tcW w:w="1212" w:type="dxa"/>
          </w:tcPr>
          <w:p w:rsidR="001277D8" w:rsidRPr="00B37261" w:rsidRDefault="00840537" w:rsidP="00607EA7">
            <w:pPr>
              <w:jc w:val="center"/>
              <w:rPr>
                <w:color w:val="000000"/>
                <w:shd w:val="clear" w:color="auto" w:fill="F8F9FA"/>
              </w:rPr>
            </w:pPr>
            <w:r w:rsidRPr="00B37261">
              <w:rPr>
                <w:color w:val="000000"/>
                <w:shd w:val="clear" w:color="auto" w:fill="F8F9FA"/>
              </w:rPr>
              <w:t>18 000</w:t>
            </w:r>
          </w:p>
        </w:tc>
      </w:tr>
      <w:tr w:rsidR="001277D8" w:rsidRPr="00607EA7" w:rsidTr="00FD2F78">
        <w:tc>
          <w:tcPr>
            <w:tcW w:w="541" w:type="dxa"/>
          </w:tcPr>
          <w:p w:rsidR="001277D8" w:rsidRPr="00B37261" w:rsidRDefault="001277D8" w:rsidP="00607EA7">
            <w:pPr>
              <w:pStyle w:val="1c"/>
              <w:spacing w:line="240" w:lineRule="auto"/>
              <w:ind w:firstLine="0"/>
              <w:jc w:val="center"/>
              <w:rPr>
                <w:color w:val="000000"/>
                <w:sz w:val="24"/>
                <w:szCs w:val="24"/>
              </w:rPr>
            </w:pPr>
            <w:r w:rsidRPr="00B37261">
              <w:rPr>
                <w:color w:val="000000"/>
                <w:sz w:val="24"/>
                <w:szCs w:val="24"/>
              </w:rPr>
              <w:t>15</w:t>
            </w:r>
          </w:p>
        </w:tc>
        <w:tc>
          <w:tcPr>
            <w:tcW w:w="2064" w:type="dxa"/>
          </w:tcPr>
          <w:p w:rsidR="001277D8" w:rsidRPr="00B37261" w:rsidRDefault="001277D8" w:rsidP="00607EA7">
            <w:pPr>
              <w:pStyle w:val="1c"/>
              <w:spacing w:line="240" w:lineRule="auto"/>
              <w:ind w:firstLine="0"/>
              <w:jc w:val="center"/>
              <w:rPr>
                <w:color w:val="000000"/>
                <w:sz w:val="24"/>
                <w:szCs w:val="24"/>
              </w:rPr>
            </w:pPr>
            <w:r w:rsidRPr="00B37261">
              <w:rPr>
                <w:color w:val="000000"/>
                <w:sz w:val="24"/>
                <w:szCs w:val="24"/>
              </w:rPr>
              <w:t>43:18:380701:101</w:t>
            </w:r>
          </w:p>
        </w:tc>
        <w:tc>
          <w:tcPr>
            <w:tcW w:w="2408" w:type="dxa"/>
          </w:tcPr>
          <w:p w:rsidR="001277D8" w:rsidRPr="00B37261" w:rsidRDefault="001277D8" w:rsidP="00607EA7">
            <w:pPr>
              <w:jc w:val="center"/>
              <w:rPr>
                <w:color w:val="000000"/>
                <w:shd w:val="clear" w:color="auto" w:fill="F8F9FA"/>
              </w:rPr>
            </w:pPr>
            <w:r w:rsidRPr="00B37261">
              <w:rPr>
                <w:color w:val="000000"/>
                <w:shd w:val="clear" w:color="auto" w:fill="F8F9FA"/>
              </w:rPr>
              <w:t>слободское кладбище</w:t>
            </w:r>
          </w:p>
        </w:tc>
        <w:tc>
          <w:tcPr>
            <w:tcW w:w="2154" w:type="dxa"/>
          </w:tcPr>
          <w:p w:rsidR="001277D8" w:rsidRPr="00B37261" w:rsidRDefault="001277D8" w:rsidP="00607EA7">
            <w:pPr>
              <w:jc w:val="center"/>
              <w:rPr>
                <w:color w:val="000000"/>
                <w:shd w:val="clear" w:color="auto" w:fill="F8F9FA"/>
              </w:rPr>
            </w:pPr>
            <w:r w:rsidRPr="00B37261">
              <w:rPr>
                <w:color w:val="000000"/>
                <w:shd w:val="clear" w:color="auto" w:fill="F8F9FA"/>
              </w:rPr>
              <w:t>Кировская обл, р-н Мурашинский</w:t>
            </w:r>
          </w:p>
        </w:tc>
        <w:tc>
          <w:tcPr>
            <w:tcW w:w="1758" w:type="dxa"/>
          </w:tcPr>
          <w:p w:rsidR="001277D8" w:rsidRPr="00B37261" w:rsidRDefault="001277D8" w:rsidP="00607EA7">
            <w:pPr>
              <w:jc w:val="center"/>
              <w:rPr>
                <w:color w:val="000000"/>
                <w:shd w:val="clear" w:color="auto" w:fill="F8F9FA"/>
              </w:rPr>
            </w:pPr>
            <w:r w:rsidRPr="00B37261">
              <w:rPr>
                <w:color w:val="000000"/>
                <w:shd w:val="clear" w:color="auto" w:fill="F8F9FA"/>
              </w:rPr>
              <w:t>не действующее</w:t>
            </w:r>
          </w:p>
        </w:tc>
        <w:tc>
          <w:tcPr>
            <w:tcW w:w="1212" w:type="dxa"/>
          </w:tcPr>
          <w:p w:rsidR="001277D8" w:rsidRPr="00B37261" w:rsidRDefault="00840537" w:rsidP="00607EA7">
            <w:pPr>
              <w:jc w:val="center"/>
              <w:rPr>
                <w:color w:val="000000"/>
                <w:shd w:val="clear" w:color="auto" w:fill="F8F9FA"/>
              </w:rPr>
            </w:pPr>
            <w:r w:rsidRPr="00B37261">
              <w:rPr>
                <w:color w:val="000000"/>
                <w:shd w:val="clear" w:color="auto" w:fill="F8F9FA"/>
              </w:rPr>
              <w:t>5 500</w:t>
            </w:r>
          </w:p>
        </w:tc>
      </w:tr>
      <w:tr w:rsidR="001277D8" w:rsidRPr="00607EA7" w:rsidTr="00FD2F78">
        <w:tc>
          <w:tcPr>
            <w:tcW w:w="541" w:type="dxa"/>
          </w:tcPr>
          <w:p w:rsidR="001277D8" w:rsidRPr="00B37261" w:rsidRDefault="001277D8" w:rsidP="00607EA7">
            <w:pPr>
              <w:pStyle w:val="1c"/>
              <w:spacing w:line="240" w:lineRule="auto"/>
              <w:ind w:firstLine="0"/>
              <w:jc w:val="center"/>
              <w:rPr>
                <w:color w:val="000000"/>
                <w:sz w:val="24"/>
                <w:szCs w:val="24"/>
              </w:rPr>
            </w:pPr>
            <w:r w:rsidRPr="00B37261">
              <w:rPr>
                <w:color w:val="000000"/>
                <w:sz w:val="24"/>
                <w:szCs w:val="24"/>
              </w:rPr>
              <w:t>16</w:t>
            </w:r>
          </w:p>
        </w:tc>
        <w:tc>
          <w:tcPr>
            <w:tcW w:w="2064" w:type="dxa"/>
          </w:tcPr>
          <w:p w:rsidR="001277D8" w:rsidRPr="00B37261" w:rsidRDefault="001277D8" w:rsidP="00607EA7">
            <w:pPr>
              <w:pStyle w:val="1c"/>
              <w:spacing w:line="240" w:lineRule="auto"/>
              <w:ind w:firstLine="0"/>
              <w:jc w:val="center"/>
              <w:rPr>
                <w:color w:val="000000"/>
                <w:sz w:val="24"/>
                <w:szCs w:val="24"/>
              </w:rPr>
            </w:pPr>
            <w:r w:rsidRPr="00B37261">
              <w:rPr>
                <w:color w:val="000000"/>
                <w:sz w:val="24"/>
                <w:szCs w:val="24"/>
              </w:rPr>
              <w:t>43:18:400901:161</w:t>
            </w:r>
          </w:p>
        </w:tc>
        <w:tc>
          <w:tcPr>
            <w:tcW w:w="2408" w:type="dxa"/>
          </w:tcPr>
          <w:p w:rsidR="001277D8" w:rsidRPr="00B37261" w:rsidRDefault="001277D8" w:rsidP="00607EA7">
            <w:pPr>
              <w:jc w:val="center"/>
              <w:rPr>
                <w:color w:val="000000"/>
                <w:shd w:val="clear" w:color="auto" w:fill="F8F9FA"/>
              </w:rPr>
            </w:pPr>
            <w:r w:rsidRPr="00B37261">
              <w:rPr>
                <w:color w:val="000000"/>
                <w:shd w:val="clear" w:color="auto" w:fill="F8F9FA"/>
              </w:rPr>
              <w:t>лопатинское кладбище</w:t>
            </w:r>
          </w:p>
        </w:tc>
        <w:tc>
          <w:tcPr>
            <w:tcW w:w="2154" w:type="dxa"/>
          </w:tcPr>
          <w:p w:rsidR="001277D8" w:rsidRPr="00B37261" w:rsidRDefault="001277D8" w:rsidP="00607EA7">
            <w:pPr>
              <w:jc w:val="center"/>
              <w:rPr>
                <w:color w:val="000000"/>
                <w:shd w:val="clear" w:color="auto" w:fill="F8F9FA"/>
              </w:rPr>
            </w:pPr>
            <w:r w:rsidRPr="00B37261">
              <w:rPr>
                <w:color w:val="000000"/>
                <w:shd w:val="clear" w:color="auto" w:fill="F8F9FA"/>
              </w:rPr>
              <w:t>Кировская обл, р-н Мурашинский</w:t>
            </w:r>
          </w:p>
        </w:tc>
        <w:tc>
          <w:tcPr>
            <w:tcW w:w="1758" w:type="dxa"/>
          </w:tcPr>
          <w:p w:rsidR="001277D8" w:rsidRPr="00B37261" w:rsidRDefault="001277D8" w:rsidP="00607EA7">
            <w:pPr>
              <w:jc w:val="center"/>
            </w:pPr>
            <w:r w:rsidRPr="00B37261">
              <w:rPr>
                <w:color w:val="000000"/>
                <w:shd w:val="clear" w:color="auto" w:fill="F8F9FA"/>
              </w:rPr>
              <w:t>не действующее</w:t>
            </w:r>
          </w:p>
        </w:tc>
        <w:tc>
          <w:tcPr>
            <w:tcW w:w="1212" w:type="dxa"/>
          </w:tcPr>
          <w:p w:rsidR="001277D8" w:rsidRPr="00B37261" w:rsidRDefault="00840537" w:rsidP="00607EA7">
            <w:pPr>
              <w:jc w:val="center"/>
              <w:rPr>
                <w:color w:val="000000"/>
                <w:shd w:val="clear" w:color="auto" w:fill="F8F9FA"/>
              </w:rPr>
            </w:pPr>
            <w:r w:rsidRPr="00B37261">
              <w:rPr>
                <w:color w:val="000000"/>
                <w:shd w:val="clear" w:color="auto" w:fill="F8F9FA"/>
              </w:rPr>
              <w:t>9 000</w:t>
            </w:r>
          </w:p>
        </w:tc>
      </w:tr>
      <w:tr w:rsidR="001277D8" w:rsidRPr="00607EA7" w:rsidTr="00FD2F78">
        <w:tc>
          <w:tcPr>
            <w:tcW w:w="541" w:type="dxa"/>
          </w:tcPr>
          <w:p w:rsidR="001277D8" w:rsidRPr="00B37261" w:rsidRDefault="001277D8" w:rsidP="00607EA7">
            <w:pPr>
              <w:pStyle w:val="1c"/>
              <w:spacing w:line="240" w:lineRule="auto"/>
              <w:ind w:firstLine="0"/>
              <w:jc w:val="center"/>
              <w:rPr>
                <w:color w:val="000000"/>
                <w:sz w:val="24"/>
                <w:szCs w:val="24"/>
              </w:rPr>
            </w:pPr>
            <w:r w:rsidRPr="00B37261">
              <w:rPr>
                <w:color w:val="000000"/>
                <w:sz w:val="24"/>
                <w:szCs w:val="24"/>
              </w:rPr>
              <w:t>17</w:t>
            </w:r>
          </w:p>
        </w:tc>
        <w:tc>
          <w:tcPr>
            <w:tcW w:w="2064" w:type="dxa"/>
          </w:tcPr>
          <w:p w:rsidR="001277D8" w:rsidRPr="00B37261" w:rsidRDefault="001277D8" w:rsidP="00607EA7">
            <w:pPr>
              <w:pStyle w:val="1c"/>
              <w:spacing w:line="240" w:lineRule="auto"/>
              <w:ind w:firstLine="0"/>
              <w:jc w:val="center"/>
              <w:rPr>
                <w:color w:val="000000"/>
                <w:sz w:val="24"/>
                <w:szCs w:val="24"/>
              </w:rPr>
            </w:pPr>
            <w:r w:rsidRPr="00B37261">
              <w:rPr>
                <w:color w:val="000000"/>
                <w:sz w:val="24"/>
                <w:szCs w:val="24"/>
              </w:rPr>
              <w:t>43:18:440102:275</w:t>
            </w:r>
          </w:p>
        </w:tc>
        <w:tc>
          <w:tcPr>
            <w:tcW w:w="2408" w:type="dxa"/>
          </w:tcPr>
          <w:p w:rsidR="001277D8" w:rsidRPr="00B37261" w:rsidRDefault="001277D8" w:rsidP="00607EA7">
            <w:pPr>
              <w:jc w:val="center"/>
              <w:rPr>
                <w:color w:val="000000"/>
                <w:shd w:val="clear" w:color="auto" w:fill="F8F9FA"/>
              </w:rPr>
            </w:pPr>
            <w:r w:rsidRPr="00B37261">
              <w:rPr>
                <w:color w:val="000000"/>
                <w:shd w:val="clear" w:color="auto" w:fill="F8F9FA"/>
              </w:rPr>
              <w:t>шишкаревское</w:t>
            </w:r>
          </w:p>
          <w:p w:rsidR="001277D8" w:rsidRPr="00B37261" w:rsidRDefault="001277D8" w:rsidP="00607EA7">
            <w:pPr>
              <w:jc w:val="center"/>
              <w:rPr>
                <w:color w:val="000000"/>
                <w:shd w:val="clear" w:color="auto" w:fill="F8F9FA"/>
              </w:rPr>
            </w:pPr>
            <w:r w:rsidRPr="00B37261">
              <w:rPr>
                <w:color w:val="000000"/>
                <w:shd w:val="clear" w:color="auto" w:fill="F8F9FA"/>
              </w:rPr>
              <w:t>кладбище</w:t>
            </w:r>
          </w:p>
        </w:tc>
        <w:tc>
          <w:tcPr>
            <w:tcW w:w="2154" w:type="dxa"/>
          </w:tcPr>
          <w:p w:rsidR="001277D8" w:rsidRPr="00B37261" w:rsidRDefault="001277D8" w:rsidP="00607EA7">
            <w:pPr>
              <w:jc w:val="center"/>
              <w:rPr>
                <w:color w:val="000000"/>
                <w:shd w:val="clear" w:color="auto" w:fill="F8F9FA"/>
              </w:rPr>
            </w:pPr>
            <w:r w:rsidRPr="00B37261">
              <w:rPr>
                <w:color w:val="000000"/>
                <w:shd w:val="clear" w:color="auto" w:fill="F8F9FA"/>
              </w:rPr>
              <w:t>Кировская обл, р-н Мурашинский</w:t>
            </w:r>
          </w:p>
        </w:tc>
        <w:tc>
          <w:tcPr>
            <w:tcW w:w="1758" w:type="dxa"/>
          </w:tcPr>
          <w:p w:rsidR="001277D8" w:rsidRPr="00B37261" w:rsidRDefault="001277D8" w:rsidP="00607EA7">
            <w:pPr>
              <w:jc w:val="center"/>
            </w:pPr>
            <w:r w:rsidRPr="00B37261">
              <w:rPr>
                <w:color w:val="000000"/>
                <w:shd w:val="clear" w:color="auto" w:fill="F8F9FA"/>
              </w:rPr>
              <w:t>не действующее</w:t>
            </w:r>
          </w:p>
        </w:tc>
        <w:tc>
          <w:tcPr>
            <w:tcW w:w="1212" w:type="dxa"/>
          </w:tcPr>
          <w:p w:rsidR="001277D8" w:rsidRPr="00B37261" w:rsidRDefault="00300217" w:rsidP="00607EA7">
            <w:pPr>
              <w:jc w:val="center"/>
              <w:rPr>
                <w:color w:val="000000"/>
                <w:shd w:val="clear" w:color="auto" w:fill="F8F9FA"/>
              </w:rPr>
            </w:pPr>
            <w:r w:rsidRPr="00B37261">
              <w:rPr>
                <w:color w:val="000000"/>
                <w:shd w:val="clear" w:color="auto" w:fill="F8F9FA"/>
              </w:rPr>
              <w:t>6 000</w:t>
            </w:r>
          </w:p>
        </w:tc>
      </w:tr>
      <w:tr w:rsidR="001277D8" w:rsidRPr="00607EA7" w:rsidTr="00FD2F78">
        <w:tc>
          <w:tcPr>
            <w:tcW w:w="541"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rPr>
              <w:t>18</w:t>
            </w:r>
          </w:p>
        </w:tc>
        <w:tc>
          <w:tcPr>
            <w:tcW w:w="2064"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rPr>
              <w:t>43:18:440102:286</w:t>
            </w:r>
          </w:p>
        </w:tc>
        <w:tc>
          <w:tcPr>
            <w:tcW w:w="2408" w:type="dxa"/>
          </w:tcPr>
          <w:p w:rsidR="001277D8" w:rsidRPr="00B37261" w:rsidRDefault="001277D8" w:rsidP="00607EA7">
            <w:pPr>
              <w:jc w:val="center"/>
              <w:rPr>
                <w:color w:val="000000"/>
                <w:shd w:val="clear" w:color="auto" w:fill="F8F9FA"/>
              </w:rPr>
            </w:pPr>
            <w:r w:rsidRPr="00B37261">
              <w:rPr>
                <w:color w:val="000000"/>
                <w:shd w:val="clear" w:color="auto" w:fill="F8F9FA"/>
              </w:rPr>
              <w:t>омутненское кладбище</w:t>
            </w:r>
          </w:p>
        </w:tc>
        <w:tc>
          <w:tcPr>
            <w:tcW w:w="2154" w:type="dxa"/>
          </w:tcPr>
          <w:p w:rsidR="001277D8" w:rsidRPr="00B37261" w:rsidRDefault="001277D8" w:rsidP="00607EA7">
            <w:pPr>
              <w:pStyle w:val="1c"/>
              <w:spacing w:line="240" w:lineRule="auto"/>
              <w:ind w:firstLine="0"/>
              <w:jc w:val="center"/>
              <w:rPr>
                <w:color w:val="000000"/>
                <w:sz w:val="24"/>
                <w:szCs w:val="24"/>
                <w:shd w:val="clear" w:color="auto" w:fill="F8F9FA"/>
              </w:rPr>
            </w:pPr>
            <w:r w:rsidRPr="00B37261">
              <w:rPr>
                <w:color w:val="000000"/>
                <w:sz w:val="24"/>
                <w:szCs w:val="24"/>
                <w:shd w:val="clear" w:color="auto" w:fill="F8F9FA"/>
              </w:rPr>
              <w:t>Кировская обл, р-н Мурашинский</w:t>
            </w:r>
          </w:p>
        </w:tc>
        <w:tc>
          <w:tcPr>
            <w:tcW w:w="1758" w:type="dxa"/>
          </w:tcPr>
          <w:p w:rsidR="001277D8" w:rsidRPr="00B37261" w:rsidRDefault="001277D8" w:rsidP="00607EA7">
            <w:pPr>
              <w:jc w:val="center"/>
            </w:pPr>
            <w:r w:rsidRPr="00B37261">
              <w:rPr>
                <w:color w:val="000000"/>
                <w:shd w:val="clear" w:color="auto" w:fill="F8F9FA"/>
              </w:rPr>
              <w:t>не действующее</w:t>
            </w:r>
          </w:p>
        </w:tc>
        <w:tc>
          <w:tcPr>
            <w:tcW w:w="1212" w:type="dxa"/>
          </w:tcPr>
          <w:p w:rsidR="001277D8" w:rsidRPr="00B37261" w:rsidRDefault="00300217" w:rsidP="00607EA7">
            <w:pPr>
              <w:jc w:val="center"/>
              <w:rPr>
                <w:color w:val="000000"/>
                <w:shd w:val="clear" w:color="auto" w:fill="F8F9FA"/>
              </w:rPr>
            </w:pPr>
            <w:r w:rsidRPr="00B37261">
              <w:rPr>
                <w:color w:val="000000"/>
                <w:shd w:val="clear" w:color="auto" w:fill="F8F9FA"/>
              </w:rPr>
              <w:t>5 800</w:t>
            </w:r>
          </w:p>
        </w:tc>
      </w:tr>
      <w:tr w:rsidR="001277D8" w:rsidRPr="00607EA7" w:rsidTr="00FD2F78">
        <w:tc>
          <w:tcPr>
            <w:tcW w:w="541"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rPr>
              <w:t>19</w:t>
            </w:r>
          </w:p>
        </w:tc>
        <w:tc>
          <w:tcPr>
            <w:tcW w:w="2064"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rPr>
              <w:t>43:18:440102:287</w:t>
            </w:r>
          </w:p>
        </w:tc>
        <w:tc>
          <w:tcPr>
            <w:tcW w:w="2408" w:type="dxa"/>
          </w:tcPr>
          <w:p w:rsidR="001277D8" w:rsidRPr="00B37261" w:rsidRDefault="001277D8" w:rsidP="00607EA7">
            <w:pPr>
              <w:jc w:val="center"/>
              <w:rPr>
                <w:color w:val="000000"/>
                <w:shd w:val="clear" w:color="auto" w:fill="F8F9FA"/>
              </w:rPr>
            </w:pPr>
            <w:r w:rsidRPr="00B37261">
              <w:rPr>
                <w:color w:val="000000"/>
                <w:shd w:val="clear" w:color="auto" w:fill="F8F9FA"/>
              </w:rPr>
              <w:t>старопинюжанское</w:t>
            </w:r>
          </w:p>
          <w:p w:rsidR="001277D8" w:rsidRPr="00B37261" w:rsidRDefault="001277D8" w:rsidP="00607EA7">
            <w:pPr>
              <w:jc w:val="center"/>
              <w:rPr>
                <w:color w:val="000000"/>
                <w:shd w:val="clear" w:color="auto" w:fill="F8F9FA"/>
              </w:rPr>
            </w:pPr>
            <w:r w:rsidRPr="00B37261">
              <w:rPr>
                <w:color w:val="000000"/>
                <w:shd w:val="clear" w:color="auto" w:fill="F8F9FA"/>
              </w:rPr>
              <w:t>кладбище</w:t>
            </w:r>
          </w:p>
        </w:tc>
        <w:tc>
          <w:tcPr>
            <w:tcW w:w="2154" w:type="dxa"/>
          </w:tcPr>
          <w:p w:rsidR="001277D8" w:rsidRPr="00B37261" w:rsidRDefault="001277D8" w:rsidP="00607EA7">
            <w:pPr>
              <w:pStyle w:val="1c"/>
              <w:spacing w:line="240" w:lineRule="auto"/>
              <w:ind w:firstLine="0"/>
              <w:jc w:val="center"/>
              <w:rPr>
                <w:color w:val="000000"/>
                <w:sz w:val="24"/>
                <w:szCs w:val="24"/>
                <w:shd w:val="clear" w:color="auto" w:fill="F8F9FA"/>
              </w:rPr>
            </w:pPr>
            <w:r w:rsidRPr="00B37261">
              <w:rPr>
                <w:color w:val="000000"/>
                <w:sz w:val="24"/>
                <w:szCs w:val="24"/>
                <w:shd w:val="clear" w:color="auto" w:fill="F8F9FA"/>
              </w:rPr>
              <w:t>Кировская обл, р-н Мурашинский</w:t>
            </w:r>
          </w:p>
        </w:tc>
        <w:tc>
          <w:tcPr>
            <w:tcW w:w="1758" w:type="dxa"/>
          </w:tcPr>
          <w:p w:rsidR="001277D8" w:rsidRPr="00B37261" w:rsidRDefault="001277D8" w:rsidP="00607EA7">
            <w:pPr>
              <w:jc w:val="center"/>
            </w:pPr>
            <w:r w:rsidRPr="00B37261">
              <w:rPr>
                <w:color w:val="000000"/>
                <w:shd w:val="clear" w:color="auto" w:fill="F8F9FA"/>
              </w:rPr>
              <w:t>не действующее</w:t>
            </w:r>
          </w:p>
        </w:tc>
        <w:tc>
          <w:tcPr>
            <w:tcW w:w="1212" w:type="dxa"/>
          </w:tcPr>
          <w:p w:rsidR="001277D8" w:rsidRPr="00B37261" w:rsidRDefault="001277D8" w:rsidP="00607EA7">
            <w:pPr>
              <w:jc w:val="center"/>
              <w:rPr>
                <w:color w:val="000000"/>
                <w:shd w:val="clear" w:color="auto" w:fill="F8F9FA"/>
              </w:rPr>
            </w:pPr>
            <w:r w:rsidRPr="00B37261">
              <w:rPr>
                <w:color w:val="000000"/>
                <w:shd w:val="clear" w:color="auto" w:fill="F8F9FA"/>
              </w:rPr>
              <w:t>4 900</w:t>
            </w:r>
          </w:p>
        </w:tc>
      </w:tr>
      <w:tr w:rsidR="001277D8" w:rsidRPr="00FD2F78" w:rsidTr="00FD2F78">
        <w:tc>
          <w:tcPr>
            <w:tcW w:w="541"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rPr>
              <w:t>20</w:t>
            </w:r>
          </w:p>
        </w:tc>
        <w:tc>
          <w:tcPr>
            <w:tcW w:w="2064" w:type="dxa"/>
          </w:tcPr>
          <w:p w:rsidR="001277D8" w:rsidRPr="00607EA7" w:rsidRDefault="001277D8" w:rsidP="00607EA7">
            <w:pPr>
              <w:pStyle w:val="1c"/>
              <w:spacing w:line="240" w:lineRule="auto"/>
              <w:ind w:firstLine="0"/>
              <w:jc w:val="center"/>
              <w:rPr>
                <w:color w:val="000000"/>
                <w:sz w:val="24"/>
                <w:szCs w:val="24"/>
              </w:rPr>
            </w:pPr>
            <w:r w:rsidRPr="00607EA7">
              <w:rPr>
                <w:color w:val="000000"/>
                <w:sz w:val="24"/>
                <w:szCs w:val="24"/>
              </w:rPr>
              <w:t>43:18:360401:288</w:t>
            </w:r>
          </w:p>
        </w:tc>
        <w:tc>
          <w:tcPr>
            <w:tcW w:w="2408" w:type="dxa"/>
          </w:tcPr>
          <w:p w:rsidR="001277D8" w:rsidRPr="00B37261" w:rsidRDefault="001277D8" w:rsidP="00607EA7">
            <w:pPr>
              <w:jc w:val="center"/>
            </w:pPr>
            <w:r w:rsidRPr="00B37261">
              <w:rPr>
                <w:color w:val="000000"/>
                <w:shd w:val="clear" w:color="auto" w:fill="F8F9FA"/>
              </w:rPr>
              <w:t>мирошинское кладбище</w:t>
            </w:r>
          </w:p>
        </w:tc>
        <w:tc>
          <w:tcPr>
            <w:tcW w:w="2154" w:type="dxa"/>
          </w:tcPr>
          <w:p w:rsidR="001277D8" w:rsidRPr="00B37261" w:rsidRDefault="001277D8" w:rsidP="00607EA7">
            <w:pPr>
              <w:pStyle w:val="1c"/>
              <w:spacing w:line="240" w:lineRule="auto"/>
              <w:ind w:firstLine="0"/>
              <w:jc w:val="center"/>
              <w:rPr>
                <w:color w:val="000000"/>
                <w:sz w:val="24"/>
                <w:szCs w:val="24"/>
              </w:rPr>
            </w:pPr>
            <w:r w:rsidRPr="00B37261">
              <w:rPr>
                <w:color w:val="000000"/>
                <w:sz w:val="24"/>
                <w:szCs w:val="24"/>
                <w:shd w:val="clear" w:color="auto" w:fill="F8F9FA"/>
              </w:rPr>
              <w:t>Кировская обл, р-н Мурашинский</w:t>
            </w:r>
          </w:p>
        </w:tc>
        <w:tc>
          <w:tcPr>
            <w:tcW w:w="1758" w:type="dxa"/>
          </w:tcPr>
          <w:p w:rsidR="001277D8" w:rsidRPr="00B37261" w:rsidRDefault="001277D8" w:rsidP="00607EA7">
            <w:pPr>
              <w:jc w:val="center"/>
            </w:pPr>
            <w:r w:rsidRPr="00B37261">
              <w:rPr>
                <w:color w:val="000000"/>
                <w:shd w:val="clear" w:color="auto" w:fill="F8F9FA"/>
              </w:rPr>
              <w:t>не действующее</w:t>
            </w:r>
          </w:p>
        </w:tc>
        <w:tc>
          <w:tcPr>
            <w:tcW w:w="1212" w:type="dxa"/>
          </w:tcPr>
          <w:p w:rsidR="001277D8" w:rsidRPr="00B37261" w:rsidRDefault="00840537" w:rsidP="00607EA7">
            <w:pPr>
              <w:jc w:val="center"/>
              <w:rPr>
                <w:color w:val="000000"/>
                <w:shd w:val="clear" w:color="auto" w:fill="F8F9FA"/>
              </w:rPr>
            </w:pPr>
            <w:r w:rsidRPr="00B37261">
              <w:rPr>
                <w:color w:val="000000"/>
                <w:shd w:val="clear" w:color="auto" w:fill="F8F9FA"/>
              </w:rPr>
              <w:t>5 900</w:t>
            </w:r>
          </w:p>
        </w:tc>
      </w:tr>
    </w:tbl>
    <w:p w:rsidR="00D21DEB" w:rsidRPr="00631689" w:rsidRDefault="00F324D1" w:rsidP="00D21DEB">
      <w:pPr>
        <w:pStyle w:val="1"/>
        <w:rPr>
          <w:rFonts w:ascii="Times New Roman" w:hAnsi="Times New Roman"/>
          <w:color w:val="auto"/>
        </w:rPr>
      </w:pPr>
      <w:bookmarkStart w:id="96" w:name="_Toc113435579"/>
      <w:bookmarkStart w:id="97" w:name="_Toc124756388"/>
      <w:r w:rsidRPr="00631689">
        <w:rPr>
          <w:rFonts w:ascii="Times New Roman" w:hAnsi="Times New Roman"/>
          <w:color w:val="auto"/>
        </w:rPr>
        <w:t>1.</w:t>
      </w:r>
      <w:r w:rsidR="00631689" w:rsidRPr="00631689">
        <w:rPr>
          <w:rFonts w:ascii="Times New Roman" w:hAnsi="Times New Roman"/>
          <w:color w:val="auto"/>
        </w:rPr>
        <w:t>9</w:t>
      </w:r>
      <w:r w:rsidR="00D21DEB" w:rsidRPr="00631689">
        <w:rPr>
          <w:rFonts w:ascii="Times New Roman" w:hAnsi="Times New Roman"/>
          <w:color w:val="auto"/>
        </w:rPr>
        <w:t>. Туристско-рекреационный потенциал</w:t>
      </w:r>
      <w:bookmarkEnd w:id="96"/>
      <w:bookmarkEnd w:id="97"/>
    </w:p>
    <w:p w:rsidR="00D21DEB" w:rsidRDefault="00D21DEB" w:rsidP="00D21DEB">
      <w:pPr>
        <w:ind w:firstLine="709"/>
        <w:jc w:val="both"/>
        <w:rPr>
          <w:sz w:val="28"/>
          <w:szCs w:val="28"/>
        </w:rPr>
      </w:pPr>
      <w:r>
        <w:rPr>
          <w:sz w:val="28"/>
          <w:szCs w:val="28"/>
        </w:rPr>
        <w:t xml:space="preserve">На территории </w:t>
      </w:r>
      <w:r w:rsidR="00F25C95">
        <w:rPr>
          <w:sz w:val="28"/>
          <w:szCs w:val="28"/>
        </w:rPr>
        <w:t>Мурашинского</w:t>
      </w:r>
      <w:r>
        <w:rPr>
          <w:sz w:val="28"/>
          <w:szCs w:val="28"/>
        </w:rPr>
        <w:t xml:space="preserve"> МО </w:t>
      </w:r>
      <w:r w:rsidRPr="00FD2F78">
        <w:rPr>
          <w:sz w:val="28"/>
          <w:szCs w:val="28"/>
        </w:rPr>
        <w:t xml:space="preserve">объектов зоны рекреации гостиниц и аналогичных коллективных средств размещения, специализированных коллективных средств размещения (дом отдыха, база отдыха, кемпинг, туристская база, пансионат с лечением), детский оздоровительный лагерь (загородный оздоровительный лагерь, санаторно-оздоровительный лагерь, лагерь труда и отдыха, палаточный лагерь), </w:t>
      </w:r>
      <w:r w:rsidRPr="00FD2F78">
        <w:rPr>
          <w:color w:val="000000"/>
          <w:sz w:val="28"/>
          <w:szCs w:val="28"/>
        </w:rPr>
        <w:t>оздоровительно-спортивный лагерь</w:t>
      </w:r>
      <w:r w:rsidRPr="00FD2F78">
        <w:rPr>
          <w:sz w:val="28"/>
          <w:szCs w:val="28"/>
        </w:rPr>
        <w:t>, объекты физкультурно-досугового назначения и активного отдыха (</w:t>
      </w:r>
      <w:r>
        <w:rPr>
          <w:sz w:val="28"/>
          <w:szCs w:val="28"/>
        </w:rPr>
        <w:t>центр конного туризма, лодочная станция, дом рыбака, визит-центр особо охраняемой природной территории) не имеет.</w:t>
      </w:r>
    </w:p>
    <w:p w:rsidR="00D21DEB" w:rsidRPr="00631689" w:rsidRDefault="00631689" w:rsidP="00D21DEB">
      <w:pPr>
        <w:pStyle w:val="1"/>
        <w:rPr>
          <w:rFonts w:ascii="Times New Roman" w:hAnsi="Times New Roman"/>
          <w:color w:val="auto"/>
        </w:rPr>
      </w:pPr>
      <w:bookmarkStart w:id="98" w:name="_Toc113435580"/>
      <w:bookmarkStart w:id="99" w:name="_Toc113025294"/>
      <w:bookmarkStart w:id="100" w:name="_Toc111806210"/>
      <w:bookmarkStart w:id="101" w:name="_Toc124756389"/>
      <w:r>
        <w:rPr>
          <w:rFonts w:ascii="Times New Roman" w:hAnsi="Times New Roman"/>
          <w:color w:val="auto"/>
        </w:rPr>
        <w:t>1.10</w:t>
      </w:r>
      <w:r w:rsidR="00D21DEB" w:rsidRPr="00631689">
        <w:rPr>
          <w:rFonts w:ascii="Times New Roman" w:hAnsi="Times New Roman"/>
          <w:color w:val="auto"/>
        </w:rPr>
        <w:t>. Особо охраняемые природные территории</w:t>
      </w:r>
      <w:bookmarkEnd w:id="98"/>
      <w:bookmarkEnd w:id="99"/>
      <w:bookmarkEnd w:id="100"/>
      <w:bookmarkEnd w:id="101"/>
    </w:p>
    <w:p w:rsidR="00F324D1" w:rsidRDefault="00D21DEB" w:rsidP="00D21DEB">
      <w:pPr>
        <w:pStyle w:val="af5"/>
        <w:shd w:val="clear" w:color="auto" w:fill="FFFFFF" w:themeFill="background1"/>
        <w:rPr>
          <w:sz w:val="28"/>
          <w:szCs w:val="28"/>
        </w:rPr>
      </w:pPr>
      <w:r>
        <w:rPr>
          <w:sz w:val="28"/>
          <w:szCs w:val="28"/>
        </w:rPr>
        <w:t xml:space="preserve">Особо охраняемые природные территории - это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w:t>
      </w:r>
      <w:r w:rsidR="00F324D1">
        <w:rPr>
          <w:sz w:val="28"/>
          <w:szCs w:val="28"/>
        </w:rPr>
        <w:t>установлен режим особой охраны.</w:t>
      </w:r>
    </w:p>
    <w:p w:rsidR="00075B29" w:rsidRPr="007A2485" w:rsidRDefault="00075B29" w:rsidP="00075B29">
      <w:pPr>
        <w:pStyle w:val="af5"/>
        <w:rPr>
          <w:sz w:val="28"/>
          <w:szCs w:val="28"/>
        </w:rPr>
      </w:pPr>
      <w:r w:rsidRPr="007A2485">
        <w:rPr>
          <w:sz w:val="28"/>
          <w:szCs w:val="28"/>
        </w:rPr>
        <w:t xml:space="preserve">На землях Мурашинского муниципального округа Кировской области занятых лесами запланирован </w:t>
      </w:r>
      <w:r>
        <w:rPr>
          <w:sz w:val="28"/>
          <w:szCs w:val="28"/>
        </w:rPr>
        <w:t xml:space="preserve">перспективный </w:t>
      </w:r>
      <w:r w:rsidRPr="007A2485">
        <w:rPr>
          <w:sz w:val="28"/>
          <w:szCs w:val="28"/>
        </w:rPr>
        <w:t xml:space="preserve">к 2030 году лесоболотный комплекс Галаковское. Расположен комплекс в Приволжском Федеральном округе Кировской области Мурашинского </w:t>
      </w:r>
      <w:r>
        <w:rPr>
          <w:sz w:val="28"/>
          <w:szCs w:val="28"/>
        </w:rPr>
        <w:t>МО в</w:t>
      </w:r>
      <w:r w:rsidRPr="007A2485">
        <w:rPr>
          <w:sz w:val="28"/>
          <w:szCs w:val="28"/>
        </w:rPr>
        <w:t xml:space="preserve"> 1 - 1,5 км от левого берег</w:t>
      </w:r>
      <w:r>
        <w:rPr>
          <w:sz w:val="28"/>
          <w:szCs w:val="28"/>
        </w:rPr>
        <w:t>а р. Молома, напротив с. Порели.</w:t>
      </w:r>
      <w:r w:rsidRPr="007A2485">
        <w:rPr>
          <w:sz w:val="28"/>
          <w:szCs w:val="28"/>
        </w:rPr>
        <w:t xml:space="preserve"> О</w:t>
      </w:r>
      <w:r>
        <w:rPr>
          <w:sz w:val="28"/>
          <w:szCs w:val="28"/>
        </w:rPr>
        <w:t>риентировочная</w:t>
      </w:r>
      <w:r w:rsidRPr="007A2485">
        <w:rPr>
          <w:sz w:val="28"/>
          <w:szCs w:val="28"/>
        </w:rPr>
        <w:t xml:space="preserve"> площадь ООПТ 500,0 га.</w:t>
      </w:r>
    </w:p>
    <w:p w:rsidR="00075B29" w:rsidRDefault="00075B29" w:rsidP="00075B29">
      <w:pPr>
        <w:pStyle w:val="af5"/>
        <w:rPr>
          <w:sz w:val="28"/>
          <w:szCs w:val="28"/>
        </w:rPr>
      </w:pPr>
      <w:r w:rsidRPr="007A2485">
        <w:rPr>
          <w:sz w:val="28"/>
          <w:szCs w:val="28"/>
        </w:rPr>
        <w:t>Особенностью природного объекта является, сформированный лесоболотным комплексом, представленным сочетанием хвойных лесов и сфагновых болот и являющимся местом произрастания видов растений, занесенных в Красную книгу Кировской области</w:t>
      </w:r>
      <w:r>
        <w:rPr>
          <w:sz w:val="28"/>
          <w:szCs w:val="28"/>
        </w:rPr>
        <w:t>.</w:t>
      </w:r>
    </w:p>
    <w:p w:rsidR="00075B29" w:rsidRPr="00072857" w:rsidRDefault="00075B29" w:rsidP="00075B29">
      <w:pPr>
        <w:ind w:firstLine="709"/>
        <w:jc w:val="both"/>
        <w:rPr>
          <w:b/>
          <w:bCs/>
          <w:sz w:val="28"/>
          <w:szCs w:val="28"/>
        </w:rPr>
      </w:pPr>
      <w:r w:rsidRPr="00072857">
        <w:rPr>
          <w:sz w:val="28"/>
          <w:szCs w:val="28"/>
        </w:rPr>
        <w:t>Ответственные за обеспечение охраны и функционирование ООПТ являются министерство охраны и юридические лица.</w:t>
      </w:r>
    </w:p>
    <w:p w:rsidR="0034511B" w:rsidRPr="00384C98" w:rsidRDefault="006F4126" w:rsidP="00384C98">
      <w:pPr>
        <w:pStyle w:val="1"/>
        <w:shd w:val="clear" w:color="auto" w:fill="FFFFFF" w:themeFill="background1"/>
        <w:spacing w:before="0"/>
        <w:jc w:val="both"/>
        <w:rPr>
          <w:rFonts w:ascii="Times New Roman" w:hAnsi="Times New Roman"/>
          <w:color w:val="auto"/>
        </w:rPr>
      </w:pPr>
      <w:bookmarkStart w:id="102" w:name="_Toc113435581"/>
      <w:bookmarkStart w:id="103" w:name="_Toc113025295"/>
      <w:bookmarkStart w:id="104" w:name="_Toc87528938"/>
      <w:bookmarkStart w:id="105" w:name="_Toc124756390"/>
      <w:r>
        <w:rPr>
          <w:rFonts w:ascii="Times New Roman" w:hAnsi="Times New Roman"/>
          <w:color w:val="auto"/>
        </w:rPr>
        <w:t>1.1</w:t>
      </w:r>
      <w:r w:rsidR="00631689">
        <w:rPr>
          <w:rFonts w:ascii="Times New Roman" w:hAnsi="Times New Roman"/>
          <w:color w:val="auto"/>
        </w:rPr>
        <w:t>1</w:t>
      </w:r>
      <w:r>
        <w:rPr>
          <w:rFonts w:ascii="Times New Roman" w:hAnsi="Times New Roman"/>
          <w:color w:val="auto"/>
        </w:rPr>
        <w:t>. Объекты культурного наследия</w:t>
      </w:r>
      <w:bookmarkEnd w:id="102"/>
      <w:bookmarkEnd w:id="103"/>
      <w:bookmarkEnd w:id="104"/>
      <w:bookmarkEnd w:id="105"/>
    </w:p>
    <w:p w:rsidR="0034511B" w:rsidRPr="0034511B" w:rsidRDefault="0034511B" w:rsidP="0034511B">
      <w:pPr>
        <w:suppressAutoHyphens/>
        <w:ind w:firstLine="851"/>
        <w:jc w:val="both"/>
        <w:rPr>
          <w:sz w:val="28"/>
          <w:szCs w:val="28"/>
          <w:lang w:eastAsia="ar-SA"/>
        </w:rPr>
      </w:pPr>
      <w:r w:rsidRPr="0034511B">
        <w:rPr>
          <w:sz w:val="28"/>
          <w:szCs w:val="28"/>
          <w:lang w:eastAsia="ar-SA"/>
        </w:rPr>
        <w:t xml:space="preserve">После принятия Федерального Закона «Об объектах культурного наследия (памятниках истории и культуры) народов Российской Федерации» от 25 июня </w:t>
      </w:r>
      <w:smartTag w:uri="urn:schemas-microsoft-com:office:smarttags" w:element="metricconverter">
        <w:smartTagPr>
          <w:attr w:name="ProductID" w:val="2002 г"/>
        </w:smartTagPr>
        <w:r w:rsidRPr="0034511B">
          <w:rPr>
            <w:sz w:val="28"/>
            <w:szCs w:val="28"/>
            <w:lang w:eastAsia="ar-SA"/>
          </w:rPr>
          <w:t>2002 г</w:t>
        </w:r>
      </w:smartTag>
      <w:r w:rsidRPr="0034511B">
        <w:rPr>
          <w:sz w:val="28"/>
          <w:szCs w:val="28"/>
          <w:lang w:eastAsia="ar-SA"/>
        </w:rPr>
        <w:t>. № 73-ФЗ проводится работа по выявлению объектов, имеющих признаки объектов культурного наследия, их экспертиза и подготовка к включению в единый государственный реестр объектов культурного наследия.</w:t>
      </w:r>
    </w:p>
    <w:p w:rsidR="0039148F" w:rsidRDefault="0034511B" w:rsidP="00E17B47">
      <w:pPr>
        <w:spacing w:after="120"/>
        <w:ind w:firstLine="851"/>
        <w:jc w:val="both"/>
        <w:rPr>
          <w:sz w:val="28"/>
          <w:szCs w:val="28"/>
        </w:rPr>
      </w:pPr>
      <w:r w:rsidRPr="0034511B">
        <w:rPr>
          <w:sz w:val="28"/>
          <w:szCs w:val="28"/>
          <w:lang w:eastAsia="ar-SA"/>
        </w:rPr>
        <w:t xml:space="preserve">На территории </w:t>
      </w:r>
      <w:r w:rsidR="00E17B47">
        <w:rPr>
          <w:sz w:val="28"/>
          <w:szCs w:val="28"/>
          <w:lang w:eastAsia="ar-SA"/>
        </w:rPr>
        <w:t>Мурашинского</w:t>
      </w:r>
      <w:r w:rsidRPr="0034511B">
        <w:rPr>
          <w:sz w:val="28"/>
          <w:szCs w:val="28"/>
          <w:lang w:eastAsia="ar-SA"/>
        </w:rPr>
        <w:t xml:space="preserve"> муниципального округа расположен</w:t>
      </w:r>
      <w:r w:rsidR="00570470">
        <w:rPr>
          <w:sz w:val="28"/>
          <w:szCs w:val="28"/>
          <w:lang w:eastAsia="ar-SA"/>
        </w:rPr>
        <w:t>ы</w:t>
      </w:r>
      <w:r w:rsidRPr="0034511B">
        <w:rPr>
          <w:sz w:val="28"/>
          <w:szCs w:val="28"/>
          <w:lang w:eastAsia="ar-SA"/>
        </w:rPr>
        <w:t xml:space="preserve"> </w:t>
      </w:r>
      <w:r w:rsidR="00570470">
        <w:rPr>
          <w:sz w:val="28"/>
          <w:szCs w:val="28"/>
          <w:lang w:eastAsia="ar-SA"/>
        </w:rPr>
        <w:t>2</w:t>
      </w:r>
      <w:r w:rsidRPr="0034511B">
        <w:rPr>
          <w:sz w:val="28"/>
          <w:szCs w:val="28"/>
          <w:lang w:eastAsia="ar-SA"/>
        </w:rPr>
        <w:t xml:space="preserve"> объект</w:t>
      </w:r>
      <w:r w:rsidR="00570470">
        <w:rPr>
          <w:sz w:val="28"/>
          <w:szCs w:val="28"/>
          <w:lang w:eastAsia="ar-SA"/>
        </w:rPr>
        <w:t>а</w:t>
      </w:r>
      <w:r w:rsidRPr="0034511B">
        <w:rPr>
          <w:sz w:val="28"/>
          <w:szCs w:val="28"/>
          <w:lang w:eastAsia="ar-SA"/>
        </w:rPr>
        <w:t xml:space="preserve">, имеющих историческую и культурную ценность, </w:t>
      </w:r>
      <w:r w:rsidR="00E17B47">
        <w:rPr>
          <w:sz w:val="28"/>
          <w:szCs w:val="28"/>
          <w:lang w:eastAsia="ar-SA"/>
        </w:rPr>
        <w:t>а именно</w:t>
      </w:r>
      <w:r w:rsidR="00570470">
        <w:rPr>
          <w:sz w:val="28"/>
          <w:szCs w:val="28"/>
          <w:lang w:eastAsia="ar-SA"/>
        </w:rPr>
        <w:t xml:space="preserve">, один </w:t>
      </w:r>
      <w:r w:rsidRPr="0034511B">
        <w:rPr>
          <w:sz w:val="28"/>
          <w:szCs w:val="28"/>
          <w:lang w:eastAsia="ar-SA"/>
        </w:rPr>
        <w:t>памятни</w:t>
      </w:r>
      <w:r w:rsidR="00570470">
        <w:rPr>
          <w:sz w:val="28"/>
          <w:szCs w:val="28"/>
          <w:lang w:eastAsia="ar-SA"/>
        </w:rPr>
        <w:t>к</w:t>
      </w:r>
      <w:r w:rsidRPr="0034511B">
        <w:rPr>
          <w:sz w:val="28"/>
          <w:szCs w:val="28"/>
          <w:lang w:eastAsia="ar-SA"/>
        </w:rPr>
        <w:t xml:space="preserve"> </w:t>
      </w:r>
      <w:r w:rsidR="00570470">
        <w:rPr>
          <w:sz w:val="28"/>
          <w:szCs w:val="28"/>
          <w:lang w:eastAsia="ar-SA"/>
        </w:rPr>
        <w:t>федерального и один</w:t>
      </w:r>
      <w:r w:rsidR="00E17B47">
        <w:rPr>
          <w:sz w:val="28"/>
          <w:szCs w:val="28"/>
          <w:lang w:eastAsia="ar-SA"/>
        </w:rPr>
        <w:t xml:space="preserve"> регионального значения.</w:t>
      </w:r>
    </w:p>
    <w:p w:rsidR="0034511B" w:rsidRDefault="00631689" w:rsidP="00631689">
      <w:pPr>
        <w:pStyle w:val="af5"/>
        <w:shd w:val="clear" w:color="auto" w:fill="FFFFFF" w:themeFill="background1"/>
        <w:jc w:val="right"/>
        <w:rPr>
          <w:sz w:val="28"/>
          <w:szCs w:val="28"/>
        </w:rPr>
      </w:pPr>
      <w:r>
        <w:rPr>
          <w:sz w:val="28"/>
          <w:szCs w:val="28"/>
        </w:rPr>
        <w:t>Таблица 1.11.1</w:t>
      </w:r>
    </w:p>
    <w:p w:rsidR="006F4126" w:rsidRDefault="006F4126" w:rsidP="00384C98">
      <w:pPr>
        <w:pStyle w:val="af5"/>
        <w:shd w:val="clear" w:color="auto" w:fill="FFFFFF" w:themeFill="background1"/>
        <w:ind w:firstLine="0"/>
        <w:rPr>
          <w:sz w:val="28"/>
          <w:szCs w:val="28"/>
        </w:rPr>
      </w:pPr>
      <w:r>
        <w:rPr>
          <w:sz w:val="28"/>
          <w:szCs w:val="28"/>
        </w:rPr>
        <w:t>На территории Мурашинского МО расположены объекты культурного наследия.</w:t>
      </w: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35"/>
        <w:gridCol w:w="3023"/>
        <w:gridCol w:w="2493"/>
        <w:gridCol w:w="1721"/>
      </w:tblGrid>
      <w:tr w:rsidR="006F4126" w:rsidTr="00607EA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F4126" w:rsidRDefault="006F4126">
            <w:pPr>
              <w:jc w:val="center"/>
            </w:pPr>
            <w:r>
              <w:t>№ п/п</w:t>
            </w:r>
          </w:p>
        </w:tc>
        <w:tc>
          <w:tcPr>
            <w:tcW w:w="2235" w:type="dxa"/>
            <w:tcBorders>
              <w:top w:val="single" w:sz="4" w:space="0" w:color="auto"/>
              <w:left w:val="single" w:sz="4" w:space="0" w:color="auto"/>
              <w:bottom w:val="single" w:sz="4" w:space="0" w:color="auto"/>
              <w:right w:val="single" w:sz="4" w:space="0" w:color="auto"/>
            </w:tcBorders>
            <w:vAlign w:val="center"/>
            <w:hideMark/>
          </w:tcPr>
          <w:p w:rsidR="006F4126" w:rsidRDefault="006F4126">
            <w:pPr>
              <w:jc w:val="center"/>
            </w:pPr>
            <w:r>
              <w:t>Типология</w:t>
            </w:r>
          </w:p>
        </w:tc>
        <w:tc>
          <w:tcPr>
            <w:tcW w:w="3023" w:type="dxa"/>
            <w:tcBorders>
              <w:top w:val="single" w:sz="4" w:space="0" w:color="auto"/>
              <w:left w:val="single" w:sz="4" w:space="0" w:color="auto"/>
              <w:bottom w:val="single" w:sz="4" w:space="0" w:color="auto"/>
              <w:right w:val="single" w:sz="4" w:space="0" w:color="auto"/>
            </w:tcBorders>
            <w:vAlign w:val="center"/>
            <w:hideMark/>
          </w:tcPr>
          <w:p w:rsidR="006F4126" w:rsidRDefault="006F4126">
            <w:pPr>
              <w:jc w:val="center"/>
            </w:pPr>
            <w:r>
              <w:t>Вид объекта</w:t>
            </w:r>
          </w:p>
        </w:tc>
        <w:tc>
          <w:tcPr>
            <w:tcW w:w="2493" w:type="dxa"/>
            <w:tcBorders>
              <w:top w:val="single" w:sz="4" w:space="0" w:color="auto"/>
              <w:left w:val="single" w:sz="4" w:space="0" w:color="auto"/>
              <w:bottom w:val="single" w:sz="4" w:space="0" w:color="auto"/>
              <w:right w:val="single" w:sz="4" w:space="0" w:color="auto"/>
            </w:tcBorders>
            <w:vAlign w:val="center"/>
            <w:hideMark/>
          </w:tcPr>
          <w:p w:rsidR="006F4126" w:rsidRDefault="006F4126">
            <w:pPr>
              <w:jc w:val="center"/>
            </w:pPr>
            <w:r>
              <w:t>Адрес</w:t>
            </w:r>
          </w:p>
        </w:tc>
        <w:tc>
          <w:tcPr>
            <w:tcW w:w="1721" w:type="dxa"/>
            <w:tcBorders>
              <w:top w:val="single" w:sz="4" w:space="0" w:color="auto"/>
              <w:left w:val="single" w:sz="4" w:space="0" w:color="auto"/>
              <w:bottom w:val="single" w:sz="4" w:space="0" w:color="auto"/>
              <w:right w:val="single" w:sz="4" w:space="0" w:color="auto"/>
            </w:tcBorders>
            <w:vAlign w:val="center"/>
            <w:hideMark/>
          </w:tcPr>
          <w:p w:rsidR="006F4126" w:rsidRDefault="006F4126">
            <w:pPr>
              <w:jc w:val="center"/>
            </w:pPr>
            <w:r>
              <w:t>Категория историко-культурного значения</w:t>
            </w:r>
          </w:p>
        </w:tc>
      </w:tr>
      <w:tr w:rsidR="006F4126" w:rsidTr="00607EA7">
        <w:trPr>
          <w:trHeight w:val="70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F4126" w:rsidRDefault="006F4126">
            <w:pPr>
              <w:jc w:val="center"/>
            </w:pPr>
            <w:r>
              <w:t>1</w:t>
            </w:r>
          </w:p>
        </w:tc>
        <w:tc>
          <w:tcPr>
            <w:tcW w:w="2235" w:type="dxa"/>
            <w:tcBorders>
              <w:top w:val="single" w:sz="4" w:space="0" w:color="auto"/>
              <w:left w:val="single" w:sz="4" w:space="0" w:color="auto"/>
              <w:bottom w:val="single" w:sz="4" w:space="0" w:color="auto"/>
              <w:right w:val="single" w:sz="4" w:space="0" w:color="auto"/>
            </w:tcBorders>
            <w:vAlign w:val="center"/>
            <w:hideMark/>
          </w:tcPr>
          <w:p w:rsidR="006F4126" w:rsidRDefault="006F4126">
            <w:pPr>
              <w:jc w:val="center"/>
            </w:pPr>
            <w:r>
              <w:t>Памятник истории</w:t>
            </w:r>
          </w:p>
        </w:tc>
        <w:tc>
          <w:tcPr>
            <w:tcW w:w="3023" w:type="dxa"/>
            <w:tcBorders>
              <w:top w:val="single" w:sz="4" w:space="0" w:color="auto"/>
              <w:left w:val="single" w:sz="4" w:space="0" w:color="auto"/>
              <w:bottom w:val="single" w:sz="4" w:space="0" w:color="auto"/>
              <w:right w:val="single" w:sz="4" w:space="0" w:color="auto"/>
            </w:tcBorders>
            <w:vAlign w:val="center"/>
            <w:hideMark/>
          </w:tcPr>
          <w:p w:rsidR="006F4126" w:rsidRDefault="006F4126">
            <w:pPr>
              <w:jc w:val="center"/>
            </w:pPr>
            <w:r w:rsidRPr="00F324D1">
              <w:t>Кладбище воинов Советской Армии, умерших от ран в годы Великой Отечественной войны, 1941-1945 гг.</w:t>
            </w:r>
          </w:p>
        </w:tc>
        <w:tc>
          <w:tcPr>
            <w:tcW w:w="2493" w:type="dxa"/>
            <w:tcBorders>
              <w:top w:val="single" w:sz="4" w:space="0" w:color="auto"/>
              <w:left w:val="single" w:sz="4" w:space="0" w:color="auto"/>
              <w:bottom w:val="single" w:sz="4" w:space="0" w:color="auto"/>
              <w:right w:val="single" w:sz="4" w:space="0" w:color="auto"/>
            </w:tcBorders>
            <w:vAlign w:val="center"/>
            <w:hideMark/>
          </w:tcPr>
          <w:p w:rsidR="00E7377A" w:rsidRDefault="006F4126">
            <w:pPr>
              <w:jc w:val="center"/>
            </w:pPr>
            <w:r>
              <w:t>Кировская область,</w:t>
            </w:r>
          </w:p>
          <w:p w:rsidR="006F4126" w:rsidRDefault="006F4126" w:rsidP="00E7377A">
            <w:pPr>
              <w:jc w:val="center"/>
            </w:pPr>
            <w:r>
              <w:t xml:space="preserve"> </w:t>
            </w:r>
            <w:r w:rsidR="00AA129A" w:rsidRPr="00F324D1">
              <w:t>г.Мураши, кладбище</w:t>
            </w:r>
          </w:p>
        </w:tc>
        <w:tc>
          <w:tcPr>
            <w:tcW w:w="1721" w:type="dxa"/>
            <w:tcBorders>
              <w:top w:val="single" w:sz="4" w:space="0" w:color="auto"/>
              <w:left w:val="single" w:sz="4" w:space="0" w:color="auto"/>
              <w:bottom w:val="single" w:sz="4" w:space="0" w:color="auto"/>
              <w:right w:val="single" w:sz="4" w:space="0" w:color="auto"/>
            </w:tcBorders>
            <w:vAlign w:val="center"/>
            <w:hideMark/>
          </w:tcPr>
          <w:p w:rsidR="006F4126" w:rsidRDefault="006F4126">
            <w:pPr>
              <w:jc w:val="center"/>
            </w:pPr>
            <w:r>
              <w:t>регионального</w:t>
            </w:r>
          </w:p>
        </w:tc>
      </w:tr>
    </w:tbl>
    <w:p w:rsidR="00B93CC4" w:rsidRDefault="00B93CC4" w:rsidP="00FD0F97">
      <w:pPr>
        <w:suppressAutoHyphens/>
        <w:ind w:firstLine="851"/>
        <w:jc w:val="both"/>
        <w:rPr>
          <w:sz w:val="28"/>
          <w:szCs w:val="28"/>
        </w:rPr>
      </w:pPr>
    </w:p>
    <w:p w:rsidR="00FD0F97" w:rsidRPr="00FD0F97" w:rsidRDefault="00FD0F97" w:rsidP="00FD0F97">
      <w:pPr>
        <w:suppressAutoHyphens/>
        <w:ind w:firstLine="851"/>
        <w:jc w:val="both"/>
        <w:rPr>
          <w:sz w:val="28"/>
          <w:szCs w:val="28"/>
        </w:rPr>
      </w:pPr>
      <w:r w:rsidRPr="00FD0F97">
        <w:rPr>
          <w:sz w:val="28"/>
          <w:szCs w:val="28"/>
        </w:rPr>
        <w:t xml:space="preserve">В соответствии со ст. 18 Федерального Закона «Об объектах культурного наследия (памятниках истории и культуры) народов Российской Федерации» от 25 июня </w:t>
      </w:r>
      <w:smartTag w:uri="urn:schemas-microsoft-com:office:smarttags" w:element="metricconverter">
        <w:smartTagPr>
          <w:attr w:name="ProductID" w:val="2002 г"/>
        </w:smartTagPr>
        <w:r w:rsidRPr="00FD0F97">
          <w:rPr>
            <w:sz w:val="28"/>
            <w:szCs w:val="28"/>
          </w:rPr>
          <w:t>2002 г</w:t>
        </w:r>
      </w:smartTag>
      <w:r w:rsidRPr="00FD0F97">
        <w:rPr>
          <w:sz w:val="28"/>
          <w:szCs w:val="28"/>
        </w:rPr>
        <w:t>. № 73-ФЗ, объекты археологического наследия со дня их обнаружения считаются выявленными объектами и подлежат государственной охране в соответствии с ФЗ.</w:t>
      </w:r>
    </w:p>
    <w:p w:rsidR="00731670" w:rsidRDefault="00731670" w:rsidP="00731670">
      <w:pPr>
        <w:pStyle w:val="1"/>
        <w:rPr>
          <w:rFonts w:ascii="Times New Roman" w:hAnsi="Times New Roman"/>
          <w:color w:val="auto"/>
        </w:rPr>
      </w:pPr>
      <w:bookmarkStart w:id="106" w:name="_Toc124756391"/>
      <w:r w:rsidRPr="0004719E">
        <w:rPr>
          <w:rFonts w:ascii="Times New Roman" w:hAnsi="Times New Roman"/>
          <w:color w:val="auto"/>
        </w:rPr>
        <w:t>1.1</w:t>
      </w:r>
      <w:r w:rsidR="0004719E">
        <w:rPr>
          <w:rFonts w:ascii="Times New Roman" w:hAnsi="Times New Roman"/>
          <w:color w:val="auto"/>
        </w:rPr>
        <w:t>2</w:t>
      </w:r>
      <w:r w:rsidRPr="0004719E">
        <w:rPr>
          <w:rFonts w:ascii="Times New Roman" w:hAnsi="Times New Roman"/>
          <w:color w:val="auto"/>
        </w:rPr>
        <w:t>. Транспортно-коммуникационная инфраструктура</w:t>
      </w:r>
      <w:bookmarkEnd w:id="106"/>
      <w:r w:rsidRPr="0004719E">
        <w:rPr>
          <w:rFonts w:ascii="Times New Roman" w:hAnsi="Times New Roman"/>
          <w:color w:val="auto"/>
        </w:rPr>
        <w:t xml:space="preserve"> </w:t>
      </w:r>
    </w:p>
    <w:p w:rsidR="004D34F3" w:rsidRPr="004D34F3" w:rsidRDefault="004D34F3" w:rsidP="004D34F3">
      <w:pPr>
        <w:pStyle w:val="1"/>
        <w:rPr>
          <w:rFonts w:ascii="Times New Roman" w:hAnsi="Times New Roman"/>
          <w:color w:val="auto"/>
        </w:rPr>
      </w:pPr>
      <w:bookmarkStart w:id="107" w:name="_Toc124756392"/>
      <w:r w:rsidRPr="004D34F3">
        <w:rPr>
          <w:rFonts w:ascii="Times New Roman" w:hAnsi="Times New Roman"/>
          <w:color w:val="auto"/>
        </w:rPr>
        <w:t>1.12.1. Железнодорожный транспорт</w:t>
      </w:r>
      <w:bookmarkEnd w:id="107"/>
    </w:p>
    <w:p w:rsidR="004D34F3" w:rsidRDefault="004D34F3" w:rsidP="004D34F3"/>
    <w:p w:rsidR="004D34F3" w:rsidRDefault="004D34F3" w:rsidP="004D34F3">
      <w:pPr>
        <w:ind w:firstLine="709"/>
        <w:rPr>
          <w:sz w:val="28"/>
          <w:szCs w:val="28"/>
        </w:rPr>
      </w:pPr>
      <w:r w:rsidRPr="004D34F3">
        <w:rPr>
          <w:sz w:val="28"/>
          <w:szCs w:val="28"/>
        </w:rPr>
        <w:t>По территории Мурашинского муниципального округа проходит однопутный неэлектрофицированный участок железнодорожных путей общего пользования Великая-Вазюк направления Гирсово-Котлас Горьковской железной дороги – филиала ОАО «РЖД».</w:t>
      </w:r>
    </w:p>
    <w:p w:rsidR="004D34F3" w:rsidRDefault="004D34F3" w:rsidP="004D34F3">
      <w:pPr>
        <w:ind w:firstLine="709"/>
        <w:jc w:val="both"/>
        <w:rPr>
          <w:sz w:val="28"/>
          <w:szCs w:val="28"/>
        </w:rPr>
      </w:pPr>
      <w:r>
        <w:rPr>
          <w:sz w:val="28"/>
          <w:szCs w:val="28"/>
        </w:rPr>
        <w:t>На территории муниципального округа расположены железнодорожные станции Мураши, Безбожник, Староверческая, раздельные пункты Долиничи, Комсомольский, а также железнодорожные остановочные пункты 93 км, 98 км, Пахарь, 130 км, 140 км, Рогозино, 146 км, 157 км. На железнодорожных станциях Мураши, Безбожник и раздельном пункте Комсомольский находятся железнодорожные вокзалы.</w:t>
      </w:r>
    </w:p>
    <w:p w:rsidR="004D34F3" w:rsidRDefault="004D34F3" w:rsidP="004D34F3">
      <w:pPr>
        <w:ind w:firstLine="709"/>
        <w:jc w:val="both"/>
        <w:rPr>
          <w:sz w:val="28"/>
          <w:szCs w:val="28"/>
        </w:rPr>
      </w:pPr>
    </w:p>
    <w:p w:rsidR="004D34F3" w:rsidRPr="004D34F3" w:rsidRDefault="004D34F3" w:rsidP="004D34F3">
      <w:pPr>
        <w:pStyle w:val="1"/>
        <w:rPr>
          <w:rFonts w:ascii="Times New Roman" w:hAnsi="Times New Roman"/>
          <w:color w:val="auto"/>
        </w:rPr>
      </w:pPr>
      <w:bookmarkStart w:id="108" w:name="_Toc124756393"/>
      <w:r w:rsidRPr="004D34F3">
        <w:rPr>
          <w:rFonts w:ascii="Times New Roman" w:hAnsi="Times New Roman"/>
          <w:color w:val="auto"/>
        </w:rPr>
        <w:t>1.12.2. Автомобильный транспорт</w:t>
      </w:r>
      <w:bookmarkEnd w:id="108"/>
    </w:p>
    <w:p w:rsidR="004D34F3" w:rsidRPr="004D34F3" w:rsidRDefault="004D34F3" w:rsidP="004D34F3">
      <w:pPr>
        <w:ind w:firstLine="709"/>
        <w:rPr>
          <w:sz w:val="28"/>
          <w:szCs w:val="28"/>
        </w:rPr>
      </w:pPr>
    </w:p>
    <w:p w:rsidR="00731670" w:rsidRPr="007A2485" w:rsidRDefault="00731670" w:rsidP="00731670">
      <w:pPr>
        <w:pStyle w:val="afa"/>
        <w:ind w:firstLine="709"/>
        <w:jc w:val="both"/>
        <w:rPr>
          <w:sz w:val="28"/>
          <w:szCs w:val="28"/>
        </w:rPr>
      </w:pPr>
      <w:r w:rsidRPr="007A2485">
        <w:rPr>
          <w:sz w:val="28"/>
          <w:szCs w:val="28"/>
        </w:rPr>
        <w:t>По территории округа проходит участок автодороги федерального значения</w:t>
      </w:r>
      <w:r w:rsidR="002266D4">
        <w:rPr>
          <w:sz w:val="28"/>
          <w:szCs w:val="28"/>
        </w:rPr>
        <w:t xml:space="preserve"> Р-176</w:t>
      </w:r>
      <w:r w:rsidRPr="007A2485">
        <w:rPr>
          <w:sz w:val="28"/>
          <w:szCs w:val="28"/>
        </w:rPr>
        <w:t xml:space="preserve"> «Вятка» (Чебоксары – Йошкар-Ола – Киров – Сыктывкар), северная ветка Горьковской железной дороги, обеспечивающие связь Мурашинского муниципального округа с областным цент</w:t>
      </w:r>
      <w:r>
        <w:rPr>
          <w:sz w:val="28"/>
          <w:szCs w:val="28"/>
        </w:rPr>
        <w:t>ром и северными районами округа</w:t>
      </w:r>
      <w:r w:rsidRPr="007A2485">
        <w:rPr>
          <w:sz w:val="28"/>
          <w:szCs w:val="28"/>
        </w:rPr>
        <w:t>.</w:t>
      </w:r>
    </w:p>
    <w:p w:rsidR="00731670" w:rsidRPr="007A2485" w:rsidRDefault="00731670" w:rsidP="00731670">
      <w:pPr>
        <w:pStyle w:val="afa"/>
        <w:ind w:firstLine="709"/>
        <w:jc w:val="both"/>
        <w:rPr>
          <w:sz w:val="28"/>
          <w:szCs w:val="28"/>
        </w:rPr>
      </w:pPr>
      <w:r w:rsidRPr="007A2485">
        <w:rPr>
          <w:sz w:val="28"/>
          <w:szCs w:val="28"/>
        </w:rPr>
        <w:t xml:space="preserve">Общая протяженность автомобильных дорог общего пользования местного значения составляет 304,425 км, в том числе дороги с бетонным покрытием – 101,09 км. дороги с асфальтобетонным покрытием – 59,623 км., 4,594 км. – дороги с щебеночным и гравийным покрытием, 139,118 км. – грунтовые дороги. </w:t>
      </w:r>
    </w:p>
    <w:p w:rsidR="00731670" w:rsidRPr="007A2485" w:rsidRDefault="00731670" w:rsidP="00731670">
      <w:pPr>
        <w:pStyle w:val="afa"/>
        <w:ind w:firstLine="709"/>
        <w:jc w:val="both"/>
        <w:rPr>
          <w:sz w:val="28"/>
          <w:szCs w:val="28"/>
        </w:rPr>
      </w:pPr>
      <w:r w:rsidRPr="007A2485">
        <w:rPr>
          <w:sz w:val="28"/>
          <w:szCs w:val="28"/>
        </w:rPr>
        <w:t xml:space="preserve">Содержанием и ремонтом дорог общего пользования местного значения занимается Мурашинское ДУ № 24 АО «Вятавтодор». В рамках муниципального контракта на выполнение работ по содержанию автомобильных дорог общего пользования местного значения и искусственных сооружений на них в Мурашинском </w:t>
      </w:r>
      <w:r>
        <w:rPr>
          <w:sz w:val="28"/>
          <w:szCs w:val="28"/>
        </w:rPr>
        <w:t xml:space="preserve">муниципальном округе </w:t>
      </w:r>
      <w:r w:rsidRPr="007A2485">
        <w:rPr>
          <w:sz w:val="28"/>
          <w:szCs w:val="28"/>
        </w:rPr>
        <w:t xml:space="preserve">предприятие </w:t>
      </w:r>
      <w:r>
        <w:rPr>
          <w:sz w:val="28"/>
          <w:szCs w:val="28"/>
        </w:rPr>
        <w:t xml:space="preserve">за последний год </w:t>
      </w:r>
      <w:r w:rsidRPr="007A2485">
        <w:rPr>
          <w:sz w:val="28"/>
          <w:szCs w:val="28"/>
        </w:rPr>
        <w:t>обсл</w:t>
      </w:r>
      <w:r>
        <w:rPr>
          <w:sz w:val="28"/>
          <w:szCs w:val="28"/>
        </w:rPr>
        <w:t>ужи</w:t>
      </w:r>
      <w:r w:rsidRPr="007A2485">
        <w:rPr>
          <w:sz w:val="28"/>
          <w:szCs w:val="28"/>
        </w:rPr>
        <w:t xml:space="preserve">ло 143,7 км. автомобильных дорог, из них 37 км. дорог с асфальтобетонным покрытием. </w:t>
      </w:r>
    </w:p>
    <w:p w:rsidR="00731670" w:rsidRPr="007A2485" w:rsidRDefault="00731670" w:rsidP="00731670">
      <w:pPr>
        <w:pStyle w:val="afa"/>
        <w:ind w:firstLine="709"/>
        <w:jc w:val="both"/>
        <w:rPr>
          <w:sz w:val="28"/>
          <w:szCs w:val="28"/>
        </w:rPr>
      </w:pPr>
      <w:r w:rsidRPr="007A2485">
        <w:rPr>
          <w:sz w:val="28"/>
          <w:szCs w:val="28"/>
        </w:rPr>
        <w:t xml:space="preserve">В муниципальном образовании действуют пригородные (внутри округа) маршруты регулярных пассажирских перевозок. Услуги по осуществлению регулярных пассажирских перевозок оказывает общество с ограниченной ответственностью «Юрьянское автотранспортное предприятие» (ООО «Юрьянское АТП»). Предприятию ежегодно предоставляется субсидия из местного бюджета на возмещение части недополученных доходов, связанных с осуществлением регулярных пассажирских перевозок по регулируемым тарифам. Количество перевезенных пассажиров на муниципальных маршрутах (Мураши-Безбожник, Мураши-Даниловка, Мураши-Староверческий, Мураши-Верхораменье, </w:t>
      </w:r>
      <w:r>
        <w:rPr>
          <w:sz w:val="28"/>
          <w:szCs w:val="28"/>
        </w:rPr>
        <w:t>Верхораменье-Казаковщина) за последний год</w:t>
      </w:r>
      <w:r w:rsidRPr="007A2485">
        <w:rPr>
          <w:sz w:val="28"/>
          <w:szCs w:val="28"/>
        </w:rPr>
        <w:t xml:space="preserve"> составило 47742 чел., количество оборотных рейсов – 2263 ед. Предприятие оказало услуг по перевозке пассажиров на 2628,3 тыс.рублей</w:t>
      </w:r>
      <w:r>
        <w:rPr>
          <w:sz w:val="28"/>
          <w:szCs w:val="28"/>
        </w:rPr>
        <w:t>.</w:t>
      </w:r>
      <w:r w:rsidRPr="007A2485">
        <w:rPr>
          <w:sz w:val="28"/>
          <w:szCs w:val="28"/>
        </w:rPr>
        <w:t xml:space="preserve"> </w:t>
      </w:r>
    </w:p>
    <w:p w:rsidR="00731670" w:rsidRDefault="00731670" w:rsidP="00731670">
      <w:pPr>
        <w:pStyle w:val="afa"/>
        <w:ind w:firstLine="709"/>
        <w:jc w:val="both"/>
        <w:rPr>
          <w:sz w:val="28"/>
          <w:szCs w:val="28"/>
        </w:rPr>
      </w:pPr>
      <w:r>
        <w:rPr>
          <w:sz w:val="28"/>
          <w:szCs w:val="28"/>
        </w:rPr>
        <w:t>На данный момент существует</w:t>
      </w:r>
      <w:r w:rsidRPr="007A2485">
        <w:rPr>
          <w:sz w:val="28"/>
          <w:szCs w:val="28"/>
        </w:rPr>
        <w:t xml:space="preserve"> </w:t>
      </w:r>
      <w:r>
        <w:rPr>
          <w:sz w:val="28"/>
          <w:szCs w:val="28"/>
        </w:rPr>
        <w:t>одна</w:t>
      </w:r>
      <w:r w:rsidRPr="007A2485">
        <w:rPr>
          <w:sz w:val="28"/>
          <w:szCs w:val="28"/>
        </w:rPr>
        <w:t xml:space="preserve"> а</w:t>
      </w:r>
      <w:r>
        <w:rPr>
          <w:sz w:val="28"/>
          <w:szCs w:val="28"/>
        </w:rPr>
        <w:t>втозаправочная станция</w:t>
      </w:r>
      <w:r w:rsidRPr="007A2485">
        <w:rPr>
          <w:sz w:val="28"/>
          <w:szCs w:val="28"/>
        </w:rPr>
        <w:t xml:space="preserve"> - АЗС </w:t>
      </w:r>
      <w:r>
        <w:rPr>
          <w:sz w:val="28"/>
          <w:szCs w:val="28"/>
        </w:rPr>
        <w:t>№ 34 ООО «Чепецкнефтепродукт».</w:t>
      </w:r>
    </w:p>
    <w:p w:rsidR="0004719E" w:rsidRPr="00931DF4" w:rsidRDefault="0004719E" w:rsidP="0004719E">
      <w:pPr>
        <w:jc w:val="right"/>
        <w:rPr>
          <w:sz w:val="28"/>
          <w:szCs w:val="28"/>
        </w:rPr>
      </w:pPr>
      <w:r w:rsidRPr="00931DF4">
        <w:rPr>
          <w:sz w:val="28"/>
          <w:szCs w:val="28"/>
        </w:rPr>
        <w:t xml:space="preserve">Таблица </w:t>
      </w:r>
      <w:r w:rsidR="00B65C55" w:rsidRPr="00931DF4">
        <w:rPr>
          <w:sz w:val="28"/>
          <w:szCs w:val="28"/>
        </w:rPr>
        <w:t>1.1</w:t>
      </w:r>
      <w:r w:rsidRPr="00931DF4">
        <w:rPr>
          <w:sz w:val="28"/>
          <w:szCs w:val="28"/>
        </w:rPr>
        <w:t>2.1</w:t>
      </w:r>
    </w:p>
    <w:p w:rsidR="007F66F8" w:rsidRDefault="0004719E" w:rsidP="007F66F8">
      <w:pPr>
        <w:jc w:val="center"/>
        <w:rPr>
          <w:sz w:val="28"/>
          <w:szCs w:val="28"/>
        </w:rPr>
      </w:pPr>
      <w:r w:rsidRPr="0004719E">
        <w:rPr>
          <w:sz w:val="28"/>
          <w:szCs w:val="28"/>
        </w:rPr>
        <w:t>Перечень</w:t>
      </w:r>
      <w:r w:rsidR="007F66F8">
        <w:rPr>
          <w:sz w:val="28"/>
          <w:szCs w:val="28"/>
        </w:rPr>
        <w:t xml:space="preserve"> </w:t>
      </w:r>
      <w:r w:rsidR="00863A77" w:rsidRPr="0004719E">
        <w:rPr>
          <w:sz w:val="28"/>
          <w:szCs w:val="28"/>
        </w:rPr>
        <w:t>автомобильных дорог общего пользования местного</w:t>
      </w:r>
    </w:p>
    <w:p w:rsidR="00863A77" w:rsidRPr="0004719E" w:rsidRDefault="00863A77" w:rsidP="007F66F8">
      <w:pPr>
        <w:jc w:val="center"/>
        <w:rPr>
          <w:sz w:val="28"/>
          <w:szCs w:val="28"/>
        </w:rPr>
      </w:pPr>
      <w:r w:rsidRPr="0004719E">
        <w:rPr>
          <w:sz w:val="28"/>
          <w:szCs w:val="28"/>
        </w:rPr>
        <w:t xml:space="preserve"> значения муниципального образования</w:t>
      </w:r>
    </w:p>
    <w:tbl>
      <w:tblPr>
        <w:tblStyle w:val="ac"/>
        <w:tblW w:w="10490" w:type="dxa"/>
        <w:tblInd w:w="-34" w:type="dxa"/>
        <w:tblLayout w:type="fixed"/>
        <w:tblLook w:val="04A0" w:firstRow="1" w:lastRow="0" w:firstColumn="1" w:lastColumn="0" w:noHBand="0" w:noVBand="1"/>
      </w:tblPr>
      <w:tblGrid>
        <w:gridCol w:w="880"/>
        <w:gridCol w:w="1956"/>
        <w:gridCol w:w="3543"/>
        <w:gridCol w:w="1418"/>
        <w:gridCol w:w="1134"/>
        <w:gridCol w:w="1559"/>
      </w:tblGrid>
      <w:tr w:rsidR="00731670" w:rsidRPr="008D7FE4" w:rsidTr="0039148F">
        <w:trPr>
          <w:tblHeader/>
        </w:trPr>
        <w:tc>
          <w:tcPr>
            <w:tcW w:w="880" w:type="dxa"/>
            <w:vAlign w:val="center"/>
          </w:tcPr>
          <w:p w:rsidR="00731670" w:rsidRPr="00863A77" w:rsidRDefault="00731670" w:rsidP="00863A77">
            <w:pPr>
              <w:jc w:val="center"/>
            </w:pPr>
            <w:r w:rsidRPr="00863A77">
              <w:t>№ п/п</w:t>
            </w:r>
          </w:p>
        </w:tc>
        <w:tc>
          <w:tcPr>
            <w:tcW w:w="1956" w:type="dxa"/>
            <w:vAlign w:val="center"/>
          </w:tcPr>
          <w:p w:rsidR="00731670" w:rsidRPr="00863A77" w:rsidRDefault="00731670" w:rsidP="00863A77">
            <w:pPr>
              <w:jc w:val="center"/>
            </w:pPr>
            <w:r w:rsidRPr="00863A77">
              <w:t>Наименование автомобильной дороги</w:t>
            </w:r>
          </w:p>
        </w:tc>
        <w:tc>
          <w:tcPr>
            <w:tcW w:w="3543" w:type="dxa"/>
            <w:vAlign w:val="center"/>
          </w:tcPr>
          <w:p w:rsidR="00731670" w:rsidRPr="00863A77" w:rsidRDefault="00731670" w:rsidP="00863A77">
            <w:pPr>
              <w:jc w:val="center"/>
            </w:pPr>
            <w:r w:rsidRPr="00863A77">
              <w:t>Местоположение автомобильной дороги</w:t>
            </w:r>
          </w:p>
        </w:tc>
        <w:tc>
          <w:tcPr>
            <w:tcW w:w="1418" w:type="dxa"/>
            <w:vAlign w:val="center"/>
          </w:tcPr>
          <w:p w:rsidR="00731670" w:rsidRPr="00863A77" w:rsidRDefault="00731670" w:rsidP="00863A77">
            <w:pPr>
              <w:jc w:val="center"/>
            </w:pPr>
            <w:r w:rsidRPr="00863A77">
              <w:t>Категория автомобильной дороги</w:t>
            </w:r>
          </w:p>
        </w:tc>
        <w:tc>
          <w:tcPr>
            <w:tcW w:w="1134" w:type="dxa"/>
            <w:vAlign w:val="center"/>
          </w:tcPr>
          <w:p w:rsidR="00731670" w:rsidRPr="00863A77" w:rsidRDefault="00731670" w:rsidP="00863A77">
            <w:pPr>
              <w:jc w:val="center"/>
            </w:pPr>
            <w:r w:rsidRPr="00863A77">
              <w:t>Протяженность</w:t>
            </w:r>
            <w:r w:rsidR="00FC0184">
              <w:t>, км</w:t>
            </w:r>
          </w:p>
        </w:tc>
        <w:tc>
          <w:tcPr>
            <w:tcW w:w="1559" w:type="dxa"/>
            <w:vAlign w:val="center"/>
          </w:tcPr>
          <w:p w:rsidR="00731670" w:rsidRPr="00863A77" w:rsidRDefault="00731670" w:rsidP="00863A77">
            <w:pPr>
              <w:jc w:val="center"/>
            </w:pPr>
            <w:r w:rsidRPr="00863A77">
              <w:t>Тип покрытия</w:t>
            </w:r>
          </w:p>
        </w:tc>
      </w:tr>
      <w:tr w:rsidR="00C067CF" w:rsidRPr="008D7FE4" w:rsidTr="005332DD">
        <w:trPr>
          <w:trHeight w:val="372"/>
        </w:trPr>
        <w:tc>
          <w:tcPr>
            <w:tcW w:w="880" w:type="dxa"/>
            <w:vAlign w:val="center"/>
          </w:tcPr>
          <w:p w:rsidR="00C067CF" w:rsidRPr="00863A77" w:rsidRDefault="00C067CF" w:rsidP="00C067CF">
            <w:pPr>
              <w:jc w:val="center"/>
            </w:pPr>
            <w:r>
              <w:t>1</w:t>
            </w:r>
          </w:p>
        </w:tc>
        <w:tc>
          <w:tcPr>
            <w:tcW w:w="1956" w:type="dxa"/>
            <w:vAlign w:val="center"/>
          </w:tcPr>
          <w:p w:rsidR="00C067CF" w:rsidRPr="00863A77" w:rsidRDefault="00C067CF" w:rsidP="00C067CF">
            <w:pPr>
              <w:jc w:val="center"/>
            </w:pPr>
            <w:r>
              <w:t>Автомобильная дорога Р-176 «Вятка» Чебоксары-Йошкар-Ола-Киров-Сыктывкар</w:t>
            </w:r>
          </w:p>
        </w:tc>
        <w:tc>
          <w:tcPr>
            <w:tcW w:w="3543" w:type="dxa"/>
            <w:vAlign w:val="center"/>
          </w:tcPr>
          <w:p w:rsidR="00C067CF" w:rsidRPr="00863A77" w:rsidRDefault="00C067CF" w:rsidP="00C067CF">
            <w:pPr>
              <w:jc w:val="center"/>
            </w:pPr>
            <w:r>
              <w:t xml:space="preserve">Российская Федерация, </w:t>
            </w:r>
            <w:r w:rsidRPr="00FC0184">
              <w:t>Кировская область, Республика Коми, Республика Марий Эл и Республика Чувашия</w:t>
            </w:r>
          </w:p>
        </w:tc>
        <w:tc>
          <w:tcPr>
            <w:tcW w:w="1418" w:type="dxa"/>
            <w:vAlign w:val="center"/>
          </w:tcPr>
          <w:p w:rsidR="00C067CF" w:rsidRPr="00FC0184" w:rsidRDefault="00C067CF" w:rsidP="00C067CF">
            <w:pPr>
              <w:jc w:val="center"/>
            </w:pPr>
            <w:r>
              <w:rPr>
                <w:lang w:val="en-US"/>
              </w:rPr>
              <w:t>III</w:t>
            </w:r>
          </w:p>
        </w:tc>
        <w:tc>
          <w:tcPr>
            <w:tcW w:w="1134" w:type="dxa"/>
            <w:vAlign w:val="center"/>
          </w:tcPr>
          <w:p w:rsidR="00C067CF" w:rsidRPr="00863A77" w:rsidRDefault="00C067CF" w:rsidP="00C067CF">
            <w:pPr>
              <w:jc w:val="center"/>
            </w:pPr>
            <w:r>
              <w:t>872</w:t>
            </w:r>
          </w:p>
        </w:tc>
        <w:tc>
          <w:tcPr>
            <w:tcW w:w="1559" w:type="dxa"/>
            <w:vAlign w:val="center"/>
          </w:tcPr>
          <w:p w:rsidR="00C067CF" w:rsidRPr="00863A77" w:rsidRDefault="00C067CF" w:rsidP="00C067CF">
            <w:pPr>
              <w:jc w:val="center"/>
            </w:pPr>
            <w:r>
              <w:t>асфальтобетонное</w:t>
            </w:r>
          </w:p>
        </w:tc>
      </w:tr>
      <w:tr w:rsidR="00C067CF" w:rsidRPr="008D7FE4" w:rsidTr="005332DD">
        <w:trPr>
          <w:trHeight w:val="372"/>
        </w:trPr>
        <w:tc>
          <w:tcPr>
            <w:tcW w:w="880" w:type="dxa"/>
            <w:vMerge w:val="restart"/>
            <w:vAlign w:val="center"/>
          </w:tcPr>
          <w:p w:rsidR="00C067CF" w:rsidRPr="00863A77" w:rsidRDefault="00C067CF" w:rsidP="00C067CF">
            <w:pPr>
              <w:jc w:val="center"/>
            </w:pPr>
          </w:p>
          <w:p w:rsidR="00C067CF" w:rsidRPr="00863A77" w:rsidRDefault="00C067CF" w:rsidP="00C067CF">
            <w:pPr>
              <w:jc w:val="center"/>
            </w:pPr>
            <w:r>
              <w:t>2</w:t>
            </w:r>
          </w:p>
        </w:tc>
        <w:tc>
          <w:tcPr>
            <w:tcW w:w="1956" w:type="dxa"/>
            <w:vMerge w:val="restart"/>
            <w:vAlign w:val="center"/>
          </w:tcPr>
          <w:p w:rsidR="00C067CF" w:rsidRPr="00863A77" w:rsidRDefault="00C067CF" w:rsidP="00C067CF">
            <w:pPr>
              <w:jc w:val="center"/>
            </w:pPr>
            <w:r w:rsidRPr="00863A77">
              <w:t>Автомобильная дорога Верхораменье-Шубины</w:t>
            </w:r>
          </w:p>
        </w:tc>
        <w:tc>
          <w:tcPr>
            <w:tcW w:w="3543" w:type="dxa"/>
            <w:vMerge w:val="restart"/>
            <w:vAlign w:val="center"/>
          </w:tcPr>
          <w:p w:rsidR="00C067CF" w:rsidRPr="00863A77" w:rsidRDefault="00C067CF" w:rsidP="00C067CF">
            <w:pPr>
              <w:jc w:val="center"/>
            </w:pPr>
            <w:r w:rsidRPr="00863A77">
              <w:t>Российская федерация, Кировская область, Мурашинский МО</w:t>
            </w:r>
          </w:p>
        </w:tc>
        <w:tc>
          <w:tcPr>
            <w:tcW w:w="1418" w:type="dxa"/>
            <w:vAlign w:val="center"/>
          </w:tcPr>
          <w:p w:rsidR="00C067CF" w:rsidRPr="00863A77" w:rsidRDefault="00C067CF" w:rsidP="00C067CF">
            <w:pPr>
              <w:jc w:val="center"/>
            </w:pPr>
            <w:r w:rsidRPr="00863A77">
              <w:t>IV</w:t>
            </w:r>
          </w:p>
        </w:tc>
        <w:tc>
          <w:tcPr>
            <w:tcW w:w="1134" w:type="dxa"/>
            <w:vAlign w:val="center"/>
          </w:tcPr>
          <w:p w:rsidR="00C067CF" w:rsidRPr="00863A77" w:rsidRDefault="00C067CF" w:rsidP="00C067CF">
            <w:pPr>
              <w:jc w:val="center"/>
            </w:pPr>
            <w:r w:rsidRPr="00863A77">
              <w:t>4,2</w:t>
            </w:r>
          </w:p>
        </w:tc>
        <w:tc>
          <w:tcPr>
            <w:tcW w:w="1559" w:type="dxa"/>
            <w:vAlign w:val="center"/>
          </w:tcPr>
          <w:p w:rsidR="00C067CF" w:rsidRPr="00863A77" w:rsidRDefault="00C067CF" w:rsidP="00C067CF">
            <w:pPr>
              <w:jc w:val="center"/>
            </w:pPr>
            <w:r w:rsidRPr="00863A77">
              <w:t>гравийное</w:t>
            </w:r>
          </w:p>
        </w:tc>
      </w:tr>
      <w:tr w:rsidR="00C067CF" w:rsidRPr="008D7FE4" w:rsidTr="005332DD">
        <w:trPr>
          <w:trHeight w:val="278"/>
        </w:trPr>
        <w:tc>
          <w:tcPr>
            <w:tcW w:w="880" w:type="dxa"/>
            <w:vMerge/>
            <w:vAlign w:val="center"/>
          </w:tcPr>
          <w:p w:rsidR="00C067CF" w:rsidRPr="00863A77" w:rsidRDefault="00C067CF" w:rsidP="00C067CF">
            <w:pPr>
              <w:jc w:val="center"/>
            </w:pPr>
          </w:p>
        </w:tc>
        <w:tc>
          <w:tcPr>
            <w:tcW w:w="1956" w:type="dxa"/>
            <w:vMerge/>
          </w:tcPr>
          <w:p w:rsidR="00C067CF" w:rsidRPr="00863A77" w:rsidRDefault="00C067CF" w:rsidP="00C067CF">
            <w:pPr>
              <w:jc w:val="center"/>
            </w:pPr>
          </w:p>
        </w:tc>
        <w:tc>
          <w:tcPr>
            <w:tcW w:w="3543" w:type="dxa"/>
            <w:vMerge/>
          </w:tcPr>
          <w:p w:rsidR="00C067CF" w:rsidRPr="00863A77" w:rsidRDefault="00C067CF" w:rsidP="00C067CF">
            <w:pPr>
              <w:jc w:val="center"/>
            </w:pPr>
          </w:p>
        </w:tc>
        <w:tc>
          <w:tcPr>
            <w:tcW w:w="1418" w:type="dxa"/>
            <w:vAlign w:val="center"/>
          </w:tcPr>
          <w:p w:rsidR="00C067CF" w:rsidRPr="00863A77" w:rsidRDefault="00C067CF" w:rsidP="00C067CF">
            <w:pPr>
              <w:jc w:val="center"/>
            </w:pPr>
          </w:p>
        </w:tc>
        <w:tc>
          <w:tcPr>
            <w:tcW w:w="1134" w:type="dxa"/>
            <w:vAlign w:val="center"/>
          </w:tcPr>
          <w:p w:rsidR="00C067CF" w:rsidRPr="00863A77" w:rsidRDefault="00C067CF" w:rsidP="00C067CF">
            <w:pPr>
              <w:jc w:val="center"/>
            </w:pPr>
            <w:r w:rsidRPr="00863A77">
              <w:t>3,8</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3</w:t>
            </w:r>
          </w:p>
        </w:tc>
        <w:tc>
          <w:tcPr>
            <w:tcW w:w="1956" w:type="dxa"/>
          </w:tcPr>
          <w:p w:rsidR="00C067CF" w:rsidRPr="00863A77" w:rsidRDefault="00C067CF" w:rsidP="00C067CF">
            <w:pPr>
              <w:jc w:val="center"/>
            </w:pPr>
            <w:r w:rsidRPr="00863A77">
              <w:t>Автомобильная дорога Даниловка-Кузнецы</w:t>
            </w:r>
          </w:p>
        </w:tc>
        <w:tc>
          <w:tcPr>
            <w:tcW w:w="3543" w:type="dxa"/>
          </w:tcPr>
          <w:p w:rsidR="00C067CF" w:rsidRPr="00863A77" w:rsidRDefault="00C067CF" w:rsidP="00C067CF">
            <w:pPr>
              <w:jc w:val="center"/>
            </w:pPr>
            <w:r w:rsidRPr="00863A77">
              <w:t>Российская федерация, Кировская область, Мурашинский МО</w:t>
            </w:r>
          </w:p>
        </w:tc>
        <w:tc>
          <w:tcPr>
            <w:tcW w:w="1418" w:type="dxa"/>
            <w:vAlign w:val="center"/>
          </w:tcPr>
          <w:p w:rsidR="00C067CF" w:rsidRPr="00863A77" w:rsidRDefault="00C067CF" w:rsidP="00C067CF">
            <w:pPr>
              <w:jc w:val="center"/>
            </w:pPr>
            <w:r w:rsidRPr="00863A77">
              <w:t>IV</w:t>
            </w:r>
          </w:p>
        </w:tc>
        <w:tc>
          <w:tcPr>
            <w:tcW w:w="1134" w:type="dxa"/>
            <w:vAlign w:val="center"/>
          </w:tcPr>
          <w:p w:rsidR="00C067CF" w:rsidRPr="00863A77" w:rsidRDefault="00C067CF" w:rsidP="00C067CF">
            <w:pPr>
              <w:jc w:val="center"/>
            </w:pPr>
            <w:r w:rsidRPr="00863A77">
              <w:t>1,4000</w:t>
            </w:r>
          </w:p>
        </w:tc>
        <w:tc>
          <w:tcPr>
            <w:tcW w:w="1559" w:type="dxa"/>
            <w:vAlign w:val="center"/>
          </w:tcPr>
          <w:p w:rsidR="00C067CF" w:rsidRPr="00863A77" w:rsidRDefault="00C067CF" w:rsidP="00C067CF">
            <w:pPr>
              <w:jc w:val="center"/>
            </w:pPr>
            <w:r w:rsidRPr="00863A77">
              <w:t>железобетонная колея</w:t>
            </w:r>
          </w:p>
        </w:tc>
      </w:tr>
      <w:tr w:rsidR="00C067CF" w:rsidRPr="008D7FE4" w:rsidTr="005332DD">
        <w:tc>
          <w:tcPr>
            <w:tcW w:w="880" w:type="dxa"/>
            <w:vAlign w:val="center"/>
          </w:tcPr>
          <w:p w:rsidR="00C067CF" w:rsidRPr="00863A77" w:rsidRDefault="00C067CF" w:rsidP="00C067CF">
            <w:pPr>
              <w:jc w:val="center"/>
            </w:pPr>
            <w:r>
              <w:t>4</w:t>
            </w:r>
          </w:p>
        </w:tc>
        <w:tc>
          <w:tcPr>
            <w:tcW w:w="1956" w:type="dxa"/>
          </w:tcPr>
          <w:p w:rsidR="00C067CF" w:rsidRPr="00863A77" w:rsidRDefault="00C067CF" w:rsidP="00C067CF">
            <w:pPr>
              <w:jc w:val="center"/>
            </w:pPr>
            <w:r w:rsidRPr="00863A77">
              <w:t xml:space="preserve">Автомобильная дорога Поломка-Егоренки </w:t>
            </w:r>
          </w:p>
        </w:tc>
        <w:tc>
          <w:tcPr>
            <w:tcW w:w="3543" w:type="dxa"/>
          </w:tcPr>
          <w:p w:rsidR="00C067CF" w:rsidRPr="00863A77" w:rsidRDefault="00C067CF" w:rsidP="00C067CF">
            <w:pPr>
              <w:jc w:val="center"/>
            </w:pPr>
            <w:r w:rsidRPr="00863A77">
              <w:t>Российская федерация, Кировская область, Мурашинский МО</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3,000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5</w:t>
            </w:r>
          </w:p>
        </w:tc>
        <w:tc>
          <w:tcPr>
            <w:tcW w:w="1956" w:type="dxa"/>
          </w:tcPr>
          <w:p w:rsidR="00C067CF" w:rsidRPr="00863A77" w:rsidRDefault="00C067CF" w:rsidP="00C067CF">
            <w:pPr>
              <w:jc w:val="center"/>
            </w:pPr>
            <w:r w:rsidRPr="00863A77">
              <w:t>Автомобильная дорога "Вятка"- Каица</w:t>
            </w:r>
          </w:p>
        </w:tc>
        <w:tc>
          <w:tcPr>
            <w:tcW w:w="3543" w:type="dxa"/>
          </w:tcPr>
          <w:p w:rsidR="00C067CF" w:rsidRPr="00863A77" w:rsidRDefault="00C067CF" w:rsidP="00C067CF">
            <w:pPr>
              <w:jc w:val="center"/>
            </w:pPr>
            <w:r w:rsidRPr="00863A77">
              <w:t>Российская федерация, Кировская область, Мурашинский МО</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5,000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6</w:t>
            </w:r>
          </w:p>
        </w:tc>
        <w:tc>
          <w:tcPr>
            <w:tcW w:w="1956" w:type="dxa"/>
          </w:tcPr>
          <w:p w:rsidR="00C067CF" w:rsidRPr="00863A77" w:rsidRDefault="00C067CF" w:rsidP="00C067CF">
            <w:pPr>
              <w:jc w:val="center"/>
            </w:pPr>
            <w:r w:rsidRPr="00863A77">
              <w:t>Автомобильная дорога Никишичи-Омутная</w:t>
            </w:r>
          </w:p>
        </w:tc>
        <w:tc>
          <w:tcPr>
            <w:tcW w:w="3543" w:type="dxa"/>
          </w:tcPr>
          <w:p w:rsidR="00C067CF" w:rsidRPr="00863A77" w:rsidRDefault="00C067CF" w:rsidP="00C067CF">
            <w:pPr>
              <w:jc w:val="center"/>
            </w:pPr>
            <w:r w:rsidRPr="00863A77">
              <w:t>Российская федерация, Кировская область, Мурашинский МО</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2,000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7</w:t>
            </w:r>
          </w:p>
        </w:tc>
        <w:tc>
          <w:tcPr>
            <w:tcW w:w="1956" w:type="dxa"/>
          </w:tcPr>
          <w:p w:rsidR="00C067CF" w:rsidRPr="00863A77" w:rsidRDefault="00C067CF" w:rsidP="00C067CF">
            <w:pPr>
              <w:jc w:val="center"/>
            </w:pPr>
            <w:r w:rsidRPr="00863A77">
              <w:t>Автомобильная дорога Шленники - Чудиновцы</w:t>
            </w:r>
          </w:p>
        </w:tc>
        <w:tc>
          <w:tcPr>
            <w:tcW w:w="3543" w:type="dxa"/>
          </w:tcPr>
          <w:p w:rsidR="00C067CF" w:rsidRPr="00863A77" w:rsidRDefault="00C067CF" w:rsidP="00C067CF">
            <w:pPr>
              <w:jc w:val="center"/>
            </w:pPr>
            <w:r w:rsidRPr="00863A77">
              <w:t>Российская федерация, Кировская область, Мурашинский МО</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3,000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8</w:t>
            </w:r>
          </w:p>
        </w:tc>
        <w:tc>
          <w:tcPr>
            <w:tcW w:w="1956" w:type="dxa"/>
          </w:tcPr>
          <w:p w:rsidR="00C067CF" w:rsidRPr="00863A77" w:rsidRDefault="00C067CF" w:rsidP="00C067CF">
            <w:pPr>
              <w:jc w:val="center"/>
            </w:pPr>
            <w:r w:rsidRPr="00863A77">
              <w:t>Автомобильная дорога "Вятка" - Боровица - Казаковщина - Б.Коротаевщина</w:t>
            </w:r>
          </w:p>
        </w:tc>
        <w:tc>
          <w:tcPr>
            <w:tcW w:w="3543" w:type="dxa"/>
          </w:tcPr>
          <w:p w:rsidR="00C067CF" w:rsidRPr="00863A77" w:rsidRDefault="00C067CF" w:rsidP="00C067CF">
            <w:pPr>
              <w:jc w:val="center"/>
            </w:pPr>
            <w:r w:rsidRPr="00863A77">
              <w:t>Российская федерация, Кировская область, Мурашинский МО</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1,000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9</w:t>
            </w:r>
          </w:p>
        </w:tc>
        <w:tc>
          <w:tcPr>
            <w:tcW w:w="1956" w:type="dxa"/>
          </w:tcPr>
          <w:p w:rsidR="00C067CF" w:rsidRPr="00863A77" w:rsidRDefault="00C067CF" w:rsidP="00C067CF">
            <w:pPr>
              <w:jc w:val="center"/>
            </w:pPr>
            <w:r w:rsidRPr="00863A77">
              <w:t>Автомобильная дорога Казаковщина -Бошары</w:t>
            </w:r>
          </w:p>
        </w:tc>
        <w:tc>
          <w:tcPr>
            <w:tcW w:w="3543" w:type="dxa"/>
          </w:tcPr>
          <w:p w:rsidR="00C067CF" w:rsidRPr="00863A77" w:rsidRDefault="00C067CF" w:rsidP="00C067CF">
            <w:pPr>
              <w:jc w:val="center"/>
            </w:pPr>
            <w:r w:rsidRPr="00863A77">
              <w:t>Российская федерация, Кировская область, Мурашинский МО</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4,000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10</w:t>
            </w:r>
          </w:p>
        </w:tc>
        <w:tc>
          <w:tcPr>
            <w:tcW w:w="1956" w:type="dxa"/>
          </w:tcPr>
          <w:p w:rsidR="00C067CF" w:rsidRPr="00863A77" w:rsidRDefault="00C067CF" w:rsidP="00C067CF">
            <w:pPr>
              <w:jc w:val="center"/>
            </w:pPr>
            <w:r w:rsidRPr="00863A77">
              <w:t>Автомобильная дорога Казаковщина -Костёнки-Купрёнки</w:t>
            </w:r>
          </w:p>
        </w:tc>
        <w:tc>
          <w:tcPr>
            <w:tcW w:w="3543" w:type="dxa"/>
          </w:tcPr>
          <w:p w:rsidR="00C067CF" w:rsidRPr="00863A77" w:rsidRDefault="00C067CF" w:rsidP="00C067CF">
            <w:pPr>
              <w:jc w:val="center"/>
            </w:pPr>
            <w:r w:rsidRPr="00863A77">
              <w:t>Российская федерация, Кировская область, Мурашинский МО</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0,020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11</w:t>
            </w:r>
          </w:p>
        </w:tc>
        <w:tc>
          <w:tcPr>
            <w:tcW w:w="1956" w:type="dxa"/>
          </w:tcPr>
          <w:p w:rsidR="00C067CF" w:rsidRPr="00863A77" w:rsidRDefault="00C067CF" w:rsidP="00C067CF">
            <w:pPr>
              <w:jc w:val="center"/>
            </w:pPr>
            <w:r w:rsidRPr="00863A77">
              <w:t>Автомобильная дорога Казаковщина - Романовы</w:t>
            </w:r>
          </w:p>
        </w:tc>
        <w:tc>
          <w:tcPr>
            <w:tcW w:w="3543" w:type="dxa"/>
          </w:tcPr>
          <w:p w:rsidR="00C067CF" w:rsidRPr="00863A77" w:rsidRDefault="00C067CF" w:rsidP="00C067CF">
            <w:pPr>
              <w:jc w:val="center"/>
            </w:pPr>
            <w:r w:rsidRPr="00863A77">
              <w:t>Российская федерация, Кировская область, Мурашинский МО</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4,000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12</w:t>
            </w:r>
          </w:p>
        </w:tc>
        <w:tc>
          <w:tcPr>
            <w:tcW w:w="1956" w:type="dxa"/>
          </w:tcPr>
          <w:p w:rsidR="00C067CF" w:rsidRPr="00863A77" w:rsidRDefault="00C067CF" w:rsidP="00C067CF">
            <w:pPr>
              <w:jc w:val="center"/>
            </w:pPr>
            <w:r w:rsidRPr="00863A77">
              <w:t>Автомобильная дорога "Вятка" - Боровица - Казаковщина - Сусловщина</w:t>
            </w:r>
          </w:p>
        </w:tc>
        <w:tc>
          <w:tcPr>
            <w:tcW w:w="3543" w:type="dxa"/>
          </w:tcPr>
          <w:p w:rsidR="00C067CF" w:rsidRPr="00863A77" w:rsidRDefault="00C067CF" w:rsidP="00C067CF">
            <w:pPr>
              <w:jc w:val="center"/>
            </w:pPr>
            <w:r w:rsidRPr="00863A77">
              <w:t>Российская федерация, Кировская область, Мурашинский МО</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1,000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13</w:t>
            </w:r>
          </w:p>
        </w:tc>
        <w:tc>
          <w:tcPr>
            <w:tcW w:w="1956" w:type="dxa"/>
          </w:tcPr>
          <w:p w:rsidR="00C067CF" w:rsidRPr="00863A77" w:rsidRDefault="00C067CF" w:rsidP="00C067CF">
            <w:pPr>
              <w:jc w:val="center"/>
            </w:pPr>
            <w:r w:rsidRPr="00863A77">
              <w:t>Автомобильная дорога "Вятка" - Боровица - Казаковщина - Беленёнки</w:t>
            </w:r>
          </w:p>
        </w:tc>
        <w:tc>
          <w:tcPr>
            <w:tcW w:w="3543" w:type="dxa"/>
          </w:tcPr>
          <w:p w:rsidR="00C067CF" w:rsidRPr="00863A77" w:rsidRDefault="00C067CF" w:rsidP="00C067CF">
            <w:pPr>
              <w:jc w:val="center"/>
            </w:pPr>
            <w:r w:rsidRPr="00863A77">
              <w:t>Российская федерация, Кировская область, Мурашинский МО</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1,200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14</w:t>
            </w:r>
          </w:p>
        </w:tc>
        <w:tc>
          <w:tcPr>
            <w:tcW w:w="1956" w:type="dxa"/>
          </w:tcPr>
          <w:p w:rsidR="00C067CF" w:rsidRPr="00863A77" w:rsidRDefault="00C067CF" w:rsidP="00C067CF">
            <w:pPr>
              <w:jc w:val="center"/>
            </w:pPr>
            <w:r w:rsidRPr="00863A77">
              <w:t>Автомобильная дорога Паломохино - Нижняя Зотинская</w:t>
            </w:r>
          </w:p>
        </w:tc>
        <w:tc>
          <w:tcPr>
            <w:tcW w:w="3543" w:type="dxa"/>
          </w:tcPr>
          <w:p w:rsidR="00C067CF" w:rsidRPr="00863A77" w:rsidRDefault="00C067CF" w:rsidP="00C067CF">
            <w:pPr>
              <w:jc w:val="center"/>
            </w:pPr>
            <w:r w:rsidRPr="00863A77">
              <w:t>Российская федерация, Кировская область, Мурашинский МО</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1,200</w:t>
            </w:r>
          </w:p>
        </w:tc>
        <w:tc>
          <w:tcPr>
            <w:tcW w:w="1559" w:type="dxa"/>
            <w:vAlign w:val="center"/>
          </w:tcPr>
          <w:p w:rsidR="00C067CF" w:rsidRPr="00863A77" w:rsidRDefault="00C067CF" w:rsidP="00C067CF">
            <w:pPr>
              <w:jc w:val="center"/>
            </w:pPr>
            <w:r w:rsidRPr="00863A77">
              <w:t>грунт</w:t>
            </w:r>
          </w:p>
        </w:tc>
      </w:tr>
      <w:tr w:rsidR="00C067CF" w:rsidRPr="008D7FE4" w:rsidTr="005332DD">
        <w:trPr>
          <w:trHeight w:val="562"/>
        </w:trPr>
        <w:tc>
          <w:tcPr>
            <w:tcW w:w="880" w:type="dxa"/>
            <w:vMerge w:val="restart"/>
            <w:vAlign w:val="center"/>
          </w:tcPr>
          <w:p w:rsidR="00C067CF" w:rsidRPr="00863A77" w:rsidRDefault="00C067CF" w:rsidP="00C067CF">
            <w:pPr>
              <w:jc w:val="center"/>
            </w:pPr>
          </w:p>
          <w:p w:rsidR="00C067CF" w:rsidRPr="00863A77" w:rsidRDefault="00C067CF" w:rsidP="00C067CF">
            <w:pPr>
              <w:jc w:val="center"/>
            </w:pPr>
            <w:r>
              <w:t>15</w:t>
            </w:r>
          </w:p>
        </w:tc>
        <w:tc>
          <w:tcPr>
            <w:tcW w:w="1956" w:type="dxa"/>
            <w:vMerge w:val="restart"/>
            <w:vAlign w:val="center"/>
          </w:tcPr>
          <w:p w:rsidR="00C067CF" w:rsidRPr="00863A77" w:rsidRDefault="00C067CF" w:rsidP="00C067CF">
            <w:pPr>
              <w:jc w:val="center"/>
            </w:pPr>
            <w:r w:rsidRPr="00863A77">
              <w:t>Автомобильная дорога Белозерье-Никишичи (сооружение дорожного транспорта)</w:t>
            </w:r>
          </w:p>
        </w:tc>
        <w:tc>
          <w:tcPr>
            <w:tcW w:w="3543" w:type="dxa"/>
            <w:vMerge w:val="restart"/>
            <w:vAlign w:val="center"/>
          </w:tcPr>
          <w:p w:rsidR="00C067CF" w:rsidRPr="00863A77" w:rsidRDefault="00C067CF" w:rsidP="00C067CF">
            <w:pPr>
              <w:jc w:val="center"/>
            </w:pPr>
            <w:r w:rsidRPr="00863A77">
              <w:t>Российская федерация, Кировская область, Мурашинский МО, д.Белозерье, д.Никишичи</w:t>
            </w:r>
          </w:p>
        </w:tc>
        <w:tc>
          <w:tcPr>
            <w:tcW w:w="1418" w:type="dxa"/>
            <w:vAlign w:val="center"/>
          </w:tcPr>
          <w:p w:rsidR="00C067CF" w:rsidRPr="00863A77" w:rsidRDefault="00C067CF" w:rsidP="00C067CF">
            <w:pPr>
              <w:jc w:val="center"/>
            </w:pPr>
            <w:r w:rsidRPr="00863A77">
              <w:t>IV</w:t>
            </w:r>
          </w:p>
        </w:tc>
        <w:tc>
          <w:tcPr>
            <w:tcW w:w="1134" w:type="dxa"/>
            <w:vAlign w:val="center"/>
          </w:tcPr>
          <w:p w:rsidR="00C067CF" w:rsidRPr="00863A77" w:rsidRDefault="00C067CF" w:rsidP="00C067CF">
            <w:pPr>
              <w:jc w:val="center"/>
            </w:pPr>
            <w:r w:rsidRPr="00863A77">
              <w:t>0,202</w:t>
            </w:r>
          </w:p>
        </w:tc>
        <w:tc>
          <w:tcPr>
            <w:tcW w:w="1559" w:type="dxa"/>
            <w:vAlign w:val="center"/>
          </w:tcPr>
          <w:p w:rsidR="00C067CF" w:rsidRPr="00863A77" w:rsidRDefault="00C067CF" w:rsidP="00C067CF">
            <w:pPr>
              <w:jc w:val="center"/>
            </w:pPr>
            <w:r w:rsidRPr="00863A77">
              <w:t>асфальт</w:t>
            </w:r>
          </w:p>
        </w:tc>
      </w:tr>
      <w:tr w:rsidR="00C067CF" w:rsidRPr="008D7FE4" w:rsidTr="005332DD">
        <w:trPr>
          <w:trHeight w:val="543"/>
        </w:trPr>
        <w:tc>
          <w:tcPr>
            <w:tcW w:w="880" w:type="dxa"/>
            <w:vMerge/>
            <w:vAlign w:val="center"/>
          </w:tcPr>
          <w:p w:rsidR="00C067CF" w:rsidRPr="00863A77" w:rsidRDefault="00C067CF" w:rsidP="00C067CF">
            <w:pPr>
              <w:jc w:val="center"/>
            </w:pPr>
          </w:p>
        </w:tc>
        <w:tc>
          <w:tcPr>
            <w:tcW w:w="1956" w:type="dxa"/>
            <w:vMerge/>
          </w:tcPr>
          <w:p w:rsidR="00C067CF" w:rsidRPr="00863A77" w:rsidRDefault="00C067CF" w:rsidP="00C067CF">
            <w:pPr>
              <w:jc w:val="center"/>
            </w:pPr>
          </w:p>
        </w:tc>
        <w:tc>
          <w:tcPr>
            <w:tcW w:w="3543" w:type="dxa"/>
            <w:vMerge/>
          </w:tcPr>
          <w:p w:rsidR="00C067CF" w:rsidRPr="00863A77" w:rsidRDefault="00C067CF" w:rsidP="00C067CF">
            <w:pPr>
              <w:jc w:val="center"/>
            </w:pPr>
          </w:p>
        </w:tc>
        <w:tc>
          <w:tcPr>
            <w:tcW w:w="1418" w:type="dxa"/>
            <w:vAlign w:val="center"/>
          </w:tcPr>
          <w:p w:rsidR="00C067CF" w:rsidRPr="00863A77" w:rsidRDefault="00C067CF" w:rsidP="00C067CF">
            <w:pPr>
              <w:jc w:val="center"/>
            </w:pPr>
            <w:r w:rsidRPr="00863A77">
              <w:t>IV</w:t>
            </w:r>
          </w:p>
        </w:tc>
        <w:tc>
          <w:tcPr>
            <w:tcW w:w="1134" w:type="dxa"/>
            <w:vAlign w:val="center"/>
          </w:tcPr>
          <w:p w:rsidR="00C067CF" w:rsidRPr="00863A77" w:rsidRDefault="00C067CF" w:rsidP="00C067CF">
            <w:pPr>
              <w:jc w:val="center"/>
            </w:pPr>
            <w:r w:rsidRPr="00863A77">
              <w:t>2,793</w:t>
            </w:r>
          </w:p>
        </w:tc>
        <w:tc>
          <w:tcPr>
            <w:tcW w:w="1559" w:type="dxa"/>
            <w:vAlign w:val="center"/>
          </w:tcPr>
          <w:p w:rsidR="00C067CF" w:rsidRPr="00863A77" w:rsidRDefault="00C067CF" w:rsidP="00C067CF">
            <w:pPr>
              <w:jc w:val="center"/>
            </w:pPr>
            <w:r w:rsidRPr="00863A77">
              <w:t>железобетонная колея</w:t>
            </w:r>
          </w:p>
        </w:tc>
      </w:tr>
      <w:tr w:rsidR="00C067CF" w:rsidRPr="008D7FE4" w:rsidTr="005332DD">
        <w:tc>
          <w:tcPr>
            <w:tcW w:w="880" w:type="dxa"/>
            <w:vAlign w:val="center"/>
          </w:tcPr>
          <w:p w:rsidR="00C067CF" w:rsidRPr="00863A77" w:rsidRDefault="00C067CF" w:rsidP="00C067CF">
            <w:pPr>
              <w:jc w:val="center"/>
            </w:pPr>
            <w:r>
              <w:t>16</w:t>
            </w:r>
          </w:p>
        </w:tc>
        <w:tc>
          <w:tcPr>
            <w:tcW w:w="1956" w:type="dxa"/>
          </w:tcPr>
          <w:p w:rsidR="00C067CF" w:rsidRPr="00863A77" w:rsidRDefault="00C067CF" w:rsidP="00C067CF">
            <w:pPr>
              <w:jc w:val="center"/>
            </w:pPr>
            <w:r w:rsidRPr="00863A77">
              <w:t>Автомобильная дорога подъезд к деревне Шленники (сооружение дорожного транспорта)</w:t>
            </w:r>
          </w:p>
        </w:tc>
        <w:tc>
          <w:tcPr>
            <w:tcW w:w="3543" w:type="dxa"/>
          </w:tcPr>
          <w:p w:rsidR="00C067CF" w:rsidRPr="00863A77" w:rsidRDefault="00C067CF" w:rsidP="00C067CF">
            <w:pPr>
              <w:jc w:val="center"/>
            </w:pPr>
            <w:r w:rsidRPr="00863A77">
              <w:t xml:space="preserve">Российская федерация, Кировская область, Мурашинский МО, тер. </w:t>
            </w:r>
          </w:p>
          <w:p w:rsidR="00C067CF" w:rsidRPr="00863A77" w:rsidRDefault="00C067CF" w:rsidP="00C067CF">
            <w:pPr>
              <w:jc w:val="center"/>
            </w:pPr>
            <w:r w:rsidRPr="00863A77">
              <w:t>Мурашинское городское поселение, д. Шленники</w:t>
            </w:r>
          </w:p>
        </w:tc>
        <w:tc>
          <w:tcPr>
            <w:tcW w:w="1418" w:type="dxa"/>
            <w:vAlign w:val="center"/>
          </w:tcPr>
          <w:p w:rsidR="00C067CF" w:rsidRPr="00863A77" w:rsidRDefault="00C067CF" w:rsidP="00C067CF">
            <w:pPr>
              <w:jc w:val="center"/>
            </w:pPr>
            <w:r w:rsidRPr="00863A77">
              <w:t>IV</w:t>
            </w:r>
          </w:p>
        </w:tc>
        <w:tc>
          <w:tcPr>
            <w:tcW w:w="1134" w:type="dxa"/>
            <w:vAlign w:val="center"/>
          </w:tcPr>
          <w:p w:rsidR="00C067CF" w:rsidRPr="00863A77" w:rsidRDefault="00C067CF" w:rsidP="00C067CF">
            <w:pPr>
              <w:jc w:val="center"/>
            </w:pPr>
            <w:r w:rsidRPr="00863A77">
              <w:t>1,783</w:t>
            </w:r>
          </w:p>
        </w:tc>
        <w:tc>
          <w:tcPr>
            <w:tcW w:w="1559" w:type="dxa"/>
            <w:vAlign w:val="center"/>
          </w:tcPr>
          <w:p w:rsidR="00C067CF" w:rsidRPr="00863A77" w:rsidRDefault="00C067CF" w:rsidP="00C067CF">
            <w:pPr>
              <w:jc w:val="center"/>
            </w:pPr>
            <w:r w:rsidRPr="00863A77">
              <w:t>асфальт</w:t>
            </w:r>
          </w:p>
        </w:tc>
      </w:tr>
      <w:tr w:rsidR="00C067CF" w:rsidRPr="008D7FE4" w:rsidTr="005332DD">
        <w:tc>
          <w:tcPr>
            <w:tcW w:w="880" w:type="dxa"/>
            <w:vAlign w:val="center"/>
          </w:tcPr>
          <w:p w:rsidR="00C067CF" w:rsidRPr="00863A77" w:rsidRDefault="00C067CF" w:rsidP="00C067CF">
            <w:pPr>
              <w:jc w:val="center"/>
            </w:pPr>
            <w:r>
              <w:t>17</w:t>
            </w:r>
          </w:p>
        </w:tc>
        <w:tc>
          <w:tcPr>
            <w:tcW w:w="1956" w:type="dxa"/>
          </w:tcPr>
          <w:p w:rsidR="00C067CF" w:rsidRPr="00863A77" w:rsidRDefault="00C067CF" w:rsidP="00C067CF">
            <w:pPr>
              <w:jc w:val="center"/>
            </w:pPr>
            <w:r w:rsidRPr="00863A77">
              <w:t>Автомобильная дорога подъезд к асфальтобетонному заводу (сооружение дорожного транспорта)</w:t>
            </w:r>
          </w:p>
        </w:tc>
        <w:tc>
          <w:tcPr>
            <w:tcW w:w="3543" w:type="dxa"/>
          </w:tcPr>
          <w:p w:rsidR="00C067CF" w:rsidRPr="00863A77" w:rsidRDefault="00C067CF" w:rsidP="00C067CF">
            <w:pPr>
              <w:jc w:val="center"/>
            </w:pPr>
            <w:r w:rsidRPr="00863A77">
              <w:t>Российская федерация, Кировская область, Мурашинский МО, тер. Мурашинское городское поселение,  г. Мураши</w:t>
            </w:r>
          </w:p>
        </w:tc>
        <w:tc>
          <w:tcPr>
            <w:tcW w:w="1418" w:type="dxa"/>
            <w:vAlign w:val="center"/>
          </w:tcPr>
          <w:p w:rsidR="00C067CF" w:rsidRPr="00863A77" w:rsidRDefault="00C067CF" w:rsidP="00C067CF">
            <w:pPr>
              <w:jc w:val="center"/>
            </w:pPr>
            <w:r w:rsidRPr="00863A77">
              <w:t>IV</w:t>
            </w:r>
          </w:p>
        </w:tc>
        <w:tc>
          <w:tcPr>
            <w:tcW w:w="1134" w:type="dxa"/>
            <w:vAlign w:val="center"/>
          </w:tcPr>
          <w:p w:rsidR="00C067CF" w:rsidRPr="00863A77" w:rsidRDefault="00C067CF" w:rsidP="00C067CF">
            <w:pPr>
              <w:jc w:val="center"/>
            </w:pPr>
            <w:r w:rsidRPr="00863A77">
              <w:t>0,797</w:t>
            </w:r>
          </w:p>
        </w:tc>
        <w:tc>
          <w:tcPr>
            <w:tcW w:w="1559" w:type="dxa"/>
            <w:vAlign w:val="center"/>
          </w:tcPr>
          <w:p w:rsidR="00C067CF" w:rsidRPr="00863A77" w:rsidRDefault="00C067CF" w:rsidP="00C067CF">
            <w:pPr>
              <w:jc w:val="center"/>
            </w:pPr>
            <w:r w:rsidRPr="00863A77">
              <w:t>асфальт</w:t>
            </w:r>
          </w:p>
        </w:tc>
      </w:tr>
      <w:tr w:rsidR="00C067CF" w:rsidRPr="008D7FE4" w:rsidTr="005332DD">
        <w:trPr>
          <w:trHeight w:val="171"/>
        </w:trPr>
        <w:tc>
          <w:tcPr>
            <w:tcW w:w="880" w:type="dxa"/>
            <w:vMerge w:val="restart"/>
            <w:vAlign w:val="center"/>
          </w:tcPr>
          <w:p w:rsidR="00C067CF" w:rsidRPr="00863A77" w:rsidRDefault="00C067CF" w:rsidP="00C067CF">
            <w:pPr>
              <w:jc w:val="center"/>
            </w:pPr>
          </w:p>
          <w:p w:rsidR="00C067CF" w:rsidRPr="00863A77" w:rsidRDefault="00C067CF" w:rsidP="00C067CF">
            <w:pPr>
              <w:jc w:val="center"/>
            </w:pPr>
            <w:r>
              <w:t>18</w:t>
            </w:r>
          </w:p>
        </w:tc>
        <w:tc>
          <w:tcPr>
            <w:tcW w:w="1956" w:type="dxa"/>
            <w:vMerge w:val="restart"/>
          </w:tcPr>
          <w:p w:rsidR="00C067CF" w:rsidRPr="00863A77" w:rsidRDefault="00C067CF" w:rsidP="00C067CF">
            <w:pPr>
              <w:jc w:val="center"/>
            </w:pPr>
            <w:r w:rsidRPr="00863A77">
              <w:t>Автомобильная дорога "Вятка"-Боровица-Казаковщина (Мураши-Петруничи-Хоробровы) (сооружение дорожного транспорта)</w:t>
            </w:r>
          </w:p>
        </w:tc>
        <w:tc>
          <w:tcPr>
            <w:tcW w:w="3543" w:type="dxa"/>
            <w:vMerge w:val="restart"/>
          </w:tcPr>
          <w:p w:rsidR="00C067CF" w:rsidRPr="00863A77" w:rsidRDefault="00C067CF" w:rsidP="00C067CF">
            <w:pPr>
              <w:jc w:val="center"/>
            </w:pPr>
            <w:r w:rsidRPr="00863A77">
              <w:t xml:space="preserve">Российская федерация, Кировская область, Мурашинский МО, тер. Мурашинское сельское поселение, п. Березовский, с. Алексеевское, д. Крюковцы, с. Верхораменье, д. Бовыкины, д. Пермята, д. Поломка, д. Заборщина, с. Боровица, д. Казаковщина, д. Петруничи, д. Крысановы, д. Илюшонки </w:t>
            </w:r>
          </w:p>
        </w:tc>
        <w:tc>
          <w:tcPr>
            <w:tcW w:w="1418" w:type="dxa"/>
            <w:vAlign w:val="center"/>
          </w:tcPr>
          <w:p w:rsidR="00C067CF" w:rsidRPr="00863A77" w:rsidRDefault="00C067CF" w:rsidP="00C067CF">
            <w:pPr>
              <w:jc w:val="center"/>
            </w:pPr>
            <w:r w:rsidRPr="00863A77">
              <w:t>IV</w:t>
            </w:r>
          </w:p>
        </w:tc>
        <w:tc>
          <w:tcPr>
            <w:tcW w:w="1134" w:type="dxa"/>
            <w:vAlign w:val="center"/>
          </w:tcPr>
          <w:p w:rsidR="00C067CF" w:rsidRPr="00863A77" w:rsidRDefault="00C067CF" w:rsidP="00C067CF">
            <w:pPr>
              <w:jc w:val="center"/>
            </w:pPr>
            <w:r w:rsidRPr="00863A77">
              <w:t>29,067  .</w:t>
            </w:r>
          </w:p>
        </w:tc>
        <w:tc>
          <w:tcPr>
            <w:tcW w:w="1559" w:type="dxa"/>
            <w:vAlign w:val="center"/>
          </w:tcPr>
          <w:p w:rsidR="00C067CF" w:rsidRPr="00863A77" w:rsidRDefault="00C067CF" w:rsidP="00C067CF">
            <w:pPr>
              <w:jc w:val="center"/>
            </w:pPr>
            <w:r w:rsidRPr="00863A77">
              <w:t>асфальт</w:t>
            </w:r>
          </w:p>
        </w:tc>
      </w:tr>
      <w:tr w:rsidR="00C067CF" w:rsidRPr="008D7FE4" w:rsidTr="005332DD">
        <w:trPr>
          <w:trHeight w:val="345"/>
        </w:trPr>
        <w:tc>
          <w:tcPr>
            <w:tcW w:w="880" w:type="dxa"/>
            <w:vMerge/>
            <w:vAlign w:val="center"/>
          </w:tcPr>
          <w:p w:rsidR="00C067CF" w:rsidRPr="00863A77" w:rsidRDefault="00C067CF" w:rsidP="00C067CF">
            <w:pPr>
              <w:jc w:val="center"/>
            </w:pPr>
          </w:p>
        </w:tc>
        <w:tc>
          <w:tcPr>
            <w:tcW w:w="1956" w:type="dxa"/>
            <w:vMerge/>
          </w:tcPr>
          <w:p w:rsidR="00C067CF" w:rsidRPr="00863A77" w:rsidRDefault="00C067CF" w:rsidP="00C067CF">
            <w:pPr>
              <w:jc w:val="center"/>
            </w:pPr>
          </w:p>
        </w:tc>
        <w:tc>
          <w:tcPr>
            <w:tcW w:w="3543" w:type="dxa"/>
            <w:vMerge/>
          </w:tcPr>
          <w:p w:rsidR="00C067CF" w:rsidRPr="00863A77" w:rsidRDefault="00C067CF" w:rsidP="00C067CF">
            <w:pPr>
              <w:jc w:val="center"/>
            </w:pPr>
          </w:p>
        </w:tc>
        <w:tc>
          <w:tcPr>
            <w:tcW w:w="1418" w:type="dxa"/>
            <w:vAlign w:val="center"/>
          </w:tcPr>
          <w:p w:rsidR="00C067CF" w:rsidRPr="00863A77" w:rsidRDefault="00C067CF" w:rsidP="00C067CF">
            <w:pPr>
              <w:jc w:val="center"/>
            </w:pPr>
            <w:r w:rsidRPr="00863A77">
              <w:t>IV</w:t>
            </w:r>
          </w:p>
        </w:tc>
        <w:tc>
          <w:tcPr>
            <w:tcW w:w="1134" w:type="dxa"/>
            <w:vAlign w:val="center"/>
          </w:tcPr>
          <w:p w:rsidR="00C067CF" w:rsidRPr="00863A77" w:rsidRDefault="00C067CF" w:rsidP="00C067CF">
            <w:pPr>
              <w:jc w:val="center"/>
            </w:pPr>
            <w:r w:rsidRPr="00863A77">
              <w:t>1,75</w:t>
            </w:r>
          </w:p>
        </w:tc>
        <w:tc>
          <w:tcPr>
            <w:tcW w:w="1559" w:type="dxa"/>
            <w:vAlign w:val="center"/>
          </w:tcPr>
          <w:p w:rsidR="00C067CF" w:rsidRPr="00863A77" w:rsidRDefault="00C067CF" w:rsidP="00C067CF">
            <w:pPr>
              <w:jc w:val="center"/>
            </w:pPr>
            <w:r w:rsidRPr="00863A77">
              <w:t>щебеночное</w:t>
            </w:r>
          </w:p>
        </w:tc>
      </w:tr>
      <w:tr w:rsidR="00C067CF" w:rsidRPr="008D7FE4" w:rsidTr="005332DD">
        <w:trPr>
          <w:trHeight w:val="279"/>
        </w:trPr>
        <w:tc>
          <w:tcPr>
            <w:tcW w:w="880" w:type="dxa"/>
            <w:vMerge/>
            <w:vAlign w:val="center"/>
          </w:tcPr>
          <w:p w:rsidR="00C067CF" w:rsidRPr="00863A77" w:rsidRDefault="00C067CF" w:rsidP="00C067CF">
            <w:pPr>
              <w:jc w:val="center"/>
            </w:pPr>
          </w:p>
        </w:tc>
        <w:tc>
          <w:tcPr>
            <w:tcW w:w="1956" w:type="dxa"/>
            <w:vMerge/>
          </w:tcPr>
          <w:p w:rsidR="00C067CF" w:rsidRPr="00863A77" w:rsidRDefault="00C067CF" w:rsidP="00C067CF">
            <w:pPr>
              <w:jc w:val="center"/>
            </w:pPr>
          </w:p>
        </w:tc>
        <w:tc>
          <w:tcPr>
            <w:tcW w:w="3543" w:type="dxa"/>
            <w:vMerge/>
          </w:tcPr>
          <w:p w:rsidR="00C067CF" w:rsidRPr="00863A77" w:rsidRDefault="00C067CF" w:rsidP="00C067CF">
            <w:pPr>
              <w:jc w:val="center"/>
            </w:pPr>
          </w:p>
        </w:tc>
        <w:tc>
          <w:tcPr>
            <w:tcW w:w="1418" w:type="dxa"/>
            <w:vAlign w:val="center"/>
          </w:tcPr>
          <w:p w:rsidR="00C067CF" w:rsidRPr="00863A77" w:rsidRDefault="00C067CF" w:rsidP="00C067CF">
            <w:pPr>
              <w:jc w:val="center"/>
            </w:pPr>
            <w:r w:rsidRPr="00863A77">
              <w:t>IV</w:t>
            </w:r>
          </w:p>
        </w:tc>
        <w:tc>
          <w:tcPr>
            <w:tcW w:w="1134" w:type="dxa"/>
            <w:vAlign w:val="center"/>
          </w:tcPr>
          <w:p w:rsidR="00C067CF" w:rsidRPr="00863A77" w:rsidRDefault="00C067CF" w:rsidP="00C067CF">
            <w:pPr>
              <w:jc w:val="center"/>
            </w:pPr>
            <w:r w:rsidRPr="00863A77">
              <w:t>1,544</w:t>
            </w:r>
          </w:p>
        </w:tc>
        <w:tc>
          <w:tcPr>
            <w:tcW w:w="1559" w:type="dxa"/>
            <w:vAlign w:val="center"/>
          </w:tcPr>
          <w:p w:rsidR="00C067CF" w:rsidRPr="00863A77" w:rsidRDefault="00C067CF" w:rsidP="00C067CF">
            <w:pPr>
              <w:jc w:val="center"/>
            </w:pPr>
            <w:r w:rsidRPr="00863A77">
              <w:t>гравийное</w:t>
            </w:r>
          </w:p>
        </w:tc>
      </w:tr>
      <w:tr w:rsidR="00C067CF" w:rsidRPr="008D7FE4" w:rsidTr="005332DD">
        <w:trPr>
          <w:trHeight w:val="269"/>
        </w:trPr>
        <w:tc>
          <w:tcPr>
            <w:tcW w:w="880" w:type="dxa"/>
            <w:vMerge/>
            <w:vAlign w:val="center"/>
          </w:tcPr>
          <w:p w:rsidR="00C067CF" w:rsidRPr="00863A77" w:rsidRDefault="00C067CF" w:rsidP="00C067CF">
            <w:pPr>
              <w:jc w:val="center"/>
            </w:pPr>
          </w:p>
        </w:tc>
        <w:tc>
          <w:tcPr>
            <w:tcW w:w="1956" w:type="dxa"/>
            <w:vMerge/>
          </w:tcPr>
          <w:p w:rsidR="00C067CF" w:rsidRPr="00863A77" w:rsidRDefault="00C067CF" w:rsidP="00C067CF">
            <w:pPr>
              <w:jc w:val="center"/>
            </w:pPr>
          </w:p>
        </w:tc>
        <w:tc>
          <w:tcPr>
            <w:tcW w:w="3543" w:type="dxa"/>
            <w:vMerge/>
          </w:tcPr>
          <w:p w:rsidR="00C067CF" w:rsidRPr="00863A77" w:rsidRDefault="00C067CF" w:rsidP="00C067CF">
            <w:pPr>
              <w:jc w:val="center"/>
            </w:pPr>
          </w:p>
        </w:tc>
        <w:tc>
          <w:tcPr>
            <w:tcW w:w="1418" w:type="dxa"/>
            <w:vAlign w:val="center"/>
          </w:tcPr>
          <w:p w:rsidR="00C067CF" w:rsidRPr="00863A77" w:rsidRDefault="00C067CF" w:rsidP="00C067CF">
            <w:pPr>
              <w:jc w:val="center"/>
            </w:pPr>
            <w:r w:rsidRPr="00863A77">
              <w:t>IV</w:t>
            </w:r>
          </w:p>
        </w:tc>
        <w:tc>
          <w:tcPr>
            <w:tcW w:w="1134" w:type="dxa"/>
            <w:vAlign w:val="center"/>
          </w:tcPr>
          <w:p w:rsidR="00C067CF" w:rsidRPr="00863A77" w:rsidRDefault="00C067CF" w:rsidP="00C067CF">
            <w:pPr>
              <w:jc w:val="center"/>
            </w:pPr>
            <w:r w:rsidRPr="00863A77">
              <w:t>29,558</w:t>
            </w:r>
          </w:p>
        </w:tc>
        <w:tc>
          <w:tcPr>
            <w:tcW w:w="1559" w:type="dxa"/>
            <w:vAlign w:val="center"/>
          </w:tcPr>
          <w:p w:rsidR="00C067CF" w:rsidRPr="00863A77" w:rsidRDefault="00C067CF" w:rsidP="00C067CF">
            <w:pPr>
              <w:jc w:val="center"/>
            </w:pPr>
            <w:r w:rsidRPr="00863A77">
              <w:t>железобетонная колея</w:t>
            </w:r>
          </w:p>
        </w:tc>
      </w:tr>
      <w:tr w:rsidR="00C067CF" w:rsidRPr="008D7FE4" w:rsidTr="005332DD">
        <w:trPr>
          <w:trHeight w:val="489"/>
        </w:trPr>
        <w:tc>
          <w:tcPr>
            <w:tcW w:w="880" w:type="dxa"/>
            <w:vMerge/>
            <w:vAlign w:val="center"/>
          </w:tcPr>
          <w:p w:rsidR="00C067CF" w:rsidRPr="00863A77" w:rsidRDefault="00C067CF" w:rsidP="00C067CF">
            <w:pPr>
              <w:jc w:val="center"/>
            </w:pPr>
          </w:p>
        </w:tc>
        <w:tc>
          <w:tcPr>
            <w:tcW w:w="1956" w:type="dxa"/>
            <w:vMerge/>
          </w:tcPr>
          <w:p w:rsidR="00C067CF" w:rsidRPr="00863A77" w:rsidRDefault="00C067CF" w:rsidP="00C067CF">
            <w:pPr>
              <w:jc w:val="center"/>
            </w:pPr>
          </w:p>
        </w:tc>
        <w:tc>
          <w:tcPr>
            <w:tcW w:w="3543" w:type="dxa"/>
            <w:vMerge/>
          </w:tcPr>
          <w:p w:rsidR="00C067CF" w:rsidRPr="00863A77" w:rsidRDefault="00C067CF" w:rsidP="00C067CF">
            <w:pPr>
              <w:jc w:val="center"/>
            </w:pPr>
          </w:p>
        </w:tc>
        <w:tc>
          <w:tcPr>
            <w:tcW w:w="1418" w:type="dxa"/>
            <w:vAlign w:val="center"/>
          </w:tcPr>
          <w:p w:rsidR="00C067CF" w:rsidRPr="00863A77" w:rsidRDefault="00C067CF" w:rsidP="00C067CF">
            <w:pPr>
              <w:jc w:val="center"/>
            </w:pPr>
            <w:r>
              <w:t>-</w:t>
            </w:r>
          </w:p>
        </w:tc>
        <w:tc>
          <w:tcPr>
            <w:tcW w:w="1134" w:type="dxa"/>
            <w:vAlign w:val="center"/>
          </w:tcPr>
          <w:p w:rsidR="00C067CF" w:rsidRPr="00863A77" w:rsidRDefault="00C067CF" w:rsidP="00C067CF">
            <w:pPr>
              <w:jc w:val="center"/>
            </w:pPr>
            <w:r w:rsidRPr="00863A77">
              <w:t>5,712</w:t>
            </w:r>
          </w:p>
        </w:tc>
        <w:tc>
          <w:tcPr>
            <w:tcW w:w="1559" w:type="dxa"/>
            <w:vAlign w:val="center"/>
          </w:tcPr>
          <w:p w:rsidR="00C067CF" w:rsidRPr="00863A77" w:rsidRDefault="00C067CF" w:rsidP="00C067CF">
            <w:pPr>
              <w:jc w:val="center"/>
            </w:pPr>
            <w:r w:rsidRPr="00863A77">
              <w:t>грунт</w:t>
            </w:r>
          </w:p>
        </w:tc>
      </w:tr>
      <w:tr w:rsidR="00C067CF" w:rsidRPr="008D7FE4" w:rsidTr="005332DD">
        <w:trPr>
          <w:trHeight w:val="259"/>
        </w:trPr>
        <w:tc>
          <w:tcPr>
            <w:tcW w:w="880" w:type="dxa"/>
            <w:vMerge w:val="restart"/>
            <w:vAlign w:val="center"/>
          </w:tcPr>
          <w:p w:rsidR="00C067CF" w:rsidRPr="00863A77" w:rsidRDefault="00C067CF" w:rsidP="00C067CF">
            <w:pPr>
              <w:jc w:val="center"/>
            </w:pPr>
          </w:p>
          <w:p w:rsidR="00C067CF" w:rsidRPr="00863A77" w:rsidRDefault="00C067CF" w:rsidP="00C067CF">
            <w:pPr>
              <w:jc w:val="center"/>
            </w:pPr>
            <w:r>
              <w:t>19</w:t>
            </w:r>
          </w:p>
        </w:tc>
        <w:tc>
          <w:tcPr>
            <w:tcW w:w="1956" w:type="dxa"/>
            <w:vMerge w:val="restart"/>
          </w:tcPr>
          <w:p w:rsidR="00C067CF" w:rsidRPr="00863A77" w:rsidRDefault="00C067CF" w:rsidP="00C067CF">
            <w:pPr>
              <w:jc w:val="center"/>
            </w:pPr>
            <w:r w:rsidRPr="00863A77">
              <w:t xml:space="preserve">Автомобильная дорога "Вятка"-Боровица-Казаковщина-Паломохино (Мураши-Красное) (сооружение дорожного транспорта) </w:t>
            </w:r>
          </w:p>
        </w:tc>
        <w:tc>
          <w:tcPr>
            <w:tcW w:w="3543" w:type="dxa"/>
            <w:vMerge w:val="restart"/>
          </w:tcPr>
          <w:p w:rsidR="00C067CF" w:rsidRPr="00863A77" w:rsidRDefault="00C067CF" w:rsidP="00C067CF">
            <w:pPr>
              <w:jc w:val="center"/>
            </w:pPr>
            <w:r w:rsidRPr="00863A77">
              <w:t xml:space="preserve">Российская федерация, Кировская область, Мурашинский МО, тер. Мурашинское сельское поселение, с. Паломохино, д. Нижняя Зотинская </w:t>
            </w:r>
          </w:p>
        </w:tc>
        <w:tc>
          <w:tcPr>
            <w:tcW w:w="1418" w:type="dxa"/>
            <w:vAlign w:val="center"/>
          </w:tcPr>
          <w:p w:rsidR="00C067CF" w:rsidRPr="00863A77" w:rsidRDefault="00C067CF" w:rsidP="00C067CF">
            <w:pPr>
              <w:jc w:val="center"/>
            </w:pPr>
            <w:r w:rsidRPr="00863A77">
              <w:t>IV</w:t>
            </w:r>
          </w:p>
        </w:tc>
        <w:tc>
          <w:tcPr>
            <w:tcW w:w="1134" w:type="dxa"/>
            <w:vAlign w:val="center"/>
          </w:tcPr>
          <w:p w:rsidR="00C067CF" w:rsidRPr="00863A77" w:rsidRDefault="00C067CF" w:rsidP="00C067CF">
            <w:pPr>
              <w:jc w:val="center"/>
            </w:pPr>
            <w:r w:rsidRPr="00863A77">
              <w:t>1,3</w:t>
            </w:r>
          </w:p>
        </w:tc>
        <w:tc>
          <w:tcPr>
            <w:tcW w:w="1559" w:type="dxa"/>
            <w:vAlign w:val="center"/>
          </w:tcPr>
          <w:p w:rsidR="00C067CF" w:rsidRPr="00863A77" w:rsidRDefault="00C067CF" w:rsidP="00C067CF">
            <w:pPr>
              <w:jc w:val="center"/>
            </w:pPr>
            <w:r w:rsidRPr="00863A77">
              <w:t>щебеночное</w:t>
            </w:r>
          </w:p>
        </w:tc>
      </w:tr>
      <w:tr w:rsidR="00C067CF" w:rsidRPr="008D7FE4" w:rsidTr="005332DD">
        <w:trPr>
          <w:trHeight w:val="418"/>
        </w:trPr>
        <w:tc>
          <w:tcPr>
            <w:tcW w:w="880" w:type="dxa"/>
            <w:vMerge/>
            <w:vAlign w:val="center"/>
          </w:tcPr>
          <w:p w:rsidR="00C067CF" w:rsidRPr="00863A77" w:rsidRDefault="00C067CF" w:rsidP="00C067CF">
            <w:pPr>
              <w:jc w:val="center"/>
            </w:pPr>
          </w:p>
        </w:tc>
        <w:tc>
          <w:tcPr>
            <w:tcW w:w="1956" w:type="dxa"/>
            <w:vMerge/>
          </w:tcPr>
          <w:p w:rsidR="00C067CF" w:rsidRPr="00863A77" w:rsidRDefault="00C067CF" w:rsidP="00C067CF">
            <w:pPr>
              <w:jc w:val="center"/>
            </w:pPr>
          </w:p>
        </w:tc>
        <w:tc>
          <w:tcPr>
            <w:tcW w:w="3543" w:type="dxa"/>
            <w:vMerge/>
          </w:tcPr>
          <w:p w:rsidR="00C067CF" w:rsidRPr="00863A77" w:rsidRDefault="00C067CF" w:rsidP="00C067CF">
            <w:pPr>
              <w:jc w:val="center"/>
            </w:pPr>
          </w:p>
        </w:tc>
        <w:tc>
          <w:tcPr>
            <w:tcW w:w="1418" w:type="dxa"/>
            <w:vAlign w:val="center"/>
          </w:tcPr>
          <w:p w:rsidR="00C067CF" w:rsidRPr="00863A77" w:rsidRDefault="00C067CF" w:rsidP="00C067CF">
            <w:pPr>
              <w:jc w:val="center"/>
            </w:pPr>
            <w:r w:rsidRPr="00863A77">
              <w:t>IV</w:t>
            </w:r>
          </w:p>
        </w:tc>
        <w:tc>
          <w:tcPr>
            <w:tcW w:w="1134" w:type="dxa"/>
            <w:vAlign w:val="center"/>
          </w:tcPr>
          <w:p w:rsidR="00C067CF" w:rsidRPr="00863A77" w:rsidRDefault="00C067CF" w:rsidP="00C067CF">
            <w:pPr>
              <w:jc w:val="center"/>
            </w:pPr>
            <w:r w:rsidRPr="00863A77">
              <w:t>1,7</w:t>
            </w:r>
          </w:p>
        </w:tc>
        <w:tc>
          <w:tcPr>
            <w:tcW w:w="1559" w:type="dxa"/>
            <w:vAlign w:val="center"/>
          </w:tcPr>
          <w:p w:rsidR="00C067CF" w:rsidRPr="00863A77" w:rsidRDefault="00C067CF" w:rsidP="00C067CF">
            <w:pPr>
              <w:jc w:val="center"/>
            </w:pPr>
            <w:r w:rsidRPr="00863A77">
              <w:t>железобетонная колея</w:t>
            </w:r>
          </w:p>
        </w:tc>
      </w:tr>
      <w:tr w:rsidR="00C067CF" w:rsidRPr="008D7FE4" w:rsidTr="005332DD">
        <w:trPr>
          <w:trHeight w:val="213"/>
        </w:trPr>
        <w:tc>
          <w:tcPr>
            <w:tcW w:w="880" w:type="dxa"/>
            <w:vMerge/>
            <w:vAlign w:val="center"/>
          </w:tcPr>
          <w:p w:rsidR="00C067CF" w:rsidRPr="00863A77" w:rsidRDefault="00C067CF" w:rsidP="00C067CF">
            <w:pPr>
              <w:jc w:val="center"/>
            </w:pPr>
          </w:p>
        </w:tc>
        <w:tc>
          <w:tcPr>
            <w:tcW w:w="1956" w:type="dxa"/>
            <w:vMerge/>
          </w:tcPr>
          <w:p w:rsidR="00C067CF" w:rsidRPr="00863A77" w:rsidRDefault="00C067CF" w:rsidP="00C067CF">
            <w:pPr>
              <w:jc w:val="center"/>
            </w:pPr>
          </w:p>
        </w:tc>
        <w:tc>
          <w:tcPr>
            <w:tcW w:w="3543" w:type="dxa"/>
            <w:vMerge/>
          </w:tcPr>
          <w:p w:rsidR="00C067CF" w:rsidRPr="00863A77" w:rsidRDefault="00C067CF" w:rsidP="00C067CF">
            <w:pPr>
              <w:jc w:val="center"/>
            </w:pP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6,08</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20</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Пионерская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1,200</w:t>
            </w:r>
          </w:p>
        </w:tc>
        <w:tc>
          <w:tcPr>
            <w:tcW w:w="1559" w:type="dxa"/>
            <w:vAlign w:val="center"/>
          </w:tcPr>
          <w:p w:rsidR="00C067CF" w:rsidRPr="00863A77" w:rsidRDefault="00C067CF" w:rsidP="00C067CF">
            <w:pPr>
              <w:jc w:val="center"/>
            </w:pPr>
            <w:r w:rsidRPr="00863A77">
              <w:t>асфальт</w:t>
            </w:r>
          </w:p>
        </w:tc>
      </w:tr>
      <w:tr w:rsidR="00C067CF" w:rsidRPr="008D7FE4" w:rsidTr="005332DD">
        <w:tc>
          <w:tcPr>
            <w:tcW w:w="880" w:type="dxa"/>
            <w:vAlign w:val="center"/>
          </w:tcPr>
          <w:p w:rsidR="00C067CF" w:rsidRPr="00863A77" w:rsidRDefault="00C067CF" w:rsidP="00C067CF">
            <w:pPr>
              <w:jc w:val="center"/>
            </w:pPr>
            <w:r>
              <w:t>21</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Пионерская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0,780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22</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Фрунзе</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1,866</w:t>
            </w:r>
          </w:p>
        </w:tc>
        <w:tc>
          <w:tcPr>
            <w:tcW w:w="1559" w:type="dxa"/>
            <w:vAlign w:val="center"/>
          </w:tcPr>
          <w:p w:rsidR="00C067CF" w:rsidRPr="00863A77" w:rsidRDefault="00C067CF" w:rsidP="00C067CF">
            <w:pPr>
              <w:jc w:val="center"/>
            </w:pPr>
            <w:r w:rsidRPr="00863A77">
              <w:t>асфальт</w:t>
            </w:r>
          </w:p>
        </w:tc>
      </w:tr>
      <w:tr w:rsidR="00C067CF" w:rsidRPr="008D7FE4" w:rsidTr="005332DD">
        <w:tc>
          <w:tcPr>
            <w:tcW w:w="880" w:type="dxa"/>
            <w:vAlign w:val="center"/>
          </w:tcPr>
          <w:p w:rsidR="00C067CF" w:rsidRPr="00863A77" w:rsidRDefault="00C067CF" w:rsidP="00C067CF">
            <w:pPr>
              <w:jc w:val="center"/>
            </w:pPr>
            <w:r>
              <w:t>23</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Фрунзе</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0,250м.</w:t>
            </w:r>
          </w:p>
        </w:tc>
        <w:tc>
          <w:tcPr>
            <w:tcW w:w="1559" w:type="dxa"/>
            <w:vAlign w:val="center"/>
          </w:tcPr>
          <w:p w:rsidR="00C067CF" w:rsidRPr="00863A77" w:rsidRDefault="00C067CF" w:rsidP="00C067CF">
            <w:pPr>
              <w:jc w:val="center"/>
            </w:pPr>
            <w:r w:rsidRPr="00863A77">
              <w:t>щебеночное</w:t>
            </w:r>
          </w:p>
        </w:tc>
      </w:tr>
      <w:tr w:rsidR="00C067CF" w:rsidRPr="008D7FE4" w:rsidTr="005332DD">
        <w:tc>
          <w:tcPr>
            <w:tcW w:w="880" w:type="dxa"/>
            <w:vAlign w:val="center"/>
          </w:tcPr>
          <w:p w:rsidR="00C067CF" w:rsidRPr="00863A77" w:rsidRDefault="00C067CF" w:rsidP="00C067CF">
            <w:pPr>
              <w:jc w:val="center"/>
            </w:pPr>
            <w:r>
              <w:t>24</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Труда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0,665</w:t>
            </w:r>
          </w:p>
        </w:tc>
        <w:tc>
          <w:tcPr>
            <w:tcW w:w="1559" w:type="dxa"/>
            <w:vAlign w:val="center"/>
          </w:tcPr>
          <w:p w:rsidR="00C067CF" w:rsidRPr="00863A77" w:rsidRDefault="00C067CF" w:rsidP="00C067CF">
            <w:pPr>
              <w:jc w:val="center"/>
            </w:pPr>
            <w:r w:rsidRPr="00863A77">
              <w:t>асфальт</w:t>
            </w:r>
          </w:p>
        </w:tc>
      </w:tr>
      <w:tr w:rsidR="00C067CF" w:rsidRPr="008D7FE4" w:rsidTr="005332DD">
        <w:tc>
          <w:tcPr>
            <w:tcW w:w="880" w:type="dxa"/>
            <w:vAlign w:val="center"/>
          </w:tcPr>
          <w:p w:rsidR="00C067CF" w:rsidRPr="00863A77" w:rsidRDefault="00C067CF" w:rsidP="00C067CF">
            <w:pPr>
              <w:jc w:val="center"/>
            </w:pPr>
            <w:r>
              <w:t>25</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Труда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1,335</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26</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Пугачева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0,840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27</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Пугачева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0,380</w:t>
            </w:r>
          </w:p>
        </w:tc>
        <w:tc>
          <w:tcPr>
            <w:tcW w:w="1559" w:type="dxa"/>
            <w:vAlign w:val="center"/>
          </w:tcPr>
          <w:p w:rsidR="00C067CF" w:rsidRPr="00863A77" w:rsidRDefault="00C067CF" w:rsidP="00C067CF">
            <w:pPr>
              <w:jc w:val="center"/>
            </w:pPr>
            <w:r w:rsidRPr="00863A77">
              <w:t>асфальт</w:t>
            </w:r>
          </w:p>
        </w:tc>
      </w:tr>
      <w:tr w:rsidR="00C067CF" w:rsidRPr="008D7FE4" w:rsidTr="005332DD">
        <w:tc>
          <w:tcPr>
            <w:tcW w:w="880" w:type="dxa"/>
            <w:vAlign w:val="center"/>
          </w:tcPr>
          <w:p w:rsidR="00C067CF" w:rsidRPr="00863A77" w:rsidRDefault="00C067CF" w:rsidP="00C067CF">
            <w:pPr>
              <w:jc w:val="center"/>
            </w:pPr>
            <w:r>
              <w:t>28</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Крупской</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0,350</w:t>
            </w:r>
          </w:p>
        </w:tc>
        <w:tc>
          <w:tcPr>
            <w:tcW w:w="1559" w:type="dxa"/>
            <w:vAlign w:val="center"/>
          </w:tcPr>
          <w:p w:rsidR="00C067CF" w:rsidRPr="00863A77" w:rsidRDefault="00C067CF" w:rsidP="00C067CF">
            <w:pPr>
              <w:jc w:val="center"/>
            </w:pPr>
            <w:r w:rsidRPr="00863A77">
              <w:t>асфальт</w:t>
            </w:r>
          </w:p>
        </w:tc>
      </w:tr>
      <w:tr w:rsidR="00C067CF" w:rsidRPr="008D7FE4" w:rsidTr="005332DD">
        <w:tc>
          <w:tcPr>
            <w:tcW w:w="880" w:type="dxa"/>
            <w:vAlign w:val="center"/>
          </w:tcPr>
          <w:p w:rsidR="00C067CF" w:rsidRPr="00863A77" w:rsidRDefault="00C067CF" w:rsidP="00C067CF">
            <w:pPr>
              <w:jc w:val="center"/>
            </w:pPr>
            <w:r>
              <w:t>29</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Крупской</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0,700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30</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Горького</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0,737</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31</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Горького</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0,173</w:t>
            </w:r>
          </w:p>
        </w:tc>
        <w:tc>
          <w:tcPr>
            <w:tcW w:w="1559" w:type="dxa"/>
            <w:vAlign w:val="center"/>
          </w:tcPr>
          <w:p w:rsidR="00C067CF" w:rsidRPr="00863A77" w:rsidRDefault="00C067CF" w:rsidP="00C067CF">
            <w:pPr>
              <w:jc w:val="center"/>
            </w:pPr>
            <w:r w:rsidRPr="00863A77">
              <w:t>щебень</w:t>
            </w:r>
          </w:p>
        </w:tc>
      </w:tr>
      <w:tr w:rsidR="00C067CF" w:rsidRPr="008D7FE4" w:rsidTr="005332DD">
        <w:tc>
          <w:tcPr>
            <w:tcW w:w="880" w:type="dxa"/>
            <w:vAlign w:val="center"/>
          </w:tcPr>
          <w:p w:rsidR="00C067CF" w:rsidRPr="00863A77" w:rsidRDefault="00C067CF" w:rsidP="00C067CF">
            <w:pPr>
              <w:jc w:val="center"/>
            </w:pPr>
            <w:r>
              <w:t>32</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Маяковского</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0,740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33</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Калинина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0,580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34</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Мира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1,290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35</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Халтурина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0,800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36</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Халтурина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3,470</w:t>
            </w:r>
          </w:p>
        </w:tc>
        <w:tc>
          <w:tcPr>
            <w:tcW w:w="1559" w:type="dxa"/>
            <w:vAlign w:val="center"/>
          </w:tcPr>
          <w:p w:rsidR="00C067CF" w:rsidRPr="00863A77" w:rsidRDefault="00C067CF" w:rsidP="00C067CF">
            <w:pPr>
              <w:jc w:val="center"/>
            </w:pPr>
            <w:r w:rsidRPr="00863A77">
              <w:t>асфальт</w:t>
            </w:r>
          </w:p>
        </w:tc>
      </w:tr>
      <w:tr w:rsidR="00C067CF" w:rsidRPr="008D7FE4" w:rsidTr="005332DD">
        <w:tc>
          <w:tcPr>
            <w:tcW w:w="880" w:type="dxa"/>
            <w:vAlign w:val="center"/>
          </w:tcPr>
          <w:p w:rsidR="00C067CF" w:rsidRPr="00863A77" w:rsidRDefault="00C067CF" w:rsidP="00C067CF">
            <w:pPr>
              <w:jc w:val="center"/>
            </w:pPr>
            <w:r>
              <w:t>37</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Коммуны</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0,623</w:t>
            </w:r>
          </w:p>
        </w:tc>
        <w:tc>
          <w:tcPr>
            <w:tcW w:w="1559" w:type="dxa"/>
            <w:vAlign w:val="center"/>
          </w:tcPr>
          <w:p w:rsidR="00C067CF" w:rsidRPr="00863A77" w:rsidRDefault="00C067CF" w:rsidP="00C067CF">
            <w:pPr>
              <w:jc w:val="center"/>
            </w:pPr>
            <w:r w:rsidRPr="00863A77">
              <w:t>асфальт</w:t>
            </w:r>
          </w:p>
        </w:tc>
      </w:tr>
      <w:tr w:rsidR="00C067CF" w:rsidRPr="008D7FE4" w:rsidTr="005332DD">
        <w:tc>
          <w:tcPr>
            <w:tcW w:w="880" w:type="dxa"/>
            <w:vAlign w:val="center"/>
          </w:tcPr>
          <w:p w:rsidR="00C067CF" w:rsidRPr="00863A77" w:rsidRDefault="00C067CF" w:rsidP="00C067CF">
            <w:pPr>
              <w:jc w:val="center"/>
            </w:pPr>
            <w:r>
              <w:t>38</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Карла Маркса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0,660</w:t>
            </w:r>
          </w:p>
        </w:tc>
        <w:tc>
          <w:tcPr>
            <w:tcW w:w="1559" w:type="dxa"/>
            <w:vAlign w:val="center"/>
          </w:tcPr>
          <w:p w:rsidR="00C067CF" w:rsidRPr="00863A77" w:rsidRDefault="00C067CF" w:rsidP="00C067CF">
            <w:pPr>
              <w:jc w:val="center"/>
            </w:pPr>
            <w:r w:rsidRPr="00863A77">
              <w:t>асфальт</w:t>
            </w:r>
          </w:p>
        </w:tc>
      </w:tr>
      <w:tr w:rsidR="00C067CF" w:rsidRPr="008D7FE4" w:rsidTr="005332DD">
        <w:tc>
          <w:tcPr>
            <w:tcW w:w="880" w:type="dxa"/>
            <w:vAlign w:val="center"/>
          </w:tcPr>
          <w:p w:rsidR="00C067CF" w:rsidRPr="00863A77" w:rsidRDefault="00C067CF" w:rsidP="00C067CF">
            <w:pPr>
              <w:jc w:val="center"/>
            </w:pPr>
            <w:r>
              <w:t>39</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Кирова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1,040</w:t>
            </w:r>
          </w:p>
        </w:tc>
        <w:tc>
          <w:tcPr>
            <w:tcW w:w="1559" w:type="dxa"/>
            <w:vAlign w:val="center"/>
          </w:tcPr>
          <w:p w:rsidR="00C067CF" w:rsidRPr="00863A77" w:rsidRDefault="00C067CF" w:rsidP="00C067CF">
            <w:pPr>
              <w:jc w:val="center"/>
            </w:pPr>
            <w:r w:rsidRPr="00863A77">
              <w:t>асфальт</w:t>
            </w:r>
          </w:p>
        </w:tc>
      </w:tr>
      <w:tr w:rsidR="00C067CF" w:rsidRPr="008D7FE4" w:rsidTr="005332DD">
        <w:tc>
          <w:tcPr>
            <w:tcW w:w="880" w:type="dxa"/>
            <w:vAlign w:val="center"/>
          </w:tcPr>
          <w:p w:rsidR="00C067CF" w:rsidRPr="00863A77" w:rsidRDefault="00C067CF" w:rsidP="00C067CF">
            <w:pPr>
              <w:jc w:val="center"/>
            </w:pPr>
            <w:r>
              <w:t>40</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Пушкина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0,310</w:t>
            </w:r>
          </w:p>
        </w:tc>
        <w:tc>
          <w:tcPr>
            <w:tcW w:w="1559" w:type="dxa"/>
            <w:vAlign w:val="center"/>
          </w:tcPr>
          <w:p w:rsidR="00C067CF" w:rsidRPr="00863A77" w:rsidRDefault="00C067CF" w:rsidP="00C067CF">
            <w:pPr>
              <w:jc w:val="center"/>
            </w:pPr>
            <w:r w:rsidRPr="00863A77">
              <w:t>асфальт</w:t>
            </w:r>
          </w:p>
        </w:tc>
      </w:tr>
      <w:tr w:rsidR="00C067CF" w:rsidRPr="008D7FE4" w:rsidTr="005332DD">
        <w:tc>
          <w:tcPr>
            <w:tcW w:w="880" w:type="dxa"/>
            <w:vAlign w:val="center"/>
          </w:tcPr>
          <w:p w:rsidR="00C067CF" w:rsidRPr="00863A77" w:rsidRDefault="00C067CF" w:rsidP="00C067CF">
            <w:pPr>
              <w:jc w:val="center"/>
            </w:pPr>
            <w:r>
              <w:t>41</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Островского</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0,136</w:t>
            </w:r>
          </w:p>
        </w:tc>
        <w:tc>
          <w:tcPr>
            <w:tcW w:w="1559" w:type="dxa"/>
            <w:vAlign w:val="center"/>
          </w:tcPr>
          <w:p w:rsidR="00C067CF" w:rsidRPr="00863A77" w:rsidRDefault="00C067CF" w:rsidP="00C067CF">
            <w:pPr>
              <w:jc w:val="center"/>
            </w:pPr>
            <w:r w:rsidRPr="00863A77">
              <w:t>асфальт</w:t>
            </w:r>
          </w:p>
        </w:tc>
      </w:tr>
      <w:tr w:rsidR="00C067CF" w:rsidRPr="008D7FE4" w:rsidTr="005332DD">
        <w:tc>
          <w:tcPr>
            <w:tcW w:w="880" w:type="dxa"/>
            <w:vAlign w:val="center"/>
          </w:tcPr>
          <w:p w:rsidR="00C067CF" w:rsidRPr="00863A77" w:rsidRDefault="00C067CF" w:rsidP="00C067CF">
            <w:pPr>
              <w:jc w:val="center"/>
            </w:pPr>
            <w:r>
              <w:t>42</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Островского</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0,534</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43</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Розы Люксембург</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0,280 м.</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44</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Розы Люксембург</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0,140</w:t>
            </w:r>
          </w:p>
        </w:tc>
        <w:tc>
          <w:tcPr>
            <w:tcW w:w="1559" w:type="dxa"/>
            <w:vAlign w:val="center"/>
          </w:tcPr>
          <w:p w:rsidR="00C067CF" w:rsidRPr="00863A77" w:rsidRDefault="00C067CF" w:rsidP="00C067CF">
            <w:pPr>
              <w:jc w:val="center"/>
            </w:pPr>
            <w:r w:rsidRPr="00863A77">
              <w:t>асфальт</w:t>
            </w:r>
          </w:p>
        </w:tc>
      </w:tr>
      <w:tr w:rsidR="00C067CF" w:rsidRPr="008D7FE4" w:rsidTr="005332DD">
        <w:tc>
          <w:tcPr>
            <w:tcW w:w="880" w:type="dxa"/>
            <w:vAlign w:val="center"/>
          </w:tcPr>
          <w:p w:rsidR="00C067CF" w:rsidRPr="00863A77" w:rsidRDefault="00C067CF" w:rsidP="00C067CF">
            <w:pPr>
              <w:jc w:val="center"/>
            </w:pPr>
            <w:r>
              <w:t>45</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Розы Люксембург</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0,140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46</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Дзержинского</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0,800</w:t>
            </w:r>
          </w:p>
        </w:tc>
        <w:tc>
          <w:tcPr>
            <w:tcW w:w="1559" w:type="dxa"/>
            <w:vAlign w:val="center"/>
          </w:tcPr>
          <w:p w:rsidR="00C067CF" w:rsidRPr="00863A77" w:rsidRDefault="00C067CF" w:rsidP="00C067CF">
            <w:pPr>
              <w:jc w:val="center"/>
            </w:pPr>
            <w:r w:rsidRPr="00863A77">
              <w:t>асфальт</w:t>
            </w:r>
          </w:p>
        </w:tc>
      </w:tr>
      <w:tr w:rsidR="00C067CF" w:rsidRPr="008D7FE4" w:rsidTr="005332DD">
        <w:tc>
          <w:tcPr>
            <w:tcW w:w="880" w:type="dxa"/>
            <w:vAlign w:val="center"/>
          </w:tcPr>
          <w:p w:rsidR="00C067CF" w:rsidRPr="00863A77" w:rsidRDefault="00C067CF" w:rsidP="00C067CF">
            <w:pPr>
              <w:jc w:val="center"/>
            </w:pPr>
            <w:r>
              <w:t>47</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Дзержинского</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1,500 м.</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48</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г. Мураши ул. Сельхозтехники (от ул. Халтурина до ул. Коммуны)</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0,920</w:t>
            </w:r>
          </w:p>
        </w:tc>
        <w:tc>
          <w:tcPr>
            <w:tcW w:w="1559" w:type="dxa"/>
            <w:vAlign w:val="center"/>
          </w:tcPr>
          <w:p w:rsidR="00C067CF" w:rsidRPr="00863A77" w:rsidRDefault="00C067CF" w:rsidP="00C067CF">
            <w:pPr>
              <w:jc w:val="center"/>
            </w:pPr>
            <w:r w:rsidRPr="00863A77">
              <w:t>асфальт</w:t>
            </w:r>
          </w:p>
        </w:tc>
      </w:tr>
      <w:tr w:rsidR="00C067CF" w:rsidRPr="008D7FE4" w:rsidTr="005332DD">
        <w:tc>
          <w:tcPr>
            <w:tcW w:w="880" w:type="dxa"/>
            <w:vAlign w:val="center"/>
          </w:tcPr>
          <w:p w:rsidR="00C067CF" w:rsidRPr="00863A77" w:rsidRDefault="00C067CF" w:rsidP="00C067CF">
            <w:pPr>
              <w:jc w:val="center"/>
            </w:pPr>
            <w:r>
              <w:t>49</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Сельхозтехники</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0,401</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50</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Сельхозтехники</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0,083</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51</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Зеленая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0,460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52</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Восточная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0,490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53</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Шмидта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1,340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54</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Комсомольская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1,980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55</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Ванцетти</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1,960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56</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Свободы</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1,730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57</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Октябрьская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1,620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58</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Олега Кошевого</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0,710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59</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Северная Свобода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0,190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60</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Азина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0,160</w:t>
            </w:r>
          </w:p>
        </w:tc>
        <w:tc>
          <w:tcPr>
            <w:tcW w:w="1559" w:type="dxa"/>
            <w:vAlign w:val="center"/>
          </w:tcPr>
          <w:p w:rsidR="00C067CF" w:rsidRPr="00863A77" w:rsidRDefault="00C067CF" w:rsidP="00C067CF">
            <w:pPr>
              <w:jc w:val="center"/>
            </w:pPr>
            <w:r w:rsidRPr="00863A77">
              <w:t>асфальт</w:t>
            </w:r>
          </w:p>
        </w:tc>
      </w:tr>
      <w:tr w:rsidR="00C067CF" w:rsidRPr="008D7FE4" w:rsidTr="005332DD">
        <w:tc>
          <w:tcPr>
            <w:tcW w:w="880" w:type="dxa"/>
            <w:vAlign w:val="center"/>
          </w:tcPr>
          <w:p w:rsidR="00C067CF" w:rsidRPr="00863A77" w:rsidRDefault="00C067CF" w:rsidP="00C067CF">
            <w:pPr>
              <w:jc w:val="center"/>
            </w:pPr>
            <w:r>
              <w:t>61</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Азина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0,800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62</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Некрасова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0,360</w:t>
            </w:r>
          </w:p>
        </w:tc>
        <w:tc>
          <w:tcPr>
            <w:tcW w:w="1559" w:type="dxa"/>
            <w:vAlign w:val="center"/>
          </w:tcPr>
          <w:p w:rsidR="00C067CF" w:rsidRPr="00863A77" w:rsidRDefault="00C067CF" w:rsidP="00C067CF">
            <w:pPr>
              <w:jc w:val="center"/>
            </w:pPr>
            <w:r w:rsidRPr="00863A77">
              <w:t>асфальт</w:t>
            </w:r>
          </w:p>
        </w:tc>
      </w:tr>
      <w:tr w:rsidR="00C067CF" w:rsidRPr="008D7FE4" w:rsidTr="005332DD">
        <w:tc>
          <w:tcPr>
            <w:tcW w:w="880" w:type="dxa"/>
            <w:vAlign w:val="center"/>
          </w:tcPr>
          <w:p w:rsidR="00C067CF" w:rsidRPr="00863A77" w:rsidRDefault="00C067CF" w:rsidP="00C067CF">
            <w:pPr>
              <w:jc w:val="center"/>
            </w:pPr>
            <w:r>
              <w:t>63</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Некрасова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64</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Некрасова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0,340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65</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Володарского</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0,250</w:t>
            </w:r>
          </w:p>
        </w:tc>
        <w:tc>
          <w:tcPr>
            <w:tcW w:w="1559" w:type="dxa"/>
            <w:vAlign w:val="center"/>
          </w:tcPr>
          <w:p w:rsidR="00C067CF" w:rsidRPr="00863A77" w:rsidRDefault="00C067CF" w:rsidP="00C067CF">
            <w:pPr>
              <w:jc w:val="center"/>
            </w:pPr>
            <w:r w:rsidRPr="00863A77">
              <w:t>асфальт</w:t>
            </w:r>
          </w:p>
        </w:tc>
      </w:tr>
      <w:tr w:rsidR="00C067CF" w:rsidRPr="008D7FE4" w:rsidTr="005332DD">
        <w:tc>
          <w:tcPr>
            <w:tcW w:w="880" w:type="dxa"/>
            <w:vAlign w:val="center"/>
          </w:tcPr>
          <w:p w:rsidR="00C067CF" w:rsidRPr="00863A77" w:rsidRDefault="00C067CF" w:rsidP="00C067CF">
            <w:pPr>
              <w:jc w:val="center"/>
            </w:pPr>
            <w:r>
              <w:t>66</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Володарского</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0,710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67</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Воровского</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0,920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68</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Профсоюзная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0,270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69</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Первомайская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0,230 м.</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70</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Грибоедова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1,520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71</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Грина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0,800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72</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Чапаева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1,860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73</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Советская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0,620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74</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Герцена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1,640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75</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Мичурина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0,430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76</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Матросова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0,430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77</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Красноармейская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0,430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78</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город Мураши, ул. Казанцева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0,430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79</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город Мураши, ул. Лазо</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0,290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80</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Осипенко</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0,640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81</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Гоголя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0,670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82</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ул. Дружбы</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0,120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83</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область, Мурашинский МО, г. Мураши, пер. Рабочий</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0,140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84</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г. Мураши, улица Котовского</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0,800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85</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г. Мураши, пер. Транспортный</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0,140</w:t>
            </w:r>
          </w:p>
        </w:tc>
        <w:tc>
          <w:tcPr>
            <w:tcW w:w="1559" w:type="dxa"/>
            <w:vAlign w:val="center"/>
          </w:tcPr>
          <w:p w:rsidR="00C067CF" w:rsidRPr="00863A77" w:rsidRDefault="00C067CF" w:rsidP="00C067CF">
            <w:pPr>
              <w:jc w:val="center"/>
            </w:pPr>
            <w:r w:rsidRPr="00863A77">
              <w:t>асфальт</w:t>
            </w:r>
          </w:p>
        </w:tc>
      </w:tr>
      <w:tr w:rsidR="00C067CF" w:rsidRPr="008D7FE4" w:rsidTr="005332DD">
        <w:tc>
          <w:tcPr>
            <w:tcW w:w="880" w:type="dxa"/>
            <w:vAlign w:val="center"/>
          </w:tcPr>
          <w:p w:rsidR="00C067CF" w:rsidRPr="00863A77" w:rsidRDefault="00C067CF" w:rsidP="00C067CF">
            <w:pPr>
              <w:jc w:val="center"/>
            </w:pPr>
            <w:r>
              <w:t>86</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г. Мураши, пер. Новый</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0,180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87</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г. Мураши, пер. Южный</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0,891</w:t>
            </w:r>
          </w:p>
        </w:tc>
        <w:tc>
          <w:tcPr>
            <w:tcW w:w="1559" w:type="dxa"/>
            <w:vAlign w:val="center"/>
          </w:tcPr>
          <w:p w:rsidR="00C067CF" w:rsidRPr="00863A77" w:rsidRDefault="00C067CF" w:rsidP="00C067CF">
            <w:pPr>
              <w:jc w:val="center"/>
            </w:pPr>
            <w:r w:rsidRPr="00863A77">
              <w:t>асфальт</w:t>
            </w:r>
          </w:p>
        </w:tc>
      </w:tr>
      <w:tr w:rsidR="00C067CF" w:rsidRPr="008D7FE4" w:rsidTr="005332DD">
        <w:tc>
          <w:tcPr>
            <w:tcW w:w="880" w:type="dxa"/>
            <w:vAlign w:val="center"/>
          </w:tcPr>
          <w:p w:rsidR="00C067CF" w:rsidRPr="00863A77" w:rsidRDefault="00C067CF" w:rsidP="00C067CF">
            <w:pPr>
              <w:jc w:val="center"/>
            </w:pPr>
            <w:r>
              <w:t>88</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г. Мураши, пер. Южный</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0,790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89</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г. Мураши, ул. Гаражная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0,140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90</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г. Мураши, ул. Нефтебаза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0,120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91</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г. Мураши, ул. Горбачева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0,160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92</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г. Мураши, пер. Еловский</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0,140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93</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г. Мураши, ул. Краснофлотская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0,420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94</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г. Мураши, ул. У. Громовой</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0,360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95</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г. Мураши, ул. П. Корчагина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0,111</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96</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г. Мураши, ул. Пролетарская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0,459</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97</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г Мураши, ул. Чкалова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0,670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98</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г. Мураши, ул. Свердлова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0,780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99</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г. Мураши, пер. Тупиковый</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0,037</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100</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г. Мураши, ул. Чернышевского</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0,660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101</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г. Мураши, пер. Халтуринский</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0,150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102</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г. Мураши, ул. Шевченко</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0,220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103</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г. Мураши, ул. Лермонтова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0,457</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104</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г. Мураши, ул. Лесная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0,200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105</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г. Мураши, ул. Лесная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0,133</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106</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г. Мураши, ул. Садовая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0,130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107</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г. Мураши, ул. Юбилейная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0,380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108</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г. Мураши, (без наименования улиц)</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0,650</w:t>
            </w:r>
          </w:p>
        </w:tc>
        <w:tc>
          <w:tcPr>
            <w:tcW w:w="1559" w:type="dxa"/>
            <w:vAlign w:val="center"/>
          </w:tcPr>
          <w:p w:rsidR="00C067CF" w:rsidRPr="00863A77" w:rsidRDefault="00C067CF" w:rsidP="00C067CF">
            <w:pPr>
              <w:jc w:val="center"/>
            </w:pPr>
            <w:r w:rsidRPr="00863A77">
              <w:t>щебень</w:t>
            </w:r>
          </w:p>
        </w:tc>
      </w:tr>
      <w:tr w:rsidR="00C067CF" w:rsidRPr="008D7FE4" w:rsidTr="005332DD">
        <w:tc>
          <w:tcPr>
            <w:tcW w:w="880" w:type="dxa"/>
            <w:vAlign w:val="center"/>
          </w:tcPr>
          <w:p w:rsidR="00C067CF" w:rsidRPr="00863A77" w:rsidRDefault="00C067CF" w:rsidP="00C067CF">
            <w:pPr>
              <w:jc w:val="center"/>
            </w:pPr>
            <w:r>
              <w:t>109</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г. Мураши, (без наименования улиц)</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0,096</w:t>
            </w:r>
          </w:p>
        </w:tc>
        <w:tc>
          <w:tcPr>
            <w:tcW w:w="1559" w:type="dxa"/>
            <w:vAlign w:val="center"/>
          </w:tcPr>
          <w:p w:rsidR="00C067CF" w:rsidRPr="00863A77" w:rsidRDefault="00C067CF" w:rsidP="00C067CF">
            <w:pPr>
              <w:jc w:val="center"/>
            </w:pPr>
            <w:r w:rsidRPr="00863A77">
              <w:t>щебень</w:t>
            </w:r>
          </w:p>
        </w:tc>
      </w:tr>
      <w:tr w:rsidR="00C067CF" w:rsidRPr="008D7FE4" w:rsidTr="005332DD">
        <w:tc>
          <w:tcPr>
            <w:tcW w:w="880" w:type="dxa"/>
            <w:vAlign w:val="center"/>
          </w:tcPr>
          <w:p w:rsidR="00C067CF" w:rsidRPr="00863A77" w:rsidRDefault="00C067CF" w:rsidP="00C067CF">
            <w:pPr>
              <w:jc w:val="center"/>
            </w:pPr>
            <w:r>
              <w:t>110</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сдт. Север</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0,765</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111</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 xml:space="preserve">Российская Федерация, Кировская обл., Мурашинский МО, д. Никишичи, ул. Лесная </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0,400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112</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 xml:space="preserve">Российская Федерация, Кировская обл., Мурашинский МО, д. Никишичи, ул. Лесная </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0,366</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113</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 xml:space="preserve">Российская Федерация, Кировская обл., Мурашинский МО, д. Никишичи, ул. Новая </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0,510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114</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 xml:space="preserve">Российская Федерация, Кировская обл., Мурашинский МО, д. Никишичи, проулок </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0,120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115</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 xml:space="preserve">Российская Федерация, Кировская обл., Мурашинский МО, д. Никишичи, ул. Зеленая </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0,094</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116</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 xml:space="preserve">Российская Федерация, Кировская обл., Мурашинский МО, д. Никишичи, ул. Зеленая </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0,346</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117</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д. Никишичи-д. Омутная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1,370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118</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д. Коммуна, ул. Коммуны</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0,670</w:t>
            </w:r>
          </w:p>
        </w:tc>
        <w:tc>
          <w:tcPr>
            <w:tcW w:w="1559" w:type="dxa"/>
            <w:vAlign w:val="center"/>
          </w:tcPr>
          <w:p w:rsidR="00C067CF" w:rsidRPr="00863A77" w:rsidRDefault="00C067CF" w:rsidP="00C067CF">
            <w:pPr>
              <w:jc w:val="center"/>
            </w:pPr>
            <w:r w:rsidRPr="00863A77">
              <w:t>асфальт</w:t>
            </w:r>
          </w:p>
        </w:tc>
      </w:tr>
      <w:tr w:rsidR="00C067CF" w:rsidRPr="008D7FE4" w:rsidTr="005332DD">
        <w:tc>
          <w:tcPr>
            <w:tcW w:w="880" w:type="dxa"/>
            <w:vAlign w:val="center"/>
          </w:tcPr>
          <w:p w:rsidR="00C067CF" w:rsidRPr="00863A77" w:rsidRDefault="00C067CF" w:rsidP="00C067CF">
            <w:pPr>
              <w:jc w:val="center"/>
            </w:pPr>
            <w:r>
              <w:t>119</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д. Коммуна, ул. Дмитрия Казанцева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0,400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120</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д. Коммуна, ул. Лермонтова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0,240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121</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д. Коммуна, ул. Мичурина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0,380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122</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д. Коммуна, ул. Энергетиков</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0,503</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123</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д. Шленники</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0,700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124</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д. Шленники</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3,500</w:t>
            </w:r>
          </w:p>
        </w:tc>
        <w:tc>
          <w:tcPr>
            <w:tcW w:w="1559" w:type="dxa"/>
            <w:vAlign w:val="center"/>
          </w:tcPr>
          <w:p w:rsidR="00C067CF" w:rsidRPr="00863A77" w:rsidRDefault="00C067CF" w:rsidP="00C067CF">
            <w:pPr>
              <w:jc w:val="center"/>
            </w:pPr>
            <w:r w:rsidRPr="00863A77">
              <w:t>асфальт</w:t>
            </w:r>
          </w:p>
        </w:tc>
      </w:tr>
      <w:tr w:rsidR="00C067CF" w:rsidRPr="008D7FE4" w:rsidTr="005332DD">
        <w:tc>
          <w:tcPr>
            <w:tcW w:w="880" w:type="dxa"/>
            <w:vAlign w:val="center"/>
          </w:tcPr>
          <w:p w:rsidR="00C067CF" w:rsidRPr="00863A77" w:rsidRDefault="00C067CF" w:rsidP="00C067CF">
            <w:pPr>
              <w:jc w:val="center"/>
            </w:pPr>
            <w:r>
              <w:t>125</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пос. Подгорный</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0,230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126</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д. Омутная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0,800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127</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д. Лапотное</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1,000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128</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д. Чудиновцы</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1,300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129</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д. Зверки</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0,500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130</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д. Каица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1,500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131</w:t>
            </w:r>
          </w:p>
        </w:tc>
        <w:tc>
          <w:tcPr>
            <w:tcW w:w="1956" w:type="dxa"/>
          </w:tcPr>
          <w:p w:rsidR="00C067CF" w:rsidRPr="00863A77" w:rsidRDefault="00C067CF" w:rsidP="00C067CF">
            <w:pPr>
              <w:jc w:val="center"/>
            </w:pPr>
            <w:r w:rsidRPr="00863A77">
              <w:t xml:space="preserve">Улично-дорожная сеть </w:t>
            </w:r>
          </w:p>
        </w:tc>
        <w:tc>
          <w:tcPr>
            <w:tcW w:w="3543" w:type="dxa"/>
          </w:tcPr>
          <w:p w:rsidR="00C067CF" w:rsidRPr="00863A77" w:rsidRDefault="00C067CF" w:rsidP="00C067CF">
            <w:pPr>
              <w:jc w:val="center"/>
            </w:pPr>
            <w:r w:rsidRPr="00863A77">
              <w:t>Российская Федерация, Кировская обл., Мурашинский МО, д. Столбик</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2,300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132</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д. Даниловка ул. Совхозная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0,860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133</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д. Даниловка ул. Совхозная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0,540  .</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134</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д. Даниловка ул. Новая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0,230</w:t>
            </w:r>
          </w:p>
        </w:tc>
        <w:tc>
          <w:tcPr>
            <w:tcW w:w="1559" w:type="dxa"/>
            <w:vAlign w:val="center"/>
          </w:tcPr>
          <w:p w:rsidR="00C067CF" w:rsidRPr="00863A77" w:rsidRDefault="00C067CF" w:rsidP="00C067CF">
            <w:pPr>
              <w:jc w:val="center"/>
            </w:pPr>
            <w:r w:rsidRPr="00863A77">
              <w:t>асфальт</w:t>
            </w:r>
          </w:p>
        </w:tc>
      </w:tr>
      <w:tr w:rsidR="00C067CF" w:rsidRPr="008D7FE4" w:rsidTr="005332DD">
        <w:tc>
          <w:tcPr>
            <w:tcW w:w="880" w:type="dxa"/>
            <w:vAlign w:val="center"/>
          </w:tcPr>
          <w:p w:rsidR="00C067CF" w:rsidRPr="00863A77" w:rsidRDefault="00C067CF" w:rsidP="00C067CF">
            <w:pPr>
              <w:jc w:val="center"/>
            </w:pPr>
            <w:r>
              <w:t>135</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д. Даниловка ул. Молодежная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0,700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136</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д. Даниловка ул. Юбилейная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0,140</w:t>
            </w:r>
          </w:p>
        </w:tc>
        <w:tc>
          <w:tcPr>
            <w:tcW w:w="1559" w:type="dxa"/>
            <w:vAlign w:val="center"/>
          </w:tcPr>
          <w:p w:rsidR="00C067CF" w:rsidRPr="00863A77" w:rsidRDefault="00C067CF" w:rsidP="00C067CF">
            <w:pPr>
              <w:jc w:val="center"/>
            </w:pPr>
            <w:r w:rsidRPr="00863A77">
              <w:t>асфальт</w:t>
            </w:r>
          </w:p>
        </w:tc>
      </w:tr>
      <w:tr w:rsidR="00C067CF" w:rsidRPr="008D7FE4" w:rsidTr="005332DD">
        <w:tc>
          <w:tcPr>
            <w:tcW w:w="880" w:type="dxa"/>
            <w:vAlign w:val="center"/>
          </w:tcPr>
          <w:p w:rsidR="00C067CF" w:rsidRPr="00863A77" w:rsidRDefault="00C067CF" w:rsidP="00C067CF">
            <w:pPr>
              <w:jc w:val="center"/>
            </w:pPr>
            <w:r>
              <w:t>137</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д. Даниловка ул. Юбилейная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0,380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138</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д. Даниловка, пер. Северный</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0,150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139</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д. Даниловка, за чертой населенного пункта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1,000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140</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д. Даниловка, за чертой населенного пункта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1,000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141</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Новый ул. Маяковского</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0,350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142</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Новый ул. Ленина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143</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Новый ул. Лермонтова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0,600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144</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Новый ул. Школьная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0,500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145</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Новый ул. Школьная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146</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Новый переулок</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0,150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147</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Новый за чертой населенного пункта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1,500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148</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Новый за чертой населенного пункта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1,300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149</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Октябрьский ул Коммунистическая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1,100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150</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Октябрьский ул. Мичурина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0,700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151</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Октябрьский ул.1-го Мая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1,800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152</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Октябрьский ул. Октябрьская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1,800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153</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Октябрьский ул. Профсоюзная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154</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Октябрьский ул. Энгельса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0,500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155</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Октябрьский ул. Зеленая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156</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Октябрьский ул. Революции</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157</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Октябрьский ул. Мира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0,200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158</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Октябрьский ул. Железнодорожная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6,000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159</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Октябрьский ул. Железнодорожная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0,800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160</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Октябрьский ул. Советская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0,400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161</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Октябрьский ул. Комсомольская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0,600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162</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Октябрьский ул. Пионерская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0,800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163</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Октябрьский ул. Крупской</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0,800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164</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Октябрьский ул. Новая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0,700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165</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Октябрьский ул. Труда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0,700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166</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Октябрьский ул. Спортивная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0,500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167</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Октябрьский ул. Футбольная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0,800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168</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Октябрьский ул. Свободы</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1,000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169</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Октябрьский ул. Пирогова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0,900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170</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Октябрьский ул. Юбилейная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0,400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171</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Октябрьский ул. Красноармейская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0,800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172</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Октябрьский переулок Школьный</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173</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Октябрьский переулок Северный</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0,400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174</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Октябрьский переулок Садовый</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0,400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175</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Октябрьский переулок Лесной</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176</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Октябрьский переулок от улицы Комсомольской до улицы Новой</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0,400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177</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Октябрьский переулок Западный</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0,200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178</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Октябрьский переулок от улицы Коммунистической к бане</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179</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Октябрьский переулок от улицы 1-го Мая до улицы Зеленой</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0,600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180</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Безбожник ул. Березовая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0,700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181</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Безбожник ул. Садовая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0,800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182</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Безбожник ул. Новая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0,750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183</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Безбожник ул. Зеленая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0,350 м</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184</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Безбожник ул. Железнодорожная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0,150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185</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Безбожник ул. Железнодорожная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0,850</w:t>
            </w:r>
          </w:p>
        </w:tc>
        <w:tc>
          <w:tcPr>
            <w:tcW w:w="1559" w:type="dxa"/>
            <w:vAlign w:val="center"/>
          </w:tcPr>
          <w:p w:rsidR="00C067CF" w:rsidRPr="00863A77" w:rsidRDefault="00C067CF" w:rsidP="00C067CF">
            <w:pPr>
              <w:jc w:val="center"/>
            </w:pPr>
            <w:r w:rsidRPr="00863A77">
              <w:t>асфальт</w:t>
            </w:r>
          </w:p>
        </w:tc>
      </w:tr>
      <w:tr w:rsidR="00C067CF" w:rsidRPr="008D7FE4" w:rsidTr="005332DD">
        <w:tc>
          <w:tcPr>
            <w:tcW w:w="880" w:type="dxa"/>
            <w:vAlign w:val="center"/>
          </w:tcPr>
          <w:p w:rsidR="00C067CF" w:rsidRPr="00863A77" w:rsidRDefault="00C067CF" w:rsidP="00C067CF">
            <w:pPr>
              <w:jc w:val="center"/>
            </w:pPr>
            <w:r>
              <w:t>186</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Безбожник ул. Комсомольская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1,150</w:t>
            </w:r>
          </w:p>
        </w:tc>
        <w:tc>
          <w:tcPr>
            <w:tcW w:w="1559" w:type="dxa"/>
            <w:vAlign w:val="center"/>
          </w:tcPr>
          <w:p w:rsidR="00C067CF" w:rsidRPr="00863A77" w:rsidRDefault="00C067CF" w:rsidP="00C067CF">
            <w:pPr>
              <w:jc w:val="center"/>
            </w:pPr>
            <w:r w:rsidRPr="00863A77">
              <w:t>асфальт</w:t>
            </w:r>
          </w:p>
        </w:tc>
      </w:tr>
      <w:tr w:rsidR="00C067CF" w:rsidRPr="008D7FE4" w:rsidTr="005332DD">
        <w:tc>
          <w:tcPr>
            <w:tcW w:w="880" w:type="dxa"/>
            <w:vAlign w:val="center"/>
          </w:tcPr>
          <w:p w:rsidR="00C067CF" w:rsidRPr="00863A77" w:rsidRDefault="00C067CF" w:rsidP="00C067CF">
            <w:pPr>
              <w:jc w:val="center"/>
            </w:pPr>
            <w:r>
              <w:t>187</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Безбожник ул. Спортивная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0,120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188</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Безбожник ул. Лесная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0,760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189</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Безбожник ул. Строителей</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0,400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190</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Безбожник ул. Почтовая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0,890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191</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Безбожник ул. Почтовая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0,760</w:t>
            </w:r>
          </w:p>
        </w:tc>
        <w:tc>
          <w:tcPr>
            <w:tcW w:w="1559" w:type="dxa"/>
            <w:vAlign w:val="center"/>
          </w:tcPr>
          <w:p w:rsidR="00C067CF" w:rsidRPr="00863A77" w:rsidRDefault="00C067CF" w:rsidP="00C067CF">
            <w:pPr>
              <w:jc w:val="center"/>
            </w:pPr>
            <w:r w:rsidRPr="00863A77">
              <w:t>асфальт</w:t>
            </w:r>
          </w:p>
        </w:tc>
      </w:tr>
      <w:tr w:rsidR="00C067CF" w:rsidRPr="008D7FE4" w:rsidTr="005332DD">
        <w:tc>
          <w:tcPr>
            <w:tcW w:w="880" w:type="dxa"/>
            <w:vAlign w:val="center"/>
          </w:tcPr>
          <w:p w:rsidR="00C067CF" w:rsidRPr="00863A77" w:rsidRDefault="00C067CF" w:rsidP="00C067CF">
            <w:pPr>
              <w:jc w:val="center"/>
            </w:pPr>
            <w:r>
              <w:t>192</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Безбожник ул. Мира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0,390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193</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Безбожник ул. Большевиков</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0,200</w:t>
            </w:r>
          </w:p>
        </w:tc>
        <w:tc>
          <w:tcPr>
            <w:tcW w:w="1559" w:type="dxa"/>
            <w:vAlign w:val="center"/>
          </w:tcPr>
          <w:p w:rsidR="00C067CF" w:rsidRPr="00863A77" w:rsidRDefault="00C067CF" w:rsidP="00C067CF">
            <w:pPr>
              <w:jc w:val="center"/>
            </w:pPr>
            <w:r w:rsidRPr="00863A77">
              <w:t>асфальт</w:t>
            </w:r>
          </w:p>
        </w:tc>
      </w:tr>
      <w:tr w:rsidR="00C067CF" w:rsidRPr="008D7FE4" w:rsidTr="005332DD">
        <w:tc>
          <w:tcPr>
            <w:tcW w:w="880" w:type="dxa"/>
            <w:vAlign w:val="center"/>
          </w:tcPr>
          <w:p w:rsidR="00C067CF" w:rsidRPr="00863A77" w:rsidRDefault="00C067CF" w:rsidP="00C067CF">
            <w:pPr>
              <w:jc w:val="center"/>
            </w:pPr>
            <w:r>
              <w:t>194</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Безбожник ул. Чапаева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0,650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195</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Безбожник ул. Советская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0,460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196</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Безбожник ул. Пролетарская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197</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Безбожник ул. Пролетарская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0,480</w:t>
            </w:r>
          </w:p>
        </w:tc>
        <w:tc>
          <w:tcPr>
            <w:tcW w:w="1559" w:type="dxa"/>
            <w:vAlign w:val="center"/>
          </w:tcPr>
          <w:p w:rsidR="00C067CF" w:rsidRPr="00863A77" w:rsidRDefault="00C067CF" w:rsidP="00C067CF">
            <w:pPr>
              <w:jc w:val="center"/>
            </w:pPr>
            <w:r w:rsidRPr="00863A77">
              <w:t>асфальт</w:t>
            </w:r>
          </w:p>
        </w:tc>
      </w:tr>
      <w:tr w:rsidR="00C067CF" w:rsidRPr="008D7FE4" w:rsidTr="005332DD">
        <w:tc>
          <w:tcPr>
            <w:tcW w:w="880" w:type="dxa"/>
            <w:vAlign w:val="center"/>
          </w:tcPr>
          <w:p w:rsidR="00C067CF" w:rsidRPr="00863A77" w:rsidRDefault="00C067CF" w:rsidP="00C067CF">
            <w:pPr>
              <w:jc w:val="center"/>
            </w:pPr>
            <w:r>
              <w:t>198</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Безбожник ул. Маженина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199</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Безбожник ул. Маженина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0,450</w:t>
            </w:r>
          </w:p>
        </w:tc>
        <w:tc>
          <w:tcPr>
            <w:tcW w:w="1559" w:type="dxa"/>
            <w:vAlign w:val="center"/>
          </w:tcPr>
          <w:p w:rsidR="00C067CF" w:rsidRPr="00863A77" w:rsidRDefault="00C067CF" w:rsidP="00C067CF">
            <w:pPr>
              <w:jc w:val="center"/>
            </w:pPr>
            <w:r w:rsidRPr="00863A77">
              <w:t>асфальт</w:t>
            </w:r>
          </w:p>
        </w:tc>
      </w:tr>
      <w:tr w:rsidR="00C067CF" w:rsidRPr="008D7FE4" w:rsidTr="005332DD">
        <w:tc>
          <w:tcPr>
            <w:tcW w:w="880" w:type="dxa"/>
            <w:vAlign w:val="center"/>
          </w:tcPr>
          <w:p w:rsidR="00C067CF" w:rsidRPr="00863A77" w:rsidRDefault="00C067CF" w:rsidP="00C067CF">
            <w:pPr>
              <w:jc w:val="center"/>
            </w:pPr>
            <w:r>
              <w:t>200</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Безбожник ул. Школьная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0,200</w:t>
            </w:r>
          </w:p>
        </w:tc>
        <w:tc>
          <w:tcPr>
            <w:tcW w:w="1559" w:type="dxa"/>
            <w:vAlign w:val="center"/>
          </w:tcPr>
          <w:p w:rsidR="00C067CF" w:rsidRPr="00863A77" w:rsidRDefault="00C067CF" w:rsidP="00C067CF">
            <w:pPr>
              <w:jc w:val="center"/>
            </w:pPr>
            <w:r w:rsidRPr="00863A77">
              <w:t>асфальт</w:t>
            </w:r>
          </w:p>
        </w:tc>
      </w:tr>
      <w:tr w:rsidR="00C067CF" w:rsidRPr="008D7FE4" w:rsidTr="005332DD">
        <w:tc>
          <w:tcPr>
            <w:tcW w:w="880" w:type="dxa"/>
            <w:vAlign w:val="center"/>
          </w:tcPr>
          <w:p w:rsidR="00C067CF" w:rsidRPr="00863A77" w:rsidRDefault="00C067CF" w:rsidP="00C067CF">
            <w:pPr>
              <w:jc w:val="center"/>
            </w:pPr>
            <w:r>
              <w:t>201</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Безбожник ул. Северная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0,320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202</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Безбожник ул. Больничная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0,780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203</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Безбожник переулок Лесной</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0,350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204</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Безбожник ул. Первомайская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0,900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205</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Безбожник ул. Первомайская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0,100</w:t>
            </w:r>
          </w:p>
        </w:tc>
        <w:tc>
          <w:tcPr>
            <w:tcW w:w="1559" w:type="dxa"/>
            <w:vAlign w:val="center"/>
          </w:tcPr>
          <w:p w:rsidR="00C067CF" w:rsidRPr="00863A77" w:rsidRDefault="00C067CF" w:rsidP="00C067CF">
            <w:pPr>
              <w:jc w:val="center"/>
            </w:pPr>
            <w:r w:rsidRPr="00863A77">
              <w:t>асфальт</w:t>
            </w:r>
          </w:p>
        </w:tc>
      </w:tr>
      <w:tr w:rsidR="00C067CF" w:rsidRPr="008D7FE4" w:rsidTr="005332DD">
        <w:tc>
          <w:tcPr>
            <w:tcW w:w="880" w:type="dxa"/>
            <w:vAlign w:val="center"/>
          </w:tcPr>
          <w:p w:rsidR="00C067CF" w:rsidRPr="00863A77" w:rsidRDefault="00C067CF" w:rsidP="00C067CF">
            <w:pPr>
              <w:jc w:val="center"/>
            </w:pPr>
            <w:r>
              <w:t>206</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Безбожник дорога к водозабору</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1,680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207</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Тылай ул. Зеленая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0,720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208</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Тылай, ул. Лесная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0,617</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209</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Тылай ул.Школьная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0,159</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210</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Тылай ул. Октябрьская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0,509</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211</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Тылай, ул. Новая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0,030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212</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Тылай ул. Пионерская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0,025</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213</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Волосница ул. Зеленая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214</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Волосница ул. Центральная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215</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Волосница переулок Октябрьский</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216</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Волосница ул. Северная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0,350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217</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Волосница ул. Южная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0,270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218</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ж/д ст.Староверческая ул. Железнодорожная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0,620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219</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ж/д ст.Староверческая ул. Железнодорожная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0,480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220</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ж/д ст. Староверческая ул. Первомайская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0,795</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221</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ж/д ст.Староверческая проулок от улицы Железнодорожной до улицы Первомайской</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0,130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222</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ж/ д ст.Староверческая ул. Клубная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0,430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223</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ж/ д ст.Староверческая ул. Клубная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0,130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224</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ж/д ст. Староверческая ул. Полевая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0,480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225</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ж/д ст.Староверческая ул. Стахановская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0,460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226</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ж/д ст.Староверческая ул. Новая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0,355</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227</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ж/д ст.Староверческая ул. Строительная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0,280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228</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ж/д ст.Староверческая ул. Пролетарская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229</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ж/д ст.Староверческая ул. Южная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1,340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230</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ж/д ст.Староверческая переулок Южный</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0,320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231</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ж/д ст.Староверческая проулок от улицы Южной до улицы Полевой</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0,150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232</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ж/д ст.Староверческая проулок от железной дороги до улицы Клубной</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0,184</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233</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ж/д ст.Староверческая ул. Октябрьская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0,540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234</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ж/д ст.Староверческая переулок Октябрьский</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235</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ж/д ст.Староверческая ул. Пушкина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1,030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236</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ж/д ст.Староверческая переулок Курский</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0,860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237</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ж/д ст.Староверческая переулок Курский</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0,780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238</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ж/д ст.Староверческая ул. Гоголя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0,370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239</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ж/д ст.Староверческая ул. Северная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0,640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240</w:t>
            </w:r>
          </w:p>
        </w:tc>
        <w:tc>
          <w:tcPr>
            <w:tcW w:w="1956" w:type="dxa"/>
          </w:tcPr>
          <w:p w:rsidR="00C067CF" w:rsidRPr="00863A77" w:rsidRDefault="00C067CF" w:rsidP="00C067CF">
            <w:pPr>
              <w:jc w:val="center"/>
            </w:pPr>
            <w:r w:rsidRPr="00863A77">
              <w:t xml:space="preserve">дорога </w:t>
            </w:r>
          </w:p>
        </w:tc>
        <w:tc>
          <w:tcPr>
            <w:tcW w:w="3543" w:type="dxa"/>
          </w:tcPr>
          <w:p w:rsidR="00C067CF" w:rsidRPr="00863A77" w:rsidRDefault="00C067CF" w:rsidP="00C067CF">
            <w:pPr>
              <w:jc w:val="center"/>
            </w:pPr>
            <w:r w:rsidRPr="00863A77">
              <w:t>Кировская область Мурашинский МО ж/д ст.Староверческая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1,800  .</w:t>
            </w:r>
          </w:p>
        </w:tc>
        <w:tc>
          <w:tcPr>
            <w:tcW w:w="1559" w:type="dxa"/>
            <w:vAlign w:val="center"/>
          </w:tcPr>
          <w:p w:rsidR="00C067CF" w:rsidRPr="00863A77" w:rsidRDefault="00C067CF" w:rsidP="00C067CF">
            <w:pPr>
              <w:jc w:val="center"/>
            </w:pPr>
            <w:r w:rsidRPr="00863A77">
              <w:t>с прокладкой труб и щебня</w:t>
            </w:r>
          </w:p>
        </w:tc>
      </w:tr>
      <w:tr w:rsidR="00C067CF" w:rsidRPr="008D7FE4" w:rsidTr="005332DD">
        <w:tc>
          <w:tcPr>
            <w:tcW w:w="880" w:type="dxa"/>
            <w:vAlign w:val="center"/>
          </w:tcPr>
          <w:p w:rsidR="00C067CF" w:rsidRPr="00863A77" w:rsidRDefault="00C067CF" w:rsidP="00C067CF">
            <w:pPr>
              <w:jc w:val="center"/>
            </w:pPr>
            <w:r>
              <w:t>241</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с. Верхораменье ул. Гагарина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2,900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242</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с. Верхораменье ул. Октябрьская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0,800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243</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с. Верхораменье ул. Мира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0,810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244</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с. Верхораменье ул. Кирова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1,600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245</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с. Верхораменье ул. Кирова (тупиковая)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0,330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246</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д. Крюковцы</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2,700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247</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с. Паломохино ул. Набережная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0,314</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248</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c. Паломохино ул. Школьная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0,226</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249</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с. Паломохино ул. Коммуны</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0,280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250</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с. Паломохино ул. Мира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1,560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251</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с. Паломохино ул. Солнечная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0,810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252</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с. Паломохино проулок №1</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0,136</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253</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с. Паломохино проулок №2</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0,140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254</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с. Паломохино проулок №3</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0,122</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255</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с. Паломохино проулок №4</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0,264</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256</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с. Паломохино проулок №5</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0,170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257</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с. Паломохино проулок №6</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0,170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258</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с. Паломохино дорога до кладбища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0,150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259</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с. Паломохино ул. Кирова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0,504</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260</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деревня Нижняя Зотинская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0,620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261</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Шубрюг ул. Молодежная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0,185</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262</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п. Шубрюг ул. Лесная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0,185</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263</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д. Бовыкины</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0,500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264</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с. Боровица ул. Лесная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0,344</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265</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с. Боровица ул. Кирова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0,148</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266</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с. Боровица ул. Ленина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0,284</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267</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с. Боровица ул. Механизаторов</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0,396</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268</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с. Боровица ул. Некрасова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0,280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269</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с. Боровица ул. Молодежная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0,430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270</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с. Боровица ул. Советская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0,682</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271</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с. Боровица ул. Колхозная</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0,486</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272</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деревня Заборщина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0,260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273</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деревня Большая Коротаевщина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0,464</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274</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деревня Нагибовщина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0,364</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275</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деревня Сусловщина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0,320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276</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деревня Казаковщина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0,800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277</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деревня Казаковщина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0,200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278</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деревня Петруничи</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0,400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279</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деревня Петруничи</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0,700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280</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деревня Пермята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2,500</w:t>
            </w:r>
          </w:p>
        </w:tc>
        <w:tc>
          <w:tcPr>
            <w:tcW w:w="1559" w:type="dxa"/>
            <w:vAlign w:val="center"/>
          </w:tcPr>
          <w:p w:rsidR="00C067CF" w:rsidRPr="00863A77" w:rsidRDefault="00C067CF" w:rsidP="00C067CF">
            <w:pPr>
              <w:jc w:val="center"/>
            </w:pPr>
            <w:r w:rsidRPr="00863A77">
              <w:t>железобетонные плиты</w:t>
            </w:r>
          </w:p>
        </w:tc>
      </w:tr>
      <w:tr w:rsidR="00C067CF" w:rsidRPr="008D7FE4" w:rsidTr="005332DD">
        <w:tc>
          <w:tcPr>
            <w:tcW w:w="880" w:type="dxa"/>
            <w:vAlign w:val="center"/>
          </w:tcPr>
          <w:p w:rsidR="00C067CF" w:rsidRPr="00863A77" w:rsidRDefault="00C067CF" w:rsidP="00C067CF">
            <w:pPr>
              <w:jc w:val="center"/>
            </w:pPr>
            <w:r>
              <w:t>281</w:t>
            </w:r>
          </w:p>
        </w:tc>
        <w:tc>
          <w:tcPr>
            <w:tcW w:w="1956" w:type="dxa"/>
          </w:tcPr>
          <w:p w:rsidR="00C067CF" w:rsidRPr="00863A77" w:rsidRDefault="00C067CF" w:rsidP="00C067CF">
            <w:pPr>
              <w:jc w:val="center"/>
            </w:pPr>
            <w:r w:rsidRPr="00863A77">
              <w:t>улично-дорожная сеть</w:t>
            </w:r>
          </w:p>
        </w:tc>
        <w:tc>
          <w:tcPr>
            <w:tcW w:w="3543" w:type="dxa"/>
          </w:tcPr>
          <w:p w:rsidR="00C067CF" w:rsidRPr="00863A77" w:rsidRDefault="00C067CF" w:rsidP="00C067CF">
            <w:pPr>
              <w:jc w:val="center"/>
            </w:pPr>
            <w:r w:rsidRPr="00863A77">
              <w:t>Кировская область Мурашинский МО деревня Пермята</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0,600</w:t>
            </w:r>
          </w:p>
        </w:tc>
        <w:tc>
          <w:tcPr>
            <w:tcW w:w="1559" w:type="dxa"/>
            <w:vAlign w:val="center"/>
          </w:tcPr>
          <w:p w:rsidR="00C067CF" w:rsidRPr="00863A77" w:rsidRDefault="00C067CF" w:rsidP="00C067CF">
            <w:pPr>
              <w:jc w:val="center"/>
            </w:pPr>
            <w:r w:rsidRPr="00863A77">
              <w:t>грунт</w:t>
            </w:r>
          </w:p>
        </w:tc>
      </w:tr>
      <w:tr w:rsidR="00C067CF" w:rsidRPr="008D7FE4" w:rsidTr="005332DD">
        <w:tc>
          <w:tcPr>
            <w:tcW w:w="880" w:type="dxa"/>
            <w:vAlign w:val="center"/>
          </w:tcPr>
          <w:p w:rsidR="00C067CF" w:rsidRPr="00863A77" w:rsidRDefault="00C067CF" w:rsidP="00C067CF">
            <w:pPr>
              <w:jc w:val="center"/>
            </w:pPr>
            <w:r>
              <w:t>282</w:t>
            </w:r>
          </w:p>
        </w:tc>
        <w:tc>
          <w:tcPr>
            <w:tcW w:w="1956" w:type="dxa"/>
          </w:tcPr>
          <w:p w:rsidR="00C067CF" w:rsidRPr="00863A77" w:rsidRDefault="00C067CF" w:rsidP="00C067CF">
            <w:pPr>
              <w:jc w:val="center"/>
            </w:pPr>
            <w:r w:rsidRPr="00863A77">
              <w:t xml:space="preserve">Дорога к очистным сооружениям </w:t>
            </w:r>
          </w:p>
        </w:tc>
        <w:tc>
          <w:tcPr>
            <w:tcW w:w="3543" w:type="dxa"/>
          </w:tcPr>
          <w:p w:rsidR="00C067CF" w:rsidRPr="00863A77" w:rsidRDefault="00C067CF" w:rsidP="00C067CF">
            <w:pPr>
              <w:jc w:val="center"/>
            </w:pPr>
            <w:r w:rsidRPr="00863A77">
              <w:t>Российская Федерация, Кировская обл., Мурашинский МО, г Мураши (от трассы Мураши-Безбожник до очистных сооружений)</w:t>
            </w:r>
          </w:p>
        </w:tc>
        <w:tc>
          <w:tcPr>
            <w:tcW w:w="1418" w:type="dxa"/>
            <w:vAlign w:val="center"/>
          </w:tcPr>
          <w:p w:rsidR="00C067CF" w:rsidRPr="00863A77" w:rsidRDefault="00C067CF" w:rsidP="00C067CF">
            <w:pPr>
              <w:jc w:val="center"/>
            </w:pPr>
            <w:r w:rsidRPr="00863A77">
              <w:t>-</w:t>
            </w:r>
          </w:p>
        </w:tc>
        <w:tc>
          <w:tcPr>
            <w:tcW w:w="1134" w:type="dxa"/>
            <w:vAlign w:val="center"/>
          </w:tcPr>
          <w:p w:rsidR="00C067CF" w:rsidRPr="00863A77" w:rsidRDefault="00C067CF" w:rsidP="00C067CF">
            <w:pPr>
              <w:jc w:val="center"/>
            </w:pPr>
            <w:r w:rsidRPr="00863A77">
              <w:t>0,500</w:t>
            </w:r>
          </w:p>
        </w:tc>
        <w:tc>
          <w:tcPr>
            <w:tcW w:w="1559" w:type="dxa"/>
            <w:vAlign w:val="center"/>
          </w:tcPr>
          <w:p w:rsidR="00C067CF" w:rsidRPr="00863A77" w:rsidRDefault="00C067CF" w:rsidP="00C067CF">
            <w:pPr>
              <w:jc w:val="center"/>
            </w:pPr>
            <w:r w:rsidRPr="00863A77">
              <w:t>железобетонные плиты</w:t>
            </w:r>
          </w:p>
        </w:tc>
      </w:tr>
    </w:tbl>
    <w:p w:rsidR="00551EEB" w:rsidRPr="00B65C55" w:rsidRDefault="00551EEB" w:rsidP="00551EEB">
      <w:pPr>
        <w:pStyle w:val="1"/>
        <w:rPr>
          <w:rFonts w:ascii="Times New Roman" w:hAnsi="Times New Roman"/>
          <w:color w:val="auto"/>
        </w:rPr>
      </w:pPr>
      <w:bookmarkStart w:id="109" w:name="_Toc113435583"/>
      <w:bookmarkStart w:id="110" w:name="_Toc124756394"/>
      <w:r w:rsidRPr="00B65C55">
        <w:rPr>
          <w:rFonts w:ascii="Times New Roman" w:hAnsi="Times New Roman"/>
          <w:color w:val="auto"/>
        </w:rPr>
        <w:t>1.1</w:t>
      </w:r>
      <w:r w:rsidR="00B65C55">
        <w:rPr>
          <w:rFonts w:ascii="Times New Roman" w:hAnsi="Times New Roman"/>
          <w:color w:val="auto"/>
        </w:rPr>
        <w:t>3</w:t>
      </w:r>
      <w:r w:rsidRPr="00B65C55">
        <w:rPr>
          <w:rFonts w:ascii="Times New Roman" w:hAnsi="Times New Roman"/>
          <w:color w:val="auto"/>
        </w:rPr>
        <w:t>. Инженерная инфраструктура</w:t>
      </w:r>
      <w:bookmarkEnd w:id="109"/>
      <w:bookmarkEnd w:id="110"/>
    </w:p>
    <w:p w:rsidR="00966A12" w:rsidRDefault="00966A12" w:rsidP="00966A12"/>
    <w:p w:rsidR="00966A12" w:rsidRPr="00966A12" w:rsidRDefault="00966A12" w:rsidP="00966A12">
      <w:pPr>
        <w:jc w:val="center"/>
        <w:rPr>
          <w:sz w:val="28"/>
          <w:szCs w:val="28"/>
          <w:u w:val="single"/>
        </w:rPr>
      </w:pPr>
      <w:r>
        <w:rPr>
          <w:sz w:val="28"/>
          <w:szCs w:val="28"/>
          <w:u w:val="single"/>
        </w:rPr>
        <w:t>В</w:t>
      </w:r>
      <w:r w:rsidRPr="00966A12">
        <w:rPr>
          <w:sz w:val="28"/>
          <w:szCs w:val="28"/>
          <w:u w:val="single"/>
        </w:rPr>
        <w:t>одоснабжение</w:t>
      </w:r>
    </w:p>
    <w:p w:rsidR="00551EEB" w:rsidRDefault="00551EEB" w:rsidP="00DF253E">
      <w:pPr>
        <w:suppressAutoHyphens/>
        <w:ind w:firstLine="709"/>
        <w:jc w:val="both"/>
        <w:rPr>
          <w:sz w:val="28"/>
          <w:szCs w:val="28"/>
        </w:rPr>
      </w:pPr>
      <w:r w:rsidRPr="007A2485">
        <w:rPr>
          <w:sz w:val="28"/>
          <w:szCs w:val="28"/>
        </w:rPr>
        <w:t>Источником водоснабжения муниципального округа служат подземные воды</w:t>
      </w:r>
      <w:r>
        <w:rPr>
          <w:sz w:val="28"/>
          <w:szCs w:val="28"/>
        </w:rPr>
        <w:t xml:space="preserve">, водонапорные башни, плотина и скважины. </w:t>
      </w:r>
      <w:r w:rsidRPr="007A2485">
        <w:rPr>
          <w:sz w:val="28"/>
          <w:szCs w:val="28"/>
        </w:rPr>
        <w:t xml:space="preserve">На </w:t>
      </w:r>
      <w:r w:rsidR="00912478">
        <w:rPr>
          <w:sz w:val="28"/>
          <w:szCs w:val="28"/>
        </w:rPr>
        <w:t>территории име</w:t>
      </w:r>
      <w:r w:rsidR="00845CEB">
        <w:rPr>
          <w:sz w:val="28"/>
          <w:szCs w:val="28"/>
        </w:rPr>
        <w:t>ю</w:t>
      </w:r>
      <w:r>
        <w:rPr>
          <w:sz w:val="28"/>
          <w:szCs w:val="28"/>
        </w:rPr>
        <w:t xml:space="preserve">тся </w:t>
      </w:r>
      <w:r w:rsidR="00496A65">
        <w:rPr>
          <w:sz w:val="28"/>
          <w:szCs w:val="28"/>
        </w:rPr>
        <w:t xml:space="preserve">следующие </w:t>
      </w:r>
      <w:r>
        <w:rPr>
          <w:sz w:val="28"/>
          <w:szCs w:val="28"/>
        </w:rPr>
        <w:t xml:space="preserve">источники </w:t>
      </w:r>
      <w:r w:rsidRPr="007A2485">
        <w:rPr>
          <w:sz w:val="28"/>
          <w:szCs w:val="28"/>
        </w:rPr>
        <w:t xml:space="preserve">системы водоснабжения: </w:t>
      </w:r>
    </w:p>
    <w:p w:rsidR="00931DF4" w:rsidRPr="00931DF4" w:rsidRDefault="00931DF4" w:rsidP="00931DF4">
      <w:pPr>
        <w:jc w:val="right"/>
        <w:rPr>
          <w:sz w:val="28"/>
          <w:szCs w:val="28"/>
        </w:rPr>
      </w:pPr>
      <w:r w:rsidRPr="00931DF4">
        <w:rPr>
          <w:sz w:val="28"/>
          <w:szCs w:val="28"/>
        </w:rPr>
        <w:t>Таблица 1.1</w:t>
      </w:r>
      <w:r>
        <w:rPr>
          <w:sz w:val="28"/>
          <w:szCs w:val="28"/>
        </w:rPr>
        <w:t>3</w:t>
      </w:r>
      <w:r w:rsidRPr="00931DF4">
        <w:rPr>
          <w:sz w:val="28"/>
          <w:szCs w:val="28"/>
        </w:rPr>
        <w:t>.1</w:t>
      </w:r>
    </w:p>
    <w:tbl>
      <w:tblPr>
        <w:tblStyle w:val="ac"/>
        <w:tblW w:w="0" w:type="auto"/>
        <w:tblLayout w:type="fixed"/>
        <w:tblLook w:val="04A0" w:firstRow="1" w:lastRow="0" w:firstColumn="1" w:lastColumn="0" w:noHBand="0" w:noVBand="1"/>
      </w:tblPr>
      <w:tblGrid>
        <w:gridCol w:w="540"/>
        <w:gridCol w:w="1978"/>
        <w:gridCol w:w="2977"/>
        <w:gridCol w:w="4536"/>
      </w:tblGrid>
      <w:tr w:rsidR="000A6A8E" w:rsidRPr="00496A65" w:rsidTr="00BE0522">
        <w:tc>
          <w:tcPr>
            <w:tcW w:w="540" w:type="dxa"/>
          </w:tcPr>
          <w:p w:rsidR="000A6A8E" w:rsidRPr="00FD2F78" w:rsidRDefault="000A6A8E" w:rsidP="00DF253E">
            <w:pPr>
              <w:suppressAutoHyphens/>
              <w:jc w:val="both"/>
            </w:pPr>
            <w:r w:rsidRPr="00FD2F78">
              <w:t>№</w:t>
            </w:r>
          </w:p>
          <w:p w:rsidR="000A6A8E" w:rsidRPr="00FD2F78" w:rsidRDefault="000A6A8E" w:rsidP="00DF253E">
            <w:pPr>
              <w:suppressAutoHyphens/>
              <w:jc w:val="both"/>
            </w:pPr>
            <w:r w:rsidRPr="00FD2F78">
              <w:t>п/п</w:t>
            </w:r>
          </w:p>
        </w:tc>
        <w:tc>
          <w:tcPr>
            <w:tcW w:w="1978" w:type="dxa"/>
          </w:tcPr>
          <w:p w:rsidR="000A6A8E" w:rsidRPr="00FD2F78" w:rsidRDefault="000A6A8E" w:rsidP="00845CEB">
            <w:pPr>
              <w:suppressAutoHyphens/>
              <w:jc w:val="center"/>
            </w:pPr>
            <w:r w:rsidRPr="00FD2F78">
              <w:t>Кадастровый номер</w:t>
            </w:r>
          </w:p>
        </w:tc>
        <w:tc>
          <w:tcPr>
            <w:tcW w:w="2977" w:type="dxa"/>
          </w:tcPr>
          <w:p w:rsidR="000A6A8E" w:rsidRPr="00FD2F78" w:rsidRDefault="000A6A8E" w:rsidP="00845CEB">
            <w:pPr>
              <w:suppressAutoHyphens/>
              <w:jc w:val="center"/>
            </w:pPr>
            <w:r w:rsidRPr="00FD2F78">
              <w:t>Наименование</w:t>
            </w:r>
          </w:p>
        </w:tc>
        <w:tc>
          <w:tcPr>
            <w:tcW w:w="4536" w:type="dxa"/>
          </w:tcPr>
          <w:p w:rsidR="000A6A8E" w:rsidRPr="00FD2F78" w:rsidRDefault="000A6A8E" w:rsidP="00845CEB">
            <w:pPr>
              <w:suppressAutoHyphens/>
              <w:jc w:val="center"/>
            </w:pPr>
            <w:r w:rsidRPr="00FD2F78">
              <w:t>Адрес</w:t>
            </w:r>
          </w:p>
        </w:tc>
      </w:tr>
      <w:tr w:rsidR="000A6A8E" w:rsidRPr="00496A65" w:rsidTr="00BE0522">
        <w:tc>
          <w:tcPr>
            <w:tcW w:w="540" w:type="dxa"/>
          </w:tcPr>
          <w:p w:rsidR="000A6A8E" w:rsidRPr="00FD2F78" w:rsidRDefault="000A6A8E" w:rsidP="00DF253E">
            <w:pPr>
              <w:suppressAutoHyphens/>
              <w:jc w:val="both"/>
            </w:pPr>
            <w:r w:rsidRPr="00FD2F78">
              <w:t>1</w:t>
            </w:r>
          </w:p>
        </w:tc>
        <w:tc>
          <w:tcPr>
            <w:tcW w:w="1978" w:type="dxa"/>
          </w:tcPr>
          <w:p w:rsidR="000A6A8E" w:rsidRPr="0039148F" w:rsidRDefault="000A6A8E" w:rsidP="00845CEB">
            <w:pPr>
              <w:suppressAutoHyphens/>
              <w:rPr>
                <w:color w:val="000000" w:themeColor="text1"/>
              </w:rPr>
            </w:pPr>
            <w:r w:rsidRPr="0039148F">
              <w:rPr>
                <w:color w:val="000000" w:themeColor="text1"/>
                <w:shd w:val="clear" w:color="auto" w:fill="F8F9FA"/>
              </w:rPr>
              <w:t>43:18:310121:232</w:t>
            </w:r>
          </w:p>
        </w:tc>
        <w:tc>
          <w:tcPr>
            <w:tcW w:w="2977" w:type="dxa"/>
          </w:tcPr>
          <w:p w:rsidR="000A6A8E" w:rsidRPr="0039148F" w:rsidRDefault="000A6A8E" w:rsidP="00845CEB">
            <w:pPr>
              <w:tabs>
                <w:tab w:val="left" w:pos="1200"/>
              </w:tabs>
              <w:suppressAutoHyphens/>
              <w:jc w:val="both"/>
            </w:pPr>
            <w:r w:rsidRPr="0039148F">
              <w:rPr>
                <w:color w:val="000000"/>
                <w:shd w:val="clear" w:color="auto" w:fill="FFFFFF"/>
              </w:rPr>
              <w:t>Водонапорная башня с артезианской скважиной</w:t>
            </w:r>
          </w:p>
        </w:tc>
        <w:tc>
          <w:tcPr>
            <w:tcW w:w="4536" w:type="dxa"/>
          </w:tcPr>
          <w:p w:rsidR="000A6A8E" w:rsidRPr="0039148F" w:rsidRDefault="000A6A8E" w:rsidP="00DF253E">
            <w:pPr>
              <w:suppressAutoHyphens/>
              <w:jc w:val="both"/>
            </w:pPr>
            <w:r w:rsidRPr="0039148F">
              <w:rPr>
                <w:color w:val="000000"/>
                <w:shd w:val="clear" w:color="auto" w:fill="F8F9FA"/>
              </w:rPr>
              <w:t>Кировская обл, Мурашинский р-н, г Мураши, ул Гаражная</w:t>
            </w:r>
          </w:p>
        </w:tc>
      </w:tr>
      <w:tr w:rsidR="000A6A8E" w:rsidRPr="00496A65" w:rsidTr="00BE0522">
        <w:tc>
          <w:tcPr>
            <w:tcW w:w="540" w:type="dxa"/>
          </w:tcPr>
          <w:p w:rsidR="000A6A8E" w:rsidRPr="00FD2F78" w:rsidRDefault="000A6A8E" w:rsidP="00DF253E">
            <w:pPr>
              <w:suppressAutoHyphens/>
              <w:jc w:val="both"/>
            </w:pPr>
            <w:r w:rsidRPr="00FD2F78">
              <w:t>2</w:t>
            </w:r>
          </w:p>
        </w:tc>
        <w:tc>
          <w:tcPr>
            <w:tcW w:w="1978" w:type="dxa"/>
          </w:tcPr>
          <w:p w:rsidR="000A6A8E" w:rsidRPr="0039148F" w:rsidRDefault="000A6A8E" w:rsidP="00DF253E">
            <w:pPr>
              <w:suppressAutoHyphens/>
              <w:jc w:val="both"/>
              <w:rPr>
                <w:color w:val="000000" w:themeColor="text1"/>
              </w:rPr>
            </w:pPr>
            <w:r w:rsidRPr="0039148F">
              <w:rPr>
                <w:color w:val="000000" w:themeColor="text1"/>
                <w:shd w:val="clear" w:color="auto" w:fill="F8F9FA"/>
              </w:rPr>
              <w:t>43:18:360101:287</w:t>
            </w:r>
          </w:p>
        </w:tc>
        <w:tc>
          <w:tcPr>
            <w:tcW w:w="2977" w:type="dxa"/>
          </w:tcPr>
          <w:p w:rsidR="000A6A8E" w:rsidRPr="0039148F" w:rsidRDefault="000A6A8E" w:rsidP="00DF253E">
            <w:pPr>
              <w:suppressAutoHyphens/>
              <w:jc w:val="both"/>
            </w:pPr>
            <w:r w:rsidRPr="0039148F">
              <w:rPr>
                <w:color w:val="000000"/>
                <w:shd w:val="clear" w:color="auto" w:fill="FFFFFF"/>
              </w:rPr>
              <w:t>Разведочно-эксплуатационная скважина №5083</w:t>
            </w:r>
          </w:p>
        </w:tc>
        <w:tc>
          <w:tcPr>
            <w:tcW w:w="4536" w:type="dxa"/>
          </w:tcPr>
          <w:p w:rsidR="000A6A8E" w:rsidRPr="0039148F" w:rsidRDefault="000A6A8E" w:rsidP="00DF253E">
            <w:pPr>
              <w:suppressAutoHyphens/>
              <w:jc w:val="both"/>
            </w:pPr>
            <w:r w:rsidRPr="0039148F">
              <w:rPr>
                <w:color w:val="000000"/>
                <w:shd w:val="clear" w:color="auto" w:fill="F8F9FA"/>
              </w:rPr>
              <w:t>Российская Федерация, Кировская обл., Мурашинский р-н, Мурашинское с.п., д. Даниловка</w:t>
            </w:r>
          </w:p>
        </w:tc>
      </w:tr>
      <w:tr w:rsidR="000A6A8E" w:rsidRPr="00496A65" w:rsidTr="00BE0522">
        <w:tc>
          <w:tcPr>
            <w:tcW w:w="540" w:type="dxa"/>
          </w:tcPr>
          <w:p w:rsidR="000A6A8E" w:rsidRPr="00FD2F78" w:rsidRDefault="000A6A8E" w:rsidP="00DF253E">
            <w:pPr>
              <w:suppressAutoHyphens/>
              <w:jc w:val="both"/>
            </w:pPr>
            <w:r w:rsidRPr="00FD2F78">
              <w:t>3</w:t>
            </w:r>
          </w:p>
        </w:tc>
        <w:tc>
          <w:tcPr>
            <w:tcW w:w="1978" w:type="dxa"/>
          </w:tcPr>
          <w:p w:rsidR="000A6A8E" w:rsidRPr="0039148F" w:rsidRDefault="000A6A8E" w:rsidP="00DF253E">
            <w:pPr>
              <w:suppressAutoHyphens/>
              <w:jc w:val="both"/>
              <w:rPr>
                <w:color w:val="000000" w:themeColor="text1"/>
              </w:rPr>
            </w:pPr>
            <w:r w:rsidRPr="0039148F">
              <w:rPr>
                <w:color w:val="000000" w:themeColor="text1"/>
                <w:shd w:val="clear" w:color="auto" w:fill="F8F9FA"/>
              </w:rPr>
              <w:t>43:18:330106:231</w:t>
            </w:r>
          </w:p>
        </w:tc>
        <w:tc>
          <w:tcPr>
            <w:tcW w:w="2977" w:type="dxa"/>
          </w:tcPr>
          <w:p w:rsidR="000A6A8E" w:rsidRPr="0039148F" w:rsidRDefault="000A6A8E" w:rsidP="00DF253E">
            <w:pPr>
              <w:suppressAutoHyphens/>
              <w:jc w:val="both"/>
            </w:pPr>
            <w:r w:rsidRPr="0039148F">
              <w:rPr>
                <w:color w:val="000000"/>
                <w:shd w:val="clear" w:color="auto" w:fill="FFFFFF"/>
              </w:rPr>
              <w:t>Насосная станция</w:t>
            </w:r>
          </w:p>
        </w:tc>
        <w:tc>
          <w:tcPr>
            <w:tcW w:w="4536" w:type="dxa"/>
          </w:tcPr>
          <w:p w:rsidR="000A6A8E" w:rsidRPr="0039148F" w:rsidRDefault="000A6A8E" w:rsidP="00DF253E">
            <w:pPr>
              <w:suppressAutoHyphens/>
              <w:jc w:val="both"/>
            </w:pPr>
            <w:r w:rsidRPr="0039148F">
              <w:rPr>
                <w:color w:val="000000"/>
                <w:shd w:val="clear" w:color="auto" w:fill="F8F9FA"/>
              </w:rPr>
              <w:t>Кировская область, р-н Мурашинский, ж/д_ст Староверческая</w:t>
            </w:r>
          </w:p>
        </w:tc>
      </w:tr>
      <w:tr w:rsidR="000A6A8E" w:rsidRPr="00496A65" w:rsidTr="00BE0522">
        <w:tc>
          <w:tcPr>
            <w:tcW w:w="540" w:type="dxa"/>
          </w:tcPr>
          <w:p w:rsidR="000A6A8E" w:rsidRPr="00FD2F78" w:rsidRDefault="000A6A8E" w:rsidP="00DF253E">
            <w:pPr>
              <w:suppressAutoHyphens/>
              <w:jc w:val="both"/>
            </w:pPr>
            <w:r w:rsidRPr="00FD2F78">
              <w:t>4</w:t>
            </w:r>
          </w:p>
        </w:tc>
        <w:tc>
          <w:tcPr>
            <w:tcW w:w="1978" w:type="dxa"/>
          </w:tcPr>
          <w:p w:rsidR="000A6A8E" w:rsidRPr="0039148F" w:rsidRDefault="000A6A8E" w:rsidP="00DF253E">
            <w:pPr>
              <w:suppressAutoHyphens/>
              <w:jc w:val="both"/>
            </w:pPr>
            <w:r w:rsidRPr="0039148F">
              <w:t>43:18:330401:309</w:t>
            </w:r>
          </w:p>
        </w:tc>
        <w:tc>
          <w:tcPr>
            <w:tcW w:w="2977" w:type="dxa"/>
          </w:tcPr>
          <w:p w:rsidR="000A6A8E" w:rsidRPr="0039148F" w:rsidRDefault="000A6A8E" w:rsidP="00845CEB">
            <w:pPr>
              <w:suppressAutoHyphens/>
              <w:jc w:val="both"/>
            </w:pPr>
            <w:r w:rsidRPr="0039148F">
              <w:rPr>
                <w:color w:val="000000"/>
                <w:shd w:val="clear" w:color="auto" w:fill="FFFFFF"/>
              </w:rPr>
              <w:t>Скважина</w:t>
            </w:r>
          </w:p>
        </w:tc>
        <w:tc>
          <w:tcPr>
            <w:tcW w:w="4536" w:type="dxa"/>
          </w:tcPr>
          <w:p w:rsidR="000A6A8E" w:rsidRPr="0039148F" w:rsidRDefault="000A6A8E" w:rsidP="00DF253E">
            <w:pPr>
              <w:suppressAutoHyphens/>
              <w:jc w:val="both"/>
            </w:pPr>
            <w:r w:rsidRPr="0039148F">
              <w:rPr>
                <w:color w:val="000000"/>
                <w:shd w:val="clear" w:color="auto" w:fill="F8F9FA"/>
              </w:rPr>
              <w:t>Российская Федерация, Кировская обл., Мурашинский м.р-н, Мурашинское с.п., п.Тылай, соор. 7</w:t>
            </w:r>
          </w:p>
        </w:tc>
      </w:tr>
      <w:tr w:rsidR="000A6A8E" w:rsidRPr="00496A65" w:rsidTr="00BE0522">
        <w:tc>
          <w:tcPr>
            <w:tcW w:w="540" w:type="dxa"/>
          </w:tcPr>
          <w:p w:rsidR="000A6A8E" w:rsidRPr="00FD2F78" w:rsidRDefault="000A6A8E" w:rsidP="00DF253E">
            <w:pPr>
              <w:suppressAutoHyphens/>
              <w:jc w:val="both"/>
            </w:pPr>
            <w:r w:rsidRPr="00FD2F78">
              <w:t>5</w:t>
            </w:r>
          </w:p>
        </w:tc>
        <w:tc>
          <w:tcPr>
            <w:tcW w:w="1978" w:type="dxa"/>
          </w:tcPr>
          <w:p w:rsidR="000A6A8E" w:rsidRPr="0039148F" w:rsidRDefault="000A6A8E" w:rsidP="009C7A19">
            <w:pPr>
              <w:suppressAutoHyphens/>
              <w:jc w:val="both"/>
            </w:pPr>
            <w:r w:rsidRPr="0039148F">
              <w:t>43:18:350601:384</w:t>
            </w:r>
          </w:p>
        </w:tc>
        <w:tc>
          <w:tcPr>
            <w:tcW w:w="2977" w:type="dxa"/>
          </w:tcPr>
          <w:p w:rsidR="000A6A8E" w:rsidRPr="0039148F" w:rsidRDefault="000A6A8E" w:rsidP="00DF253E">
            <w:pPr>
              <w:suppressAutoHyphens/>
              <w:jc w:val="both"/>
            </w:pPr>
            <w:r w:rsidRPr="0039148F">
              <w:rPr>
                <w:color w:val="000000"/>
                <w:shd w:val="clear" w:color="auto" w:fill="FFFFFF"/>
              </w:rPr>
              <w:t>Разведочно-эксплуатационная скважина №6232</w:t>
            </w:r>
          </w:p>
        </w:tc>
        <w:tc>
          <w:tcPr>
            <w:tcW w:w="4536" w:type="dxa"/>
          </w:tcPr>
          <w:p w:rsidR="000A6A8E" w:rsidRPr="0039148F" w:rsidRDefault="000A6A8E" w:rsidP="00DF253E">
            <w:pPr>
              <w:suppressAutoHyphens/>
              <w:jc w:val="both"/>
            </w:pPr>
            <w:r w:rsidRPr="0039148F">
              <w:rPr>
                <w:color w:val="000000"/>
                <w:shd w:val="clear" w:color="auto" w:fill="F8F9FA"/>
              </w:rPr>
              <w:t>Кировская область, р-н Мурашинский, с/п Мурашинское</w:t>
            </w:r>
          </w:p>
        </w:tc>
      </w:tr>
      <w:tr w:rsidR="000A6A8E" w:rsidRPr="00496A65" w:rsidTr="00BE0522">
        <w:tc>
          <w:tcPr>
            <w:tcW w:w="540" w:type="dxa"/>
          </w:tcPr>
          <w:p w:rsidR="000A6A8E" w:rsidRPr="00FD2F78" w:rsidRDefault="000A6A8E" w:rsidP="00DF253E">
            <w:pPr>
              <w:suppressAutoHyphens/>
              <w:jc w:val="both"/>
            </w:pPr>
            <w:r w:rsidRPr="00FD2F78">
              <w:t>6</w:t>
            </w:r>
          </w:p>
        </w:tc>
        <w:tc>
          <w:tcPr>
            <w:tcW w:w="1978" w:type="dxa"/>
          </w:tcPr>
          <w:p w:rsidR="000A6A8E" w:rsidRPr="0039148F" w:rsidRDefault="000A6A8E" w:rsidP="00DF253E">
            <w:pPr>
              <w:suppressAutoHyphens/>
              <w:jc w:val="both"/>
            </w:pPr>
            <w:r w:rsidRPr="0039148F">
              <w:t>43:18:340801:383</w:t>
            </w:r>
          </w:p>
        </w:tc>
        <w:tc>
          <w:tcPr>
            <w:tcW w:w="2977" w:type="dxa"/>
          </w:tcPr>
          <w:p w:rsidR="000A6A8E" w:rsidRPr="0039148F" w:rsidRDefault="000A6A8E" w:rsidP="00DF253E">
            <w:pPr>
              <w:suppressAutoHyphens/>
              <w:jc w:val="both"/>
            </w:pPr>
            <w:r w:rsidRPr="0039148F">
              <w:rPr>
                <w:color w:val="000000"/>
                <w:shd w:val="clear" w:color="auto" w:fill="FFFFFF"/>
              </w:rPr>
              <w:t>Артезианская скважина</w:t>
            </w:r>
          </w:p>
        </w:tc>
        <w:tc>
          <w:tcPr>
            <w:tcW w:w="4536" w:type="dxa"/>
          </w:tcPr>
          <w:p w:rsidR="000A6A8E" w:rsidRPr="0039148F" w:rsidRDefault="000A6A8E" w:rsidP="00DF253E">
            <w:pPr>
              <w:suppressAutoHyphens/>
              <w:jc w:val="both"/>
            </w:pPr>
            <w:r w:rsidRPr="0039148F">
              <w:rPr>
                <w:color w:val="000000"/>
                <w:shd w:val="clear" w:color="auto" w:fill="F8F9FA"/>
              </w:rPr>
              <w:t>Российская Федерация, Кировская обл., Мурашинский р-н, Мурашинское с.п.</w:t>
            </w:r>
          </w:p>
        </w:tc>
      </w:tr>
      <w:tr w:rsidR="000A6A8E" w:rsidRPr="00496A65" w:rsidTr="00BE0522">
        <w:tc>
          <w:tcPr>
            <w:tcW w:w="540" w:type="dxa"/>
          </w:tcPr>
          <w:p w:rsidR="000A6A8E" w:rsidRPr="00FD2F78" w:rsidRDefault="000A6A8E" w:rsidP="00DF253E">
            <w:pPr>
              <w:suppressAutoHyphens/>
              <w:jc w:val="both"/>
            </w:pPr>
            <w:r w:rsidRPr="00FD2F78">
              <w:t>7</w:t>
            </w:r>
          </w:p>
        </w:tc>
        <w:tc>
          <w:tcPr>
            <w:tcW w:w="1978" w:type="dxa"/>
          </w:tcPr>
          <w:p w:rsidR="000A6A8E" w:rsidRPr="0039148F" w:rsidRDefault="000A6A8E" w:rsidP="00DF253E">
            <w:pPr>
              <w:suppressAutoHyphens/>
              <w:jc w:val="both"/>
            </w:pPr>
            <w:r w:rsidRPr="0039148F">
              <w:t>43:18:320211:342</w:t>
            </w:r>
          </w:p>
        </w:tc>
        <w:tc>
          <w:tcPr>
            <w:tcW w:w="2977" w:type="dxa"/>
          </w:tcPr>
          <w:p w:rsidR="000A6A8E" w:rsidRPr="0039148F" w:rsidRDefault="000A6A8E" w:rsidP="00DF253E">
            <w:pPr>
              <w:suppressAutoHyphens/>
              <w:jc w:val="both"/>
            </w:pPr>
            <w:r w:rsidRPr="0039148F">
              <w:rPr>
                <w:color w:val="000000"/>
                <w:shd w:val="clear" w:color="auto" w:fill="FFFFFF"/>
              </w:rPr>
              <w:t>Насосная станция</w:t>
            </w:r>
          </w:p>
        </w:tc>
        <w:tc>
          <w:tcPr>
            <w:tcW w:w="4536" w:type="dxa"/>
          </w:tcPr>
          <w:p w:rsidR="000A6A8E" w:rsidRPr="0039148F" w:rsidRDefault="000A6A8E" w:rsidP="00DF253E">
            <w:pPr>
              <w:suppressAutoHyphens/>
              <w:jc w:val="both"/>
            </w:pPr>
            <w:r w:rsidRPr="0039148F">
              <w:rPr>
                <w:color w:val="000000"/>
                <w:shd w:val="clear" w:color="auto" w:fill="F8F9FA"/>
              </w:rPr>
              <w:t>Российская Федерация, Кировская обл., Мурашинский м.р-н, Мурашинское с.п., п. Октябрьский, ул. Пионерская, соор. 20</w:t>
            </w:r>
          </w:p>
        </w:tc>
      </w:tr>
      <w:tr w:rsidR="000A6A8E" w:rsidRPr="00496A65" w:rsidTr="00BE0522">
        <w:tc>
          <w:tcPr>
            <w:tcW w:w="540" w:type="dxa"/>
          </w:tcPr>
          <w:p w:rsidR="000A6A8E" w:rsidRPr="00FD2F78" w:rsidRDefault="000A6A8E" w:rsidP="00DF253E">
            <w:pPr>
              <w:suppressAutoHyphens/>
              <w:jc w:val="both"/>
            </w:pPr>
            <w:r w:rsidRPr="00FD2F78">
              <w:t>8</w:t>
            </w:r>
          </w:p>
        </w:tc>
        <w:tc>
          <w:tcPr>
            <w:tcW w:w="1978" w:type="dxa"/>
          </w:tcPr>
          <w:p w:rsidR="000A6A8E" w:rsidRPr="0039148F" w:rsidRDefault="000A6A8E" w:rsidP="00DF253E">
            <w:pPr>
              <w:suppressAutoHyphens/>
              <w:jc w:val="both"/>
            </w:pPr>
            <w:r w:rsidRPr="0039148F">
              <w:t>43:18:320211:344</w:t>
            </w:r>
          </w:p>
        </w:tc>
        <w:tc>
          <w:tcPr>
            <w:tcW w:w="2977" w:type="dxa"/>
          </w:tcPr>
          <w:p w:rsidR="000A6A8E" w:rsidRPr="0039148F" w:rsidRDefault="000A6A8E" w:rsidP="00DF253E">
            <w:pPr>
              <w:suppressAutoHyphens/>
              <w:jc w:val="both"/>
              <w:rPr>
                <w:color w:val="000000"/>
                <w:shd w:val="clear" w:color="auto" w:fill="FFFFFF"/>
              </w:rPr>
            </w:pPr>
            <w:r w:rsidRPr="0039148F">
              <w:rPr>
                <w:color w:val="000000"/>
                <w:shd w:val="clear" w:color="auto" w:fill="FFFFFF"/>
              </w:rPr>
              <w:t>Насосная станция</w:t>
            </w:r>
          </w:p>
        </w:tc>
        <w:tc>
          <w:tcPr>
            <w:tcW w:w="4536" w:type="dxa"/>
          </w:tcPr>
          <w:p w:rsidR="000A6A8E" w:rsidRPr="0039148F" w:rsidRDefault="000A6A8E" w:rsidP="00DF253E">
            <w:pPr>
              <w:suppressAutoHyphens/>
              <w:jc w:val="both"/>
              <w:rPr>
                <w:color w:val="000000"/>
                <w:shd w:val="clear" w:color="auto" w:fill="F8F9FA"/>
              </w:rPr>
            </w:pPr>
            <w:r w:rsidRPr="0039148F">
              <w:rPr>
                <w:color w:val="000000"/>
                <w:shd w:val="clear" w:color="auto" w:fill="F8F9FA"/>
              </w:rPr>
              <w:t>Российская Федерация, Кировская обл., Мурашинский м.р-н, Мурашинское с. п., п. Октябрьский, ул. Футбольная, соор. 36</w:t>
            </w:r>
          </w:p>
        </w:tc>
      </w:tr>
      <w:tr w:rsidR="000A6A8E" w:rsidRPr="00496A65" w:rsidTr="00BE0522">
        <w:tc>
          <w:tcPr>
            <w:tcW w:w="540" w:type="dxa"/>
          </w:tcPr>
          <w:p w:rsidR="000A6A8E" w:rsidRPr="00FD2F78" w:rsidRDefault="000A6A8E" w:rsidP="00DF253E">
            <w:pPr>
              <w:suppressAutoHyphens/>
              <w:jc w:val="both"/>
            </w:pPr>
            <w:r w:rsidRPr="00FD2F78">
              <w:t>9</w:t>
            </w:r>
          </w:p>
        </w:tc>
        <w:tc>
          <w:tcPr>
            <w:tcW w:w="1978" w:type="dxa"/>
          </w:tcPr>
          <w:p w:rsidR="000A6A8E" w:rsidRPr="0039148F" w:rsidRDefault="000A6A8E" w:rsidP="00DF253E">
            <w:pPr>
              <w:suppressAutoHyphens/>
              <w:jc w:val="both"/>
            </w:pPr>
            <w:r w:rsidRPr="0039148F">
              <w:t>43:18:320211:648</w:t>
            </w:r>
          </w:p>
        </w:tc>
        <w:tc>
          <w:tcPr>
            <w:tcW w:w="2977" w:type="dxa"/>
          </w:tcPr>
          <w:p w:rsidR="000A6A8E" w:rsidRPr="0039148F" w:rsidRDefault="000A6A8E" w:rsidP="00DF253E">
            <w:pPr>
              <w:suppressAutoHyphens/>
              <w:jc w:val="both"/>
              <w:rPr>
                <w:color w:val="000000"/>
                <w:shd w:val="clear" w:color="auto" w:fill="FFFFFF"/>
              </w:rPr>
            </w:pPr>
            <w:r w:rsidRPr="0039148F">
              <w:rPr>
                <w:color w:val="000000"/>
                <w:shd w:val="clear" w:color="auto" w:fill="FFFFFF"/>
              </w:rPr>
              <w:t>Разведочно-эксплуатационная скважина на воду №54579</w:t>
            </w:r>
          </w:p>
        </w:tc>
        <w:tc>
          <w:tcPr>
            <w:tcW w:w="4536" w:type="dxa"/>
          </w:tcPr>
          <w:p w:rsidR="000A6A8E" w:rsidRPr="0039148F" w:rsidRDefault="000A6A8E" w:rsidP="00DF253E">
            <w:pPr>
              <w:suppressAutoHyphens/>
              <w:jc w:val="both"/>
              <w:rPr>
                <w:color w:val="000000"/>
                <w:shd w:val="clear" w:color="auto" w:fill="F8F9FA"/>
              </w:rPr>
            </w:pPr>
            <w:r w:rsidRPr="0039148F">
              <w:rPr>
                <w:color w:val="000000"/>
                <w:shd w:val="clear" w:color="auto" w:fill="F8F9FA"/>
              </w:rPr>
              <w:t>Российская Федерация, Кировская обл., Мурашинский р-н, Мурашинское с.п., п. Октябрьский, ул. Железнодорожная, соор. 15</w:t>
            </w:r>
          </w:p>
        </w:tc>
      </w:tr>
      <w:tr w:rsidR="000A6A8E" w:rsidRPr="00496A65" w:rsidTr="00BE0522">
        <w:tc>
          <w:tcPr>
            <w:tcW w:w="540" w:type="dxa"/>
          </w:tcPr>
          <w:p w:rsidR="000A6A8E" w:rsidRPr="00FD2F78" w:rsidRDefault="000A6A8E" w:rsidP="00DF253E">
            <w:pPr>
              <w:suppressAutoHyphens/>
              <w:jc w:val="both"/>
            </w:pPr>
            <w:r w:rsidRPr="00FD2F78">
              <w:t>10</w:t>
            </w:r>
          </w:p>
        </w:tc>
        <w:tc>
          <w:tcPr>
            <w:tcW w:w="1978" w:type="dxa"/>
          </w:tcPr>
          <w:p w:rsidR="000A6A8E" w:rsidRPr="0039148F" w:rsidRDefault="000A6A8E" w:rsidP="00DF253E">
            <w:pPr>
              <w:suppressAutoHyphens/>
              <w:jc w:val="both"/>
            </w:pPr>
            <w:r w:rsidRPr="0039148F">
              <w:t>43:18:320211:650</w:t>
            </w:r>
          </w:p>
        </w:tc>
        <w:tc>
          <w:tcPr>
            <w:tcW w:w="2977" w:type="dxa"/>
          </w:tcPr>
          <w:p w:rsidR="000A6A8E" w:rsidRPr="0039148F" w:rsidRDefault="000A6A8E" w:rsidP="00DF253E">
            <w:pPr>
              <w:suppressAutoHyphens/>
              <w:jc w:val="both"/>
              <w:rPr>
                <w:color w:val="000000"/>
                <w:shd w:val="clear" w:color="auto" w:fill="FFFFFF"/>
              </w:rPr>
            </w:pPr>
            <w:r w:rsidRPr="0039148F">
              <w:rPr>
                <w:color w:val="000000"/>
                <w:shd w:val="clear" w:color="auto" w:fill="FFFFFF"/>
              </w:rPr>
              <w:t>Артезианская скважина</w:t>
            </w:r>
          </w:p>
        </w:tc>
        <w:tc>
          <w:tcPr>
            <w:tcW w:w="4536" w:type="dxa"/>
          </w:tcPr>
          <w:p w:rsidR="000A6A8E" w:rsidRPr="0039148F" w:rsidRDefault="000A6A8E" w:rsidP="00DF253E">
            <w:pPr>
              <w:suppressAutoHyphens/>
              <w:jc w:val="both"/>
              <w:rPr>
                <w:color w:val="000000"/>
                <w:shd w:val="clear" w:color="auto" w:fill="F8F9FA"/>
              </w:rPr>
            </w:pPr>
            <w:r w:rsidRPr="0039148F">
              <w:rPr>
                <w:color w:val="000000"/>
                <w:shd w:val="clear" w:color="auto" w:fill="F8F9FA"/>
              </w:rPr>
              <w:t>Российская Федерация, Кировская обл., Мурашинский р-н, Мурашинское с.п., п. Октябрьский, ул. Коммунистическая, соор. №16</w:t>
            </w:r>
          </w:p>
        </w:tc>
      </w:tr>
      <w:tr w:rsidR="000A6A8E" w:rsidRPr="00496A65" w:rsidTr="00BE0522">
        <w:tc>
          <w:tcPr>
            <w:tcW w:w="540" w:type="dxa"/>
          </w:tcPr>
          <w:p w:rsidR="000A6A8E" w:rsidRPr="00FD2F78" w:rsidRDefault="000A6A8E" w:rsidP="00DF253E">
            <w:pPr>
              <w:suppressAutoHyphens/>
              <w:jc w:val="both"/>
            </w:pPr>
            <w:r w:rsidRPr="00FD2F78">
              <w:t>11</w:t>
            </w:r>
          </w:p>
        </w:tc>
        <w:tc>
          <w:tcPr>
            <w:tcW w:w="1978" w:type="dxa"/>
          </w:tcPr>
          <w:p w:rsidR="000A6A8E" w:rsidRPr="0039148F" w:rsidRDefault="000A6A8E" w:rsidP="00496A65">
            <w:pPr>
              <w:suppressAutoHyphens/>
              <w:jc w:val="both"/>
            </w:pPr>
            <w:r w:rsidRPr="0039148F">
              <w:t>43:18:320211:346</w:t>
            </w:r>
          </w:p>
        </w:tc>
        <w:tc>
          <w:tcPr>
            <w:tcW w:w="2977" w:type="dxa"/>
          </w:tcPr>
          <w:p w:rsidR="000A6A8E" w:rsidRPr="0039148F" w:rsidRDefault="000A6A8E" w:rsidP="00496A65">
            <w:pPr>
              <w:suppressAutoHyphens/>
              <w:rPr>
                <w:color w:val="000000"/>
                <w:shd w:val="clear" w:color="auto" w:fill="FFFFFF"/>
              </w:rPr>
            </w:pPr>
            <w:r w:rsidRPr="0039148F">
              <w:rPr>
                <w:color w:val="000000"/>
                <w:shd w:val="clear" w:color="auto" w:fill="FFFFFF"/>
              </w:rPr>
              <w:t>Насосная станция</w:t>
            </w:r>
          </w:p>
        </w:tc>
        <w:tc>
          <w:tcPr>
            <w:tcW w:w="4536" w:type="dxa"/>
          </w:tcPr>
          <w:p w:rsidR="000A6A8E" w:rsidRPr="0039148F" w:rsidRDefault="000A6A8E" w:rsidP="00DF253E">
            <w:pPr>
              <w:suppressAutoHyphens/>
              <w:jc w:val="both"/>
              <w:rPr>
                <w:color w:val="000000"/>
                <w:shd w:val="clear" w:color="auto" w:fill="F8F9FA"/>
              </w:rPr>
            </w:pPr>
            <w:r w:rsidRPr="0039148F">
              <w:rPr>
                <w:color w:val="000000"/>
                <w:shd w:val="clear" w:color="auto" w:fill="F8F9FA"/>
              </w:rPr>
              <w:t>Российская Федерация, Кировская обл., Мурашинский м.р-н, Мурашинское с.п., п. Октябрьский, ул. Мичурина, соор. 18</w:t>
            </w:r>
          </w:p>
        </w:tc>
      </w:tr>
      <w:tr w:rsidR="000A6A8E" w:rsidTr="00BE0522">
        <w:tc>
          <w:tcPr>
            <w:tcW w:w="540" w:type="dxa"/>
          </w:tcPr>
          <w:p w:rsidR="000A6A8E" w:rsidRPr="00FD2F78" w:rsidRDefault="001A3893" w:rsidP="00DF253E">
            <w:pPr>
              <w:suppressAutoHyphens/>
              <w:jc w:val="both"/>
            </w:pPr>
            <w:r w:rsidRPr="00FD2F78">
              <w:t>12</w:t>
            </w:r>
          </w:p>
        </w:tc>
        <w:tc>
          <w:tcPr>
            <w:tcW w:w="1978" w:type="dxa"/>
          </w:tcPr>
          <w:p w:rsidR="000A6A8E" w:rsidRPr="00FD2F78" w:rsidRDefault="000A6A8E" w:rsidP="00496A65">
            <w:pPr>
              <w:suppressAutoHyphens/>
              <w:jc w:val="both"/>
            </w:pPr>
            <w:r w:rsidRPr="00FD2F78">
              <w:t>43:18:330501:29</w:t>
            </w:r>
          </w:p>
        </w:tc>
        <w:tc>
          <w:tcPr>
            <w:tcW w:w="2977" w:type="dxa"/>
          </w:tcPr>
          <w:p w:rsidR="000A6A8E" w:rsidRPr="0039148F" w:rsidRDefault="000A6A8E" w:rsidP="00496A65">
            <w:pPr>
              <w:suppressAutoHyphens/>
              <w:rPr>
                <w:color w:val="000000"/>
                <w:shd w:val="clear" w:color="auto" w:fill="FFFFFF"/>
              </w:rPr>
            </w:pPr>
            <w:r w:rsidRPr="0039148F">
              <w:rPr>
                <w:color w:val="000000"/>
                <w:shd w:val="clear" w:color="auto" w:fill="FFFFFF"/>
              </w:rPr>
              <w:t>Скважина</w:t>
            </w:r>
          </w:p>
        </w:tc>
        <w:tc>
          <w:tcPr>
            <w:tcW w:w="4536" w:type="dxa"/>
          </w:tcPr>
          <w:p w:rsidR="000A6A8E" w:rsidRPr="0039148F" w:rsidRDefault="000A6A8E" w:rsidP="00DF253E">
            <w:pPr>
              <w:suppressAutoHyphens/>
              <w:jc w:val="both"/>
              <w:rPr>
                <w:color w:val="000000"/>
                <w:shd w:val="clear" w:color="auto" w:fill="F8F9FA"/>
              </w:rPr>
            </w:pPr>
            <w:r w:rsidRPr="0039148F">
              <w:rPr>
                <w:color w:val="000000"/>
                <w:shd w:val="clear" w:color="auto" w:fill="F8F9FA"/>
              </w:rPr>
              <w:t>Российская Федерация, Кировская обл., Мурашинский м. р-н, Мурашинское с.п., п. Безбожник, соор. 6</w:t>
            </w:r>
          </w:p>
        </w:tc>
      </w:tr>
    </w:tbl>
    <w:p w:rsidR="00845CEB" w:rsidRDefault="00845CEB" w:rsidP="00DF253E">
      <w:pPr>
        <w:suppressAutoHyphens/>
        <w:ind w:firstLine="709"/>
        <w:jc w:val="both"/>
        <w:rPr>
          <w:sz w:val="28"/>
          <w:szCs w:val="28"/>
        </w:rPr>
      </w:pPr>
    </w:p>
    <w:p w:rsidR="00551EEB" w:rsidRPr="00192317" w:rsidRDefault="00551EEB" w:rsidP="00DF253E">
      <w:pPr>
        <w:ind w:firstLine="709"/>
        <w:jc w:val="both"/>
        <w:rPr>
          <w:sz w:val="28"/>
          <w:szCs w:val="28"/>
          <w:highlight w:val="red"/>
        </w:rPr>
      </w:pPr>
      <w:r w:rsidRPr="00BC3BDB">
        <w:rPr>
          <w:sz w:val="28"/>
          <w:szCs w:val="28"/>
        </w:rPr>
        <w:t xml:space="preserve">Организации, осуществляющие водозаборную </w:t>
      </w:r>
      <w:r w:rsidRPr="00A51E94">
        <w:rPr>
          <w:sz w:val="28"/>
          <w:szCs w:val="28"/>
        </w:rPr>
        <w:t xml:space="preserve">деятельность: </w:t>
      </w:r>
    </w:p>
    <w:p w:rsidR="00551EEB" w:rsidRPr="00BC3BDB" w:rsidRDefault="00551EEB" w:rsidP="00DF253E">
      <w:pPr>
        <w:ind w:firstLine="709"/>
        <w:jc w:val="both"/>
        <w:rPr>
          <w:bCs/>
          <w:sz w:val="28"/>
          <w:szCs w:val="28"/>
        </w:rPr>
      </w:pPr>
      <w:r w:rsidRPr="00BC3BDB">
        <w:rPr>
          <w:sz w:val="28"/>
          <w:szCs w:val="28"/>
        </w:rPr>
        <w:t xml:space="preserve">-  </w:t>
      </w:r>
      <w:r w:rsidRPr="00BC3BDB">
        <w:rPr>
          <w:bCs/>
          <w:sz w:val="28"/>
          <w:szCs w:val="28"/>
        </w:rPr>
        <w:t xml:space="preserve">ООО «Источник», расположен в п. Безбожник; </w:t>
      </w:r>
    </w:p>
    <w:p w:rsidR="00551EEB" w:rsidRPr="0018445E" w:rsidRDefault="00551EEB" w:rsidP="00DF253E">
      <w:pPr>
        <w:ind w:firstLine="709"/>
        <w:jc w:val="both"/>
        <w:rPr>
          <w:bCs/>
          <w:sz w:val="28"/>
          <w:szCs w:val="28"/>
        </w:rPr>
      </w:pPr>
      <w:r w:rsidRPr="0018445E">
        <w:rPr>
          <w:bCs/>
          <w:sz w:val="28"/>
          <w:szCs w:val="28"/>
        </w:rPr>
        <w:t xml:space="preserve">- ООО «Мурашинские коммунальные системы плюс», расположены в г. Мураши; </w:t>
      </w:r>
    </w:p>
    <w:p w:rsidR="00551EEB" w:rsidRPr="0018445E" w:rsidRDefault="00551EEB" w:rsidP="00DF253E">
      <w:pPr>
        <w:ind w:firstLine="709"/>
        <w:jc w:val="both"/>
        <w:rPr>
          <w:bCs/>
          <w:sz w:val="28"/>
          <w:szCs w:val="28"/>
        </w:rPr>
      </w:pPr>
      <w:r w:rsidRPr="0018445E">
        <w:rPr>
          <w:bCs/>
          <w:sz w:val="28"/>
          <w:szCs w:val="28"/>
        </w:rPr>
        <w:t xml:space="preserve">- МУП «Родник», расположен на жд/ст. Староверческая, пос. Октябрьский, с. Верхораменье, с. Боровица, п. Тылай, д. Даниловка, </w:t>
      </w:r>
    </w:p>
    <w:p w:rsidR="00551EEB" w:rsidRPr="0018445E" w:rsidRDefault="00551EEB" w:rsidP="00DF253E">
      <w:pPr>
        <w:ind w:firstLine="709"/>
        <w:jc w:val="both"/>
        <w:rPr>
          <w:bCs/>
          <w:sz w:val="28"/>
          <w:szCs w:val="28"/>
        </w:rPr>
      </w:pPr>
      <w:r w:rsidRPr="0018445E">
        <w:rPr>
          <w:bCs/>
          <w:sz w:val="28"/>
          <w:szCs w:val="28"/>
        </w:rPr>
        <w:t>- ООО МОП «Октябрьское»,</w:t>
      </w:r>
      <w:r w:rsidRPr="0018445E">
        <w:rPr>
          <w:sz w:val="28"/>
          <w:szCs w:val="28"/>
        </w:rPr>
        <w:t xml:space="preserve"> расположено в п.Октябрьский, по ул.Железнодрожная. Между скважиной и водопроводными сетями заключено концессионное соглашение от 23.05.2018 г. №7, сроком действия на 5 лет.</w:t>
      </w:r>
      <w:r w:rsidRPr="0018445E">
        <w:rPr>
          <w:bCs/>
          <w:sz w:val="28"/>
          <w:szCs w:val="28"/>
        </w:rPr>
        <w:t xml:space="preserve"> </w:t>
      </w:r>
    </w:p>
    <w:p w:rsidR="00551EEB" w:rsidRPr="0018445E" w:rsidRDefault="00551EEB" w:rsidP="00DF253E">
      <w:pPr>
        <w:suppressAutoHyphens/>
        <w:ind w:firstLine="709"/>
        <w:jc w:val="both"/>
        <w:rPr>
          <w:sz w:val="28"/>
          <w:szCs w:val="28"/>
        </w:rPr>
      </w:pPr>
      <w:r w:rsidRPr="0018445E">
        <w:rPr>
          <w:sz w:val="28"/>
          <w:szCs w:val="28"/>
        </w:rPr>
        <w:t>Основными источниками, используемыми для водоснабжения являются  поверхностные воды рек Переходница и Кузюг.</w:t>
      </w:r>
    </w:p>
    <w:p w:rsidR="00551EEB" w:rsidRPr="0018445E" w:rsidRDefault="00551EEB" w:rsidP="00DF253E">
      <w:pPr>
        <w:suppressAutoHyphens/>
        <w:ind w:firstLine="709"/>
        <w:jc w:val="both"/>
        <w:rPr>
          <w:sz w:val="28"/>
          <w:szCs w:val="28"/>
        </w:rPr>
      </w:pPr>
      <w:r w:rsidRPr="0018445E">
        <w:rPr>
          <w:sz w:val="28"/>
          <w:szCs w:val="28"/>
        </w:rPr>
        <w:t xml:space="preserve">Санитарное состояние водоемов, используемых для забора питьевой воды – удовлетворительное. </w:t>
      </w:r>
    </w:p>
    <w:p w:rsidR="00551EEB" w:rsidRDefault="00551EEB" w:rsidP="00DF253E">
      <w:pPr>
        <w:suppressAutoHyphens/>
        <w:ind w:firstLine="709"/>
        <w:jc w:val="both"/>
        <w:rPr>
          <w:sz w:val="28"/>
          <w:szCs w:val="28"/>
        </w:rPr>
      </w:pPr>
      <w:r w:rsidRPr="0018445E">
        <w:rPr>
          <w:sz w:val="28"/>
          <w:szCs w:val="28"/>
        </w:rPr>
        <w:t>Жители пос. Октябрьский, пос. Староверческий, с. Верхораменье, с. Боровица разделены по способу водоснабжения на 2 части. Одна часть населения имеет водопровод, другая — пользуется колодцами. В целом режим водоохранных зон соблюдается.</w:t>
      </w:r>
    </w:p>
    <w:p w:rsidR="001A3893" w:rsidRPr="007A2485" w:rsidRDefault="001A3893" w:rsidP="00DF253E">
      <w:pPr>
        <w:suppressAutoHyphens/>
        <w:ind w:firstLine="709"/>
        <w:jc w:val="both"/>
        <w:rPr>
          <w:sz w:val="28"/>
          <w:szCs w:val="28"/>
        </w:rPr>
      </w:pPr>
    </w:p>
    <w:p w:rsidR="00551EEB" w:rsidRDefault="00551EEB" w:rsidP="0018445E">
      <w:pPr>
        <w:pStyle w:val="afa"/>
        <w:shd w:val="clear" w:color="auto" w:fill="FFFFFF" w:themeFill="background1"/>
        <w:ind w:firstLine="709"/>
        <w:jc w:val="center"/>
        <w:rPr>
          <w:sz w:val="28"/>
          <w:szCs w:val="28"/>
          <w:u w:val="single"/>
        </w:rPr>
      </w:pPr>
      <w:r>
        <w:rPr>
          <w:sz w:val="28"/>
          <w:szCs w:val="28"/>
          <w:u w:val="single"/>
        </w:rPr>
        <w:t>Система и схема водоснабжения.</w:t>
      </w:r>
    </w:p>
    <w:p w:rsidR="00551EEB" w:rsidRDefault="00551EEB" w:rsidP="00DF253E">
      <w:pPr>
        <w:pStyle w:val="afa"/>
        <w:ind w:firstLine="709"/>
        <w:jc w:val="both"/>
        <w:rPr>
          <w:sz w:val="28"/>
          <w:szCs w:val="28"/>
        </w:rPr>
      </w:pPr>
      <w:r w:rsidRPr="007A2485">
        <w:rPr>
          <w:sz w:val="28"/>
          <w:szCs w:val="28"/>
        </w:rPr>
        <w:t>Система водоснабжения — это комплекс инженерных сооружений, предназначенных для забора воды из источника водоснабжения, ее очистки, хранения и подачи к потребителям.</w:t>
      </w:r>
    </w:p>
    <w:p w:rsidR="00551EEB" w:rsidRDefault="00551EEB" w:rsidP="00551EEB">
      <w:pPr>
        <w:ind w:firstLine="709"/>
        <w:jc w:val="center"/>
        <w:rPr>
          <w:sz w:val="28"/>
          <w:szCs w:val="28"/>
          <w:u w:val="single"/>
        </w:rPr>
      </w:pPr>
      <w:r>
        <w:rPr>
          <w:sz w:val="28"/>
          <w:szCs w:val="28"/>
          <w:u w:val="single"/>
        </w:rPr>
        <w:t>Водоотведение</w:t>
      </w:r>
    </w:p>
    <w:p w:rsidR="00551EEB" w:rsidRPr="0018445E" w:rsidRDefault="00551EEB" w:rsidP="00551EEB">
      <w:pPr>
        <w:autoSpaceDE w:val="0"/>
        <w:autoSpaceDN w:val="0"/>
        <w:adjustRightInd w:val="0"/>
        <w:ind w:firstLine="709"/>
        <w:jc w:val="both"/>
        <w:rPr>
          <w:rFonts w:eastAsiaTheme="minorHAnsi"/>
          <w:sz w:val="28"/>
          <w:szCs w:val="28"/>
        </w:rPr>
      </w:pPr>
      <w:r w:rsidRPr="0018445E">
        <w:rPr>
          <w:rFonts w:eastAsiaTheme="minorHAnsi"/>
          <w:sz w:val="28"/>
          <w:szCs w:val="28"/>
        </w:rPr>
        <w:t>Централизованная система водоотведения состоит из приемных колодцев, канализационных сетей, двух канализационных станций, очистных сооружений в северной части округа и выпуска в ручей Бобровка на территории округа.</w:t>
      </w:r>
    </w:p>
    <w:p w:rsidR="00551EEB" w:rsidRPr="0018445E" w:rsidRDefault="00551EEB" w:rsidP="00551EEB">
      <w:pPr>
        <w:autoSpaceDE w:val="0"/>
        <w:autoSpaceDN w:val="0"/>
        <w:adjustRightInd w:val="0"/>
        <w:ind w:firstLine="709"/>
        <w:jc w:val="both"/>
        <w:rPr>
          <w:rFonts w:eastAsiaTheme="minorHAnsi"/>
          <w:color w:val="000000"/>
          <w:sz w:val="28"/>
          <w:szCs w:val="28"/>
        </w:rPr>
      </w:pPr>
      <w:r w:rsidRPr="0018445E">
        <w:rPr>
          <w:rFonts w:eastAsiaTheme="minorHAnsi"/>
          <w:color w:val="000000"/>
          <w:sz w:val="28"/>
          <w:szCs w:val="28"/>
        </w:rPr>
        <w:t>Зона действия централизованной системы водоотведения охватывает административные, производственные и жилые здания на улицах в основном центральной части города Мураши (ул. Азина, ул. Володарского, ул. Воровского, ул. Дзержинского, ул. Дружбы, ул. Карла Маркса, ул. Крупской, ул. Ленина, ул. Маяковского, ул. Осипенко, ул. Октябрьская, ул. Пионерская, ул. Пугачева, ул. Пушкина, ул. Р.Люксембург, ул. Сельхозтехники, ул. Фрунзе, ул. Халтурина, ул. Кирова, ул. Мира, ул. Горького, ул. Калинина, пер. Южный). Общее количество зданий с центральной канализацией - 135.</w:t>
      </w:r>
    </w:p>
    <w:p w:rsidR="00551EEB" w:rsidRPr="0018445E" w:rsidRDefault="00551EEB" w:rsidP="00551EEB">
      <w:pPr>
        <w:ind w:firstLine="709"/>
        <w:jc w:val="both"/>
        <w:rPr>
          <w:sz w:val="28"/>
          <w:szCs w:val="28"/>
        </w:rPr>
      </w:pPr>
      <w:r w:rsidRPr="0018445E">
        <w:rPr>
          <w:sz w:val="28"/>
          <w:szCs w:val="28"/>
        </w:rPr>
        <w:t xml:space="preserve">Очистные сооружения и канализационные сети хозяйственно-бытовой системы обслуживает ООО «ЖилКомСервис» в п.Безбожник. Отведение производственно-бытовых сточных вод осуществляется по наружным канализационным сетям, которые являются самотечными. </w:t>
      </w:r>
    </w:p>
    <w:p w:rsidR="00551EEB" w:rsidRDefault="00E2517B" w:rsidP="00551EEB">
      <w:pPr>
        <w:jc w:val="both"/>
        <w:rPr>
          <w:sz w:val="28"/>
          <w:szCs w:val="28"/>
        </w:rPr>
      </w:pPr>
      <w:r w:rsidRPr="0018445E">
        <w:rPr>
          <w:sz w:val="28"/>
          <w:szCs w:val="28"/>
        </w:rPr>
        <w:t xml:space="preserve">          </w:t>
      </w:r>
      <w:r w:rsidR="00551EEB" w:rsidRPr="0018445E">
        <w:rPr>
          <w:sz w:val="28"/>
          <w:szCs w:val="28"/>
        </w:rPr>
        <w:t>Очистные сооружения в количестве 2 ед. имеют пропускную способность 1,1 тыс.куб.м. в сутки. Общая протяженность канализационных сетей 21,8 км.</w:t>
      </w:r>
      <w:r w:rsidR="00551EEB" w:rsidRPr="007A2485">
        <w:rPr>
          <w:sz w:val="28"/>
          <w:szCs w:val="28"/>
        </w:rPr>
        <w:t xml:space="preserve"> </w:t>
      </w:r>
    </w:p>
    <w:p w:rsidR="00551EEB" w:rsidRDefault="00551EEB" w:rsidP="00D21DEB">
      <w:pPr>
        <w:pStyle w:val="af5"/>
        <w:shd w:val="clear" w:color="auto" w:fill="FFFFFF" w:themeFill="background1"/>
        <w:rPr>
          <w:sz w:val="28"/>
          <w:szCs w:val="28"/>
        </w:rPr>
      </w:pPr>
    </w:p>
    <w:p w:rsidR="00551EEB" w:rsidRDefault="00551EEB" w:rsidP="00551EEB">
      <w:pPr>
        <w:widowControl w:val="0"/>
        <w:tabs>
          <w:tab w:val="left" w:pos="1080"/>
        </w:tabs>
        <w:overflowPunct w:val="0"/>
        <w:autoSpaceDE w:val="0"/>
        <w:autoSpaceDN w:val="0"/>
        <w:adjustRightInd w:val="0"/>
        <w:ind w:firstLine="709"/>
        <w:jc w:val="center"/>
        <w:rPr>
          <w:rFonts w:eastAsia="Calibri"/>
          <w:sz w:val="28"/>
          <w:szCs w:val="28"/>
        </w:rPr>
      </w:pPr>
      <w:r>
        <w:rPr>
          <w:bCs/>
          <w:sz w:val="28"/>
          <w:szCs w:val="28"/>
          <w:u w:val="single"/>
          <w:lang w:eastAsia="en-US"/>
        </w:rPr>
        <w:t>Теплоснабжение</w:t>
      </w:r>
    </w:p>
    <w:p w:rsidR="00551EEB" w:rsidRPr="007A2485" w:rsidRDefault="00551EEB" w:rsidP="00551EEB">
      <w:pPr>
        <w:suppressAutoHyphens/>
        <w:ind w:firstLine="709"/>
        <w:jc w:val="both"/>
        <w:rPr>
          <w:sz w:val="28"/>
          <w:szCs w:val="28"/>
        </w:rPr>
      </w:pPr>
      <w:r w:rsidRPr="007A2485">
        <w:rPr>
          <w:sz w:val="28"/>
          <w:szCs w:val="28"/>
        </w:rPr>
        <w:t xml:space="preserve">На территории муниципального округа функционируют котельные:             </w:t>
      </w:r>
    </w:p>
    <w:p w:rsidR="00551EEB" w:rsidRPr="007A2485" w:rsidRDefault="00551EEB" w:rsidP="00551EEB">
      <w:pPr>
        <w:suppressAutoHyphens/>
        <w:ind w:firstLine="709"/>
        <w:jc w:val="both"/>
        <w:rPr>
          <w:sz w:val="28"/>
          <w:szCs w:val="28"/>
        </w:rPr>
      </w:pPr>
      <w:r w:rsidRPr="007A2485">
        <w:rPr>
          <w:sz w:val="28"/>
          <w:szCs w:val="28"/>
        </w:rPr>
        <w:t xml:space="preserve">п. Староверческий - 1, п. Безбожник - 3, п. Октябрьский - 4, с. Паломохино - 2, с. Верхораменье - 1, с. Боровица - 1, д. Даниловка - 3. </w:t>
      </w:r>
    </w:p>
    <w:p w:rsidR="00551EEB" w:rsidRPr="007A2485" w:rsidRDefault="00551EEB" w:rsidP="00551EEB">
      <w:pPr>
        <w:ind w:firstLine="709"/>
        <w:jc w:val="both"/>
        <w:rPr>
          <w:sz w:val="28"/>
          <w:szCs w:val="28"/>
        </w:rPr>
      </w:pPr>
      <w:r w:rsidRPr="007A2485">
        <w:rPr>
          <w:sz w:val="28"/>
          <w:szCs w:val="28"/>
        </w:rPr>
        <w:t>Тепловые нагрузки определены по срокам проектирования на первую очередь и расчётный срок в соответствии с гипотезой промышленного развития, изменением численности населения и благоустройством жилищного фонда.</w:t>
      </w:r>
    </w:p>
    <w:p w:rsidR="00551EEB" w:rsidRPr="007A2485" w:rsidRDefault="00551EEB" w:rsidP="00551EEB">
      <w:pPr>
        <w:ind w:firstLine="709"/>
        <w:jc w:val="both"/>
        <w:rPr>
          <w:sz w:val="28"/>
          <w:szCs w:val="28"/>
        </w:rPr>
      </w:pPr>
      <w:r w:rsidRPr="007A2485">
        <w:rPr>
          <w:sz w:val="28"/>
          <w:szCs w:val="28"/>
        </w:rPr>
        <w:t>Теплоснабжение для общественных зданий и жилой застройки предусматривается централизованным, от отопительных котельных.</w:t>
      </w:r>
    </w:p>
    <w:p w:rsidR="00551EEB" w:rsidRPr="007A2485" w:rsidRDefault="00551EEB" w:rsidP="00551EEB">
      <w:pPr>
        <w:ind w:firstLine="709"/>
        <w:jc w:val="both"/>
        <w:rPr>
          <w:sz w:val="28"/>
          <w:szCs w:val="28"/>
        </w:rPr>
      </w:pPr>
      <w:r w:rsidRPr="007A2485">
        <w:rPr>
          <w:sz w:val="28"/>
          <w:szCs w:val="28"/>
        </w:rPr>
        <w:t>Расход тепла на жилищно-коммунальные нужды определен в соответствии со СНиП 2.04.07-86 «Тепловые сети», исходя из численности населения и величины общей площади жилых зданий.</w:t>
      </w:r>
    </w:p>
    <w:p w:rsidR="00551EEB" w:rsidRPr="007A2485" w:rsidRDefault="00551EEB" w:rsidP="00551EEB">
      <w:pPr>
        <w:autoSpaceDE w:val="0"/>
        <w:autoSpaceDN w:val="0"/>
        <w:adjustRightInd w:val="0"/>
        <w:ind w:firstLine="709"/>
        <w:jc w:val="both"/>
        <w:rPr>
          <w:sz w:val="28"/>
          <w:szCs w:val="28"/>
        </w:rPr>
      </w:pPr>
      <w:r w:rsidRPr="007A2485">
        <w:rPr>
          <w:sz w:val="28"/>
          <w:szCs w:val="28"/>
        </w:rPr>
        <w:t>Климатические данные:</w:t>
      </w:r>
    </w:p>
    <w:p w:rsidR="00551EEB" w:rsidRPr="007A2485" w:rsidRDefault="00551EEB" w:rsidP="00551EEB">
      <w:pPr>
        <w:autoSpaceDE w:val="0"/>
        <w:autoSpaceDN w:val="0"/>
        <w:adjustRightInd w:val="0"/>
        <w:ind w:firstLine="709"/>
        <w:jc w:val="both"/>
        <w:rPr>
          <w:sz w:val="28"/>
          <w:szCs w:val="28"/>
        </w:rPr>
      </w:pPr>
      <w:r w:rsidRPr="007A2485">
        <w:rPr>
          <w:sz w:val="28"/>
          <w:szCs w:val="28"/>
        </w:rPr>
        <w:t>−Расчётная температура наружного воздуха для проектирования отопления -минус 34 °С.</w:t>
      </w:r>
    </w:p>
    <w:p w:rsidR="00551EEB" w:rsidRPr="007A2485" w:rsidRDefault="00551EEB" w:rsidP="00551EEB">
      <w:pPr>
        <w:autoSpaceDE w:val="0"/>
        <w:autoSpaceDN w:val="0"/>
        <w:adjustRightInd w:val="0"/>
        <w:ind w:firstLine="709"/>
        <w:jc w:val="both"/>
        <w:rPr>
          <w:sz w:val="28"/>
          <w:szCs w:val="28"/>
        </w:rPr>
      </w:pPr>
      <w:r w:rsidRPr="007A2485">
        <w:rPr>
          <w:sz w:val="28"/>
          <w:szCs w:val="28"/>
        </w:rPr>
        <w:t>−Продолжительность отопительного периода - 220 суток.</w:t>
      </w:r>
    </w:p>
    <w:p w:rsidR="00551EEB" w:rsidRPr="007A2485" w:rsidRDefault="00551EEB" w:rsidP="00551EEB">
      <w:pPr>
        <w:autoSpaceDE w:val="0"/>
        <w:autoSpaceDN w:val="0"/>
        <w:adjustRightInd w:val="0"/>
        <w:ind w:firstLine="709"/>
        <w:jc w:val="both"/>
        <w:rPr>
          <w:sz w:val="28"/>
          <w:szCs w:val="28"/>
        </w:rPr>
      </w:pPr>
      <w:r w:rsidRPr="007A2485">
        <w:rPr>
          <w:sz w:val="28"/>
          <w:szCs w:val="28"/>
        </w:rPr>
        <w:t>−Средняя температура отопительного периода – минус 5,1°С.</w:t>
      </w:r>
    </w:p>
    <w:p w:rsidR="00551EEB" w:rsidRPr="007A2485" w:rsidRDefault="00551EEB" w:rsidP="00551EEB">
      <w:pPr>
        <w:autoSpaceDE w:val="0"/>
        <w:autoSpaceDN w:val="0"/>
        <w:adjustRightInd w:val="0"/>
        <w:ind w:firstLine="709"/>
        <w:jc w:val="both"/>
        <w:rPr>
          <w:sz w:val="28"/>
          <w:szCs w:val="28"/>
        </w:rPr>
      </w:pPr>
      <w:r w:rsidRPr="007A2485">
        <w:rPr>
          <w:sz w:val="28"/>
          <w:szCs w:val="28"/>
        </w:rPr>
        <w:t xml:space="preserve">Централизованное теплоснабжение предусмотрено для общественных и административных зданий центральной части </w:t>
      </w:r>
      <w:r>
        <w:rPr>
          <w:sz w:val="28"/>
          <w:szCs w:val="28"/>
        </w:rPr>
        <w:t>территории округа</w:t>
      </w:r>
      <w:r w:rsidRPr="007A2485">
        <w:rPr>
          <w:sz w:val="28"/>
          <w:szCs w:val="28"/>
        </w:rPr>
        <w:t>, а также многоквартирных жилых домов, расположенных в центральной части.</w:t>
      </w:r>
    </w:p>
    <w:p w:rsidR="00551EEB" w:rsidRPr="007A2485" w:rsidRDefault="00551EEB" w:rsidP="00551EEB">
      <w:pPr>
        <w:pStyle w:val="af7"/>
        <w:keepNext/>
        <w:spacing w:after="0"/>
        <w:ind w:left="0" w:firstLine="709"/>
        <w:jc w:val="both"/>
        <w:rPr>
          <w:sz w:val="28"/>
          <w:szCs w:val="28"/>
          <w:lang w:eastAsia="ru-RU"/>
        </w:rPr>
      </w:pPr>
      <w:r w:rsidRPr="0018445E">
        <w:rPr>
          <w:sz w:val="28"/>
          <w:szCs w:val="28"/>
          <w:lang w:eastAsia="ru-RU"/>
        </w:rPr>
        <w:t xml:space="preserve">Источниками теплоснабжения поселка являются 15 отопительных котельных </w:t>
      </w:r>
      <w:r w:rsidRPr="0018445E">
        <w:rPr>
          <w:bCs/>
          <w:sz w:val="28"/>
          <w:szCs w:val="28"/>
          <w:lang w:eastAsia="ru-RU"/>
        </w:rPr>
        <w:t>ООО «Теплоинвестплюс» (г. Мураши)</w:t>
      </w:r>
      <w:r w:rsidRPr="0018445E">
        <w:rPr>
          <w:sz w:val="28"/>
          <w:szCs w:val="28"/>
          <w:lang w:eastAsia="ru-RU"/>
        </w:rPr>
        <w:t xml:space="preserve">, </w:t>
      </w:r>
      <w:r w:rsidRPr="0018445E">
        <w:rPr>
          <w:bCs/>
          <w:sz w:val="28"/>
          <w:szCs w:val="28"/>
          <w:lang w:eastAsia="ru-RU"/>
        </w:rPr>
        <w:t>ООО «Вяткомсервис» (г. Мураши, котельная ЦРБ), ООО «Теплоснабжающая компания» (п. Октябрьский), ООО «Тепло-Сервис» (п. Безбожник</w:t>
      </w:r>
      <w:r w:rsidRPr="0018445E">
        <w:rPr>
          <w:sz w:val="28"/>
          <w:szCs w:val="28"/>
          <w:lang w:eastAsia="ru-RU"/>
        </w:rPr>
        <w:t xml:space="preserve">), </w:t>
      </w:r>
      <w:r w:rsidRPr="0018445E">
        <w:rPr>
          <w:bCs/>
          <w:sz w:val="28"/>
          <w:szCs w:val="28"/>
          <w:lang w:eastAsia="ru-RU"/>
        </w:rPr>
        <w:t>МУП «Энергия» (г. Мураши).</w:t>
      </w:r>
    </w:p>
    <w:p w:rsidR="00551EEB" w:rsidRPr="007A2485" w:rsidRDefault="00551EEB" w:rsidP="00551EEB">
      <w:pPr>
        <w:pStyle w:val="afa"/>
        <w:ind w:firstLine="709"/>
        <w:jc w:val="both"/>
        <w:rPr>
          <w:sz w:val="28"/>
          <w:szCs w:val="28"/>
        </w:rPr>
      </w:pPr>
      <w:r w:rsidRPr="007A2485">
        <w:rPr>
          <w:sz w:val="28"/>
          <w:szCs w:val="28"/>
        </w:rPr>
        <w:t>В муниципальном образовании имеется 20 котельных мощностью 41,8 Гкал./час, 11 артезианских скважин и 3 открытых источника водоснабжения. Протяженность тепловых сетей (в двухтрубном исчислении) составляет 32 км. Водопроводные сети имеют протяженность 117,7 км.</w:t>
      </w:r>
    </w:p>
    <w:p w:rsidR="00551EEB" w:rsidRPr="007A2485" w:rsidRDefault="00551EEB" w:rsidP="00551EEB">
      <w:pPr>
        <w:pStyle w:val="afa"/>
        <w:ind w:firstLine="709"/>
        <w:jc w:val="both"/>
        <w:rPr>
          <w:sz w:val="28"/>
          <w:szCs w:val="28"/>
        </w:rPr>
      </w:pPr>
      <w:r w:rsidRPr="007A2485">
        <w:rPr>
          <w:sz w:val="28"/>
          <w:szCs w:val="28"/>
        </w:rPr>
        <w:t xml:space="preserve">Коммунальные услуги предоставляют комплекса 6 организаций теплоснабжения в том числе 2 унитарных предприятия МУП «Энергия» и 3 организации (ООО «Теплоинвестплюс», ООО «Тепло-Сервис», ИЧ-3 ОАО РЖД) используют объекты коммунальной инфраструктуры на праве частной собственности. По договору на праве хозяйственного ведения работают 2 организации (МУП «Энергия», ООО «Мурашинские коммунальные системы Плюс»). По концессионным соглашениям работают 3 организации (ООО «Вяткомсервис», ООО МОП «Октябрьское», ООО «Жилкомсервис»). С ООО МОП «Октябрьское» 26.12.2016 заключены 4 концессионных соглашения сроком на 5 лет. </w:t>
      </w:r>
    </w:p>
    <w:p w:rsidR="00551EEB" w:rsidRPr="007A2485" w:rsidRDefault="00551EEB" w:rsidP="00551EEB">
      <w:pPr>
        <w:pStyle w:val="afa"/>
        <w:jc w:val="both"/>
        <w:rPr>
          <w:sz w:val="28"/>
          <w:szCs w:val="28"/>
        </w:rPr>
      </w:pPr>
      <w:r w:rsidRPr="007A2485">
        <w:rPr>
          <w:sz w:val="28"/>
          <w:szCs w:val="28"/>
        </w:rPr>
        <w:t>С ООО «Вяткомсервис» 01.11.2016 заключено концессионное соглашение по эксплуатации комплекса котельной по адресу г. Мураши ул. Пугачева д. 45, срок действия соглашения 10 лет. Котельные № 9, № 10 переданы по договору на праве хозяйственного ведения от 03.09.2018 в МУП «Энергия».</w:t>
      </w:r>
    </w:p>
    <w:p w:rsidR="00551EEB" w:rsidRPr="007A2485" w:rsidRDefault="00551EEB" w:rsidP="00551EEB">
      <w:pPr>
        <w:autoSpaceDE w:val="0"/>
        <w:autoSpaceDN w:val="0"/>
        <w:adjustRightInd w:val="0"/>
        <w:ind w:firstLine="709"/>
        <w:jc w:val="both"/>
        <w:rPr>
          <w:sz w:val="28"/>
          <w:szCs w:val="28"/>
        </w:rPr>
      </w:pPr>
      <w:r w:rsidRPr="007A2485">
        <w:rPr>
          <w:sz w:val="28"/>
          <w:szCs w:val="28"/>
        </w:rPr>
        <w:t>Главными проблемами потребителей тепловой энергии в жилищно-коммунальном комплексе являются:</w:t>
      </w:r>
    </w:p>
    <w:p w:rsidR="00551EEB" w:rsidRPr="007A2485" w:rsidRDefault="00551EEB" w:rsidP="00551EEB">
      <w:pPr>
        <w:autoSpaceDE w:val="0"/>
        <w:autoSpaceDN w:val="0"/>
        <w:adjustRightInd w:val="0"/>
        <w:ind w:firstLine="709"/>
        <w:jc w:val="both"/>
        <w:rPr>
          <w:sz w:val="28"/>
          <w:szCs w:val="28"/>
        </w:rPr>
      </w:pPr>
      <w:r w:rsidRPr="007A2485">
        <w:rPr>
          <w:sz w:val="28"/>
          <w:szCs w:val="28"/>
        </w:rPr>
        <w:t>1. низкая степень охвата жилого сектора приборами учета потребления тепловой энергии на отопление и горячее водоснабжение;</w:t>
      </w:r>
    </w:p>
    <w:p w:rsidR="00551EEB" w:rsidRPr="007A2485" w:rsidRDefault="00551EEB" w:rsidP="00551EEB">
      <w:pPr>
        <w:autoSpaceDE w:val="0"/>
        <w:autoSpaceDN w:val="0"/>
        <w:adjustRightInd w:val="0"/>
        <w:ind w:firstLine="709"/>
        <w:jc w:val="both"/>
        <w:rPr>
          <w:sz w:val="28"/>
          <w:szCs w:val="28"/>
        </w:rPr>
      </w:pPr>
      <w:r w:rsidRPr="007A2485">
        <w:rPr>
          <w:sz w:val="28"/>
          <w:szCs w:val="28"/>
        </w:rPr>
        <w:t>2. низкие характеристики теплозащиты жилых домов (особенно в панельном исполнении) и их ухудшение из-за недостаточности ремонтов ограждающих конструкций;</w:t>
      </w:r>
    </w:p>
    <w:p w:rsidR="00551EEB" w:rsidRPr="007A2485" w:rsidRDefault="00551EEB" w:rsidP="00551EEB">
      <w:pPr>
        <w:autoSpaceDE w:val="0"/>
        <w:autoSpaceDN w:val="0"/>
        <w:adjustRightInd w:val="0"/>
        <w:ind w:firstLine="709"/>
        <w:jc w:val="both"/>
        <w:rPr>
          <w:sz w:val="28"/>
          <w:szCs w:val="28"/>
        </w:rPr>
      </w:pPr>
      <w:r w:rsidRPr="007A2485">
        <w:rPr>
          <w:sz w:val="28"/>
          <w:szCs w:val="28"/>
        </w:rPr>
        <w:t>3. высокие потери тепла при передаче потребителю;</w:t>
      </w:r>
    </w:p>
    <w:p w:rsidR="00551EEB" w:rsidRPr="007A2485" w:rsidRDefault="00551EEB" w:rsidP="00551EEB">
      <w:pPr>
        <w:autoSpaceDE w:val="0"/>
        <w:autoSpaceDN w:val="0"/>
        <w:adjustRightInd w:val="0"/>
        <w:ind w:firstLine="709"/>
        <w:jc w:val="both"/>
        <w:rPr>
          <w:sz w:val="28"/>
          <w:szCs w:val="28"/>
        </w:rPr>
      </w:pPr>
      <w:r w:rsidRPr="007A2485">
        <w:rPr>
          <w:sz w:val="28"/>
          <w:szCs w:val="28"/>
        </w:rPr>
        <w:t>4. разрегулировка систем теплопотребления.</w:t>
      </w:r>
    </w:p>
    <w:p w:rsidR="00551EEB" w:rsidRDefault="00551EEB" w:rsidP="00551EEB">
      <w:pPr>
        <w:autoSpaceDE w:val="0"/>
        <w:autoSpaceDN w:val="0"/>
        <w:adjustRightInd w:val="0"/>
        <w:ind w:firstLine="709"/>
        <w:jc w:val="both"/>
        <w:rPr>
          <w:iCs/>
          <w:sz w:val="28"/>
          <w:szCs w:val="28"/>
        </w:rPr>
      </w:pPr>
      <w:r w:rsidRPr="007A2485">
        <w:rPr>
          <w:iCs/>
          <w:sz w:val="28"/>
          <w:szCs w:val="28"/>
        </w:rPr>
        <w:t>Теплоснабжение индивидуальной застройки децентрализованное - от автономных генераторов теплоты, работающих на природном газе.</w:t>
      </w:r>
    </w:p>
    <w:p w:rsidR="00551EEB" w:rsidRDefault="00551EEB" w:rsidP="00551EEB">
      <w:pPr>
        <w:widowControl w:val="0"/>
        <w:tabs>
          <w:tab w:val="left" w:pos="1080"/>
        </w:tabs>
        <w:overflowPunct w:val="0"/>
        <w:autoSpaceDE w:val="0"/>
        <w:autoSpaceDN w:val="0"/>
        <w:adjustRightInd w:val="0"/>
        <w:ind w:firstLine="709"/>
        <w:jc w:val="center"/>
        <w:rPr>
          <w:rFonts w:eastAsia="Calibri"/>
          <w:sz w:val="28"/>
          <w:szCs w:val="28"/>
          <w:u w:val="single"/>
        </w:rPr>
      </w:pPr>
      <w:r>
        <w:rPr>
          <w:bCs/>
          <w:sz w:val="28"/>
          <w:szCs w:val="28"/>
          <w:u w:val="single"/>
          <w:lang w:eastAsia="en-US"/>
        </w:rPr>
        <w:t>Газоснабжение</w:t>
      </w:r>
    </w:p>
    <w:p w:rsidR="00551EEB" w:rsidRPr="007A2485" w:rsidRDefault="00551EEB" w:rsidP="00551EEB">
      <w:pPr>
        <w:autoSpaceDE w:val="0"/>
        <w:autoSpaceDN w:val="0"/>
        <w:adjustRightInd w:val="0"/>
        <w:ind w:firstLine="709"/>
        <w:jc w:val="both"/>
        <w:rPr>
          <w:sz w:val="28"/>
          <w:szCs w:val="28"/>
        </w:rPr>
      </w:pPr>
      <w:r w:rsidRPr="007A2485">
        <w:rPr>
          <w:sz w:val="28"/>
          <w:szCs w:val="28"/>
        </w:rPr>
        <w:t xml:space="preserve">Раздел выполнен на основании Задания, технико-экономических показателей, при использовании данных по существующей инфраструктуре </w:t>
      </w:r>
      <w:r>
        <w:rPr>
          <w:sz w:val="28"/>
          <w:szCs w:val="28"/>
        </w:rPr>
        <w:t>округ</w:t>
      </w:r>
      <w:r w:rsidRPr="007A2485">
        <w:rPr>
          <w:sz w:val="28"/>
          <w:szCs w:val="28"/>
        </w:rPr>
        <w:t>а и с учётом рекомендаций СП 62.13330.2011 «Газораспределительные системы.» и СНиП 2.07.01-89* «Градостроительство».</w:t>
      </w:r>
    </w:p>
    <w:p w:rsidR="00551EEB" w:rsidRPr="007A2485" w:rsidRDefault="00551EEB" w:rsidP="00551EEB">
      <w:pPr>
        <w:suppressAutoHyphens/>
        <w:ind w:firstLine="709"/>
        <w:jc w:val="both"/>
        <w:rPr>
          <w:sz w:val="28"/>
          <w:szCs w:val="28"/>
        </w:rPr>
      </w:pPr>
      <w:r w:rsidRPr="007A2485">
        <w:rPr>
          <w:sz w:val="28"/>
          <w:szCs w:val="28"/>
        </w:rPr>
        <w:t>Газоснабжение природным газом отсутствует. Население пользуется сжиженным газом в баллонах по всей территории муниципального округа. СУГ представлен преимущественно баллонами с пропан-бутаном, емкостью от 5 до 50 литров.</w:t>
      </w:r>
    </w:p>
    <w:p w:rsidR="00551EEB" w:rsidRPr="007A2485" w:rsidRDefault="00551EEB" w:rsidP="00551EEB">
      <w:pPr>
        <w:autoSpaceDE w:val="0"/>
        <w:autoSpaceDN w:val="0"/>
        <w:adjustRightInd w:val="0"/>
        <w:ind w:firstLine="709"/>
        <w:jc w:val="both"/>
        <w:rPr>
          <w:color w:val="333333"/>
          <w:sz w:val="28"/>
          <w:szCs w:val="28"/>
          <w:shd w:val="clear" w:color="auto" w:fill="FFFFFF"/>
        </w:rPr>
      </w:pPr>
      <w:r w:rsidRPr="007A2485">
        <w:rPr>
          <w:sz w:val="28"/>
          <w:szCs w:val="28"/>
        </w:rPr>
        <w:t>Направления использования газа населением –</w:t>
      </w:r>
      <w:r w:rsidR="0018445E">
        <w:rPr>
          <w:sz w:val="28"/>
          <w:szCs w:val="28"/>
        </w:rPr>
        <w:t xml:space="preserve"> </w:t>
      </w:r>
      <w:r w:rsidRPr="007A2485">
        <w:rPr>
          <w:sz w:val="28"/>
          <w:szCs w:val="28"/>
        </w:rPr>
        <w:t xml:space="preserve">приготовление пищи и горячей воды, также в качестве моторного топлива. Обеспечение тепловой и электрической энергией население </w:t>
      </w:r>
      <w:r>
        <w:rPr>
          <w:sz w:val="28"/>
          <w:szCs w:val="28"/>
        </w:rPr>
        <w:t xml:space="preserve">муниципального округа </w:t>
      </w:r>
      <w:r w:rsidRPr="007A2485">
        <w:rPr>
          <w:sz w:val="28"/>
          <w:szCs w:val="28"/>
        </w:rPr>
        <w:t>получает от специальных организаций из неско</w:t>
      </w:r>
      <w:r>
        <w:rPr>
          <w:sz w:val="28"/>
          <w:szCs w:val="28"/>
        </w:rPr>
        <w:t xml:space="preserve">льких крупных источников тепла и </w:t>
      </w:r>
      <w:r w:rsidRPr="007A2485">
        <w:rPr>
          <w:sz w:val="28"/>
          <w:szCs w:val="28"/>
        </w:rPr>
        <w:t>совокупности электроустановок электрических станций, электрических сетей и линии электропередач.</w:t>
      </w:r>
      <w:r w:rsidRPr="007A2485">
        <w:rPr>
          <w:color w:val="333333"/>
          <w:sz w:val="28"/>
          <w:szCs w:val="28"/>
          <w:shd w:val="clear" w:color="auto" w:fill="FFFFFF"/>
        </w:rPr>
        <w:t xml:space="preserve"> </w:t>
      </w:r>
    </w:p>
    <w:p w:rsidR="00551EEB" w:rsidRDefault="00551EEB" w:rsidP="00551EEB">
      <w:pPr>
        <w:autoSpaceDE w:val="0"/>
        <w:autoSpaceDN w:val="0"/>
        <w:adjustRightInd w:val="0"/>
        <w:ind w:firstLine="709"/>
        <w:jc w:val="both"/>
        <w:rPr>
          <w:sz w:val="28"/>
          <w:szCs w:val="28"/>
        </w:rPr>
      </w:pPr>
      <w:r w:rsidRPr="007A2485">
        <w:rPr>
          <w:sz w:val="28"/>
          <w:szCs w:val="28"/>
        </w:rPr>
        <w:t>Газоснабжение осуществляется Мурашинским газовым участком АО «Газпром газораспределение Киров». Газоснабжение осуществляется в баллонах и через ГРУ</w:t>
      </w:r>
      <w:r w:rsidR="00BA46A8">
        <w:rPr>
          <w:sz w:val="28"/>
          <w:szCs w:val="28"/>
        </w:rPr>
        <w:t xml:space="preserve"> </w:t>
      </w:r>
      <w:r w:rsidRPr="007A2485">
        <w:rPr>
          <w:sz w:val="28"/>
          <w:szCs w:val="28"/>
        </w:rPr>
        <w:t>(сжиженный газ).</w:t>
      </w:r>
    </w:p>
    <w:p w:rsidR="00BA46A8" w:rsidRDefault="00BA46A8" w:rsidP="00551EEB">
      <w:pPr>
        <w:autoSpaceDE w:val="0"/>
        <w:autoSpaceDN w:val="0"/>
        <w:adjustRightInd w:val="0"/>
        <w:ind w:firstLine="709"/>
        <w:jc w:val="both"/>
        <w:rPr>
          <w:sz w:val="28"/>
          <w:szCs w:val="28"/>
        </w:rPr>
      </w:pPr>
    </w:p>
    <w:p w:rsidR="00551EEB" w:rsidRDefault="00551EEB" w:rsidP="00551EEB">
      <w:pPr>
        <w:ind w:firstLine="709"/>
        <w:jc w:val="center"/>
        <w:rPr>
          <w:rFonts w:eastAsia="Calibri"/>
          <w:sz w:val="28"/>
          <w:szCs w:val="28"/>
        </w:rPr>
      </w:pPr>
      <w:r>
        <w:rPr>
          <w:bCs/>
          <w:sz w:val="28"/>
          <w:szCs w:val="28"/>
          <w:u w:val="single"/>
          <w:lang w:eastAsia="en-US"/>
        </w:rPr>
        <w:t>Электроснабжение</w:t>
      </w:r>
    </w:p>
    <w:p w:rsidR="00551EEB" w:rsidRPr="006B0C22" w:rsidRDefault="00551EEB" w:rsidP="00551EEB">
      <w:pPr>
        <w:pStyle w:val="af0"/>
        <w:shd w:val="clear" w:color="auto" w:fill="FFFFFF"/>
        <w:spacing w:before="0" w:beforeAutospacing="0" w:after="0" w:afterAutospacing="0"/>
        <w:ind w:firstLine="709"/>
        <w:jc w:val="both"/>
        <w:rPr>
          <w:sz w:val="28"/>
          <w:szCs w:val="28"/>
        </w:rPr>
      </w:pPr>
      <w:r w:rsidRPr="007A2485">
        <w:rPr>
          <w:sz w:val="28"/>
          <w:szCs w:val="28"/>
        </w:rPr>
        <w:t>Электроэнергия – самый дорогой, но и самый удобный вид топлива. Стоимость электрической энергии превосходит цены на газ в 7 – 8 раз. Но с технической точки зрения, по уровню обеспечения комфорта электричество также можно считать лидером.</w:t>
      </w:r>
      <w:r>
        <w:rPr>
          <w:sz w:val="28"/>
          <w:szCs w:val="28"/>
        </w:rPr>
        <w:t xml:space="preserve"> </w:t>
      </w:r>
    </w:p>
    <w:p w:rsidR="00551EEB" w:rsidRDefault="00551EEB" w:rsidP="00551EEB">
      <w:pPr>
        <w:pStyle w:val="af0"/>
        <w:shd w:val="clear" w:color="auto" w:fill="FFFFFF"/>
        <w:spacing w:before="0" w:beforeAutospacing="0" w:after="0" w:afterAutospacing="0"/>
        <w:ind w:firstLine="709"/>
        <w:jc w:val="both"/>
        <w:rPr>
          <w:sz w:val="28"/>
          <w:szCs w:val="28"/>
        </w:rPr>
      </w:pPr>
      <w:r w:rsidRPr="007A2485">
        <w:rPr>
          <w:sz w:val="28"/>
          <w:szCs w:val="28"/>
        </w:rPr>
        <w:t xml:space="preserve">Организации, осуществляющие деятельность в сфере электроснабжения: </w:t>
      </w:r>
    </w:p>
    <w:p w:rsidR="00551EEB" w:rsidRDefault="00551EEB" w:rsidP="00FC68F7">
      <w:pPr>
        <w:pStyle w:val="afa"/>
        <w:numPr>
          <w:ilvl w:val="0"/>
          <w:numId w:val="14"/>
        </w:numPr>
        <w:jc w:val="both"/>
        <w:rPr>
          <w:sz w:val="28"/>
          <w:szCs w:val="28"/>
        </w:rPr>
      </w:pPr>
      <w:r w:rsidRPr="007A2485">
        <w:rPr>
          <w:sz w:val="28"/>
          <w:szCs w:val="28"/>
        </w:rPr>
        <w:t xml:space="preserve">Мурашинское отделение Кировского филиала АО «Энергосбыт Плюс»; </w:t>
      </w:r>
    </w:p>
    <w:p w:rsidR="00551EEB" w:rsidRDefault="00551EEB" w:rsidP="00FC68F7">
      <w:pPr>
        <w:pStyle w:val="afa"/>
        <w:numPr>
          <w:ilvl w:val="0"/>
          <w:numId w:val="14"/>
        </w:numPr>
        <w:jc w:val="both"/>
        <w:rPr>
          <w:sz w:val="28"/>
          <w:szCs w:val="28"/>
        </w:rPr>
      </w:pPr>
      <w:r w:rsidRPr="007A2485">
        <w:rPr>
          <w:sz w:val="28"/>
          <w:szCs w:val="28"/>
        </w:rPr>
        <w:t xml:space="preserve">ПАО ФСК ЕЭС» в г.Мураши; </w:t>
      </w:r>
    </w:p>
    <w:p w:rsidR="00551EEB" w:rsidRDefault="00551EEB" w:rsidP="00FC68F7">
      <w:pPr>
        <w:pStyle w:val="afa"/>
        <w:numPr>
          <w:ilvl w:val="0"/>
          <w:numId w:val="14"/>
        </w:numPr>
        <w:jc w:val="both"/>
        <w:rPr>
          <w:sz w:val="28"/>
          <w:szCs w:val="28"/>
        </w:rPr>
      </w:pPr>
      <w:r w:rsidRPr="007A2485">
        <w:rPr>
          <w:sz w:val="28"/>
          <w:szCs w:val="28"/>
        </w:rPr>
        <w:t>ПАО "МРСК Центра и Приволжья" филиала Кировэнерго ПО Северные электрические сети Мурашинский РЭС.</w:t>
      </w:r>
    </w:p>
    <w:p w:rsidR="00551EEB" w:rsidRPr="006B0C22" w:rsidRDefault="00551EEB" w:rsidP="00551EEB">
      <w:pPr>
        <w:pStyle w:val="afa"/>
        <w:ind w:left="360"/>
        <w:jc w:val="both"/>
        <w:rPr>
          <w:sz w:val="28"/>
          <w:szCs w:val="28"/>
        </w:rPr>
      </w:pPr>
      <w:r w:rsidRPr="007A2485">
        <w:rPr>
          <w:sz w:val="28"/>
          <w:szCs w:val="28"/>
        </w:rPr>
        <w:t>Работа теплового электрического оборудования отличается максимальным КПД – до 99%.</w:t>
      </w:r>
      <w:r>
        <w:rPr>
          <w:sz w:val="28"/>
          <w:szCs w:val="28"/>
        </w:rPr>
        <w:t xml:space="preserve"> </w:t>
      </w:r>
      <w:r w:rsidRPr="007A2485">
        <w:rPr>
          <w:sz w:val="28"/>
          <w:szCs w:val="28"/>
        </w:rPr>
        <w:t>В качестве источников теплоты применяются следующие устройства и комплексы</w:t>
      </w:r>
      <w:r>
        <w:rPr>
          <w:sz w:val="28"/>
          <w:szCs w:val="28"/>
        </w:rPr>
        <w:t>:</w:t>
      </w:r>
    </w:p>
    <w:p w:rsidR="00551EEB" w:rsidRPr="004D28E6" w:rsidRDefault="00551EEB" w:rsidP="00FC68F7">
      <w:pPr>
        <w:pStyle w:val="ad"/>
        <w:numPr>
          <w:ilvl w:val="0"/>
          <w:numId w:val="14"/>
        </w:numPr>
        <w:jc w:val="both"/>
        <w:rPr>
          <w:sz w:val="28"/>
          <w:szCs w:val="28"/>
        </w:rPr>
      </w:pPr>
      <w:r w:rsidRPr="004D28E6">
        <w:rPr>
          <w:sz w:val="28"/>
          <w:szCs w:val="28"/>
        </w:rPr>
        <w:t>ПС Мураши - 110/35/10 кВА, Т-2 6300 кВА;</w:t>
      </w:r>
    </w:p>
    <w:p w:rsidR="00551EEB" w:rsidRPr="004D28E6" w:rsidRDefault="00551EEB" w:rsidP="00FC68F7">
      <w:pPr>
        <w:pStyle w:val="ad"/>
        <w:numPr>
          <w:ilvl w:val="0"/>
          <w:numId w:val="14"/>
        </w:numPr>
        <w:jc w:val="both"/>
        <w:rPr>
          <w:sz w:val="28"/>
          <w:szCs w:val="28"/>
        </w:rPr>
      </w:pPr>
      <w:r w:rsidRPr="004D28E6">
        <w:rPr>
          <w:sz w:val="28"/>
          <w:szCs w:val="28"/>
        </w:rPr>
        <w:t>ПС Безбожник - 110/10 кВ, Т-1 6300 кВА;</w:t>
      </w:r>
    </w:p>
    <w:p w:rsidR="00551EEB" w:rsidRPr="004D28E6" w:rsidRDefault="00551EEB" w:rsidP="00FC68F7">
      <w:pPr>
        <w:pStyle w:val="ad"/>
        <w:numPr>
          <w:ilvl w:val="0"/>
          <w:numId w:val="14"/>
        </w:numPr>
        <w:jc w:val="both"/>
        <w:rPr>
          <w:sz w:val="28"/>
          <w:szCs w:val="28"/>
        </w:rPr>
      </w:pPr>
      <w:r w:rsidRPr="004D28E6">
        <w:rPr>
          <w:sz w:val="28"/>
          <w:szCs w:val="28"/>
        </w:rPr>
        <w:t>ПС Пермята - 35/10 кВ, Т-1 1600 кВА;</w:t>
      </w:r>
    </w:p>
    <w:p w:rsidR="00551EEB" w:rsidRPr="004D28E6" w:rsidRDefault="00551EEB" w:rsidP="00FC68F7">
      <w:pPr>
        <w:pStyle w:val="ad"/>
        <w:numPr>
          <w:ilvl w:val="0"/>
          <w:numId w:val="14"/>
        </w:numPr>
        <w:jc w:val="both"/>
        <w:rPr>
          <w:sz w:val="28"/>
          <w:szCs w:val="28"/>
        </w:rPr>
      </w:pPr>
      <w:r w:rsidRPr="004D28E6">
        <w:rPr>
          <w:sz w:val="28"/>
          <w:szCs w:val="28"/>
        </w:rPr>
        <w:t>П - 10 кВ Мураши;</w:t>
      </w:r>
    </w:p>
    <w:p w:rsidR="00551EEB" w:rsidRPr="004D28E6" w:rsidRDefault="00551EEB" w:rsidP="00FC68F7">
      <w:pPr>
        <w:pStyle w:val="ad"/>
        <w:numPr>
          <w:ilvl w:val="0"/>
          <w:numId w:val="14"/>
        </w:numPr>
        <w:jc w:val="both"/>
        <w:rPr>
          <w:sz w:val="28"/>
          <w:szCs w:val="28"/>
        </w:rPr>
      </w:pPr>
      <w:r w:rsidRPr="004D28E6">
        <w:rPr>
          <w:sz w:val="28"/>
          <w:szCs w:val="28"/>
        </w:rPr>
        <w:t>РП - 10 кВ Комсомольская;</w:t>
      </w:r>
    </w:p>
    <w:p w:rsidR="00551EEB" w:rsidRPr="004D28E6" w:rsidRDefault="00551EEB" w:rsidP="00FC68F7">
      <w:pPr>
        <w:pStyle w:val="ad"/>
        <w:numPr>
          <w:ilvl w:val="0"/>
          <w:numId w:val="14"/>
        </w:numPr>
        <w:jc w:val="both"/>
        <w:rPr>
          <w:sz w:val="28"/>
          <w:szCs w:val="28"/>
        </w:rPr>
      </w:pPr>
      <w:r w:rsidRPr="004D28E6">
        <w:rPr>
          <w:sz w:val="28"/>
          <w:szCs w:val="28"/>
        </w:rPr>
        <w:t>ВЛ - 110 кВ Мураши - Опарино-Демьяново (двух цепная) - 49.26 км</w:t>
      </w:r>
    </w:p>
    <w:p w:rsidR="00551EEB" w:rsidRPr="004D28E6" w:rsidRDefault="00551EEB" w:rsidP="00FC68F7">
      <w:pPr>
        <w:pStyle w:val="ad"/>
        <w:numPr>
          <w:ilvl w:val="0"/>
          <w:numId w:val="14"/>
        </w:numPr>
        <w:jc w:val="both"/>
        <w:rPr>
          <w:sz w:val="28"/>
          <w:szCs w:val="28"/>
        </w:rPr>
      </w:pPr>
      <w:r w:rsidRPr="004D28E6">
        <w:rPr>
          <w:sz w:val="28"/>
          <w:szCs w:val="28"/>
        </w:rPr>
        <w:t>ВЛ - 35 кВ Мураши -Пермята - 45.2 км</w:t>
      </w:r>
    </w:p>
    <w:p w:rsidR="00551EEB" w:rsidRPr="004D28E6" w:rsidRDefault="00551EEB" w:rsidP="00FC68F7">
      <w:pPr>
        <w:pStyle w:val="ad"/>
        <w:numPr>
          <w:ilvl w:val="0"/>
          <w:numId w:val="14"/>
        </w:numPr>
        <w:jc w:val="both"/>
        <w:rPr>
          <w:sz w:val="28"/>
          <w:szCs w:val="28"/>
        </w:rPr>
      </w:pPr>
      <w:r w:rsidRPr="004D28E6">
        <w:rPr>
          <w:sz w:val="28"/>
          <w:szCs w:val="28"/>
        </w:rPr>
        <w:t>ВЛ-10 кВ-254.59 км</w:t>
      </w:r>
    </w:p>
    <w:p w:rsidR="00551EEB" w:rsidRPr="004D28E6" w:rsidRDefault="00551EEB" w:rsidP="00FC68F7">
      <w:pPr>
        <w:pStyle w:val="ad"/>
        <w:numPr>
          <w:ilvl w:val="0"/>
          <w:numId w:val="14"/>
        </w:numPr>
        <w:jc w:val="both"/>
        <w:rPr>
          <w:sz w:val="28"/>
          <w:szCs w:val="28"/>
        </w:rPr>
      </w:pPr>
      <w:r w:rsidRPr="004D28E6">
        <w:rPr>
          <w:sz w:val="28"/>
          <w:szCs w:val="28"/>
        </w:rPr>
        <w:t>ВЛ-0.4кВ-181.51 км</w:t>
      </w:r>
    </w:p>
    <w:p w:rsidR="00551EEB" w:rsidRDefault="00551EEB" w:rsidP="00FC68F7">
      <w:pPr>
        <w:pStyle w:val="ad"/>
        <w:numPr>
          <w:ilvl w:val="0"/>
          <w:numId w:val="14"/>
        </w:numPr>
        <w:jc w:val="both"/>
        <w:rPr>
          <w:sz w:val="28"/>
          <w:szCs w:val="28"/>
        </w:rPr>
      </w:pPr>
      <w:r w:rsidRPr="004D28E6">
        <w:rPr>
          <w:sz w:val="28"/>
          <w:szCs w:val="28"/>
        </w:rPr>
        <w:t>ТП-10/0.4 кВ — 87шт.</w:t>
      </w:r>
    </w:p>
    <w:p w:rsidR="00551EEB" w:rsidRPr="00D66C5D" w:rsidRDefault="00551EEB" w:rsidP="00D66C5D">
      <w:pPr>
        <w:jc w:val="center"/>
        <w:rPr>
          <w:sz w:val="28"/>
          <w:szCs w:val="28"/>
          <w:u w:val="single"/>
          <w:lang w:eastAsia="en-US"/>
        </w:rPr>
      </w:pPr>
      <w:bookmarkStart w:id="111" w:name="_Toc113435584"/>
      <w:r w:rsidRPr="00D66C5D">
        <w:rPr>
          <w:sz w:val="28"/>
          <w:szCs w:val="28"/>
          <w:u w:val="single"/>
          <w:lang w:eastAsia="en-US"/>
        </w:rPr>
        <w:t>Связь и телефонизация</w:t>
      </w:r>
      <w:bookmarkEnd w:id="111"/>
    </w:p>
    <w:p w:rsidR="00551EEB" w:rsidRPr="007A2485" w:rsidRDefault="00551EEB" w:rsidP="00551EEB">
      <w:pPr>
        <w:pStyle w:val="afa"/>
        <w:ind w:firstLine="709"/>
        <w:jc w:val="both"/>
        <w:rPr>
          <w:sz w:val="28"/>
          <w:szCs w:val="28"/>
        </w:rPr>
      </w:pPr>
      <w:r w:rsidRPr="007A2485">
        <w:rPr>
          <w:sz w:val="28"/>
          <w:szCs w:val="28"/>
        </w:rPr>
        <w:t>Услуги почтовой связи оказывает Мурашинский почтамт УФПС Кировской области – филиала АО «Почта России».</w:t>
      </w:r>
    </w:p>
    <w:p w:rsidR="00551EEB" w:rsidRPr="007A2485" w:rsidRDefault="00551EEB" w:rsidP="00551EEB">
      <w:pPr>
        <w:pStyle w:val="afa"/>
        <w:ind w:firstLine="709"/>
        <w:jc w:val="both"/>
        <w:rPr>
          <w:sz w:val="28"/>
          <w:szCs w:val="28"/>
        </w:rPr>
      </w:pPr>
      <w:r w:rsidRPr="007A2485">
        <w:rPr>
          <w:sz w:val="28"/>
          <w:szCs w:val="28"/>
        </w:rPr>
        <w:t xml:space="preserve">На территории действуют 5 операторов мобильной связи: МТС, Билайн, Мегафон, Теле-2, </w:t>
      </w:r>
      <w:r w:rsidRPr="007A2485">
        <w:rPr>
          <w:sz w:val="28"/>
          <w:szCs w:val="28"/>
          <w:lang w:val="en-US"/>
        </w:rPr>
        <w:t>Yota</w:t>
      </w:r>
      <w:r w:rsidRPr="007A2485">
        <w:rPr>
          <w:sz w:val="28"/>
          <w:szCs w:val="28"/>
        </w:rPr>
        <w:t>. Растет количество пользователей Интернет.</w:t>
      </w:r>
    </w:p>
    <w:p w:rsidR="00551EEB" w:rsidRPr="007A2485" w:rsidRDefault="00551EEB" w:rsidP="00551EEB">
      <w:pPr>
        <w:pStyle w:val="afa"/>
        <w:ind w:firstLine="709"/>
        <w:jc w:val="both"/>
        <w:rPr>
          <w:sz w:val="28"/>
          <w:szCs w:val="28"/>
        </w:rPr>
      </w:pPr>
      <w:r w:rsidRPr="007A2485">
        <w:rPr>
          <w:sz w:val="28"/>
          <w:szCs w:val="28"/>
        </w:rPr>
        <w:t>Соединительные линии между станциями организованы по воздушным и кабельным сетям. Основной объем линейных сооружений составляют кабельные линии связи.</w:t>
      </w:r>
    </w:p>
    <w:p w:rsidR="00551EEB" w:rsidRPr="005C74C5" w:rsidRDefault="00551EEB" w:rsidP="00551EEB">
      <w:pPr>
        <w:autoSpaceDE w:val="0"/>
        <w:autoSpaceDN w:val="0"/>
        <w:adjustRightInd w:val="0"/>
        <w:ind w:firstLine="709"/>
        <w:jc w:val="both"/>
        <w:rPr>
          <w:sz w:val="28"/>
          <w:szCs w:val="28"/>
        </w:rPr>
      </w:pPr>
      <w:r w:rsidRPr="005C74C5">
        <w:rPr>
          <w:sz w:val="28"/>
          <w:szCs w:val="28"/>
        </w:rPr>
        <w:t>Сеть эфирного телевиденья и сотовой связи охватывает всю территорию муниципального округа. Сетей кабельного телевидения нет.</w:t>
      </w:r>
    </w:p>
    <w:p w:rsidR="00AC1649" w:rsidRPr="00665982" w:rsidRDefault="00AC1649" w:rsidP="00665982">
      <w:pPr>
        <w:pStyle w:val="2"/>
        <w:jc w:val="both"/>
        <w:rPr>
          <w:sz w:val="28"/>
          <w:szCs w:val="28"/>
        </w:rPr>
      </w:pPr>
      <w:bookmarkStart w:id="112" w:name="_Toc112147507"/>
      <w:bookmarkStart w:id="113" w:name="_Toc124756395"/>
      <w:r w:rsidRPr="00665982">
        <w:rPr>
          <w:sz w:val="28"/>
          <w:szCs w:val="28"/>
        </w:rPr>
        <w:t>РАЗДЕЛ 2. Сведения о планах и программах комплексного социально-экономического развития Мурашинского муниципального округа, для реализации которых осуществляется создание объектов местного значения округа</w:t>
      </w:r>
      <w:bookmarkEnd w:id="112"/>
      <w:bookmarkEnd w:id="113"/>
    </w:p>
    <w:p w:rsidR="00B65C55" w:rsidRDefault="00B65C55" w:rsidP="00B65C55">
      <w:pPr>
        <w:pStyle w:val="affa"/>
        <w:contextualSpacing/>
        <w:mirrorIndents/>
        <w:rPr>
          <w:sz w:val="28"/>
          <w:szCs w:val="28"/>
          <w:lang w:val="ru-RU"/>
        </w:rPr>
      </w:pPr>
    </w:p>
    <w:p w:rsidR="00F40CCE" w:rsidRPr="00B65C55" w:rsidRDefault="00F40CCE" w:rsidP="00B65C55">
      <w:pPr>
        <w:ind w:firstLine="709"/>
        <w:jc w:val="both"/>
        <w:rPr>
          <w:sz w:val="28"/>
          <w:szCs w:val="28"/>
        </w:rPr>
      </w:pPr>
      <w:r w:rsidRPr="00B65C55">
        <w:rPr>
          <w:sz w:val="28"/>
          <w:szCs w:val="28"/>
        </w:rPr>
        <w:t>При разработке генерального плана округа</w:t>
      </w:r>
      <w:r w:rsidR="00B65C55" w:rsidRPr="00B65C55">
        <w:rPr>
          <w:sz w:val="28"/>
          <w:szCs w:val="28"/>
        </w:rPr>
        <w:t xml:space="preserve"> необходимо учитывать све</w:t>
      </w:r>
      <w:r w:rsidRPr="00B65C55">
        <w:rPr>
          <w:sz w:val="28"/>
          <w:szCs w:val="28"/>
        </w:rPr>
        <w:t>дения о планах и программах комплексного социально-экономического раз</w:t>
      </w:r>
      <w:r w:rsidR="00B65C55" w:rsidRPr="00B65C55">
        <w:rPr>
          <w:sz w:val="28"/>
          <w:szCs w:val="28"/>
        </w:rPr>
        <w:t>вития муници</w:t>
      </w:r>
      <w:r w:rsidRPr="00B65C55">
        <w:rPr>
          <w:sz w:val="28"/>
          <w:szCs w:val="28"/>
        </w:rPr>
        <w:t>пального образования (при их наличии), для реализации которых осуществляется создание объектов местно</w:t>
      </w:r>
      <w:r w:rsidR="00DD5218">
        <w:rPr>
          <w:sz w:val="28"/>
          <w:szCs w:val="28"/>
        </w:rPr>
        <w:t>го значения поселения (пп.1 п.7 ст.</w:t>
      </w:r>
      <w:r w:rsidRPr="00B65C55">
        <w:rPr>
          <w:sz w:val="28"/>
          <w:szCs w:val="28"/>
        </w:rPr>
        <w:t>23 Градостроительного кодекса РФ).</w:t>
      </w:r>
    </w:p>
    <w:p w:rsidR="00F40CCE" w:rsidRDefault="00F40CCE" w:rsidP="00B65C55">
      <w:pPr>
        <w:ind w:firstLine="709"/>
        <w:jc w:val="both"/>
        <w:rPr>
          <w:sz w:val="28"/>
          <w:szCs w:val="28"/>
        </w:rPr>
      </w:pPr>
      <w:r w:rsidRPr="00B65C55">
        <w:rPr>
          <w:sz w:val="28"/>
          <w:szCs w:val="28"/>
        </w:rPr>
        <w:t>Комплексное социально-экономическое развитие муниципального округа осуществляется с учетом программ развития, принятых на федеральном, региональном и муниципальном уровне.</w:t>
      </w:r>
    </w:p>
    <w:p w:rsidR="00B65C55" w:rsidRPr="00B65C55" w:rsidRDefault="00B65C55" w:rsidP="00B65C55">
      <w:pPr>
        <w:ind w:firstLine="709"/>
        <w:jc w:val="right"/>
        <w:rPr>
          <w:sz w:val="28"/>
          <w:szCs w:val="28"/>
        </w:rPr>
      </w:pPr>
      <w:r>
        <w:rPr>
          <w:sz w:val="28"/>
          <w:szCs w:val="28"/>
        </w:rPr>
        <w:t>Таблица 2.1.</w:t>
      </w:r>
    </w:p>
    <w:p w:rsidR="00F40CCE" w:rsidRPr="00B65C55" w:rsidRDefault="00F40CCE" w:rsidP="00F40CCE">
      <w:pPr>
        <w:pStyle w:val="affa"/>
        <w:contextualSpacing/>
        <w:mirrorIndents/>
        <w:jc w:val="center"/>
        <w:rPr>
          <w:sz w:val="28"/>
          <w:szCs w:val="28"/>
          <w:lang w:val="ru-RU"/>
        </w:rPr>
      </w:pPr>
      <w:r w:rsidRPr="00B65C55">
        <w:rPr>
          <w:sz w:val="28"/>
          <w:szCs w:val="28"/>
          <w:lang w:val="ru-RU"/>
        </w:rPr>
        <w:t>Муниципальные программы Мурашинского муниципального округа</w:t>
      </w:r>
    </w:p>
    <w:p w:rsidR="00E50545" w:rsidRDefault="00E50545" w:rsidP="00F40CCE">
      <w:pPr>
        <w:jc w:val="both"/>
        <w:rPr>
          <w:i/>
          <w:color w:val="365F91" w:themeColor="accent1" w:themeShade="BF"/>
          <w:sz w:val="18"/>
          <w:szCs w:val="18"/>
        </w:rPr>
      </w:pPr>
    </w:p>
    <w:tbl>
      <w:tblPr>
        <w:tblStyle w:val="ac"/>
        <w:tblpPr w:leftFromText="180" w:rightFromText="180" w:vertAnchor="text" w:horzAnchor="margin" w:tblpY="128"/>
        <w:tblOverlap w:val="never"/>
        <w:tblW w:w="0" w:type="auto"/>
        <w:tblLook w:val="04A0" w:firstRow="1" w:lastRow="0" w:firstColumn="1" w:lastColumn="0" w:noHBand="0" w:noVBand="1"/>
      </w:tblPr>
      <w:tblGrid>
        <w:gridCol w:w="513"/>
        <w:gridCol w:w="6101"/>
        <w:gridCol w:w="3065"/>
      </w:tblGrid>
      <w:tr w:rsidR="00BA46A8" w:rsidTr="0039148F">
        <w:trPr>
          <w:trHeight w:val="170"/>
          <w:tblHeader/>
        </w:trPr>
        <w:tc>
          <w:tcPr>
            <w:tcW w:w="491" w:type="dxa"/>
            <w:vAlign w:val="center"/>
          </w:tcPr>
          <w:p w:rsidR="00BA46A8" w:rsidRPr="00BA46A8" w:rsidRDefault="0039148F" w:rsidP="00BA46A8">
            <w:pPr>
              <w:pStyle w:val="affa"/>
              <w:ind w:firstLine="0"/>
              <w:contextualSpacing/>
              <w:mirrorIndents/>
              <w:jc w:val="left"/>
              <w:rPr>
                <w:sz w:val="22"/>
                <w:szCs w:val="22"/>
                <w:lang w:val="ru-RU" w:eastAsia="ru-RU" w:bidi="ar-SA"/>
              </w:rPr>
            </w:pPr>
            <w:r>
              <w:rPr>
                <w:sz w:val="22"/>
                <w:szCs w:val="22"/>
                <w:lang w:val="ru-RU" w:eastAsia="ru-RU" w:bidi="ar-SA"/>
              </w:rPr>
              <w:t>№ п/п</w:t>
            </w:r>
          </w:p>
        </w:tc>
        <w:tc>
          <w:tcPr>
            <w:tcW w:w="6101" w:type="dxa"/>
            <w:vAlign w:val="center"/>
          </w:tcPr>
          <w:p w:rsidR="00BA46A8" w:rsidRPr="00BA46A8" w:rsidRDefault="00BA46A8" w:rsidP="00BA46A8">
            <w:pPr>
              <w:pStyle w:val="affa"/>
              <w:contextualSpacing/>
              <w:mirrorIndents/>
              <w:jc w:val="center"/>
              <w:rPr>
                <w:sz w:val="22"/>
                <w:szCs w:val="22"/>
                <w:lang w:val="ru-RU" w:eastAsia="ru-RU" w:bidi="ar-SA"/>
              </w:rPr>
            </w:pPr>
            <w:r w:rsidRPr="00BA46A8">
              <w:rPr>
                <w:sz w:val="22"/>
                <w:szCs w:val="22"/>
                <w:lang w:val="ru-RU" w:eastAsia="ru-RU" w:bidi="ar-SA"/>
              </w:rPr>
              <w:t>Наименование программы</w:t>
            </w:r>
          </w:p>
        </w:tc>
        <w:tc>
          <w:tcPr>
            <w:tcW w:w="3065" w:type="dxa"/>
            <w:vAlign w:val="center"/>
          </w:tcPr>
          <w:p w:rsidR="00BA46A8" w:rsidRPr="00BA46A8" w:rsidRDefault="00BA46A8" w:rsidP="00BA46A8">
            <w:pPr>
              <w:pStyle w:val="affa"/>
              <w:ind w:firstLine="0"/>
              <w:contextualSpacing/>
              <w:mirrorIndents/>
              <w:jc w:val="center"/>
              <w:rPr>
                <w:sz w:val="22"/>
                <w:szCs w:val="22"/>
                <w:lang w:val="ru-RU" w:eastAsia="ru-RU" w:bidi="ar-SA"/>
              </w:rPr>
            </w:pPr>
            <w:r w:rsidRPr="00BA46A8">
              <w:rPr>
                <w:sz w:val="22"/>
                <w:szCs w:val="22"/>
                <w:lang w:val="ru-RU" w:eastAsia="ru-RU" w:bidi="ar-SA"/>
              </w:rPr>
              <w:t>Нормативно-правовой акт</w:t>
            </w:r>
          </w:p>
        </w:tc>
      </w:tr>
      <w:tr w:rsidR="00BA46A8" w:rsidTr="00BA46A8">
        <w:trPr>
          <w:trHeight w:val="170"/>
        </w:trPr>
        <w:tc>
          <w:tcPr>
            <w:tcW w:w="491" w:type="dxa"/>
            <w:vAlign w:val="center"/>
          </w:tcPr>
          <w:p w:rsidR="00BA46A8" w:rsidRPr="00522ADB" w:rsidRDefault="00BA46A8" w:rsidP="00BA46A8">
            <w:pPr>
              <w:pStyle w:val="affa"/>
              <w:ind w:firstLine="0"/>
              <w:contextualSpacing/>
              <w:mirrorIndents/>
              <w:rPr>
                <w:sz w:val="22"/>
                <w:szCs w:val="22"/>
                <w:lang w:val="ru-RU" w:eastAsia="ru-RU" w:bidi="ar-SA"/>
              </w:rPr>
            </w:pPr>
            <w:r w:rsidRPr="00522ADB">
              <w:rPr>
                <w:sz w:val="22"/>
                <w:szCs w:val="22"/>
                <w:lang w:val="ru-RU" w:eastAsia="ru-RU" w:bidi="ar-SA"/>
              </w:rPr>
              <w:t>1</w:t>
            </w:r>
          </w:p>
        </w:tc>
        <w:tc>
          <w:tcPr>
            <w:tcW w:w="6101" w:type="dxa"/>
            <w:vAlign w:val="center"/>
          </w:tcPr>
          <w:p w:rsidR="00BA46A8" w:rsidRPr="00522ADB" w:rsidRDefault="00BA46A8" w:rsidP="00BA46A8">
            <w:pPr>
              <w:pStyle w:val="affa"/>
              <w:ind w:firstLine="0"/>
              <w:contextualSpacing/>
              <w:mirrorIndents/>
              <w:rPr>
                <w:sz w:val="22"/>
                <w:szCs w:val="22"/>
                <w:lang w:val="ru-RU" w:eastAsia="ru-RU" w:bidi="ar-SA"/>
              </w:rPr>
            </w:pPr>
            <w:r w:rsidRPr="00522ADB">
              <w:rPr>
                <w:sz w:val="22"/>
                <w:szCs w:val="22"/>
                <w:lang w:val="ru-RU" w:eastAsia="ru-RU" w:bidi="ar-SA"/>
              </w:rPr>
              <w:t>МП «Благоустройство населенных пунктов Мурашинского муниципального округа» на 2022-2027 годы</w:t>
            </w:r>
          </w:p>
        </w:tc>
        <w:tc>
          <w:tcPr>
            <w:tcW w:w="3065" w:type="dxa"/>
            <w:vAlign w:val="center"/>
          </w:tcPr>
          <w:p w:rsidR="00BA46A8" w:rsidRPr="00522ADB" w:rsidRDefault="00BA46A8" w:rsidP="00BA46A8">
            <w:pPr>
              <w:pStyle w:val="affa"/>
              <w:ind w:firstLine="0"/>
              <w:contextualSpacing/>
              <w:mirrorIndents/>
              <w:jc w:val="left"/>
              <w:rPr>
                <w:sz w:val="22"/>
                <w:szCs w:val="22"/>
                <w:lang w:val="ru-RU" w:eastAsia="ru-RU" w:bidi="ar-SA"/>
              </w:rPr>
            </w:pPr>
            <w:r w:rsidRPr="00522ADB">
              <w:rPr>
                <w:sz w:val="22"/>
                <w:szCs w:val="22"/>
                <w:lang w:val="ru-RU" w:eastAsia="ru-RU" w:bidi="ar-SA"/>
              </w:rPr>
              <w:t>Постановление от 30.11.2021 г. № 437</w:t>
            </w:r>
          </w:p>
        </w:tc>
      </w:tr>
      <w:tr w:rsidR="00BA46A8" w:rsidTr="00BA46A8">
        <w:trPr>
          <w:trHeight w:val="170"/>
        </w:trPr>
        <w:tc>
          <w:tcPr>
            <w:tcW w:w="491" w:type="dxa"/>
            <w:vAlign w:val="center"/>
          </w:tcPr>
          <w:p w:rsidR="00BA46A8" w:rsidRPr="00522ADB" w:rsidRDefault="00BA46A8" w:rsidP="00BA46A8">
            <w:pPr>
              <w:pStyle w:val="affa"/>
              <w:ind w:firstLine="0"/>
              <w:contextualSpacing/>
              <w:mirrorIndents/>
              <w:rPr>
                <w:sz w:val="22"/>
                <w:szCs w:val="22"/>
                <w:lang w:val="ru-RU" w:eastAsia="ru-RU" w:bidi="ar-SA"/>
              </w:rPr>
            </w:pPr>
            <w:r w:rsidRPr="00522ADB">
              <w:rPr>
                <w:sz w:val="22"/>
                <w:szCs w:val="22"/>
                <w:lang w:val="ru-RU" w:eastAsia="ru-RU" w:bidi="ar-SA"/>
              </w:rPr>
              <w:t>2</w:t>
            </w:r>
          </w:p>
        </w:tc>
        <w:tc>
          <w:tcPr>
            <w:tcW w:w="6101" w:type="dxa"/>
            <w:vAlign w:val="center"/>
          </w:tcPr>
          <w:p w:rsidR="00BA46A8" w:rsidRPr="00522ADB" w:rsidRDefault="00BA46A8" w:rsidP="00BA46A8">
            <w:pPr>
              <w:pStyle w:val="affa"/>
              <w:ind w:firstLine="0"/>
              <w:contextualSpacing/>
              <w:mirrorIndents/>
              <w:rPr>
                <w:sz w:val="22"/>
                <w:szCs w:val="22"/>
                <w:lang w:val="ru-RU" w:eastAsia="ru-RU" w:bidi="ar-SA"/>
              </w:rPr>
            </w:pPr>
            <w:r w:rsidRPr="00522ADB">
              <w:rPr>
                <w:sz w:val="22"/>
                <w:szCs w:val="22"/>
                <w:lang w:val="ru-RU" w:eastAsia="ru-RU" w:bidi="ar-SA"/>
              </w:rPr>
              <w:t>МП «Комплексное развитие систем коммунальной инфраструктуры Мурашинского муниципального округа» на 2022-2027 годы</w:t>
            </w:r>
          </w:p>
        </w:tc>
        <w:tc>
          <w:tcPr>
            <w:tcW w:w="3065" w:type="dxa"/>
            <w:vAlign w:val="center"/>
          </w:tcPr>
          <w:p w:rsidR="00BA46A8" w:rsidRPr="00522ADB" w:rsidRDefault="00BA46A8" w:rsidP="00BA46A8">
            <w:pPr>
              <w:pStyle w:val="affa"/>
              <w:ind w:firstLine="0"/>
              <w:contextualSpacing/>
              <w:mirrorIndents/>
              <w:jc w:val="left"/>
              <w:rPr>
                <w:sz w:val="22"/>
                <w:szCs w:val="22"/>
                <w:lang w:val="ru-RU" w:eastAsia="ru-RU" w:bidi="ar-SA"/>
              </w:rPr>
            </w:pPr>
            <w:r w:rsidRPr="00522ADB">
              <w:rPr>
                <w:sz w:val="22"/>
                <w:szCs w:val="22"/>
                <w:lang w:val="ru-RU" w:eastAsia="ru-RU" w:bidi="ar-SA"/>
              </w:rPr>
              <w:t>Постановление от  30.11.2021 г. № 435</w:t>
            </w:r>
          </w:p>
        </w:tc>
      </w:tr>
      <w:tr w:rsidR="00BA46A8" w:rsidTr="00BA46A8">
        <w:trPr>
          <w:trHeight w:val="170"/>
        </w:trPr>
        <w:tc>
          <w:tcPr>
            <w:tcW w:w="491" w:type="dxa"/>
            <w:vAlign w:val="center"/>
          </w:tcPr>
          <w:p w:rsidR="00BA46A8" w:rsidRPr="00522ADB" w:rsidRDefault="00BA46A8" w:rsidP="00BA46A8">
            <w:pPr>
              <w:pStyle w:val="affa"/>
              <w:ind w:firstLine="0"/>
              <w:contextualSpacing/>
              <w:mirrorIndents/>
              <w:rPr>
                <w:sz w:val="22"/>
                <w:szCs w:val="22"/>
                <w:lang w:val="ru-RU" w:eastAsia="ru-RU" w:bidi="ar-SA"/>
              </w:rPr>
            </w:pPr>
            <w:r w:rsidRPr="00522ADB">
              <w:rPr>
                <w:sz w:val="22"/>
                <w:szCs w:val="22"/>
                <w:lang w:val="ru-RU" w:eastAsia="ru-RU" w:bidi="ar-SA"/>
              </w:rPr>
              <w:t>3</w:t>
            </w:r>
          </w:p>
        </w:tc>
        <w:tc>
          <w:tcPr>
            <w:tcW w:w="6101" w:type="dxa"/>
            <w:vAlign w:val="center"/>
          </w:tcPr>
          <w:p w:rsidR="00BA46A8" w:rsidRPr="00522ADB" w:rsidRDefault="00BA46A8" w:rsidP="00BA46A8">
            <w:pPr>
              <w:jc w:val="both"/>
              <w:rPr>
                <w:sz w:val="22"/>
                <w:szCs w:val="22"/>
              </w:rPr>
            </w:pPr>
            <w:r w:rsidRPr="00522ADB">
              <w:rPr>
                <w:sz w:val="22"/>
                <w:szCs w:val="22"/>
              </w:rPr>
              <w:t xml:space="preserve">МП «О противодействии коррупции в Мурашинском муниципальном </w:t>
            </w:r>
            <w:r w:rsidRPr="00BA46A8">
              <w:rPr>
                <w:sz w:val="22"/>
                <w:szCs w:val="22"/>
              </w:rPr>
              <w:t>округе</w:t>
            </w:r>
            <w:r w:rsidRPr="00522ADB">
              <w:rPr>
                <w:sz w:val="22"/>
                <w:szCs w:val="22"/>
              </w:rPr>
              <w:t>» на 2022-2027 годы</w:t>
            </w:r>
          </w:p>
        </w:tc>
        <w:tc>
          <w:tcPr>
            <w:tcW w:w="3065" w:type="dxa"/>
            <w:vAlign w:val="center"/>
          </w:tcPr>
          <w:p w:rsidR="00BA46A8" w:rsidRPr="00522ADB" w:rsidRDefault="00BA46A8" w:rsidP="00BA46A8">
            <w:pPr>
              <w:pStyle w:val="affa"/>
              <w:ind w:firstLine="0"/>
              <w:contextualSpacing/>
              <w:mirrorIndents/>
              <w:jc w:val="left"/>
              <w:rPr>
                <w:sz w:val="22"/>
                <w:szCs w:val="22"/>
                <w:lang w:val="ru-RU" w:eastAsia="ru-RU" w:bidi="ar-SA"/>
              </w:rPr>
            </w:pPr>
            <w:r w:rsidRPr="00522ADB">
              <w:rPr>
                <w:sz w:val="22"/>
                <w:szCs w:val="22"/>
                <w:lang w:val="ru-RU" w:eastAsia="ru-RU" w:bidi="ar-SA"/>
              </w:rPr>
              <w:t>Постановление от 30.11.2021 г. № 432</w:t>
            </w:r>
          </w:p>
          <w:p w:rsidR="00BA46A8" w:rsidRPr="00522ADB" w:rsidRDefault="00BA46A8" w:rsidP="00BA46A8">
            <w:pPr>
              <w:pStyle w:val="affa"/>
              <w:contextualSpacing/>
              <w:mirrorIndents/>
              <w:jc w:val="left"/>
              <w:rPr>
                <w:sz w:val="22"/>
                <w:szCs w:val="22"/>
                <w:lang w:val="ru-RU" w:eastAsia="ru-RU" w:bidi="ar-SA"/>
              </w:rPr>
            </w:pPr>
          </w:p>
        </w:tc>
      </w:tr>
      <w:tr w:rsidR="00BA46A8" w:rsidTr="00BA46A8">
        <w:trPr>
          <w:trHeight w:val="170"/>
        </w:trPr>
        <w:tc>
          <w:tcPr>
            <w:tcW w:w="491" w:type="dxa"/>
            <w:vAlign w:val="center"/>
          </w:tcPr>
          <w:p w:rsidR="00BA46A8" w:rsidRPr="00522ADB" w:rsidRDefault="00BA46A8" w:rsidP="00BA46A8">
            <w:pPr>
              <w:pStyle w:val="affa"/>
              <w:ind w:firstLine="0"/>
              <w:contextualSpacing/>
              <w:mirrorIndents/>
              <w:rPr>
                <w:sz w:val="22"/>
                <w:szCs w:val="22"/>
                <w:lang w:val="ru-RU" w:eastAsia="ru-RU" w:bidi="ar-SA"/>
              </w:rPr>
            </w:pPr>
            <w:r w:rsidRPr="00522ADB">
              <w:rPr>
                <w:sz w:val="22"/>
                <w:szCs w:val="22"/>
                <w:lang w:val="ru-RU" w:eastAsia="ru-RU" w:bidi="ar-SA"/>
              </w:rPr>
              <w:t>4</w:t>
            </w:r>
          </w:p>
        </w:tc>
        <w:tc>
          <w:tcPr>
            <w:tcW w:w="6101" w:type="dxa"/>
            <w:vAlign w:val="center"/>
          </w:tcPr>
          <w:p w:rsidR="00BA46A8" w:rsidRPr="00522ADB" w:rsidRDefault="00BA46A8" w:rsidP="00BA46A8">
            <w:pPr>
              <w:pStyle w:val="affa"/>
              <w:ind w:firstLine="0"/>
              <w:contextualSpacing/>
              <w:mirrorIndents/>
              <w:rPr>
                <w:sz w:val="22"/>
                <w:szCs w:val="22"/>
                <w:lang w:val="ru-RU" w:eastAsia="ru-RU" w:bidi="ar-SA"/>
              </w:rPr>
            </w:pPr>
            <w:r w:rsidRPr="00522ADB">
              <w:rPr>
                <w:sz w:val="22"/>
                <w:szCs w:val="22"/>
                <w:lang w:val="ru-RU" w:eastAsia="ru-RU" w:bidi="ar-SA"/>
              </w:rPr>
              <w:t>МП «Обеспечение безопасности и жизнедеятельности населения Мурашинского муниципального округа» на 2022-2027 годы</w:t>
            </w:r>
          </w:p>
        </w:tc>
        <w:tc>
          <w:tcPr>
            <w:tcW w:w="3065" w:type="dxa"/>
            <w:vAlign w:val="center"/>
          </w:tcPr>
          <w:p w:rsidR="00BA46A8" w:rsidRPr="00522ADB" w:rsidRDefault="00BA46A8" w:rsidP="00BA46A8">
            <w:pPr>
              <w:pStyle w:val="affa"/>
              <w:ind w:firstLine="0"/>
              <w:contextualSpacing/>
              <w:mirrorIndents/>
              <w:jc w:val="left"/>
              <w:rPr>
                <w:sz w:val="22"/>
                <w:szCs w:val="22"/>
                <w:lang w:val="ru-RU" w:eastAsia="ru-RU" w:bidi="ar-SA"/>
              </w:rPr>
            </w:pPr>
            <w:r w:rsidRPr="00522ADB">
              <w:rPr>
                <w:sz w:val="22"/>
                <w:szCs w:val="22"/>
                <w:lang w:val="ru-RU" w:eastAsia="ru-RU" w:bidi="ar-SA"/>
              </w:rPr>
              <w:t>Постановление от</w:t>
            </w:r>
            <w:r>
              <w:rPr>
                <w:sz w:val="22"/>
                <w:szCs w:val="22"/>
                <w:lang w:val="ru-RU" w:eastAsia="ru-RU" w:bidi="ar-SA"/>
              </w:rPr>
              <w:t xml:space="preserve"> </w:t>
            </w:r>
            <w:r w:rsidRPr="00522ADB">
              <w:rPr>
                <w:sz w:val="22"/>
                <w:szCs w:val="22"/>
                <w:lang w:val="ru-RU" w:eastAsia="ru-RU" w:bidi="ar-SA"/>
              </w:rPr>
              <w:t>30.11.2021 г. № 433</w:t>
            </w:r>
          </w:p>
          <w:p w:rsidR="00BA46A8" w:rsidRPr="00522ADB" w:rsidRDefault="00BA46A8" w:rsidP="00BA46A8">
            <w:pPr>
              <w:pStyle w:val="affa"/>
              <w:contextualSpacing/>
              <w:mirrorIndents/>
              <w:jc w:val="left"/>
              <w:rPr>
                <w:sz w:val="22"/>
                <w:szCs w:val="22"/>
                <w:lang w:val="ru-RU" w:eastAsia="ru-RU" w:bidi="ar-SA"/>
              </w:rPr>
            </w:pPr>
          </w:p>
        </w:tc>
      </w:tr>
      <w:tr w:rsidR="00BA46A8" w:rsidTr="00BA46A8">
        <w:trPr>
          <w:trHeight w:val="170"/>
        </w:trPr>
        <w:tc>
          <w:tcPr>
            <w:tcW w:w="491" w:type="dxa"/>
            <w:vAlign w:val="center"/>
          </w:tcPr>
          <w:p w:rsidR="00BA46A8" w:rsidRPr="00522ADB" w:rsidRDefault="00BA46A8" w:rsidP="00BA46A8">
            <w:pPr>
              <w:pStyle w:val="affa"/>
              <w:ind w:firstLine="0"/>
              <w:contextualSpacing/>
              <w:mirrorIndents/>
              <w:rPr>
                <w:sz w:val="22"/>
                <w:szCs w:val="22"/>
                <w:lang w:val="ru-RU" w:eastAsia="ru-RU" w:bidi="ar-SA"/>
              </w:rPr>
            </w:pPr>
            <w:r w:rsidRPr="00522ADB">
              <w:rPr>
                <w:sz w:val="22"/>
                <w:szCs w:val="22"/>
                <w:lang w:val="ru-RU" w:eastAsia="ru-RU" w:bidi="ar-SA"/>
              </w:rPr>
              <w:t>5</w:t>
            </w:r>
          </w:p>
        </w:tc>
        <w:tc>
          <w:tcPr>
            <w:tcW w:w="6101" w:type="dxa"/>
            <w:vAlign w:val="center"/>
          </w:tcPr>
          <w:p w:rsidR="00BA46A8" w:rsidRPr="00522ADB" w:rsidRDefault="00BA46A8" w:rsidP="00BA46A8">
            <w:pPr>
              <w:pStyle w:val="affa"/>
              <w:ind w:firstLine="0"/>
              <w:contextualSpacing/>
              <w:mirrorIndents/>
              <w:rPr>
                <w:sz w:val="22"/>
                <w:szCs w:val="22"/>
                <w:lang w:val="ru-RU" w:eastAsia="ru-RU" w:bidi="ar-SA"/>
              </w:rPr>
            </w:pPr>
            <w:r w:rsidRPr="00522ADB">
              <w:rPr>
                <w:sz w:val="22"/>
                <w:szCs w:val="22"/>
                <w:lang w:val="ru-RU" w:eastAsia="ru-RU" w:bidi="ar-SA"/>
              </w:rPr>
              <w:t>МП «Осуществление дорожной деятельности и транспортного обслуживания населения в Мурашинском муниципальном округе» на 2022-2027 годы</w:t>
            </w:r>
          </w:p>
        </w:tc>
        <w:tc>
          <w:tcPr>
            <w:tcW w:w="3065" w:type="dxa"/>
            <w:vAlign w:val="center"/>
          </w:tcPr>
          <w:p w:rsidR="00BA46A8" w:rsidRPr="00522ADB" w:rsidRDefault="00BA46A8" w:rsidP="00BA46A8">
            <w:pPr>
              <w:pStyle w:val="affa"/>
              <w:ind w:firstLine="0"/>
              <w:contextualSpacing/>
              <w:mirrorIndents/>
              <w:jc w:val="left"/>
              <w:rPr>
                <w:sz w:val="22"/>
                <w:szCs w:val="22"/>
                <w:lang w:val="ru-RU" w:eastAsia="ru-RU" w:bidi="ar-SA"/>
              </w:rPr>
            </w:pPr>
            <w:r w:rsidRPr="00522ADB">
              <w:rPr>
                <w:sz w:val="22"/>
                <w:szCs w:val="22"/>
                <w:lang w:val="ru-RU" w:eastAsia="ru-RU" w:bidi="ar-SA"/>
              </w:rPr>
              <w:t>Постановление от 30.11.2021 г. № 436</w:t>
            </w:r>
          </w:p>
          <w:p w:rsidR="00BA46A8" w:rsidRPr="00522ADB" w:rsidRDefault="00BA46A8" w:rsidP="00BA46A8">
            <w:pPr>
              <w:pStyle w:val="affa"/>
              <w:contextualSpacing/>
              <w:mirrorIndents/>
              <w:jc w:val="left"/>
              <w:rPr>
                <w:sz w:val="22"/>
                <w:szCs w:val="22"/>
                <w:lang w:val="ru-RU" w:eastAsia="ru-RU" w:bidi="ar-SA"/>
              </w:rPr>
            </w:pPr>
          </w:p>
        </w:tc>
      </w:tr>
      <w:tr w:rsidR="00BA46A8" w:rsidTr="00BA46A8">
        <w:trPr>
          <w:trHeight w:val="170"/>
        </w:trPr>
        <w:tc>
          <w:tcPr>
            <w:tcW w:w="491" w:type="dxa"/>
            <w:vAlign w:val="center"/>
          </w:tcPr>
          <w:p w:rsidR="00BA46A8" w:rsidRPr="00522ADB" w:rsidRDefault="00BA46A8" w:rsidP="00BA46A8">
            <w:pPr>
              <w:pStyle w:val="affa"/>
              <w:ind w:firstLine="0"/>
              <w:contextualSpacing/>
              <w:mirrorIndents/>
              <w:rPr>
                <w:sz w:val="22"/>
                <w:szCs w:val="22"/>
                <w:lang w:val="ru-RU" w:eastAsia="ru-RU" w:bidi="ar-SA"/>
              </w:rPr>
            </w:pPr>
            <w:r w:rsidRPr="00522ADB">
              <w:rPr>
                <w:sz w:val="22"/>
                <w:szCs w:val="22"/>
                <w:lang w:val="ru-RU" w:eastAsia="ru-RU" w:bidi="ar-SA"/>
              </w:rPr>
              <w:t>6</w:t>
            </w:r>
          </w:p>
        </w:tc>
        <w:tc>
          <w:tcPr>
            <w:tcW w:w="6101" w:type="dxa"/>
            <w:vAlign w:val="center"/>
          </w:tcPr>
          <w:p w:rsidR="00BA46A8" w:rsidRPr="00522ADB" w:rsidRDefault="00BA46A8" w:rsidP="00BA46A8">
            <w:pPr>
              <w:pStyle w:val="affa"/>
              <w:ind w:firstLine="0"/>
              <w:contextualSpacing/>
              <w:mirrorIndents/>
              <w:rPr>
                <w:sz w:val="22"/>
                <w:szCs w:val="22"/>
                <w:lang w:val="ru-RU" w:eastAsia="ru-RU" w:bidi="ar-SA"/>
              </w:rPr>
            </w:pPr>
            <w:r w:rsidRPr="00522ADB">
              <w:rPr>
                <w:sz w:val="22"/>
                <w:szCs w:val="22"/>
                <w:lang w:val="ru-RU" w:eastAsia="ru-RU" w:bidi="ar-SA"/>
              </w:rPr>
              <w:t>МП «Профилактика правонарушений в Мурашинском муниципальном округе» на 2022-2027 годы</w:t>
            </w:r>
          </w:p>
        </w:tc>
        <w:tc>
          <w:tcPr>
            <w:tcW w:w="3065" w:type="dxa"/>
            <w:vAlign w:val="center"/>
          </w:tcPr>
          <w:p w:rsidR="00BA46A8" w:rsidRPr="00522ADB" w:rsidRDefault="00BA46A8" w:rsidP="00BA46A8">
            <w:pPr>
              <w:pStyle w:val="affa"/>
              <w:ind w:firstLine="0"/>
              <w:contextualSpacing/>
              <w:mirrorIndents/>
              <w:jc w:val="left"/>
              <w:rPr>
                <w:sz w:val="22"/>
                <w:szCs w:val="22"/>
                <w:lang w:val="ru-RU" w:eastAsia="ru-RU" w:bidi="ar-SA"/>
              </w:rPr>
            </w:pPr>
            <w:r w:rsidRPr="00522ADB">
              <w:rPr>
                <w:sz w:val="22"/>
                <w:szCs w:val="22"/>
                <w:lang w:val="ru-RU" w:eastAsia="ru-RU" w:bidi="ar-SA"/>
              </w:rPr>
              <w:t>Постановление от</w:t>
            </w:r>
            <w:r>
              <w:rPr>
                <w:sz w:val="22"/>
                <w:szCs w:val="22"/>
                <w:lang w:val="ru-RU" w:eastAsia="ru-RU" w:bidi="ar-SA"/>
              </w:rPr>
              <w:t xml:space="preserve"> </w:t>
            </w:r>
            <w:r w:rsidRPr="00522ADB">
              <w:rPr>
                <w:sz w:val="22"/>
                <w:szCs w:val="22"/>
                <w:lang w:val="ru-RU" w:eastAsia="ru-RU" w:bidi="ar-SA"/>
              </w:rPr>
              <w:t>30.11.2021 г. № 426</w:t>
            </w:r>
          </w:p>
          <w:p w:rsidR="00BA46A8" w:rsidRPr="00522ADB" w:rsidRDefault="00BA46A8" w:rsidP="00BA46A8">
            <w:pPr>
              <w:pStyle w:val="affa"/>
              <w:contextualSpacing/>
              <w:mirrorIndents/>
              <w:jc w:val="left"/>
              <w:rPr>
                <w:sz w:val="22"/>
                <w:szCs w:val="22"/>
                <w:lang w:val="ru-RU" w:eastAsia="ru-RU" w:bidi="ar-SA"/>
              </w:rPr>
            </w:pPr>
          </w:p>
        </w:tc>
      </w:tr>
      <w:tr w:rsidR="00BA46A8" w:rsidTr="00BA46A8">
        <w:trPr>
          <w:trHeight w:val="170"/>
        </w:trPr>
        <w:tc>
          <w:tcPr>
            <w:tcW w:w="491" w:type="dxa"/>
            <w:vAlign w:val="center"/>
          </w:tcPr>
          <w:p w:rsidR="00BA46A8" w:rsidRPr="00522ADB" w:rsidRDefault="00BA46A8" w:rsidP="00BA46A8">
            <w:pPr>
              <w:pStyle w:val="affa"/>
              <w:ind w:firstLine="0"/>
              <w:contextualSpacing/>
              <w:mirrorIndents/>
              <w:rPr>
                <w:sz w:val="22"/>
                <w:szCs w:val="22"/>
                <w:lang w:val="ru-RU" w:eastAsia="ru-RU" w:bidi="ar-SA"/>
              </w:rPr>
            </w:pPr>
            <w:r w:rsidRPr="00522ADB">
              <w:rPr>
                <w:sz w:val="22"/>
                <w:szCs w:val="22"/>
                <w:lang w:val="ru-RU" w:eastAsia="ru-RU" w:bidi="ar-SA"/>
              </w:rPr>
              <w:t>7</w:t>
            </w:r>
          </w:p>
        </w:tc>
        <w:tc>
          <w:tcPr>
            <w:tcW w:w="6101" w:type="dxa"/>
            <w:vAlign w:val="center"/>
          </w:tcPr>
          <w:p w:rsidR="00BA46A8" w:rsidRPr="00522ADB" w:rsidRDefault="00BA46A8" w:rsidP="00BA46A8">
            <w:pPr>
              <w:pStyle w:val="affa"/>
              <w:ind w:firstLine="0"/>
              <w:contextualSpacing/>
              <w:mirrorIndents/>
              <w:rPr>
                <w:sz w:val="22"/>
                <w:szCs w:val="22"/>
                <w:lang w:val="ru-RU" w:eastAsia="ru-RU" w:bidi="ar-SA"/>
              </w:rPr>
            </w:pPr>
            <w:r w:rsidRPr="00522ADB">
              <w:rPr>
                <w:sz w:val="22"/>
                <w:szCs w:val="22"/>
                <w:lang w:val="ru-RU" w:eastAsia="ru-RU" w:bidi="ar-SA"/>
              </w:rPr>
              <w:t>МП «Профилактика терроризма и противодействие экстремизму в Мурашинском муниципальном округе» на 2022-2027 годы</w:t>
            </w:r>
          </w:p>
        </w:tc>
        <w:tc>
          <w:tcPr>
            <w:tcW w:w="3065" w:type="dxa"/>
            <w:vAlign w:val="center"/>
          </w:tcPr>
          <w:p w:rsidR="00BA46A8" w:rsidRPr="00522ADB" w:rsidRDefault="00BA46A8" w:rsidP="00BA46A8">
            <w:pPr>
              <w:pStyle w:val="affa"/>
              <w:ind w:firstLine="0"/>
              <w:contextualSpacing/>
              <w:mirrorIndents/>
              <w:jc w:val="left"/>
              <w:rPr>
                <w:sz w:val="22"/>
                <w:szCs w:val="22"/>
                <w:lang w:val="ru-RU" w:eastAsia="ru-RU" w:bidi="ar-SA"/>
              </w:rPr>
            </w:pPr>
            <w:r w:rsidRPr="00522ADB">
              <w:rPr>
                <w:sz w:val="22"/>
                <w:szCs w:val="22"/>
                <w:lang w:val="ru-RU" w:eastAsia="ru-RU" w:bidi="ar-SA"/>
              </w:rPr>
              <w:t>Постановление от</w:t>
            </w:r>
            <w:r>
              <w:rPr>
                <w:sz w:val="22"/>
                <w:szCs w:val="22"/>
                <w:lang w:val="ru-RU" w:eastAsia="ru-RU" w:bidi="ar-SA"/>
              </w:rPr>
              <w:t xml:space="preserve"> </w:t>
            </w:r>
            <w:r w:rsidRPr="00522ADB">
              <w:rPr>
                <w:sz w:val="22"/>
                <w:szCs w:val="22"/>
                <w:lang w:val="ru-RU" w:eastAsia="ru-RU" w:bidi="ar-SA"/>
              </w:rPr>
              <w:t>30.11.2021  г. № 434</w:t>
            </w:r>
          </w:p>
          <w:p w:rsidR="00BA46A8" w:rsidRPr="00522ADB" w:rsidRDefault="00BA46A8" w:rsidP="00BA46A8">
            <w:pPr>
              <w:pStyle w:val="affa"/>
              <w:contextualSpacing/>
              <w:mirrorIndents/>
              <w:jc w:val="left"/>
              <w:rPr>
                <w:sz w:val="22"/>
                <w:szCs w:val="22"/>
                <w:lang w:val="ru-RU" w:eastAsia="ru-RU" w:bidi="ar-SA"/>
              </w:rPr>
            </w:pPr>
          </w:p>
        </w:tc>
      </w:tr>
      <w:tr w:rsidR="00BA46A8" w:rsidTr="00BA46A8">
        <w:trPr>
          <w:trHeight w:val="170"/>
        </w:trPr>
        <w:tc>
          <w:tcPr>
            <w:tcW w:w="491" w:type="dxa"/>
            <w:vAlign w:val="center"/>
          </w:tcPr>
          <w:p w:rsidR="00BA46A8" w:rsidRPr="00522ADB" w:rsidRDefault="00BA46A8" w:rsidP="00BA46A8">
            <w:pPr>
              <w:pStyle w:val="affa"/>
              <w:ind w:firstLine="0"/>
              <w:contextualSpacing/>
              <w:mirrorIndents/>
              <w:rPr>
                <w:sz w:val="22"/>
                <w:szCs w:val="22"/>
                <w:lang w:val="ru-RU" w:eastAsia="ru-RU" w:bidi="ar-SA"/>
              </w:rPr>
            </w:pPr>
            <w:r w:rsidRPr="00522ADB">
              <w:rPr>
                <w:sz w:val="22"/>
                <w:szCs w:val="22"/>
                <w:lang w:val="ru-RU" w:eastAsia="ru-RU" w:bidi="ar-SA"/>
              </w:rPr>
              <w:t>8</w:t>
            </w:r>
          </w:p>
        </w:tc>
        <w:tc>
          <w:tcPr>
            <w:tcW w:w="6101" w:type="dxa"/>
            <w:vAlign w:val="center"/>
          </w:tcPr>
          <w:p w:rsidR="00BA46A8" w:rsidRPr="00522ADB" w:rsidRDefault="00BA46A8" w:rsidP="00BA46A8">
            <w:pPr>
              <w:pStyle w:val="affa"/>
              <w:ind w:firstLine="0"/>
              <w:contextualSpacing/>
              <w:mirrorIndents/>
              <w:rPr>
                <w:sz w:val="22"/>
                <w:szCs w:val="22"/>
                <w:lang w:val="ru-RU" w:eastAsia="ru-RU" w:bidi="ar-SA"/>
              </w:rPr>
            </w:pPr>
            <w:r w:rsidRPr="00522ADB">
              <w:rPr>
                <w:sz w:val="22"/>
                <w:szCs w:val="22"/>
                <w:lang w:val="ru-RU" w:eastAsia="ru-RU" w:bidi="ar-SA"/>
              </w:rPr>
              <w:t>МП «Развитие культуры Мурашинского муниципального округа» на 2022-2027 годы</w:t>
            </w:r>
          </w:p>
        </w:tc>
        <w:tc>
          <w:tcPr>
            <w:tcW w:w="3065" w:type="dxa"/>
            <w:vAlign w:val="center"/>
          </w:tcPr>
          <w:p w:rsidR="00BA46A8" w:rsidRPr="00522ADB" w:rsidRDefault="00BA46A8" w:rsidP="00BA46A8">
            <w:pPr>
              <w:pStyle w:val="affa"/>
              <w:ind w:firstLine="0"/>
              <w:contextualSpacing/>
              <w:mirrorIndents/>
              <w:jc w:val="left"/>
              <w:rPr>
                <w:sz w:val="22"/>
                <w:szCs w:val="22"/>
                <w:lang w:val="ru-RU" w:eastAsia="ru-RU" w:bidi="ar-SA"/>
              </w:rPr>
            </w:pPr>
            <w:r w:rsidRPr="00522ADB">
              <w:rPr>
                <w:sz w:val="22"/>
                <w:szCs w:val="22"/>
                <w:lang w:val="ru-RU" w:eastAsia="ru-RU" w:bidi="ar-SA"/>
              </w:rPr>
              <w:t>Постановление от</w:t>
            </w:r>
            <w:r>
              <w:rPr>
                <w:sz w:val="22"/>
                <w:szCs w:val="22"/>
                <w:lang w:val="ru-RU" w:eastAsia="ru-RU" w:bidi="ar-SA"/>
              </w:rPr>
              <w:t xml:space="preserve"> </w:t>
            </w:r>
            <w:r w:rsidRPr="00522ADB">
              <w:rPr>
                <w:sz w:val="22"/>
                <w:szCs w:val="22"/>
                <w:lang w:val="ru-RU" w:eastAsia="ru-RU" w:bidi="ar-SA"/>
              </w:rPr>
              <w:t>30.11.2021 г. № 431</w:t>
            </w:r>
          </w:p>
        </w:tc>
      </w:tr>
      <w:tr w:rsidR="00BA46A8" w:rsidTr="00BA46A8">
        <w:trPr>
          <w:trHeight w:val="170"/>
        </w:trPr>
        <w:tc>
          <w:tcPr>
            <w:tcW w:w="491" w:type="dxa"/>
            <w:vAlign w:val="center"/>
          </w:tcPr>
          <w:p w:rsidR="00BA46A8" w:rsidRPr="00522ADB" w:rsidRDefault="00BA46A8" w:rsidP="00BA46A8">
            <w:pPr>
              <w:pStyle w:val="affa"/>
              <w:ind w:firstLine="0"/>
              <w:contextualSpacing/>
              <w:mirrorIndents/>
              <w:rPr>
                <w:sz w:val="22"/>
                <w:szCs w:val="22"/>
                <w:lang w:val="ru-RU" w:eastAsia="ru-RU" w:bidi="ar-SA"/>
              </w:rPr>
            </w:pPr>
            <w:r w:rsidRPr="00522ADB">
              <w:rPr>
                <w:sz w:val="22"/>
                <w:szCs w:val="22"/>
                <w:lang w:val="ru-RU" w:eastAsia="ru-RU" w:bidi="ar-SA"/>
              </w:rPr>
              <w:t>9</w:t>
            </w:r>
          </w:p>
        </w:tc>
        <w:tc>
          <w:tcPr>
            <w:tcW w:w="6101" w:type="dxa"/>
            <w:vAlign w:val="center"/>
          </w:tcPr>
          <w:p w:rsidR="00BA46A8" w:rsidRPr="00522ADB" w:rsidRDefault="00BA46A8" w:rsidP="00BA46A8">
            <w:pPr>
              <w:pStyle w:val="affa"/>
              <w:ind w:firstLine="0"/>
              <w:contextualSpacing/>
              <w:mirrorIndents/>
              <w:rPr>
                <w:sz w:val="22"/>
                <w:szCs w:val="22"/>
                <w:lang w:val="ru-RU" w:eastAsia="ru-RU" w:bidi="ar-SA"/>
              </w:rPr>
            </w:pPr>
            <w:r w:rsidRPr="00522ADB">
              <w:rPr>
                <w:sz w:val="22"/>
                <w:szCs w:val="22"/>
                <w:lang w:val="ru-RU" w:eastAsia="ru-RU" w:bidi="ar-SA"/>
              </w:rPr>
              <w:t>МП «Развитие муниципального управления в Мурашинском муниципальном округе» на 2022-2027 годы</w:t>
            </w:r>
          </w:p>
        </w:tc>
        <w:tc>
          <w:tcPr>
            <w:tcW w:w="3065" w:type="dxa"/>
            <w:vAlign w:val="center"/>
          </w:tcPr>
          <w:p w:rsidR="00BA46A8" w:rsidRPr="00522ADB" w:rsidRDefault="00BA46A8" w:rsidP="00BA46A8">
            <w:pPr>
              <w:pStyle w:val="affa"/>
              <w:ind w:firstLine="0"/>
              <w:contextualSpacing/>
              <w:mirrorIndents/>
              <w:jc w:val="left"/>
              <w:rPr>
                <w:sz w:val="22"/>
                <w:szCs w:val="22"/>
                <w:lang w:val="ru-RU" w:eastAsia="ru-RU" w:bidi="ar-SA"/>
              </w:rPr>
            </w:pPr>
            <w:r w:rsidRPr="00522ADB">
              <w:rPr>
                <w:sz w:val="22"/>
                <w:szCs w:val="22"/>
                <w:lang w:val="ru-RU" w:eastAsia="ru-RU" w:bidi="ar-SA"/>
              </w:rPr>
              <w:t>Постановление от</w:t>
            </w:r>
            <w:r>
              <w:rPr>
                <w:sz w:val="22"/>
                <w:szCs w:val="22"/>
                <w:lang w:val="ru-RU" w:eastAsia="ru-RU" w:bidi="ar-SA"/>
              </w:rPr>
              <w:t xml:space="preserve"> </w:t>
            </w:r>
            <w:r w:rsidRPr="00522ADB">
              <w:rPr>
                <w:sz w:val="22"/>
                <w:szCs w:val="22"/>
                <w:lang w:val="ru-RU" w:eastAsia="ru-RU" w:bidi="ar-SA"/>
              </w:rPr>
              <w:t>30.11.2021 г. № 429</w:t>
            </w:r>
          </w:p>
          <w:p w:rsidR="00BA46A8" w:rsidRPr="00522ADB" w:rsidRDefault="00BA46A8" w:rsidP="00BA46A8">
            <w:pPr>
              <w:pStyle w:val="affa"/>
              <w:contextualSpacing/>
              <w:mirrorIndents/>
              <w:jc w:val="left"/>
              <w:rPr>
                <w:sz w:val="22"/>
                <w:szCs w:val="22"/>
                <w:lang w:val="ru-RU" w:eastAsia="ru-RU" w:bidi="ar-SA"/>
              </w:rPr>
            </w:pPr>
          </w:p>
        </w:tc>
      </w:tr>
      <w:tr w:rsidR="00BA46A8" w:rsidTr="00BA46A8">
        <w:trPr>
          <w:trHeight w:val="170"/>
        </w:trPr>
        <w:tc>
          <w:tcPr>
            <w:tcW w:w="491" w:type="dxa"/>
            <w:vAlign w:val="center"/>
          </w:tcPr>
          <w:p w:rsidR="00BA46A8" w:rsidRPr="00522ADB" w:rsidRDefault="00BA46A8" w:rsidP="00BA46A8">
            <w:pPr>
              <w:pStyle w:val="affa"/>
              <w:ind w:firstLine="0"/>
              <w:contextualSpacing/>
              <w:mirrorIndents/>
              <w:rPr>
                <w:sz w:val="22"/>
                <w:szCs w:val="22"/>
                <w:lang w:val="ru-RU" w:eastAsia="ru-RU" w:bidi="ar-SA"/>
              </w:rPr>
            </w:pPr>
            <w:r w:rsidRPr="00522ADB">
              <w:rPr>
                <w:sz w:val="22"/>
                <w:szCs w:val="22"/>
                <w:lang w:val="ru-RU" w:eastAsia="ru-RU" w:bidi="ar-SA"/>
              </w:rPr>
              <w:t>10</w:t>
            </w:r>
          </w:p>
        </w:tc>
        <w:tc>
          <w:tcPr>
            <w:tcW w:w="6101" w:type="dxa"/>
            <w:vAlign w:val="center"/>
          </w:tcPr>
          <w:p w:rsidR="00BA46A8" w:rsidRPr="00522ADB" w:rsidRDefault="00BA46A8" w:rsidP="00BA46A8">
            <w:pPr>
              <w:pStyle w:val="affa"/>
              <w:ind w:firstLine="0"/>
              <w:contextualSpacing/>
              <w:mirrorIndents/>
              <w:rPr>
                <w:sz w:val="22"/>
                <w:szCs w:val="22"/>
                <w:lang w:val="ru-RU" w:eastAsia="ru-RU" w:bidi="ar-SA"/>
              </w:rPr>
            </w:pPr>
            <w:r w:rsidRPr="00522ADB">
              <w:rPr>
                <w:sz w:val="22"/>
                <w:szCs w:val="22"/>
                <w:lang w:val="ru-RU" w:eastAsia="ru-RU" w:bidi="ar-SA"/>
              </w:rPr>
              <w:t>МП «Развитие образования Мурашинского муниципального округа» на 2022-2027 годы</w:t>
            </w:r>
          </w:p>
        </w:tc>
        <w:tc>
          <w:tcPr>
            <w:tcW w:w="3065" w:type="dxa"/>
            <w:vAlign w:val="center"/>
          </w:tcPr>
          <w:p w:rsidR="00BA46A8" w:rsidRPr="00522ADB" w:rsidRDefault="00BA46A8" w:rsidP="00BA46A8">
            <w:pPr>
              <w:pStyle w:val="affa"/>
              <w:ind w:firstLine="0"/>
              <w:contextualSpacing/>
              <w:mirrorIndents/>
              <w:jc w:val="left"/>
              <w:rPr>
                <w:sz w:val="22"/>
                <w:szCs w:val="22"/>
                <w:lang w:val="ru-RU" w:eastAsia="ru-RU" w:bidi="ar-SA"/>
              </w:rPr>
            </w:pPr>
            <w:r w:rsidRPr="00522ADB">
              <w:rPr>
                <w:sz w:val="22"/>
                <w:szCs w:val="22"/>
                <w:lang w:val="ru-RU" w:eastAsia="ru-RU" w:bidi="ar-SA"/>
              </w:rPr>
              <w:t>Постановление от</w:t>
            </w:r>
            <w:r>
              <w:rPr>
                <w:sz w:val="22"/>
                <w:szCs w:val="22"/>
                <w:lang w:val="ru-RU" w:eastAsia="ru-RU" w:bidi="ar-SA"/>
              </w:rPr>
              <w:t xml:space="preserve"> </w:t>
            </w:r>
            <w:r w:rsidRPr="00522ADB">
              <w:rPr>
                <w:sz w:val="22"/>
                <w:szCs w:val="22"/>
                <w:lang w:val="ru-RU" w:eastAsia="ru-RU" w:bidi="ar-SA"/>
              </w:rPr>
              <w:t>30.11.2021 г. № 424</w:t>
            </w:r>
          </w:p>
          <w:p w:rsidR="00BA46A8" w:rsidRPr="00522ADB" w:rsidRDefault="00BA46A8" w:rsidP="00BA46A8">
            <w:pPr>
              <w:pStyle w:val="affa"/>
              <w:contextualSpacing/>
              <w:mirrorIndents/>
              <w:jc w:val="left"/>
              <w:rPr>
                <w:sz w:val="22"/>
                <w:szCs w:val="22"/>
                <w:lang w:val="ru-RU" w:eastAsia="ru-RU" w:bidi="ar-SA"/>
              </w:rPr>
            </w:pPr>
          </w:p>
        </w:tc>
      </w:tr>
      <w:tr w:rsidR="00BA46A8" w:rsidTr="00BA46A8">
        <w:trPr>
          <w:trHeight w:val="170"/>
        </w:trPr>
        <w:tc>
          <w:tcPr>
            <w:tcW w:w="491" w:type="dxa"/>
            <w:vAlign w:val="center"/>
          </w:tcPr>
          <w:p w:rsidR="00BA46A8" w:rsidRPr="00522ADB" w:rsidRDefault="00BA46A8" w:rsidP="00BA46A8">
            <w:pPr>
              <w:pStyle w:val="affa"/>
              <w:ind w:firstLine="0"/>
              <w:contextualSpacing/>
              <w:mirrorIndents/>
              <w:rPr>
                <w:sz w:val="22"/>
                <w:szCs w:val="22"/>
                <w:lang w:val="ru-RU" w:eastAsia="ru-RU" w:bidi="ar-SA"/>
              </w:rPr>
            </w:pPr>
            <w:r w:rsidRPr="00522ADB">
              <w:rPr>
                <w:sz w:val="22"/>
                <w:szCs w:val="22"/>
                <w:lang w:val="ru-RU" w:eastAsia="ru-RU" w:bidi="ar-SA"/>
              </w:rPr>
              <w:t>11</w:t>
            </w:r>
          </w:p>
        </w:tc>
        <w:tc>
          <w:tcPr>
            <w:tcW w:w="6101" w:type="dxa"/>
            <w:vAlign w:val="center"/>
          </w:tcPr>
          <w:p w:rsidR="00BA46A8" w:rsidRPr="00522ADB" w:rsidRDefault="00BA46A8" w:rsidP="00BA46A8">
            <w:pPr>
              <w:pStyle w:val="affa"/>
              <w:ind w:firstLine="0"/>
              <w:contextualSpacing/>
              <w:mirrorIndents/>
              <w:rPr>
                <w:sz w:val="22"/>
                <w:szCs w:val="22"/>
                <w:lang w:val="ru-RU" w:eastAsia="ru-RU" w:bidi="ar-SA"/>
              </w:rPr>
            </w:pPr>
            <w:r w:rsidRPr="00522ADB">
              <w:rPr>
                <w:sz w:val="22"/>
                <w:szCs w:val="22"/>
                <w:lang w:val="ru-RU" w:eastAsia="ru-RU" w:bidi="ar-SA"/>
              </w:rPr>
              <w:t>МП «Поддержка и развитие малого и среднего предпринимательства в Мурашинском муниципальном округе» на 2022-2027 годы</w:t>
            </w:r>
          </w:p>
        </w:tc>
        <w:tc>
          <w:tcPr>
            <w:tcW w:w="3065" w:type="dxa"/>
            <w:vAlign w:val="center"/>
          </w:tcPr>
          <w:p w:rsidR="00BA46A8" w:rsidRPr="00522ADB" w:rsidRDefault="00BA46A8" w:rsidP="00BA46A8">
            <w:pPr>
              <w:pStyle w:val="affa"/>
              <w:ind w:firstLine="0"/>
              <w:contextualSpacing/>
              <w:mirrorIndents/>
              <w:jc w:val="left"/>
              <w:rPr>
                <w:sz w:val="22"/>
                <w:szCs w:val="22"/>
                <w:lang w:val="ru-RU" w:eastAsia="ru-RU" w:bidi="ar-SA"/>
              </w:rPr>
            </w:pPr>
            <w:r w:rsidRPr="00522ADB">
              <w:rPr>
                <w:sz w:val="22"/>
                <w:szCs w:val="22"/>
                <w:lang w:val="ru-RU" w:eastAsia="ru-RU" w:bidi="ar-SA"/>
              </w:rPr>
              <w:t>Постановление от</w:t>
            </w:r>
            <w:r>
              <w:rPr>
                <w:sz w:val="22"/>
                <w:szCs w:val="22"/>
                <w:lang w:val="ru-RU" w:eastAsia="ru-RU" w:bidi="ar-SA"/>
              </w:rPr>
              <w:t xml:space="preserve"> </w:t>
            </w:r>
            <w:r w:rsidRPr="00522ADB">
              <w:rPr>
                <w:sz w:val="22"/>
                <w:szCs w:val="22"/>
                <w:lang w:val="ru-RU" w:eastAsia="ru-RU" w:bidi="ar-SA"/>
              </w:rPr>
              <w:t>30.11.2021 г. № 430</w:t>
            </w:r>
          </w:p>
          <w:p w:rsidR="00BA46A8" w:rsidRPr="00522ADB" w:rsidRDefault="00BA46A8" w:rsidP="00BA46A8">
            <w:pPr>
              <w:pStyle w:val="affa"/>
              <w:contextualSpacing/>
              <w:mirrorIndents/>
              <w:jc w:val="left"/>
              <w:rPr>
                <w:sz w:val="22"/>
                <w:szCs w:val="22"/>
                <w:lang w:val="ru-RU" w:eastAsia="ru-RU" w:bidi="ar-SA"/>
              </w:rPr>
            </w:pPr>
          </w:p>
        </w:tc>
      </w:tr>
      <w:tr w:rsidR="00BA46A8" w:rsidTr="00BA46A8">
        <w:trPr>
          <w:trHeight w:val="170"/>
        </w:trPr>
        <w:tc>
          <w:tcPr>
            <w:tcW w:w="491" w:type="dxa"/>
            <w:vAlign w:val="center"/>
          </w:tcPr>
          <w:p w:rsidR="00BA46A8" w:rsidRPr="00522ADB" w:rsidRDefault="00BA46A8" w:rsidP="00BA46A8">
            <w:pPr>
              <w:pStyle w:val="affa"/>
              <w:ind w:firstLine="0"/>
              <w:contextualSpacing/>
              <w:mirrorIndents/>
              <w:rPr>
                <w:sz w:val="22"/>
                <w:szCs w:val="22"/>
                <w:lang w:val="ru-RU" w:eastAsia="ru-RU" w:bidi="ar-SA"/>
              </w:rPr>
            </w:pPr>
            <w:r w:rsidRPr="00522ADB">
              <w:rPr>
                <w:sz w:val="22"/>
                <w:szCs w:val="22"/>
                <w:lang w:val="ru-RU" w:eastAsia="ru-RU" w:bidi="ar-SA"/>
              </w:rPr>
              <w:t>12</w:t>
            </w:r>
          </w:p>
        </w:tc>
        <w:tc>
          <w:tcPr>
            <w:tcW w:w="6101" w:type="dxa"/>
            <w:vAlign w:val="center"/>
          </w:tcPr>
          <w:p w:rsidR="00BA46A8" w:rsidRPr="00522ADB" w:rsidRDefault="00BA46A8" w:rsidP="00BA46A8">
            <w:pPr>
              <w:pStyle w:val="affa"/>
              <w:ind w:firstLine="0"/>
              <w:contextualSpacing/>
              <w:mirrorIndents/>
              <w:rPr>
                <w:sz w:val="22"/>
                <w:szCs w:val="22"/>
                <w:lang w:val="ru-RU" w:eastAsia="ru-RU" w:bidi="ar-SA"/>
              </w:rPr>
            </w:pPr>
            <w:r w:rsidRPr="00522ADB">
              <w:rPr>
                <w:sz w:val="22"/>
                <w:szCs w:val="22"/>
                <w:lang w:val="ru-RU" w:eastAsia="ru-RU" w:bidi="ar-SA"/>
              </w:rPr>
              <w:t>МП «Развитие социальной сферы Мурашинского муниципального округа» на 2022-2027 годы</w:t>
            </w:r>
          </w:p>
        </w:tc>
        <w:tc>
          <w:tcPr>
            <w:tcW w:w="3065" w:type="dxa"/>
            <w:vAlign w:val="center"/>
          </w:tcPr>
          <w:p w:rsidR="00BA46A8" w:rsidRPr="00522ADB" w:rsidRDefault="00BA46A8" w:rsidP="00BA46A8">
            <w:pPr>
              <w:pStyle w:val="affa"/>
              <w:ind w:firstLine="0"/>
              <w:contextualSpacing/>
              <w:mirrorIndents/>
              <w:jc w:val="left"/>
              <w:rPr>
                <w:sz w:val="22"/>
                <w:szCs w:val="22"/>
                <w:lang w:val="ru-RU" w:eastAsia="ru-RU" w:bidi="ar-SA"/>
              </w:rPr>
            </w:pPr>
            <w:r w:rsidRPr="00522ADB">
              <w:rPr>
                <w:sz w:val="22"/>
                <w:szCs w:val="22"/>
                <w:lang w:val="ru-RU" w:eastAsia="ru-RU" w:bidi="ar-SA"/>
              </w:rPr>
              <w:t>Постановление 30.11.2021 г № 425</w:t>
            </w:r>
          </w:p>
          <w:p w:rsidR="00BA46A8" w:rsidRPr="00522ADB" w:rsidRDefault="00BA46A8" w:rsidP="00BA46A8">
            <w:pPr>
              <w:pStyle w:val="affa"/>
              <w:contextualSpacing/>
              <w:mirrorIndents/>
              <w:jc w:val="left"/>
              <w:rPr>
                <w:sz w:val="22"/>
                <w:szCs w:val="22"/>
                <w:lang w:val="ru-RU" w:eastAsia="ru-RU" w:bidi="ar-SA"/>
              </w:rPr>
            </w:pPr>
          </w:p>
        </w:tc>
      </w:tr>
      <w:tr w:rsidR="00BA46A8" w:rsidTr="00BA46A8">
        <w:trPr>
          <w:trHeight w:val="170"/>
        </w:trPr>
        <w:tc>
          <w:tcPr>
            <w:tcW w:w="491" w:type="dxa"/>
            <w:vAlign w:val="center"/>
          </w:tcPr>
          <w:p w:rsidR="00BA46A8" w:rsidRPr="00522ADB" w:rsidRDefault="00BA46A8" w:rsidP="00BA46A8">
            <w:pPr>
              <w:pStyle w:val="affa"/>
              <w:ind w:firstLine="0"/>
              <w:contextualSpacing/>
              <w:mirrorIndents/>
              <w:rPr>
                <w:sz w:val="22"/>
                <w:szCs w:val="22"/>
                <w:lang w:val="ru-RU" w:eastAsia="ru-RU" w:bidi="ar-SA"/>
              </w:rPr>
            </w:pPr>
            <w:r w:rsidRPr="00522ADB">
              <w:rPr>
                <w:sz w:val="22"/>
                <w:szCs w:val="22"/>
                <w:lang w:val="ru-RU" w:eastAsia="ru-RU" w:bidi="ar-SA"/>
              </w:rPr>
              <w:t>13</w:t>
            </w:r>
          </w:p>
        </w:tc>
        <w:tc>
          <w:tcPr>
            <w:tcW w:w="6101" w:type="dxa"/>
            <w:vAlign w:val="center"/>
          </w:tcPr>
          <w:p w:rsidR="00BA46A8" w:rsidRPr="00522ADB" w:rsidRDefault="00BA46A8" w:rsidP="00BA46A8">
            <w:pPr>
              <w:pStyle w:val="affa"/>
              <w:ind w:firstLine="0"/>
              <w:contextualSpacing/>
              <w:mirrorIndents/>
              <w:rPr>
                <w:sz w:val="22"/>
                <w:szCs w:val="22"/>
                <w:lang w:val="ru-RU" w:eastAsia="ru-RU" w:bidi="ar-SA"/>
              </w:rPr>
            </w:pPr>
            <w:r w:rsidRPr="00522ADB">
              <w:rPr>
                <w:sz w:val="22"/>
                <w:szCs w:val="22"/>
                <w:lang w:val="ru-RU" w:eastAsia="ru-RU" w:bidi="ar-SA"/>
              </w:rPr>
              <w:t>МП «Управление муниципальным имуществом, использование и охрана земель в Мурашинском муниципальном округе» на 2022-2027 годы</w:t>
            </w:r>
          </w:p>
        </w:tc>
        <w:tc>
          <w:tcPr>
            <w:tcW w:w="3065" w:type="dxa"/>
            <w:vAlign w:val="center"/>
          </w:tcPr>
          <w:p w:rsidR="00BA46A8" w:rsidRPr="00522ADB" w:rsidRDefault="00BA46A8" w:rsidP="00BA46A8">
            <w:pPr>
              <w:pStyle w:val="affa"/>
              <w:ind w:firstLine="0"/>
              <w:contextualSpacing/>
              <w:mirrorIndents/>
              <w:jc w:val="left"/>
              <w:rPr>
                <w:sz w:val="22"/>
                <w:szCs w:val="22"/>
                <w:lang w:val="ru-RU" w:eastAsia="ru-RU" w:bidi="ar-SA"/>
              </w:rPr>
            </w:pPr>
            <w:r w:rsidRPr="00522ADB">
              <w:rPr>
                <w:sz w:val="22"/>
                <w:szCs w:val="22"/>
                <w:lang w:val="ru-RU" w:eastAsia="ru-RU" w:bidi="ar-SA"/>
              </w:rPr>
              <w:t>Постановление от 30.11.2021 г. № 428</w:t>
            </w:r>
          </w:p>
        </w:tc>
      </w:tr>
      <w:tr w:rsidR="00BA46A8" w:rsidTr="00BA46A8">
        <w:trPr>
          <w:trHeight w:val="170"/>
        </w:trPr>
        <w:tc>
          <w:tcPr>
            <w:tcW w:w="491" w:type="dxa"/>
            <w:vAlign w:val="center"/>
          </w:tcPr>
          <w:p w:rsidR="00BA46A8" w:rsidRPr="00522ADB" w:rsidRDefault="00BA46A8" w:rsidP="00BA46A8">
            <w:pPr>
              <w:pStyle w:val="affa"/>
              <w:ind w:firstLine="0"/>
              <w:contextualSpacing/>
              <w:mirrorIndents/>
              <w:rPr>
                <w:sz w:val="22"/>
                <w:szCs w:val="22"/>
                <w:lang w:val="ru-RU" w:eastAsia="ru-RU" w:bidi="ar-SA"/>
              </w:rPr>
            </w:pPr>
            <w:r w:rsidRPr="00522ADB">
              <w:rPr>
                <w:sz w:val="22"/>
                <w:szCs w:val="22"/>
                <w:lang w:val="ru-RU" w:eastAsia="ru-RU" w:bidi="ar-SA"/>
              </w:rPr>
              <w:t>14.</w:t>
            </w:r>
          </w:p>
        </w:tc>
        <w:tc>
          <w:tcPr>
            <w:tcW w:w="6101" w:type="dxa"/>
            <w:vAlign w:val="center"/>
          </w:tcPr>
          <w:p w:rsidR="00BA46A8" w:rsidRPr="00522ADB" w:rsidRDefault="00BA46A8" w:rsidP="00BA46A8">
            <w:pPr>
              <w:pStyle w:val="affa"/>
              <w:ind w:firstLine="0"/>
              <w:contextualSpacing/>
              <w:mirrorIndents/>
              <w:rPr>
                <w:sz w:val="22"/>
                <w:szCs w:val="22"/>
                <w:lang w:val="ru-RU" w:eastAsia="ru-RU" w:bidi="ar-SA"/>
              </w:rPr>
            </w:pPr>
            <w:r w:rsidRPr="00522ADB">
              <w:rPr>
                <w:sz w:val="22"/>
                <w:szCs w:val="22"/>
                <w:lang w:val="ru-RU" w:eastAsia="ru-RU" w:bidi="ar-SA"/>
              </w:rPr>
              <w:t>МП «Формирование современной городской среды в Мурашинском муниципальном округе» на 2022-2027 годы</w:t>
            </w:r>
          </w:p>
        </w:tc>
        <w:tc>
          <w:tcPr>
            <w:tcW w:w="3065" w:type="dxa"/>
            <w:vAlign w:val="center"/>
          </w:tcPr>
          <w:p w:rsidR="00BA46A8" w:rsidRPr="00522ADB" w:rsidRDefault="00BA46A8" w:rsidP="00BA46A8">
            <w:pPr>
              <w:pStyle w:val="affa"/>
              <w:ind w:firstLine="0"/>
              <w:contextualSpacing/>
              <w:mirrorIndents/>
              <w:jc w:val="left"/>
              <w:rPr>
                <w:sz w:val="22"/>
                <w:szCs w:val="22"/>
                <w:lang w:val="ru-RU" w:eastAsia="ru-RU" w:bidi="ar-SA"/>
              </w:rPr>
            </w:pPr>
            <w:r w:rsidRPr="00522ADB">
              <w:rPr>
                <w:sz w:val="22"/>
                <w:szCs w:val="22"/>
                <w:lang w:val="ru-RU" w:eastAsia="ru-RU" w:bidi="ar-SA"/>
              </w:rPr>
              <w:t>Постановление от 30.11.2021 г. № 423</w:t>
            </w:r>
          </w:p>
        </w:tc>
      </w:tr>
      <w:tr w:rsidR="00BA46A8" w:rsidTr="00BA46A8">
        <w:trPr>
          <w:trHeight w:val="170"/>
        </w:trPr>
        <w:tc>
          <w:tcPr>
            <w:tcW w:w="491" w:type="dxa"/>
            <w:vAlign w:val="center"/>
          </w:tcPr>
          <w:p w:rsidR="00BA46A8" w:rsidRPr="00522ADB" w:rsidRDefault="00BA46A8" w:rsidP="00BA46A8">
            <w:pPr>
              <w:pStyle w:val="affa"/>
              <w:ind w:firstLine="0"/>
              <w:contextualSpacing/>
              <w:mirrorIndents/>
              <w:rPr>
                <w:sz w:val="22"/>
                <w:szCs w:val="22"/>
                <w:lang w:val="ru-RU" w:eastAsia="ru-RU" w:bidi="ar-SA"/>
              </w:rPr>
            </w:pPr>
            <w:r w:rsidRPr="00522ADB">
              <w:rPr>
                <w:sz w:val="22"/>
                <w:szCs w:val="22"/>
                <w:lang w:val="ru-RU" w:eastAsia="ru-RU" w:bidi="ar-SA"/>
              </w:rPr>
              <w:t>15.</w:t>
            </w:r>
          </w:p>
        </w:tc>
        <w:tc>
          <w:tcPr>
            <w:tcW w:w="6101" w:type="dxa"/>
            <w:vAlign w:val="center"/>
          </w:tcPr>
          <w:p w:rsidR="00BA46A8" w:rsidRPr="00522ADB" w:rsidRDefault="00BA46A8" w:rsidP="00BA46A8">
            <w:pPr>
              <w:pStyle w:val="affa"/>
              <w:ind w:firstLine="0"/>
              <w:contextualSpacing/>
              <w:mirrorIndents/>
              <w:jc w:val="left"/>
              <w:rPr>
                <w:sz w:val="22"/>
                <w:szCs w:val="22"/>
                <w:lang w:val="ru-RU" w:eastAsia="ru-RU" w:bidi="ar-SA"/>
              </w:rPr>
            </w:pPr>
            <w:r w:rsidRPr="00522ADB">
              <w:rPr>
                <w:sz w:val="22"/>
                <w:szCs w:val="22"/>
                <w:lang w:val="ru-RU" w:eastAsia="ru-RU" w:bidi="ar-SA"/>
              </w:rPr>
              <w:t>МП «Энергоэффективность и развитие энергетики в Мурашинском муниципальном округе» на 2022-2027 годы</w:t>
            </w:r>
          </w:p>
        </w:tc>
        <w:tc>
          <w:tcPr>
            <w:tcW w:w="3065" w:type="dxa"/>
            <w:vAlign w:val="center"/>
          </w:tcPr>
          <w:p w:rsidR="00BA46A8" w:rsidRPr="00522ADB" w:rsidRDefault="00BA46A8" w:rsidP="00BA46A8">
            <w:pPr>
              <w:pStyle w:val="affa"/>
              <w:ind w:firstLine="0"/>
              <w:contextualSpacing/>
              <w:mirrorIndents/>
              <w:jc w:val="left"/>
              <w:rPr>
                <w:sz w:val="22"/>
                <w:szCs w:val="22"/>
                <w:lang w:val="ru-RU" w:eastAsia="ru-RU" w:bidi="ar-SA"/>
              </w:rPr>
            </w:pPr>
            <w:r w:rsidRPr="00522ADB">
              <w:rPr>
                <w:sz w:val="22"/>
                <w:szCs w:val="22"/>
                <w:lang w:val="ru-RU" w:eastAsia="ru-RU" w:bidi="ar-SA"/>
              </w:rPr>
              <w:t>Постановление от 30.11.2021 г. № 427</w:t>
            </w:r>
          </w:p>
        </w:tc>
      </w:tr>
    </w:tbl>
    <w:p w:rsidR="0077287C" w:rsidRPr="00665982" w:rsidRDefault="0077287C" w:rsidP="00665982">
      <w:pPr>
        <w:pStyle w:val="2"/>
        <w:jc w:val="both"/>
        <w:rPr>
          <w:sz w:val="28"/>
          <w:szCs w:val="28"/>
        </w:rPr>
      </w:pPr>
      <w:bookmarkStart w:id="114" w:name="_Toc112147508"/>
      <w:bookmarkStart w:id="115" w:name="_Toc124756396"/>
      <w:r w:rsidRPr="00665982">
        <w:rPr>
          <w:rFonts w:ascii="Times New Roman" w:hAnsi="Times New Roman"/>
          <w:sz w:val="28"/>
          <w:szCs w:val="28"/>
        </w:rPr>
        <w:t xml:space="preserve">РАЗДЕЛ 3. </w:t>
      </w:r>
      <w:bookmarkEnd w:id="114"/>
      <w:r w:rsidRPr="00665982">
        <w:rPr>
          <w:sz w:val="28"/>
          <w:szCs w:val="28"/>
        </w:rPr>
        <w:t xml:space="preserve">Направления развития </w:t>
      </w:r>
      <w:r w:rsidR="00BA46A8" w:rsidRPr="00665982">
        <w:rPr>
          <w:sz w:val="28"/>
          <w:szCs w:val="28"/>
        </w:rPr>
        <w:t>Мурашинского МО на пе</w:t>
      </w:r>
      <w:r w:rsidRPr="00665982">
        <w:rPr>
          <w:sz w:val="28"/>
          <w:szCs w:val="28"/>
        </w:rPr>
        <w:t>риод расчетного срока реализации проекта генерального плана, обоснование мероприятий по территориальному планированию.</w:t>
      </w:r>
      <w:bookmarkEnd w:id="115"/>
    </w:p>
    <w:p w:rsidR="0077287C" w:rsidRDefault="0077287C" w:rsidP="0077287C">
      <w:pPr>
        <w:pStyle w:val="1"/>
        <w:rPr>
          <w:color w:val="auto"/>
        </w:rPr>
      </w:pPr>
      <w:bookmarkStart w:id="116" w:name="_Toc113435587"/>
      <w:bookmarkStart w:id="117" w:name="_Toc112932050"/>
      <w:bookmarkStart w:id="118" w:name="_Toc124756397"/>
      <w:r>
        <w:rPr>
          <w:color w:val="auto"/>
        </w:rPr>
        <w:t>3.1. Прогноз численности населения</w:t>
      </w:r>
      <w:bookmarkEnd w:id="116"/>
      <w:bookmarkEnd w:id="117"/>
      <w:bookmarkEnd w:id="118"/>
    </w:p>
    <w:p w:rsidR="0077287C" w:rsidRDefault="0077287C" w:rsidP="0077287C">
      <w:pPr>
        <w:ind w:firstLine="709"/>
        <w:jc w:val="both"/>
        <w:rPr>
          <w:sz w:val="28"/>
          <w:szCs w:val="28"/>
        </w:rPr>
      </w:pPr>
      <w:r>
        <w:rPr>
          <w:sz w:val="28"/>
          <w:szCs w:val="28"/>
        </w:rPr>
        <w:t xml:space="preserve">Демографическую политику, в том числе прогноз численности населения, в отношении муниципальных районов Кировской области устанавливает Министерство экономики Кировской области. </w:t>
      </w:r>
    </w:p>
    <w:p w:rsidR="0077287C" w:rsidRDefault="0077287C" w:rsidP="0077287C">
      <w:pPr>
        <w:ind w:firstLine="709"/>
        <w:jc w:val="both"/>
        <w:rPr>
          <w:sz w:val="28"/>
          <w:szCs w:val="28"/>
        </w:rPr>
      </w:pPr>
      <w:r>
        <w:rPr>
          <w:sz w:val="28"/>
          <w:szCs w:val="28"/>
        </w:rPr>
        <w:t>Тенденция изменения численности населения в районе представлена в Стратегии социально-экономического развития Кировской</w:t>
      </w:r>
      <w:r w:rsidR="00570470">
        <w:rPr>
          <w:sz w:val="28"/>
          <w:szCs w:val="28"/>
        </w:rPr>
        <w:t xml:space="preserve"> области</w:t>
      </w:r>
      <w:r>
        <w:rPr>
          <w:sz w:val="28"/>
          <w:szCs w:val="28"/>
        </w:rPr>
        <w:t>.</w:t>
      </w:r>
    </w:p>
    <w:p w:rsidR="0077287C" w:rsidRDefault="0077287C" w:rsidP="0077287C">
      <w:pPr>
        <w:ind w:firstLine="709"/>
        <w:jc w:val="both"/>
        <w:rPr>
          <w:sz w:val="28"/>
          <w:szCs w:val="28"/>
        </w:rPr>
      </w:pPr>
      <w:r>
        <w:rPr>
          <w:sz w:val="28"/>
          <w:szCs w:val="28"/>
        </w:rPr>
        <w:t xml:space="preserve">Прогноз численности населения Мурашинского </w:t>
      </w:r>
      <w:r w:rsidR="00FD2F78">
        <w:rPr>
          <w:sz w:val="28"/>
          <w:szCs w:val="28"/>
        </w:rPr>
        <w:t>муниципального округа</w:t>
      </w:r>
      <w:r>
        <w:rPr>
          <w:sz w:val="28"/>
          <w:szCs w:val="28"/>
        </w:rPr>
        <w:t xml:space="preserve"> выполнялся в рамках генерального плана. Прогноз численности населения выполнен методом экстраполяции, на основе сведений о динамике численности всего населения, основных возрастных групп, детей и подростков с 2014 по 2020 года, а также о количестве родившихся, умерших, прибывших и выбывших за год, предоставленных Администрацией Мурашинского муниципального района.</w:t>
      </w:r>
    </w:p>
    <w:p w:rsidR="0077287C" w:rsidRDefault="0077287C" w:rsidP="0077287C">
      <w:pPr>
        <w:ind w:firstLine="709"/>
        <w:jc w:val="both"/>
        <w:rPr>
          <w:sz w:val="28"/>
          <w:szCs w:val="28"/>
        </w:rPr>
      </w:pPr>
      <w:r>
        <w:rPr>
          <w:sz w:val="28"/>
          <w:szCs w:val="28"/>
        </w:rPr>
        <w:t>Согласно прогнозу, расчетная численность населения на первую очередь реализации генерального плана (2032г.) составит 9078 человек, на расчетный срок реализации генерального плана (2042 г.) – 8680 человек.</w:t>
      </w:r>
    </w:p>
    <w:p w:rsidR="0077287C" w:rsidRDefault="0077287C" w:rsidP="0077287C">
      <w:pPr>
        <w:ind w:firstLine="709"/>
        <w:jc w:val="both"/>
        <w:rPr>
          <w:sz w:val="28"/>
          <w:szCs w:val="28"/>
        </w:rPr>
      </w:pPr>
      <w:r>
        <w:rPr>
          <w:sz w:val="28"/>
          <w:szCs w:val="28"/>
        </w:rPr>
        <w:t xml:space="preserve">Прогноз общей численности населения, представлен в таблице </w:t>
      </w:r>
      <w:r w:rsidR="008750B8">
        <w:rPr>
          <w:sz w:val="28"/>
          <w:szCs w:val="28"/>
        </w:rPr>
        <w:t>3</w:t>
      </w:r>
      <w:r>
        <w:rPr>
          <w:sz w:val="28"/>
          <w:szCs w:val="28"/>
        </w:rPr>
        <w:t>.1.1.</w:t>
      </w:r>
    </w:p>
    <w:p w:rsidR="0077287C" w:rsidRDefault="0077287C" w:rsidP="0077287C">
      <w:pPr>
        <w:ind w:firstLine="709"/>
        <w:jc w:val="both"/>
        <w:rPr>
          <w:sz w:val="28"/>
          <w:szCs w:val="28"/>
        </w:rPr>
      </w:pPr>
      <w:r>
        <w:rPr>
          <w:sz w:val="28"/>
          <w:szCs w:val="28"/>
        </w:rPr>
        <w:t>Прогноз численности детей и под</w:t>
      </w:r>
      <w:r w:rsidR="008750B8">
        <w:rPr>
          <w:sz w:val="28"/>
          <w:szCs w:val="28"/>
        </w:rPr>
        <w:t>ростков, представлен в таблице 3</w:t>
      </w:r>
      <w:r>
        <w:rPr>
          <w:sz w:val="28"/>
          <w:szCs w:val="28"/>
        </w:rPr>
        <w:t>.1.2.</w:t>
      </w:r>
    </w:p>
    <w:p w:rsidR="008750B8" w:rsidRDefault="008750B8" w:rsidP="008750B8">
      <w:pPr>
        <w:ind w:firstLine="709"/>
        <w:jc w:val="right"/>
        <w:rPr>
          <w:sz w:val="28"/>
          <w:szCs w:val="28"/>
        </w:rPr>
      </w:pPr>
      <w:r>
        <w:rPr>
          <w:sz w:val="28"/>
          <w:szCs w:val="28"/>
        </w:rPr>
        <w:t>Таблица 3.1.1</w:t>
      </w:r>
    </w:p>
    <w:p w:rsidR="008750B8" w:rsidRDefault="008750B8" w:rsidP="008750B8">
      <w:pPr>
        <w:ind w:firstLine="709"/>
        <w:jc w:val="center"/>
        <w:rPr>
          <w:sz w:val="28"/>
          <w:szCs w:val="28"/>
        </w:rPr>
      </w:pPr>
      <w:r w:rsidRPr="008750B8">
        <w:rPr>
          <w:sz w:val="28"/>
          <w:szCs w:val="28"/>
        </w:rPr>
        <w:t>Прогноз численности населения</w:t>
      </w:r>
    </w:p>
    <w:tbl>
      <w:tblPr>
        <w:tblW w:w="6372" w:type="dxa"/>
        <w:jc w:val="center"/>
        <w:tblLook w:val="04A0" w:firstRow="1" w:lastRow="0" w:firstColumn="1" w:lastColumn="0" w:noHBand="0" w:noVBand="1"/>
      </w:tblPr>
      <w:tblGrid>
        <w:gridCol w:w="698"/>
        <w:gridCol w:w="2496"/>
        <w:gridCol w:w="1619"/>
        <w:gridCol w:w="1559"/>
      </w:tblGrid>
      <w:tr w:rsidR="0077287C" w:rsidTr="008750B8">
        <w:trPr>
          <w:trHeight w:val="1402"/>
          <w:tblHeader/>
          <w:jc w:val="center"/>
        </w:trPr>
        <w:tc>
          <w:tcPr>
            <w:tcW w:w="698" w:type="dxa"/>
            <w:tcBorders>
              <w:top w:val="single" w:sz="4" w:space="0" w:color="auto"/>
              <w:left w:val="single" w:sz="4" w:space="0" w:color="auto"/>
              <w:bottom w:val="nil"/>
              <w:right w:val="single" w:sz="4" w:space="0" w:color="auto"/>
            </w:tcBorders>
            <w:vAlign w:val="center"/>
            <w:hideMark/>
          </w:tcPr>
          <w:p w:rsidR="0077287C" w:rsidRPr="00FD2F78" w:rsidRDefault="0077287C" w:rsidP="00406E93">
            <w:pPr>
              <w:jc w:val="center"/>
              <w:rPr>
                <w:b/>
              </w:rPr>
            </w:pPr>
            <w:r w:rsidRPr="00FD2F78">
              <w:rPr>
                <w:b/>
              </w:rPr>
              <w:t>№ п/п</w:t>
            </w:r>
          </w:p>
        </w:tc>
        <w:tc>
          <w:tcPr>
            <w:tcW w:w="2496" w:type="dxa"/>
            <w:tcBorders>
              <w:top w:val="single" w:sz="4" w:space="0" w:color="auto"/>
              <w:left w:val="single" w:sz="4" w:space="0" w:color="auto"/>
              <w:bottom w:val="nil"/>
              <w:right w:val="single" w:sz="4" w:space="0" w:color="auto"/>
            </w:tcBorders>
            <w:noWrap/>
            <w:vAlign w:val="center"/>
            <w:hideMark/>
          </w:tcPr>
          <w:p w:rsidR="0077287C" w:rsidRPr="00FD2F78" w:rsidRDefault="0077287C" w:rsidP="00406E93">
            <w:pPr>
              <w:jc w:val="center"/>
              <w:rPr>
                <w:b/>
              </w:rPr>
            </w:pPr>
            <w:r w:rsidRPr="00FD2F78">
              <w:rPr>
                <w:b/>
              </w:rPr>
              <w:t>Наименование населенного пункта</w:t>
            </w:r>
          </w:p>
        </w:tc>
        <w:tc>
          <w:tcPr>
            <w:tcW w:w="1619" w:type="dxa"/>
            <w:tcBorders>
              <w:top w:val="single" w:sz="4" w:space="0" w:color="auto"/>
              <w:left w:val="nil"/>
              <w:bottom w:val="nil"/>
              <w:right w:val="single" w:sz="4" w:space="0" w:color="auto"/>
            </w:tcBorders>
            <w:noWrap/>
            <w:vAlign w:val="center"/>
            <w:hideMark/>
          </w:tcPr>
          <w:p w:rsidR="0077287C" w:rsidRPr="00FD2F78" w:rsidRDefault="0077287C" w:rsidP="00406E93">
            <w:pPr>
              <w:jc w:val="center"/>
              <w:rPr>
                <w:b/>
              </w:rPr>
            </w:pPr>
            <w:r w:rsidRPr="00FD2F78">
              <w:rPr>
                <w:b/>
              </w:rPr>
              <w:t>Первая очередь</w:t>
            </w:r>
          </w:p>
        </w:tc>
        <w:tc>
          <w:tcPr>
            <w:tcW w:w="1559" w:type="dxa"/>
            <w:tcBorders>
              <w:top w:val="single" w:sz="4" w:space="0" w:color="auto"/>
              <w:left w:val="single" w:sz="4" w:space="0" w:color="auto"/>
              <w:bottom w:val="nil"/>
              <w:right w:val="single" w:sz="4" w:space="0" w:color="auto"/>
            </w:tcBorders>
            <w:noWrap/>
            <w:vAlign w:val="center"/>
            <w:hideMark/>
          </w:tcPr>
          <w:p w:rsidR="0077287C" w:rsidRPr="00FD2F78" w:rsidRDefault="0077287C" w:rsidP="00406E93">
            <w:pPr>
              <w:jc w:val="center"/>
              <w:rPr>
                <w:b/>
              </w:rPr>
            </w:pPr>
            <w:r w:rsidRPr="00FD2F78">
              <w:rPr>
                <w:b/>
              </w:rPr>
              <w:t>Расчетный период</w:t>
            </w:r>
          </w:p>
        </w:tc>
      </w:tr>
      <w:tr w:rsidR="0077287C" w:rsidTr="008750B8">
        <w:trPr>
          <w:trHeight w:val="255"/>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77287C" w:rsidRDefault="0077287C" w:rsidP="00406E93">
            <w:pPr>
              <w:jc w:val="center"/>
            </w:pPr>
            <w:r>
              <w:t>1</w:t>
            </w:r>
          </w:p>
        </w:tc>
        <w:tc>
          <w:tcPr>
            <w:tcW w:w="2496" w:type="dxa"/>
            <w:tcBorders>
              <w:top w:val="single" w:sz="4" w:space="0" w:color="auto"/>
              <w:left w:val="single" w:sz="4" w:space="0" w:color="auto"/>
              <w:bottom w:val="single" w:sz="4" w:space="0" w:color="auto"/>
              <w:right w:val="single" w:sz="4" w:space="0" w:color="auto"/>
            </w:tcBorders>
            <w:noWrap/>
            <w:vAlign w:val="bottom"/>
            <w:hideMark/>
          </w:tcPr>
          <w:p w:rsidR="0077287C" w:rsidRDefault="0077287C" w:rsidP="00406E93">
            <w:pPr>
              <w:jc w:val="center"/>
            </w:pPr>
            <w:r>
              <w:t>Мурашинский МО</w:t>
            </w:r>
          </w:p>
        </w:tc>
        <w:tc>
          <w:tcPr>
            <w:tcW w:w="1619" w:type="dxa"/>
            <w:tcBorders>
              <w:top w:val="single" w:sz="4" w:space="0" w:color="auto"/>
              <w:left w:val="single" w:sz="4" w:space="0" w:color="auto"/>
              <w:bottom w:val="single" w:sz="4" w:space="0" w:color="auto"/>
              <w:right w:val="single" w:sz="4" w:space="0" w:color="auto"/>
            </w:tcBorders>
            <w:noWrap/>
            <w:vAlign w:val="center"/>
          </w:tcPr>
          <w:p w:rsidR="0077287C" w:rsidRDefault="0077287C" w:rsidP="00406E93">
            <w:pPr>
              <w:jc w:val="center"/>
            </w:pPr>
            <w:r>
              <w:t>9078</w:t>
            </w:r>
          </w:p>
        </w:tc>
        <w:tc>
          <w:tcPr>
            <w:tcW w:w="1559" w:type="dxa"/>
            <w:tcBorders>
              <w:top w:val="single" w:sz="4" w:space="0" w:color="auto"/>
              <w:left w:val="single" w:sz="4" w:space="0" w:color="auto"/>
              <w:bottom w:val="single" w:sz="4" w:space="0" w:color="auto"/>
              <w:right w:val="single" w:sz="4" w:space="0" w:color="auto"/>
            </w:tcBorders>
            <w:vAlign w:val="center"/>
          </w:tcPr>
          <w:p w:rsidR="0077287C" w:rsidRDefault="0077287C" w:rsidP="00406E93">
            <w:pPr>
              <w:jc w:val="center"/>
            </w:pPr>
            <w:r>
              <w:t>8680</w:t>
            </w:r>
          </w:p>
        </w:tc>
      </w:tr>
      <w:tr w:rsidR="0077287C" w:rsidTr="008750B8">
        <w:trPr>
          <w:trHeight w:val="255"/>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77287C" w:rsidRDefault="0077287C" w:rsidP="00406E93">
            <w:pPr>
              <w:jc w:val="center"/>
            </w:pPr>
            <w:r>
              <w:t>2</w:t>
            </w:r>
          </w:p>
        </w:tc>
        <w:tc>
          <w:tcPr>
            <w:tcW w:w="2496" w:type="dxa"/>
            <w:tcBorders>
              <w:top w:val="single" w:sz="4" w:space="0" w:color="auto"/>
              <w:left w:val="single" w:sz="4" w:space="0" w:color="auto"/>
              <w:bottom w:val="single" w:sz="4" w:space="0" w:color="auto"/>
              <w:right w:val="single" w:sz="4" w:space="0" w:color="auto"/>
            </w:tcBorders>
            <w:noWrap/>
            <w:vAlign w:val="bottom"/>
            <w:hideMark/>
          </w:tcPr>
          <w:p w:rsidR="0077287C" w:rsidRDefault="0077287C" w:rsidP="00406E93">
            <w:pPr>
              <w:jc w:val="center"/>
            </w:pPr>
            <w:r>
              <w:t>Городское поселение</w:t>
            </w:r>
          </w:p>
        </w:tc>
        <w:tc>
          <w:tcPr>
            <w:tcW w:w="1619" w:type="dxa"/>
            <w:tcBorders>
              <w:top w:val="single" w:sz="4" w:space="0" w:color="auto"/>
              <w:left w:val="single" w:sz="4" w:space="0" w:color="auto"/>
              <w:bottom w:val="single" w:sz="4" w:space="0" w:color="auto"/>
              <w:right w:val="single" w:sz="4" w:space="0" w:color="auto"/>
            </w:tcBorders>
            <w:noWrap/>
            <w:vAlign w:val="center"/>
          </w:tcPr>
          <w:p w:rsidR="0077287C" w:rsidRDefault="0077287C" w:rsidP="00406E93">
            <w:pPr>
              <w:jc w:val="center"/>
            </w:pPr>
            <w:r>
              <w:t>5606</w:t>
            </w:r>
          </w:p>
        </w:tc>
        <w:tc>
          <w:tcPr>
            <w:tcW w:w="1559" w:type="dxa"/>
            <w:tcBorders>
              <w:top w:val="single" w:sz="4" w:space="0" w:color="auto"/>
              <w:left w:val="single" w:sz="4" w:space="0" w:color="auto"/>
              <w:bottom w:val="single" w:sz="4" w:space="0" w:color="auto"/>
              <w:right w:val="single" w:sz="4" w:space="0" w:color="auto"/>
            </w:tcBorders>
            <w:vAlign w:val="center"/>
          </w:tcPr>
          <w:p w:rsidR="0077287C" w:rsidRDefault="0077287C" w:rsidP="00406E93">
            <w:pPr>
              <w:jc w:val="center"/>
            </w:pPr>
            <w:r>
              <w:t>5644</w:t>
            </w:r>
          </w:p>
        </w:tc>
      </w:tr>
      <w:tr w:rsidR="0077287C" w:rsidTr="008750B8">
        <w:trPr>
          <w:trHeight w:val="255"/>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77287C" w:rsidRDefault="0077287C" w:rsidP="00406E93">
            <w:pPr>
              <w:jc w:val="center"/>
            </w:pPr>
            <w:r>
              <w:t>3</w:t>
            </w:r>
          </w:p>
        </w:tc>
        <w:tc>
          <w:tcPr>
            <w:tcW w:w="2496" w:type="dxa"/>
            <w:tcBorders>
              <w:top w:val="single" w:sz="4" w:space="0" w:color="auto"/>
              <w:left w:val="single" w:sz="4" w:space="0" w:color="auto"/>
              <w:bottom w:val="single" w:sz="4" w:space="0" w:color="auto"/>
              <w:right w:val="single" w:sz="4" w:space="0" w:color="auto"/>
            </w:tcBorders>
            <w:noWrap/>
            <w:vAlign w:val="bottom"/>
            <w:hideMark/>
          </w:tcPr>
          <w:p w:rsidR="0077287C" w:rsidRDefault="0077287C" w:rsidP="00406E93">
            <w:pPr>
              <w:jc w:val="center"/>
            </w:pPr>
            <w:r>
              <w:t>Сельское поселение</w:t>
            </w:r>
          </w:p>
        </w:tc>
        <w:tc>
          <w:tcPr>
            <w:tcW w:w="1619" w:type="dxa"/>
            <w:tcBorders>
              <w:top w:val="single" w:sz="4" w:space="0" w:color="auto"/>
              <w:left w:val="single" w:sz="4" w:space="0" w:color="auto"/>
              <w:bottom w:val="single" w:sz="4" w:space="0" w:color="auto"/>
              <w:right w:val="single" w:sz="4" w:space="0" w:color="auto"/>
            </w:tcBorders>
            <w:noWrap/>
            <w:vAlign w:val="center"/>
          </w:tcPr>
          <w:p w:rsidR="0077287C" w:rsidRDefault="0077287C" w:rsidP="00406E93">
            <w:pPr>
              <w:jc w:val="center"/>
            </w:pPr>
            <w:r>
              <w:t>3179</w:t>
            </w:r>
          </w:p>
        </w:tc>
        <w:tc>
          <w:tcPr>
            <w:tcW w:w="1559" w:type="dxa"/>
            <w:tcBorders>
              <w:top w:val="single" w:sz="4" w:space="0" w:color="auto"/>
              <w:left w:val="single" w:sz="4" w:space="0" w:color="auto"/>
              <w:bottom w:val="single" w:sz="4" w:space="0" w:color="auto"/>
              <w:right w:val="single" w:sz="4" w:space="0" w:color="auto"/>
            </w:tcBorders>
            <w:vAlign w:val="center"/>
          </w:tcPr>
          <w:p w:rsidR="0077287C" w:rsidRDefault="0077287C" w:rsidP="00406E93">
            <w:pPr>
              <w:jc w:val="center"/>
            </w:pPr>
            <w:r>
              <w:t>2574</w:t>
            </w:r>
          </w:p>
        </w:tc>
      </w:tr>
    </w:tbl>
    <w:p w:rsidR="00EF4BA0" w:rsidRDefault="00EF4BA0" w:rsidP="00EF4BA0"/>
    <w:p w:rsidR="008750B8" w:rsidRDefault="008750B8" w:rsidP="008750B8">
      <w:pPr>
        <w:ind w:firstLine="709"/>
        <w:jc w:val="right"/>
        <w:rPr>
          <w:sz w:val="28"/>
          <w:szCs w:val="28"/>
        </w:rPr>
      </w:pPr>
      <w:r>
        <w:rPr>
          <w:sz w:val="28"/>
          <w:szCs w:val="28"/>
        </w:rPr>
        <w:t>Таблица 3.1.2</w:t>
      </w:r>
    </w:p>
    <w:p w:rsidR="008750B8" w:rsidRDefault="00E2166B" w:rsidP="00E2166B">
      <w:pPr>
        <w:ind w:firstLine="709"/>
        <w:jc w:val="center"/>
      </w:pPr>
      <w:r>
        <w:rPr>
          <w:sz w:val="28"/>
          <w:szCs w:val="28"/>
        </w:rPr>
        <w:t>Прогноз численности детей и подростков</w:t>
      </w:r>
    </w:p>
    <w:tbl>
      <w:tblPr>
        <w:tblW w:w="6504" w:type="dxa"/>
        <w:jc w:val="center"/>
        <w:tblLook w:val="04A0" w:firstRow="1" w:lastRow="0" w:firstColumn="1" w:lastColumn="0" w:noHBand="0" w:noVBand="1"/>
      </w:tblPr>
      <w:tblGrid>
        <w:gridCol w:w="701"/>
        <w:gridCol w:w="2301"/>
        <w:gridCol w:w="1816"/>
        <w:gridCol w:w="1686"/>
      </w:tblGrid>
      <w:tr w:rsidR="0077287C" w:rsidTr="0077287C">
        <w:trPr>
          <w:trHeight w:val="253"/>
          <w:tblHeader/>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hideMark/>
          </w:tcPr>
          <w:p w:rsidR="0077287C" w:rsidRPr="00FD2F78" w:rsidRDefault="0077287C" w:rsidP="00406E93">
            <w:pPr>
              <w:jc w:val="center"/>
              <w:rPr>
                <w:b/>
              </w:rPr>
            </w:pPr>
            <w:r w:rsidRPr="00FD2F78">
              <w:rPr>
                <w:b/>
              </w:rPr>
              <w:t>№ п/п</w:t>
            </w:r>
          </w:p>
        </w:tc>
        <w:tc>
          <w:tcPr>
            <w:tcW w:w="2301" w:type="dxa"/>
            <w:vMerge w:val="restart"/>
            <w:tcBorders>
              <w:top w:val="single" w:sz="4" w:space="0" w:color="auto"/>
              <w:left w:val="single" w:sz="4" w:space="0" w:color="auto"/>
              <w:bottom w:val="single" w:sz="4" w:space="0" w:color="auto"/>
              <w:right w:val="single" w:sz="4" w:space="0" w:color="auto"/>
            </w:tcBorders>
            <w:noWrap/>
            <w:vAlign w:val="center"/>
            <w:hideMark/>
          </w:tcPr>
          <w:p w:rsidR="0077287C" w:rsidRPr="00FD2F78" w:rsidRDefault="0077287C" w:rsidP="00406E93">
            <w:pPr>
              <w:jc w:val="center"/>
              <w:rPr>
                <w:b/>
              </w:rPr>
            </w:pPr>
            <w:r w:rsidRPr="00FD2F78">
              <w:rPr>
                <w:b/>
              </w:rPr>
              <w:t>Наименование населенного пункта</w:t>
            </w:r>
          </w:p>
        </w:tc>
        <w:tc>
          <w:tcPr>
            <w:tcW w:w="1816" w:type="dxa"/>
            <w:tcBorders>
              <w:top w:val="single" w:sz="4" w:space="0" w:color="auto"/>
              <w:left w:val="nil"/>
              <w:bottom w:val="single" w:sz="4" w:space="0" w:color="auto"/>
              <w:right w:val="single" w:sz="4" w:space="0" w:color="auto"/>
            </w:tcBorders>
            <w:noWrap/>
            <w:vAlign w:val="center"/>
            <w:hideMark/>
          </w:tcPr>
          <w:p w:rsidR="0077287C" w:rsidRPr="00FD2F78" w:rsidRDefault="0077287C" w:rsidP="00406E93">
            <w:pPr>
              <w:jc w:val="center"/>
              <w:rPr>
                <w:b/>
              </w:rPr>
            </w:pPr>
            <w:r w:rsidRPr="00FD2F78">
              <w:rPr>
                <w:b/>
              </w:rPr>
              <w:t>Первая очередь</w:t>
            </w:r>
          </w:p>
        </w:tc>
        <w:tc>
          <w:tcPr>
            <w:tcW w:w="1686" w:type="dxa"/>
            <w:tcBorders>
              <w:top w:val="single" w:sz="4" w:space="0" w:color="auto"/>
              <w:left w:val="nil"/>
              <w:bottom w:val="single" w:sz="4" w:space="0" w:color="auto"/>
              <w:right w:val="single" w:sz="4" w:space="0" w:color="auto"/>
            </w:tcBorders>
            <w:vAlign w:val="center"/>
            <w:hideMark/>
          </w:tcPr>
          <w:p w:rsidR="0077287C" w:rsidRPr="00FD2F78" w:rsidRDefault="0077287C" w:rsidP="00406E93">
            <w:pPr>
              <w:jc w:val="center"/>
              <w:rPr>
                <w:b/>
              </w:rPr>
            </w:pPr>
            <w:r w:rsidRPr="00FD2F78">
              <w:rPr>
                <w:b/>
              </w:rPr>
              <w:t>Расчетный период</w:t>
            </w:r>
          </w:p>
        </w:tc>
      </w:tr>
      <w:tr w:rsidR="0077287C" w:rsidTr="0077287C">
        <w:trPr>
          <w:trHeight w:val="253"/>
          <w:tblHeader/>
          <w:jc w:val="center"/>
        </w:trPr>
        <w:tc>
          <w:tcPr>
            <w:tcW w:w="701" w:type="dxa"/>
            <w:vMerge/>
            <w:tcBorders>
              <w:top w:val="single" w:sz="4" w:space="0" w:color="auto"/>
              <w:left w:val="single" w:sz="4" w:space="0" w:color="auto"/>
              <w:bottom w:val="single" w:sz="4" w:space="0" w:color="auto"/>
              <w:right w:val="single" w:sz="4" w:space="0" w:color="auto"/>
            </w:tcBorders>
            <w:vAlign w:val="center"/>
            <w:hideMark/>
          </w:tcPr>
          <w:p w:rsidR="0077287C" w:rsidRPr="00FD2F78" w:rsidRDefault="0077287C" w:rsidP="00406E93">
            <w:pPr>
              <w:rPr>
                <w:b/>
              </w:rPr>
            </w:pPr>
          </w:p>
        </w:tc>
        <w:tc>
          <w:tcPr>
            <w:tcW w:w="2301" w:type="dxa"/>
            <w:vMerge/>
            <w:tcBorders>
              <w:top w:val="single" w:sz="4" w:space="0" w:color="auto"/>
              <w:left w:val="single" w:sz="4" w:space="0" w:color="auto"/>
              <w:bottom w:val="single" w:sz="4" w:space="0" w:color="auto"/>
              <w:right w:val="single" w:sz="4" w:space="0" w:color="auto"/>
            </w:tcBorders>
            <w:vAlign w:val="center"/>
            <w:hideMark/>
          </w:tcPr>
          <w:p w:rsidR="0077287C" w:rsidRPr="00FD2F78" w:rsidRDefault="0077287C" w:rsidP="00406E93">
            <w:pPr>
              <w:rPr>
                <w:b/>
              </w:rPr>
            </w:pPr>
          </w:p>
        </w:tc>
        <w:tc>
          <w:tcPr>
            <w:tcW w:w="1816" w:type="dxa"/>
            <w:tcBorders>
              <w:top w:val="single" w:sz="4" w:space="0" w:color="auto"/>
              <w:left w:val="nil"/>
              <w:bottom w:val="single" w:sz="4" w:space="0" w:color="auto"/>
              <w:right w:val="single" w:sz="4" w:space="0" w:color="auto"/>
            </w:tcBorders>
            <w:noWrap/>
            <w:vAlign w:val="center"/>
            <w:hideMark/>
          </w:tcPr>
          <w:p w:rsidR="0077287C" w:rsidRPr="00FD2F78" w:rsidRDefault="0077287C" w:rsidP="00406E93">
            <w:pPr>
              <w:jc w:val="center"/>
              <w:rPr>
                <w:b/>
              </w:rPr>
            </w:pPr>
            <w:r w:rsidRPr="00FD2F78">
              <w:rPr>
                <w:b/>
              </w:rPr>
              <w:t>В возрасте до 14 лет</w:t>
            </w:r>
          </w:p>
        </w:tc>
        <w:tc>
          <w:tcPr>
            <w:tcW w:w="1686" w:type="dxa"/>
            <w:tcBorders>
              <w:top w:val="single" w:sz="4" w:space="0" w:color="auto"/>
              <w:left w:val="nil"/>
              <w:bottom w:val="single" w:sz="4" w:space="0" w:color="auto"/>
              <w:right w:val="single" w:sz="4" w:space="0" w:color="auto"/>
            </w:tcBorders>
            <w:vAlign w:val="center"/>
            <w:hideMark/>
          </w:tcPr>
          <w:p w:rsidR="0077287C" w:rsidRPr="00FD2F78" w:rsidRDefault="0077287C" w:rsidP="00406E93">
            <w:pPr>
              <w:jc w:val="center"/>
              <w:rPr>
                <w:b/>
              </w:rPr>
            </w:pPr>
            <w:r w:rsidRPr="00FD2F78">
              <w:rPr>
                <w:b/>
              </w:rPr>
              <w:t>В возрасте до 14 лет</w:t>
            </w:r>
          </w:p>
        </w:tc>
      </w:tr>
      <w:tr w:rsidR="0077287C" w:rsidTr="0077287C">
        <w:trPr>
          <w:trHeight w:val="253"/>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77287C" w:rsidRDefault="0077287C" w:rsidP="00406E93">
            <w:pPr>
              <w:jc w:val="center"/>
            </w:pPr>
            <w:r>
              <w:t>1</w:t>
            </w:r>
          </w:p>
        </w:tc>
        <w:tc>
          <w:tcPr>
            <w:tcW w:w="2301" w:type="dxa"/>
            <w:tcBorders>
              <w:top w:val="single" w:sz="4" w:space="0" w:color="auto"/>
              <w:left w:val="single" w:sz="4" w:space="0" w:color="auto"/>
              <w:bottom w:val="single" w:sz="4" w:space="0" w:color="auto"/>
              <w:right w:val="single" w:sz="4" w:space="0" w:color="auto"/>
            </w:tcBorders>
            <w:noWrap/>
            <w:vAlign w:val="bottom"/>
            <w:hideMark/>
          </w:tcPr>
          <w:p w:rsidR="0077287C" w:rsidRDefault="0077287C" w:rsidP="00406E93">
            <w:pPr>
              <w:jc w:val="center"/>
            </w:pPr>
            <w:r>
              <w:t>Мурашинский МО</w:t>
            </w:r>
          </w:p>
        </w:tc>
        <w:tc>
          <w:tcPr>
            <w:tcW w:w="1816" w:type="dxa"/>
            <w:tcBorders>
              <w:top w:val="single" w:sz="4" w:space="0" w:color="auto"/>
              <w:left w:val="nil"/>
              <w:bottom w:val="single" w:sz="4" w:space="0" w:color="auto"/>
              <w:right w:val="single" w:sz="4" w:space="0" w:color="auto"/>
            </w:tcBorders>
            <w:noWrap/>
            <w:vAlign w:val="center"/>
          </w:tcPr>
          <w:p w:rsidR="0077287C" w:rsidRDefault="0077287C" w:rsidP="00406E93">
            <w:pPr>
              <w:jc w:val="center"/>
            </w:pPr>
            <w:r>
              <w:t>1586</w:t>
            </w:r>
          </w:p>
        </w:tc>
        <w:tc>
          <w:tcPr>
            <w:tcW w:w="1686" w:type="dxa"/>
            <w:tcBorders>
              <w:top w:val="single" w:sz="4" w:space="0" w:color="auto"/>
              <w:left w:val="nil"/>
              <w:bottom w:val="single" w:sz="4" w:space="0" w:color="auto"/>
              <w:right w:val="single" w:sz="4" w:space="0" w:color="auto"/>
            </w:tcBorders>
            <w:vAlign w:val="center"/>
          </w:tcPr>
          <w:p w:rsidR="0077287C" w:rsidRDefault="0077287C" w:rsidP="00406E93">
            <w:pPr>
              <w:jc w:val="center"/>
            </w:pPr>
            <w:r>
              <w:t>1517</w:t>
            </w:r>
          </w:p>
        </w:tc>
      </w:tr>
      <w:tr w:rsidR="0077287C" w:rsidTr="0077287C">
        <w:trPr>
          <w:trHeight w:val="253"/>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77287C" w:rsidRDefault="0077287C" w:rsidP="00406E93">
            <w:pPr>
              <w:jc w:val="center"/>
            </w:pPr>
            <w:r>
              <w:t>2</w:t>
            </w:r>
          </w:p>
        </w:tc>
        <w:tc>
          <w:tcPr>
            <w:tcW w:w="2301" w:type="dxa"/>
            <w:tcBorders>
              <w:top w:val="single" w:sz="4" w:space="0" w:color="auto"/>
              <w:left w:val="single" w:sz="4" w:space="0" w:color="auto"/>
              <w:bottom w:val="single" w:sz="4" w:space="0" w:color="auto"/>
              <w:right w:val="single" w:sz="4" w:space="0" w:color="auto"/>
            </w:tcBorders>
            <w:noWrap/>
            <w:vAlign w:val="bottom"/>
            <w:hideMark/>
          </w:tcPr>
          <w:p w:rsidR="0077287C" w:rsidRDefault="0077287C" w:rsidP="00406E93">
            <w:pPr>
              <w:jc w:val="center"/>
            </w:pPr>
            <w:r>
              <w:t>Городское поселение</w:t>
            </w:r>
          </w:p>
        </w:tc>
        <w:tc>
          <w:tcPr>
            <w:tcW w:w="1816" w:type="dxa"/>
            <w:tcBorders>
              <w:top w:val="single" w:sz="4" w:space="0" w:color="auto"/>
              <w:left w:val="nil"/>
              <w:bottom w:val="single" w:sz="4" w:space="0" w:color="auto"/>
              <w:right w:val="single" w:sz="4" w:space="0" w:color="auto"/>
            </w:tcBorders>
            <w:noWrap/>
            <w:vAlign w:val="center"/>
          </w:tcPr>
          <w:p w:rsidR="0077287C" w:rsidRDefault="0077287C" w:rsidP="00406E93">
            <w:pPr>
              <w:jc w:val="center"/>
            </w:pPr>
            <w:r>
              <w:t>1103</w:t>
            </w:r>
          </w:p>
        </w:tc>
        <w:tc>
          <w:tcPr>
            <w:tcW w:w="1686" w:type="dxa"/>
            <w:tcBorders>
              <w:top w:val="single" w:sz="4" w:space="0" w:color="auto"/>
              <w:left w:val="nil"/>
              <w:bottom w:val="single" w:sz="4" w:space="0" w:color="auto"/>
              <w:right w:val="single" w:sz="4" w:space="0" w:color="auto"/>
            </w:tcBorders>
            <w:vAlign w:val="center"/>
          </w:tcPr>
          <w:p w:rsidR="0077287C" w:rsidRDefault="0077287C" w:rsidP="00406E93">
            <w:pPr>
              <w:jc w:val="center"/>
            </w:pPr>
            <w:r>
              <w:t>1111</w:t>
            </w:r>
          </w:p>
        </w:tc>
      </w:tr>
      <w:tr w:rsidR="0077287C" w:rsidTr="0077287C">
        <w:trPr>
          <w:trHeight w:val="253"/>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77287C" w:rsidRDefault="0077287C" w:rsidP="00406E93">
            <w:pPr>
              <w:jc w:val="center"/>
            </w:pPr>
            <w:r>
              <w:t>3</w:t>
            </w:r>
          </w:p>
        </w:tc>
        <w:tc>
          <w:tcPr>
            <w:tcW w:w="2301" w:type="dxa"/>
            <w:tcBorders>
              <w:top w:val="single" w:sz="4" w:space="0" w:color="auto"/>
              <w:left w:val="single" w:sz="4" w:space="0" w:color="auto"/>
              <w:bottom w:val="single" w:sz="4" w:space="0" w:color="auto"/>
              <w:right w:val="single" w:sz="4" w:space="0" w:color="auto"/>
            </w:tcBorders>
            <w:noWrap/>
            <w:vAlign w:val="bottom"/>
            <w:hideMark/>
          </w:tcPr>
          <w:p w:rsidR="0077287C" w:rsidRDefault="0077287C" w:rsidP="00406E93">
            <w:pPr>
              <w:jc w:val="center"/>
            </w:pPr>
            <w:r>
              <w:t>Сельское поселение</w:t>
            </w:r>
          </w:p>
        </w:tc>
        <w:tc>
          <w:tcPr>
            <w:tcW w:w="1816" w:type="dxa"/>
            <w:tcBorders>
              <w:top w:val="single" w:sz="4" w:space="0" w:color="auto"/>
              <w:left w:val="nil"/>
              <w:bottom w:val="single" w:sz="4" w:space="0" w:color="auto"/>
              <w:right w:val="single" w:sz="4" w:space="0" w:color="auto"/>
            </w:tcBorders>
            <w:noWrap/>
            <w:vAlign w:val="center"/>
          </w:tcPr>
          <w:p w:rsidR="0077287C" w:rsidRDefault="0077287C" w:rsidP="00406E93">
            <w:pPr>
              <w:jc w:val="center"/>
            </w:pPr>
            <w:r>
              <w:t>456</w:t>
            </w:r>
          </w:p>
        </w:tc>
        <w:tc>
          <w:tcPr>
            <w:tcW w:w="1686" w:type="dxa"/>
            <w:tcBorders>
              <w:top w:val="single" w:sz="4" w:space="0" w:color="auto"/>
              <w:left w:val="nil"/>
              <w:bottom w:val="single" w:sz="4" w:space="0" w:color="auto"/>
              <w:right w:val="single" w:sz="4" w:space="0" w:color="auto"/>
            </w:tcBorders>
            <w:vAlign w:val="center"/>
          </w:tcPr>
          <w:p w:rsidR="0077287C" w:rsidRDefault="0077287C" w:rsidP="00406E93">
            <w:pPr>
              <w:jc w:val="center"/>
            </w:pPr>
            <w:r>
              <w:t>369</w:t>
            </w:r>
          </w:p>
        </w:tc>
      </w:tr>
    </w:tbl>
    <w:p w:rsidR="00E2166B" w:rsidRDefault="00E2166B" w:rsidP="00E2166B">
      <w:pPr>
        <w:ind w:firstLine="851"/>
        <w:jc w:val="both"/>
        <w:rPr>
          <w:sz w:val="28"/>
          <w:szCs w:val="28"/>
        </w:rPr>
      </w:pPr>
    </w:p>
    <w:p w:rsidR="0077287C" w:rsidRPr="00E2166B" w:rsidRDefault="0077287C" w:rsidP="00E2166B">
      <w:pPr>
        <w:ind w:firstLine="851"/>
        <w:jc w:val="both"/>
        <w:rPr>
          <w:sz w:val="28"/>
          <w:szCs w:val="28"/>
        </w:rPr>
      </w:pPr>
      <w:r w:rsidRPr="00E2166B">
        <w:rPr>
          <w:sz w:val="28"/>
          <w:szCs w:val="28"/>
        </w:rPr>
        <w:t>Перспективы демографического развития будут определяться:</w:t>
      </w:r>
    </w:p>
    <w:p w:rsidR="0077287C" w:rsidRPr="00E2166B" w:rsidRDefault="0077287C" w:rsidP="00FC68F7">
      <w:pPr>
        <w:numPr>
          <w:ilvl w:val="0"/>
          <w:numId w:val="21"/>
        </w:numPr>
        <w:tabs>
          <w:tab w:val="left" w:pos="1134"/>
        </w:tabs>
        <w:ind w:left="0" w:firstLine="851"/>
        <w:jc w:val="both"/>
        <w:rPr>
          <w:sz w:val="28"/>
          <w:szCs w:val="28"/>
        </w:rPr>
      </w:pPr>
      <w:r w:rsidRPr="00E2166B">
        <w:rPr>
          <w:sz w:val="28"/>
          <w:szCs w:val="28"/>
        </w:rPr>
        <w:t>улучшением жилищных условий;</w:t>
      </w:r>
    </w:p>
    <w:p w:rsidR="0077287C" w:rsidRPr="00E2166B" w:rsidRDefault="0077287C" w:rsidP="00FC68F7">
      <w:pPr>
        <w:numPr>
          <w:ilvl w:val="0"/>
          <w:numId w:val="21"/>
        </w:numPr>
        <w:tabs>
          <w:tab w:val="left" w:pos="1134"/>
        </w:tabs>
        <w:ind w:left="0" w:firstLine="851"/>
        <w:jc w:val="both"/>
        <w:rPr>
          <w:sz w:val="28"/>
          <w:szCs w:val="28"/>
        </w:rPr>
      </w:pPr>
      <w:r w:rsidRPr="00E2166B">
        <w:rPr>
          <w:sz w:val="28"/>
          <w:szCs w:val="28"/>
        </w:rPr>
        <w:t>обеспечения занятости населения;</w:t>
      </w:r>
    </w:p>
    <w:p w:rsidR="0077287C" w:rsidRPr="00E2166B" w:rsidRDefault="0077287C" w:rsidP="00FC68F7">
      <w:pPr>
        <w:numPr>
          <w:ilvl w:val="0"/>
          <w:numId w:val="21"/>
        </w:numPr>
        <w:tabs>
          <w:tab w:val="left" w:pos="1134"/>
        </w:tabs>
        <w:ind w:left="0" w:firstLine="851"/>
        <w:jc w:val="both"/>
        <w:rPr>
          <w:sz w:val="28"/>
          <w:szCs w:val="28"/>
        </w:rPr>
      </w:pPr>
      <w:r w:rsidRPr="00E2166B">
        <w:rPr>
          <w:sz w:val="28"/>
          <w:szCs w:val="28"/>
        </w:rPr>
        <w:t>улучшением инженерно-транспортной инфраструктуры;</w:t>
      </w:r>
    </w:p>
    <w:p w:rsidR="0077287C" w:rsidRPr="00E2166B" w:rsidRDefault="0077287C" w:rsidP="00FC68F7">
      <w:pPr>
        <w:numPr>
          <w:ilvl w:val="0"/>
          <w:numId w:val="21"/>
        </w:numPr>
        <w:tabs>
          <w:tab w:val="left" w:pos="1134"/>
        </w:tabs>
        <w:ind w:left="0" w:firstLine="851"/>
        <w:jc w:val="both"/>
        <w:rPr>
          <w:sz w:val="28"/>
          <w:szCs w:val="28"/>
        </w:rPr>
      </w:pPr>
      <w:r w:rsidRPr="00E2166B">
        <w:rPr>
          <w:sz w:val="28"/>
          <w:szCs w:val="28"/>
        </w:rPr>
        <w:t>совершенствованием социальной и культурно-бытовой инфраструктуры;</w:t>
      </w:r>
    </w:p>
    <w:p w:rsidR="0077287C" w:rsidRPr="00E2166B" w:rsidRDefault="0077287C" w:rsidP="00FC68F7">
      <w:pPr>
        <w:numPr>
          <w:ilvl w:val="0"/>
          <w:numId w:val="21"/>
        </w:numPr>
        <w:tabs>
          <w:tab w:val="left" w:pos="1134"/>
        </w:tabs>
        <w:ind w:left="0" w:firstLine="851"/>
        <w:jc w:val="both"/>
        <w:rPr>
          <w:sz w:val="28"/>
          <w:szCs w:val="28"/>
        </w:rPr>
      </w:pPr>
      <w:r w:rsidRPr="00E2166B">
        <w:rPr>
          <w:sz w:val="28"/>
          <w:szCs w:val="28"/>
        </w:rPr>
        <w:t>созданием более комфортной и экологически чистой среды;</w:t>
      </w:r>
    </w:p>
    <w:p w:rsidR="0077287C" w:rsidRPr="00E2166B" w:rsidRDefault="0077287C" w:rsidP="00FC68F7">
      <w:pPr>
        <w:numPr>
          <w:ilvl w:val="0"/>
          <w:numId w:val="21"/>
        </w:numPr>
        <w:tabs>
          <w:tab w:val="left" w:pos="1134"/>
        </w:tabs>
        <w:ind w:left="0" w:firstLine="851"/>
        <w:jc w:val="both"/>
        <w:rPr>
          <w:sz w:val="28"/>
          <w:szCs w:val="28"/>
        </w:rPr>
      </w:pPr>
      <w:r w:rsidRPr="00E2166B">
        <w:rPr>
          <w:sz w:val="28"/>
          <w:szCs w:val="28"/>
        </w:rPr>
        <w:t>созданием механизма социальной защищенности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p>
    <w:p w:rsidR="0077287C" w:rsidRDefault="0077287C" w:rsidP="0077287C">
      <w:pPr>
        <w:pStyle w:val="1"/>
        <w:rPr>
          <w:color w:val="auto"/>
        </w:rPr>
      </w:pPr>
      <w:bookmarkStart w:id="119" w:name="_Toc124756398"/>
      <w:r>
        <w:rPr>
          <w:color w:val="auto"/>
        </w:rPr>
        <w:t>3.2. Развитие промышленного производства</w:t>
      </w:r>
      <w:bookmarkEnd w:id="119"/>
    </w:p>
    <w:p w:rsidR="0077287C" w:rsidRDefault="00A81D40" w:rsidP="0077287C">
      <w:pPr>
        <w:ind w:firstLine="709"/>
        <w:jc w:val="both"/>
        <w:rPr>
          <w:sz w:val="28"/>
          <w:szCs w:val="28"/>
        </w:rPr>
      </w:pPr>
      <w:r>
        <w:rPr>
          <w:sz w:val="28"/>
          <w:szCs w:val="28"/>
        </w:rPr>
        <w:t xml:space="preserve">Генеральным планом </w:t>
      </w:r>
      <w:r w:rsidR="00101627">
        <w:rPr>
          <w:sz w:val="28"/>
          <w:szCs w:val="28"/>
        </w:rPr>
        <w:t xml:space="preserve">Мурашинского муниципального округа и схемой территориального планирования Кировской области на период до расчетного срока </w:t>
      </w:r>
      <w:r w:rsidR="0039148F">
        <w:rPr>
          <w:sz w:val="28"/>
          <w:szCs w:val="28"/>
        </w:rPr>
        <w:t xml:space="preserve">не </w:t>
      </w:r>
      <w:r w:rsidR="00101627">
        <w:rPr>
          <w:sz w:val="28"/>
          <w:szCs w:val="28"/>
        </w:rPr>
        <w:t>предусматриваются м</w:t>
      </w:r>
      <w:r w:rsidR="0077287C">
        <w:rPr>
          <w:sz w:val="28"/>
          <w:szCs w:val="28"/>
        </w:rPr>
        <w:t>ероприяти</w:t>
      </w:r>
      <w:r w:rsidR="00101627">
        <w:rPr>
          <w:sz w:val="28"/>
          <w:szCs w:val="28"/>
        </w:rPr>
        <w:t>я</w:t>
      </w:r>
      <w:r w:rsidR="0077287C">
        <w:rPr>
          <w:sz w:val="28"/>
          <w:szCs w:val="28"/>
        </w:rPr>
        <w:t xml:space="preserve"> по развитию промышленного производства.</w:t>
      </w:r>
    </w:p>
    <w:p w:rsidR="0077287C" w:rsidRDefault="0077287C" w:rsidP="0077287C">
      <w:pPr>
        <w:pStyle w:val="1"/>
        <w:rPr>
          <w:rFonts w:ascii="Times New Roman" w:hAnsi="Times New Roman"/>
          <w:i/>
          <w:color w:val="auto"/>
        </w:rPr>
      </w:pPr>
      <w:bookmarkStart w:id="120" w:name="_Toc113435589"/>
      <w:bookmarkStart w:id="121" w:name="_Toc112932053"/>
      <w:bookmarkStart w:id="122" w:name="_Toc124756399"/>
      <w:r>
        <w:rPr>
          <w:color w:val="auto"/>
        </w:rPr>
        <w:t xml:space="preserve">3.3. </w:t>
      </w:r>
      <w:r w:rsidRPr="00B223D3">
        <w:rPr>
          <w:rFonts w:ascii="Times New Roman" w:hAnsi="Times New Roman"/>
          <w:color w:val="auto"/>
        </w:rPr>
        <w:t>Развитие агропромышленного комплекса</w:t>
      </w:r>
      <w:bookmarkEnd w:id="120"/>
      <w:bookmarkEnd w:id="121"/>
      <w:bookmarkEnd w:id="122"/>
    </w:p>
    <w:p w:rsidR="0077287C" w:rsidRDefault="0077287C" w:rsidP="0077287C">
      <w:pPr>
        <w:ind w:firstLine="709"/>
        <w:jc w:val="both"/>
        <w:rPr>
          <w:sz w:val="28"/>
          <w:szCs w:val="28"/>
        </w:rPr>
      </w:pPr>
      <w:r>
        <w:rPr>
          <w:sz w:val="28"/>
          <w:szCs w:val="28"/>
        </w:rPr>
        <w:t xml:space="preserve">Мероприятий по развитию агропромышленного комплекса генеральным планом </w:t>
      </w:r>
      <w:r w:rsidR="00E2166B">
        <w:rPr>
          <w:sz w:val="28"/>
          <w:szCs w:val="28"/>
        </w:rPr>
        <w:t>Мурашинского</w:t>
      </w:r>
      <w:r>
        <w:rPr>
          <w:sz w:val="28"/>
          <w:szCs w:val="28"/>
        </w:rPr>
        <w:t xml:space="preserve"> МО и схемой территориального планирования Кировской области на период до расчетного срока не предусматривается.</w:t>
      </w:r>
    </w:p>
    <w:p w:rsidR="0077287C" w:rsidRDefault="0077287C" w:rsidP="0077287C">
      <w:pPr>
        <w:pStyle w:val="1"/>
        <w:rPr>
          <w:color w:val="auto"/>
        </w:rPr>
      </w:pPr>
      <w:bookmarkStart w:id="123" w:name="_Toc113435590"/>
      <w:bookmarkStart w:id="124" w:name="_Toc124756400"/>
      <w:r>
        <w:rPr>
          <w:color w:val="auto"/>
        </w:rPr>
        <w:t>3.4. Развитие лесного комплекса</w:t>
      </w:r>
      <w:bookmarkEnd w:id="123"/>
      <w:bookmarkEnd w:id="124"/>
    </w:p>
    <w:p w:rsidR="0077287C" w:rsidRDefault="0077287C" w:rsidP="0077287C">
      <w:pPr>
        <w:ind w:firstLine="709"/>
        <w:jc w:val="both"/>
        <w:rPr>
          <w:sz w:val="28"/>
          <w:szCs w:val="28"/>
        </w:rPr>
      </w:pPr>
      <w:bookmarkStart w:id="125" w:name="_Hlk106886302"/>
      <w:r>
        <w:rPr>
          <w:sz w:val="28"/>
          <w:szCs w:val="28"/>
        </w:rPr>
        <w:t xml:space="preserve">Мероприятия в сфере лесного хозяйства включают в себя мероприятия по воспроизводству лесов, защите от пожаров, загрязнения (в том числе радиоактивными веществами) и иного негативного воздействия, а также защите от вредных организмов, охране и наращиванию площадей зеленых зон городов и населенных пунктов, а также включают ряд мероприятий деятельности других сфер, которые затрагивают интересы лесного фонда и лесного хозяйства. Так как все леса </w:t>
      </w:r>
      <w:r w:rsidR="00E2166B">
        <w:rPr>
          <w:sz w:val="28"/>
          <w:szCs w:val="28"/>
        </w:rPr>
        <w:t>Мурашинского</w:t>
      </w:r>
      <w:r>
        <w:rPr>
          <w:sz w:val="28"/>
          <w:szCs w:val="28"/>
        </w:rPr>
        <w:t xml:space="preserve"> МО являются собственностью Российской Федерации, то все мероприятия имеют федеральное значение и должны контролироваться на федеральном уровне.</w:t>
      </w:r>
    </w:p>
    <w:p w:rsidR="0077287C" w:rsidRDefault="0077287C" w:rsidP="0077287C">
      <w:pPr>
        <w:ind w:firstLine="709"/>
        <w:jc w:val="both"/>
        <w:rPr>
          <w:sz w:val="28"/>
          <w:szCs w:val="28"/>
        </w:rPr>
      </w:pPr>
      <w:r>
        <w:rPr>
          <w:sz w:val="28"/>
          <w:szCs w:val="28"/>
        </w:rPr>
        <w:t xml:space="preserve">Иных мероприятий по развитию лесного и лесопромышленного комплекса генеральным планом </w:t>
      </w:r>
      <w:r w:rsidR="00E2166B">
        <w:rPr>
          <w:sz w:val="28"/>
          <w:szCs w:val="28"/>
        </w:rPr>
        <w:t>Мурашинского</w:t>
      </w:r>
      <w:r w:rsidR="00FD2F78">
        <w:rPr>
          <w:sz w:val="28"/>
          <w:szCs w:val="28"/>
        </w:rPr>
        <w:t xml:space="preserve"> МО, с</w:t>
      </w:r>
      <w:r>
        <w:rPr>
          <w:sz w:val="28"/>
          <w:szCs w:val="28"/>
        </w:rPr>
        <w:t>хемой территориального планирования Кировской области и иными программами, и документами на период до расчетного срока не предусматривается.</w:t>
      </w:r>
      <w:bookmarkEnd w:id="125"/>
    </w:p>
    <w:p w:rsidR="0039148F" w:rsidRDefault="0039148F" w:rsidP="0077287C">
      <w:pPr>
        <w:ind w:firstLine="709"/>
        <w:jc w:val="both"/>
        <w:rPr>
          <w:sz w:val="28"/>
          <w:szCs w:val="28"/>
        </w:rPr>
      </w:pPr>
      <w:r>
        <w:rPr>
          <w:sz w:val="28"/>
          <w:szCs w:val="28"/>
        </w:rPr>
        <w:t>По сведениям ЕГРН границы лесничеств не установлены, в связи с чем, в графической части генерального плана данные границы не отображены.</w:t>
      </w:r>
    </w:p>
    <w:p w:rsidR="0077287C" w:rsidRDefault="0077287C" w:rsidP="0077287C">
      <w:pPr>
        <w:pStyle w:val="1"/>
        <w:rPr>
          <w:color w:val="auto"/>
        </w:rPr>
      </w:pPr>
      <w:bookmarkStart w:id="126" w:name="_Toc113435592"/>
      <w:bookmarkStart w:id="127" w:name="_Toc124756401"/>
      <w:r>
        <w:rPr>
          <w:color w:val="auto"/>
        </w:rPr>
        <w:t>3.</w:t>
      </w:r>
      <w:r w:rsidR="007A7A74">
        <w:rPr>
          <w:color w:val="auto"/>
        </w:rPr>
        <w:t>5</w:t>
      </w:r>
      <w:r>
        <w:rPr>
          <w:color w:val="auto"/>
        </w:rPr>
        <w:t>. Развитие объектов социального и культурно-бытового обслуживания населения</w:t>
      </w:r>
      <w:bookmarkEnd w:id="126"/>
      <w:bookmarkEnd w:id="127"/>
    </w:p>
    <w:p w:rsidR="0039148F" w:rsidRDefault="0039148F" w:rsidP="0039148F">
      <w:pPr>
        <w:ind w:firstLine="709"/>
        <w:jc w:val="both"/>
        <w:rPr>
          <w:sz w:val="28"/>
          <w:szCs w:val="28"/>
        </w:rPr>
      </w:pPr>
      <w:bookmarkStart w:id="128" w:name="_Toc113435591"/>
      <w:bookmarkStart w:id="129" w:name="_Toc112932055"/>
      <w:r>
        <w:rPr>
          <w:sz w:val="28"/>
          <w:szCs w:val="28"/>
        </w:rPr>
        <w:t>Мероприятий по развитию объектов социального и культурно-бытового обслуживания населения генеральным планом Мурашинского МО и схемой территориального планирования Кировской области на период до расчетного срока не предусматривается.</w:t>
      </w:r>
    </w:p>
    <w:p w:rsidR="0077287C" w:rsidRDefault="00E2166B" w:rsidP="0077287C">
      <w:pPr>
        <w:pStyle w:val="1"/>
        <w:rPr>
          <w:color w:val="auto"/>
        </w:rPr>
      </w:pPr>
      <w:bookmarkStart w:id="130" w:name="_Toc124756402"/>
      <w:r>
        <w:rPr>
          <w:color w:val="auto"/>
        </w:rPr>
        <w:t>3.</w:t>
      </w:r>
      <w:r w:rsidR="007A7A74">
        <w:rPr>
          <w:color w:val="auto"/>
        </w:rPr>
        <w:t>6</w:t>
      </w:r>
      <w:r>
        <w:rPr>
          <w:color w:val="auto"/>
        </w:rPr>
        <w:t xml:space="preserve">. </w:t>
      </w:r>
      <w:r w:rsidR="0077287C">
        <w:rPr>
          <w:color w:val="auto"/>
        </w:rPr>
        <w:t>Развитие жилищной инфраструктуры</w:t>
      </w:r>
      <w:bookmarkEnd w:id="128"/>
      <w:bookmarkEnd w:id="129"/>
      <w:bookmarkEnd w:id="130"/>
    </w:p>
    <w:p w:rsidR="00E2166B" w:rsidRDefault="00E2166B" w:rsidP="00E2166B">
      <w:pPr>
        <w:ind w:firstLine="709"/>
        <w:rPr>
          <w:color w:val="000000"/>
          <w:sz w:val="28"/>
          <w:szCs w:val="28"/>
        </w:rPr>
      </w:pPr>
      <w:r w:rsidRPr="00E2166B">
        <w:rPr>
          <w:color w:val="000000"/>
          <w:sz w:val="28"/>
          <w:szCs w:val="28"/>
        </w:rPr>
        <w:t>Разработка предложений по организации жилых зон, реконструкции существующего жилищного фонда и размещению площадок нового жилищного строительства – одна из приоритетных задач Генерального плана.</w:t>
      </w:r>
    </w:p>
    <w:p w:rsidR="00E2166B" w:rsidRDefault="00E2166B" w:rsidP="00E2166B">
      <w:pPr>
        <w:ind w:firstLine="709"/>
        <w:jc w:val="both"/>
        <w:rPr>
          <w:color w:val="000000"/>
          <w:sz w:val="28"/>
          <w:szCs w:val="28"/>
        </w:rPr>
      </w:pPr>
      <w:r w:rsidRPr="007A2485">
        <w:rPr>
          <w:color w:val="000000"/>
          <w:sz w:val="28"/>
          <w:szCs w:val="28"/>
        </w:rPr>
        <w:t>В течение расчетного срока, включая 2042 г жилищный фонд</w:t>
      </w:r>
      <w:r>
        <w:rPr>
          <w:color w:val="000000"/>
          <w:sz w:val="28"/>
          <w:szCs w:val="28"/>
        </w:rPr>
        <w:t xml:space="preserve"> Мурашинского </w:t>
      </w:r>
      <w:r w:rsidRPr="007A2485">
        <w:rPr>
          <w:color w:val="000000"/>
          <w:sz w:val="28"/>
          <w:szCs w:val="28"/>
        </w:rPr>
        <w:t xml:space="preserve">муниципального округа планируется увеличить до </w:t>
      </w:r>
      <w:r w:rsidRPr="007A2485">
        <w:rPr>
          <w:color w:val="000000" w:themeColor="text1"/>
          <w:sz w:val="28"/>
          <w:szCs w:val="28"/>
        </w:rPr>
        <w:t>515</w:t>
      </w:r>
      <w:r>
        <w:rPr>
          <w:color w:val="000000" w:themeColor="text1"/>
          <w:sz w:val="28"/>
          <w:szCs w:val="28"/>
        </w:rPr>
        <w:t xml:space="preserve"> тыс. кв.м., что позволит </w:t>
      </w:r>
      <w:r w:rsidRPr="007A2485">
        <w:rPr>
          <w:color w:val="000000"/>
          <w:sz w:val="28"/>
          <w:szCs w:val="28"/>
        </w:rPr>
        <w:t>увеличить среднюю жилищную обеспеченность с 36,84 кв. м в настоящее время до 47,36 кв. м общей площади на человека. Объем нового жилищного строительства с учетом убыли части существующего фонда в связи с реконструктивными мероприятиями  составит 163,8 тыс. кв. м. Среднегодовой объем нового жилищного строительства при этом составит 8,19 тыс. кв. м общей площади.</w:t>
      </w:r>
      <w:r>
        <w:rPr>
          <w:color w:val="000000"/>
          <w:sz w:val="28"/>
          <w:szCs w:val="28"/>
        </w:rPr>
        <w:t xml:space="preserve"> </w:t>
      </w:r>
    </w:p>
    <w:p w:rsidR="00E2166B" w:rsidRPr="00E2166B" w:rsidRDefault="00E2166B" w:rsidP="00E2166B">
      <w:pPr>
        <w:ind w:firstLine="709"/>
        <w:jc w:val="both"/>
        <w:rPr>
          <w:color w:val="000000"/>
          <w:sz w:val="28"/>
          <w:szCs w:val="28"/>
        </w:rPr>
      </w:pPr>
      <w:r w:rsidRPr="007A2485">
        <w:rPr>
          <w:sz w:val="28"/>
          <w:szCs w:val="28"/>
        </w:rPr>
        <w:t>Реализация данной жилищной программы потребует увеличения</w:t>
      </w:r>
      <w:r>
        <w:rPr>
          <w:sz w:val="28"/>
          <w:szCs w:val="28"/>
        </w:rPr>
        <w:t xml:space="preserve"> ежегодных объемов </w:t>
      </w:r>
      <w:r w:rsidRPr="007A2485">
        <w:rPr>
          <w:sz w:val="28"/>
          <w:szCs w:val="28"/>
        </w:rPr>
        <w:t>жилищного строительства в 2 раза по сравнению с существующими в последние годы. Росту жилищного строительства как многоквартирного, так и индивидуального, будет способствовать внедрение ипотеки и других приобретения жилья (участие граждан в долевом строительстве, жилищно-накопительных программах и др.)</w:t>
      </w:r>
    </w:p>
    <w:p w:rsidR="0077287C" w:rsidRPr="007A2485" w:rsidRDefault="0077287C" w:rsidP="0077287C">
      <w:pPr>
        <w:ind w:firstLine="709"/>
        <w:jc w:val="both"/>
        <w:rPr>
          <w:sz w:val="28"/>
          <w:szCs w:val="28"/>
        </w:rPr>
      </w:pPr>
      <w:r w:rsidRPr="007A2485">
        <w:rPr>
          <w:sz w:val="28"/>
          <w:szCs w:val="28"/>
        </w:rPr>
        <w:t xml:space="preserve">Учитывая масштаб и ранг </w:t>
      </w:r>
      <w:r>
        <w:rPr>
          <w:sz w:val="28"/>
          <w:szCs w:val="28"/>
        </w:rPr>
        <w:t>округ</w:t>
      </w:r>
      <w:r w:rsidRPr="007A2485">
        <w:rPr>
          <w:sz w:val="28"/>
          <w:szCs w:val="28"/>
        </w:rPr>
        <w:t>а,</w:t>
      </w:r>
      <w:r>
        <w:rPr>
          <w:sz w:val="28"/>
          <w:szCs w:val="28"/>
        </w:rPr>
        <w:t xml:space="preserve"> </w:t>
      </w:r>
      <w:r w:rsidRPr="007A2485">
        <w:rPr>
          <w:sz w:val="28"/>
          <w:szCs w:val="28"/>
        </w:rPr>
        <w:t xml:space="preserve">существующую структуру жилищного строительства, а также дефицит пригодных для строительства территорий в пределах </w:t>
      </w:r>
      <w:r>
        <w:rPr>
          <w:sz w:val="28"/>
          <w:szCs w:val="28"/>
        </w:rPr>
        <w:t>округа</w:t>
      </w:r>
      <w:r w:rsidRPr="007A2485">
        <w:rPr>
          <w:sz w:val="28"/>
          <w:szCs w:val="28"/>
        </w:rPr>
        <w:t>, Проектом принята следующая структура нового жилищного строительства, позволяющая формировать разнообразную среду</w:t>
      </w:r>
      <w:r>
        <w:rPr>
          <w:sz w:val="28"/>
          <w:szCs w:val="28"/>
        </w:rPr>
        <w:t xml:space="preserve"> округа</w:t>
      </w:r>
      <w:r w:rsidRPr="007A2485">
        <w:rPr>
          <w:sz w:val="28"/>
          <w:szCs w:val="28"/>
        </w:rPr>
        <w:t>:</w:t>
      </w:r>
    </w:p>
    <w:p w:rsidR="0077287C" w:rsidRPr="007A2485" w:rsidRDefault="0077287C" w:rsidP="0077287C">
      <w:pPr>
        <w:pStyle w:val="71"/>
        <w:widowControl w:val="0"/>
        <w:spacing w:before="0" w:after="0"/>
        <w:ind w:firstLine="709"/>
        <w:jc w:val="both"/>
        <w:rPr>
          <w:color w:val="000000"/>
          <w:sz w:val="28"/>
          <w:szCs w:val="28"/>
        </w:rPr>
      </w:pPr>
      <w:r w:rsidRPr="007A2485">
        <w:rPr>
          <w:color w:val="000000"/>
          <w:sz w:val="28"/>
          <w:szCs w:val="28"/>
        </w:rPr>
        <w:t>Среднеэтажные жилые дома (до 6 этажей) -</w:t>
      </w:r>
      <w:r w:rsidRPr="007A2485">
        <w:rPr>
          <w:color w:val="000000"/>
          <w:sz w:val="28"/>
          <w:szCs w:val="28"/>
        </w:rPr>
        <w:tab/>
        <w:t>25%</w:t>
      </w:r>
    </w:p>
    <w:p w:rsidR="0077287C" w:rsidRPr="007A2485" w:rsidRDefault="0077287C" w:rsidP="0077287C">
      <w:pPr>
        <w:pStyle w:val="71"/>
        <w:widowControl w:val="0"/>
        <w:spacing w:before="0" w:after="0"/>
        <w:ind w:firstLine="709"/>
        <w:jc w:val="both"/>
        <w:rPr>
          <w:color w:val="000000"/>
          <w:sz w:val="28"/>
          <w:szCs w:val="28"/>
        </w:rPr>
      </w:pPr>
      <w:r w:rsidRPr="007A2485">
        <w:rPr>
          <w:color w:val="000000"/>
          <w:sz w:val="28"/>
          <w:szCs w:val="28"/>
        </w:rPr>
        <w:t>Малоэтажные жилые дома (до 4-х этажей.) -</w:t>
      </w:r>
      <w:r w:rsidRPr="007A2485">
        <w:rPr>
          <w:color w:val="000000"/>
          <w:sz w:val="28"/>
          <w:szCs w:val="28"/>
        </w:rPr>
        <w:tab/>
        <w:t>35%</w:t>
      </w:r>
    </w:p>
    <w:p w:rsidR="0077287C" w:rsidRPr="007A2485" w:rsidRDefault="0077287C" w:rsidP="0077287C">
      <w:pPr>
        <w:pStyle w:val="71"/>
        <w:widowControl w:val="0"/>
        <w:spacing w:before="0" w:after="0"/>
        <w:ind w:firstLine="709"/>
        <w:jc w:val="both"/>
        <w:rPr>
          <w:sz w:val="28"/>
          <w:szCs w:val="28"/>
        </w:rPr>
      </w:pPr>
      <w:r w:rsidRPr="007A2485">
        <w:rPr>
          <w:sz w:val="28"/>
          <w:szCs w:val="28"/>
        </w:rPr>
        <w:t>Индивидуальные жилые дома -</w:t>
      </w:r>
      <w:r w:rsidRPr="007A2485">
        <w:rPr>
          <w:sz w:val="28"/>
          <w:szCs w:val="28"/>
        </w:rPr>
        <w:tab/>
      </w:r>
      <w:r w:rsidRPr="007A2485">
        <w:rPr>
          <w:sz w:val="28"/>
          <w:szCs w:val="28"/>
        </w:rPr>
        <w:tab/>
      </w:r>
      <w:r w:rsidRPr="007A2485">
        <w:rPr>
          <w:sz w:val="28"/>
          <w:szCs w:val="28"/>
        </w:rPr>
        <w:tab/>
        <w:t>40%</w:t>
      </w:r>
    </w:p>
    <w:p w:rsidR="0077287C" w:rsidRPr="007A2485" w:rsidRDefault="0077287C" w:rsidP="0077287C">
      <w:pPr>
        <w:pStyle w:val="71"/>
        <w:widowControl w:val="0"/>
        <w:tabs>
          <w:tab w:val="left" w:pos="1800"/>
          <w:tab w:val="left" w:pos="2160"/>
        </w:tabs>
        <w:spacing w:before="0" w:after="0"/>
        <w:ind w:firstLine="709"/>
        <w:jc w:val="both"/>
        <w:rPr>
          <w:sz w:val="28"/>
          <w:szCs w:val="28"/>
        </w:rPr>
      </w:pPr>
      <w:r w:rsidRPr="007A2485">
        <w:rPr>
          <w:sz w:val="28"/>
          <w:szCs w:val="28"/>
        </w:rPr>
        <w:t xml:space="preserve">Итого - </w:t>
      </w:r>
      <w:r w:rsidRPr="007A2485">
        <w:rPr>
          <w:sz w:val="28"/>
          <w:szCs w:val="28"/>
        </w:rPr>
        <w:tab/>
      </w:r>
      <w:r w:rsidRPr="007A2485">
        <w:rPr>
          <w:sz w:val="28"/>
          <w:szCs w:val="28"/>
        </w:rPr>
        <w:tab/>
      </w:r>
      <w:r w:rsidRPr="007A2485">
        <w:rPr>
          <w:sz w:val="28"/>
          <w:szCs w:val="28"/>
        </w:rPr>
        <w:tab/>
      </w:r>
      <w:r w:rsidRPr="007A2485">
        <w:rPr>
          <w:sz w:val="28"/>
          <w:szCs w:val="28"/>
        </w:rPr>
        <w:tab/>
      </w:r>
      <w:r w:rsidRPr="007A2485">
        <w:rPr>
          <w:sz w:val="28"/>
          <w:szCs w:val="28"/>
        </w:rPr>
        <w:tab/>
      </w:r>
      <w:r w:rsidRPr="007A2485">
        <w:rPr>
          <w:sz w:val="28"/>
          <w:szCs w:val="28"/>
        </w:rPr>
        <w:tab/>
      </w:r>
      <w:r w:rsidRPr="007A2485">
        <w:rPr>
          <w:sz w:val="28"/>
          <w:szCs w:val="28"/>
        </w:rPr>
        <w:tab/>
      </w:r>
      <w:r>
        <w:rPr>
          <w:sz w:val="28"/>
          <w:szCs w:val="28"/>
        </w:rPr>
        <w:t xml:space="preserve">          </w:t>
      </w:r>
      <w:r w:rsidRPr="007A2485">
        <w:rPr>
          <w:sz w:val="28"/>
          <w:szCs w:val="28"/>
        </w:rPr>
        <w:t>100%</w:t>
      </w:r>
    </w:p>
    <w:p w:rsidR="0077287C" w:rsidRDefault="0077287C" w:rsidP="0077287C">
      <w:pPr>
        <w:ind w:firstLine="709"/>
        <w:jc w:val="both"/>
        <w:rPr>
          <w:sz w:val="28"/>
          <w:szCs w:val="28"/>
        </w:rPr>
      </w:pPr>
      <w:r w:rsidRPr="007A2485">
        <w:rPr>
          <w:sz w:val="28"/>
          <w:szCs w:val="28"/>
        </w:rPr>
        <w:t>При размещении площадок нового жилищного строительства учтены ограничения и требования, связанные с зонами охраны памятников истории и культуры (этажность, плотность застройки, виз</w:t>
      </w:r>
      <w:r>
        <w:rPr>
          <w:sz w:val="28"/>
          <w:szCs w:val="28"/>
        </w:rPr>
        <w:t>уальные раскрытия на памятники).</w:t>
      </w:r>
    </w:p>
    <w:p w:rsidR="0077287C" w:rsidRPr="007A2485" w:rsidRDefault="0077287C" w:rsidP="0077287C">
      <w:pPr>
        <w:pStyle w:val="210"/>
        <w:widowControl w:val="0"/>
        <w:spacing w:after="0" w:line="240" w:lineRule="auto"/>
        <w:ind w:firstLine="709"/>
        <w:jc w:val="both"/>
        <w:rPr>
          <w:sz w:val="28"/>
          <w:szCs w:val="28"/>
        </w:rPr>
      </w:pPr>
      <w:r w:rsidRPr="007A2485">
        <w:rPr>
          <w:sz w:val="28"/>
          <w:szCs w:val="28"/>
        </w:rPr>
        <w:t>Реализация жилищной программы, намеченной Генеральным планом, предусматривает сочетание нового жилищного строительства на свободных территориях с реконструктивными мероприятиями. Это предусматривает размещение нового жилищно-гражданского строительства не только на свободных территориях, но и в значительной степени за счет изменения функционального профиля ряда площадок, в настоящее время занятых производственными объектами, садоводствами и др.</w:t>
      </w:r>
    </w:p>
    <w:p w:rsidR="00EF4BA0" w:rsidRDefault="0077287C" w:rsidP="00F7271F">
      <w:pPr>
        <w:jc w:val="both"/>
        <w:rPr>
          <w:color w:val="000000"/>
          <w:sz w:val="28"/>
          <w:szCs w:val="28"/>
        </w:rPr>
      </w:pPr>
      <w:r w:rsidRPr="007A2485">
        <w:rPr>
          <w:color w:val="000000"/>
          <w:sz w:val="28"/>
          <w:szCs w:val="28"/>
        </w:rPr>
        <w:t>Из общего объема нового жилищного строительства 163,8 тыс. кв. м общей площади 80 тыс. кв. м (порядка 51,15%) разместится</w:t>
      </w:r>
      <w:r>
        <w:rPr>
          <w:color w:val="000000"/>
          <w:sz w:val="28"/>
          <w:szCs w:val="28"/>
        </w:rPr>
        <w:t xml:space="preserve"> </w:t>
      </w:r>
      <w:r w:rsidRPr="007A2485">
        <w:rPr>
          <w:color w:val="000000"/>
          <w:sz w:val="28"/>
          <w:szCs w:val="28"/>
        </w:rPr>
        <w:t>на сносе существующего малоценного, в основном, усадебного фонда.</w:t>
      </w:r>
    </w:p>
    <w:p w:rsidR="00F7271F" w:rsidRDefault="007A7A74" w:rsidP="00F7271F">
      <w:pPr>
        <w:jc w:val="right"/>
      </w:pPr>
      <w:r>
        <w:rPr>
          <w:color w:val="000000"/>
          <w:sz w:val="28"/>
          <w:szCs w:val="28"/>
        </w:rPr>
        <w:t>Таблица 3.6</w:t>
      </w:r>
      <w:r w:rsidR="00F7271F">
        <w:rPr>
          <w:color w:val="000000"/>
          <w:sz w:val="28"/>
          <w:szCs w:val="28"/>
        </w:rPr>
        <w:t>.1</w:t>
      </w:r>
    </w:p>
    <w:p w:rsidR="0077287C" w:rsidRPr="00F7271F" w:rsidRDefault="0077287C" w:rsidP="0077287C">
      <w:pPr>
        <w:pStyle w:val="211"/>
        <w:spacing w:after="0" w:line="240" w:lineRule="auto"/>
        <w:ind w:left="0" w:firstLine="709"/>
        <w:jc w:val="center"/>
        <w:rPr>
          <w:sz w:val="28"/>
          <w:szCs w:val="28"/>
        </w:rPr>
      </w:pPr>
      <w:r w:rsidRPr="00F7271F">
        <w:rPr>
          <w:sz w:val="28"/>
          <w:szCs w:val="28"/>
        </w:rPr>
        <w:t>Расчет потребности в новом жилищном строительстве</w:t>
      </w:r>
    </w:p>
    <w:tbl>
      <w:tblPr>
        <w:tblW w:w="0" w:type="auto"/>
        <w:tblLook w:val="0000" w:firstRow="0" w:lastRow="0" w:firstColumn="0" w:lastColumn="0" w:noHBand="0" w:noVBand="0"/>
      </w:tblPr>
      <w:tblGrid>
        <w:gridCol w:w="666"/>
        <w:gridCol w:w="4726"/>
        <w:gridCol w:w="2485"/>
        <w:gridCol w:w="2034"/>
      </w:tblGrid>
      <w:tr w:rsidR="0077287C" w:rsidRPr="00F7271F" w:rsidTr="007A7A74">
        <w:trPr>
          <w:cantSplit/>
          <w:trHeight w:val="103"/>
        </w:trPr>
        <w:tc>
          <w:tcPr>
            <w:tcW w:w="671" w:type="dxa"/>
            <w:tcBorders>
              <w:top w:val="single" w:sz="4" w:space="0" w:color="000000"/>
              <w:left w:val="single" w:sz="4" w:space="0" w:color="000000"/>
              <w:bottom w:val="single" w:sz="4" w:space="0" w:color="000000"/>
            </w:tcBorders>
            <w:shd w:val="clear" w:color="auto" w:fill="auto"/>
            <w:vAlign w:val="center"/>
          </w:tcPr>
          <w:p w:rsidR="0077287C" w:rsidRPr="00F7271F" w:rsidRDefault="0077287C" w:rsidP="00406E93">
            <w:pPr>
              <w:pStyle w:val="aff3"/>
              <w:spacing w:after="0"/>
              <w:jc w:val="center"/>
              <w:rPr>
                <w:i w:val="0"/>
                <w:color w:val="auto"/>
                <w:sz w:val="24"/>
                <w:szCs w:val="24"/>
              </w:rPr>
            </w:pPr>
            <w:r w:rsidRPr="00F7271F">
              <w:rPr>
                <w:i w:val="0"/>
                <w:color w:val="auto"/>
                <w:sz w:val="24"/>
                <w:szCs w:val="24"/>
              </w:rPr>
              <w:t>N</w:t>
            </w:r>
          </w:p>
          <w:p w:rsidR="0077287C" w:rsidRPr="00F7271F" w:rsidRDefault="0077287C" w:rsidP="00406E93">
            <w:pPr>
              <w:pStyle w:val="aff3"/>
              <w:spacing w:after="0"/>
              <w:jc w:val="center"/>
              <w:rPr>
                <w:i w:val="0"/>
                <w:color w:val="auto"/>
                <w:sz w:val="24"/>
                <w:szCs w:val="24"/>
              </w:rPr>
            </w:pPr>
            <w:r w:rsidRPr="00F7271F">
              <w:rPr>
                <w:i w:val="0"/>
                <w:color w:val="auto"/>
                <w:sz w:val="24"/>
                <w:szCs w:val="24"/>
              </w:rPr>
              <w:t>п/п</w:t>
            </w:r>
          </w:p>
        </w:tc>
        <w:tc>
          <w:tcPr>
            <w:tcW w:w="4856" w:type="dxa"/>
            <w:tcBorders>
              <w:top w:val="single" w:sz="4" w:space="0" w:color="000000"/>
              <w:left w:val="single" w:sz="4" w:space="0" w:color="000000"/>
              <w:bottom w:val="single" w:sz="4" w:space="0" w:color="000000"/>
            </w:tcBorders>
            <w:shd w:val="clear" w:color="auto" w:fill="auto"/>
            <w:vAlign w:val="center"/>
          </w:tcPr>
          <w:p w:rsidR="0077287C" w:rsidRPr="00F7271F" w:rsidRDefault="0077287C" w:rsidP="00406E93">
            <w:pPr>
              <w:pStyle w:val="aff3"/>
              <w:spacing w:after="0"/>
              <w:jc w:val="center"/>
              <w:rPr>
                <w:i w:val="0"/>
                <w:color w:val="auto"/>
                <w:sz w:val="24"/>
                <w:szCs w:val="24"/>
              </w:rPr>
            </w:pPr>
            <w:r w:rsidRPr="00F7271F">
              <w:rPr>
                <w:i w:val="0"/>
                <w:color w:val="auto"/>
                <w:sz w:val="24"/>
                <w:szCs w:val="24"/>
              </w:rPr>
              <w:t>Показатели</w:t>
            </w:r>
          </w:p>
        </w:tc>
        <w:tc>
          <w:tcPr>
            <w:tcW w:w="2537" w:type="dxa"/>
            <w:tcBorders>
              <w:top w:val="single" w:sz="4" w:space="0" w:color="000000"/>
              <w:left w:val="single" w:sz="4" w:space="0" w:color="000000"/>
              <w:bottom w:val="single" w:sz="4" w:space="0" w:color="000000"/>
            </w:tcBorders>
            <w:shd w:val="clear" w:color="auto" w:fill="auto"/>
            <w:vAlign w:val="center"/>
          </w:tcPr>
          <w:p w:rsidR="0077287C" w:rsidRPr="00F7271F" w:rsidRDefault="0077287C" w:rsidP="00406E93">
            <w:pPr>
              <w:pStyle w:val="aff3"/>
              <w:spacing w:after="0"/>
              <w:jc w:val="center"/>
              <w:rPr>
                <w:i w:val="0"/>
                <w:color w:val="auto"/>
                <w:sz w:val="24"/>
                <w:szCs w:val="24"/>
              </w:rPr>
            </w:pPr>
            <w:r w:rsidRPr="00F7271F">
              <w:rPr>
                <w:i w:val="0"/>
                <w:color w:val="auto"/>
                <w:sz w:val="24"/>
                <w:szCs w:val="24"/>
              </w:rPr>
              <w:t>Единица измерения</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87C" w:rsidRPr="00F7271F" w:rsidRDefault="0077287C" w:rsidP="00406E93">
            <w:pPr>
              <w:pStyle w:val="aff3"/>
              <w:spacing w:after="0"/>
              <w:jc w:val="center"/>
              <w:rPr>
                <w:i w:val="0"/>
                <w:color w:val="auto"/>
                <w:sz w:val="24"/>
                <w:szCs w:val="24"/>
              </w:rPr>
            </w:pPr>
            <w:r w:rsidRPr="00F7271F">
              <w:rPr>
                <w:i w:val="0"/>
                <w:color w:val="auto"/>
                <w:sz w:val="24"/>
                <w:szCs w:val="24"/>
              </w:rPr>
              <w:t>Количество на расчётный срок</w:t>
            </w:r>
          </w:p>
        </w:tc>
      </w:tr>
      <w:tr w:rsidR="0077287C" w:rsidRPr="00F7271F" w:rsidTr="007A7A74">
        <w:trPr>
          <w:trHeight w:val="720"/>
        </w:trPr>
        <w:tc>
          <w:tcPr>
            <w:tcW w:w="671" w:type="dxa"/>
            <w:tcBorders>
              <w:top w:val="single" w:sz="4" w:space="0" w:color="000000"/>
              <w:left w:val="single" w:sz="4" w:space="0" w:color="000000"/>
              <w:bottom w:val="single" w:sz="4" w:space="0" w:color="000000"/>
            </w:tcBorders>
            <w:shd w:val="clear" w:color="auto" w:fill="auto"/>
            <w:vAlign w:val="center"/>
          </w:tcPr>
          <w:p w:rsidR="0077287C" w:rsidRPr="00F7271F" w:rsidRDefault="0077287C" w:rsidP="00406E93">
            <w:pPr>
              <w:pStyle w:val="aff3"/>
              <w:spacing w:after="0"/>
              <w:jc w:val="center"/>
              <w:rPr>
                <w:i w:val="0"/>
                <w:color w:val="auto"/>
                <w:sz w:val="24"/>
                <w:szCs w:val="24"/>
              </w:rPr>
            </w:pPr>
            <w:r w:rsidRPr="00F7271F">
              <w:rPr>
                <w:i w:val="0"/>
                <w:color w:val="auto"/>
                <w:sz w:val="24"/>
                <w:szCs w:val="24"/>
              </w:rPr>
              <w:t>1</w:t>
            </w:r>
          </w:p>
        </w:tc>
        <w:tc>
          <w:tcPr>
            <w:tcW w:w="4856" w:type="dxa"/>
            <w:tcBorders>
              <w:top w:val="single" w:sz="4" w:space="0" w:color="000000"/>
              <w:left w:val="single" w:sz="4" w:space="0" w:color="000000"/>
              <w:bottom w:val="single" w:sz="4" w:space="0" w:color="000000"/>
            </w:tcBorders>
            <w:shd w:val="clear" w:color="auto" w:fill="auto"/>
            <w:vAlign w:val="center"/>
          </w:tcPr>
          <w:p w:rsidR="0077287C" w:rsidRPr="00F7271F" w:rsidRDefault="0077287C" w:rsidP="00406E93">
            <w:pPr>
              <w:pStyle w:val="aff3"/>
              <w:spacing w:after="0"/>
              <w:jc w:val="center"/>
              <w:rPr>
                <w:i w:val="0"/>
                <w:color w:val="auto"/>
                <w:sz w:val="24"/>
                <w:szCs w:val="24"/>
              </w:rPr>
            </w:pPr>
            <w:r w:rsidRPr="00F7271F">
              <w:rPr>
                <w:i w:val="0"/>
                <w:color w:val="auto"/>
                <w:sz w:val="24"/>
                <w:szCs w:val="24"/>
              </w:rPr>
              <w:t>Проектная численность населения на конец периода (2042 г.)</w:t>
            </w:r>
          </w:p>
        </w:tc>
        <w:tc>
          <w:tcPr>
            <w:tcW w:w="2537" w:type="dxa"/>
            <w:tcBorders>
              <w:top w:val="single" w:sz="4" w:space="0" w:color="000000"/>
              <w:left w:val="single" w:sz="4" w:space="0" w:color="000000"/>
              <w:bottom w:val="single" w:sz="4" w:space="0" w:color="000000"/>
            </w:tcBorders>
            <w:shd w:val="clear" w:color="auto" w:fill="auto"/>
            <w:vAlign w:val="center"/>
          </w:tcPr>
          <w:p w:rsidR="0077287C" w:rsidRPr="00F7271F" w:rsidRDefault="0077287C" w:rsidP="00406E93">
            <w:pPr>
              <w:pStyle w:val="aff3"/>
              <w:spacing w:after="0"/>
              <w:jc w:val="center"/>
              <w:rPr>
                <w:i w:val="0"/>
                <w:color w:val="auto"/>
                <w:sz w:val="24"/>
                <w:szCs w:val="24"/>
              </w:rPr>
            </w:pPr>
            <w:r w:rsidRPr="00F7271F">
              <w:rPr>
                <w:i w:val="0"/>
                <w:color w:val="auto"/>
                <w:sz w:val="24"/>
                <w:szCs w:val="24"/>
              </w:rPr>
              <w:t>тыс. чел.</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87C" w:rsidRPr="00F7271F" w:rsidRDefault="0077287C" w:rsidP="00406E93">
            <w:pPr>
              <w:pStyle w:val="aff3"/>
              <w:spacing w:after="0"/>
              <w:jc w:val="center"/>
              <w:rPr>
                <w:i w:val="0"/>
                <w:color w:val="auto"/>
                <w:sz w:val="24"/>
                <w:szCs w:val="24"/>
              </w:rPr>
            </w:pPr>
            <w:r w:rsidRPr="00F7271F">
              <w:rPr>
                <w:i w:val="0"/>
                <w:color w:val="auto"/>
                <w:sz w:val="24"/>
                <w:szCs w:val="24"/>
              </w:rPr>
              <w:t>8680</w:t>
            </w:r>
          </w:p>
        </w:tc>
      </w:tr>
      <w:tr w:rsidR="0077287C" w:rsidRPr="00F7271F" w:rsidTr="007A7A74">
        <w:trPr>
          <w:trHeight w:val="560"/>
        </w:trPr>
        <w:tc>
          <w:tcPr>
            <w:tcW w:w="671" w:type="dxa"/>
            <w:tcBorders>
              <w:top w:val="single" w:sz="4" w:space="0" w:color="000000"/>
              <w:left w:val="single" w:sz="4" w:space="0" w:color="000000"/>
              <w:bottom w:val="single" w:sz="4" w:space="0" w:color="000000"/>
            </w:tcBorders>
            <w:shd w:val="clear" w:color="auto" w:fill="auto"/>
            <w:vAlign w:val="center"/>
          </w:tcPr>
          <w:p w:rsidR="0077287C" w:rsidRPr="00F7271F" w:rsidRDefault="0077287C" w:rsidP="00406E93">
            <w:pPr>
              <w:pStyle w:val="aff3"/>
              <w:spacing w:after="0"/>
              <w:jc w:val="center"/>
              <w:rPr>
                <w:i w:val="0"/>
                <w:color w:val="auto"/>
                <w:sz w:val="24"/>
                <w:szCs w:val="24"/>
              </w:rPr>
            </w:pPr>
            <w:r w:rsidRPr="00F7271F">
              <w:rPr>
                <w:i w:val="0"/>
                <w:color w:val="auto"/>
                <w:sz w:val="24"/>
                <w:szCs w:val="24"/>
              </w:rPr>
              <w:t>2</w:t>
            </w:r>
          </w:p>
        </w:tc>
        <w:tc>
          <w:tcPr>
            <w:tcW w:w="4856" w:type="dxa"/>
            <w:tcBorders>
              <w:top w:val="single" w:sz="4" w:space="0" w:color="000000"/>
              <w:left w:val="single" w:sz="4" w:space="0" w:color="000000"/>
              <w:bottom w:val="single" w:sz="4" w:space="0" w:color="000000"/>
            </w:tcBorders>
            <w:shd w:val="clear" w:color="auto" w:fill="auto"/>
            <w:vAlign w:val="center"/>
          </w:tcPr>
          <w:p w:rsidR="0077287C" w:rsidRPr="00F7271F" w:rsidRDefault="0077287C" w:rsidP="00406E93">
            <w:pPr>
              <w:pStyle w:val="aff3"/>
              <w:spacing w:after="0"/>
              <w:jc w:val="center"/>
              <w:rPr>
                <w:i w:val="0"/>
                <w:color w:val="auto"/>
                <w:sz w:val="24"/>
                <w:szCs w:val="24"/>
              </w:rPr>
            </w:pPr>
            <w:r w:rsidRPr="00F7271F">
              <w:rPr>
                <w:i w:val="0"/>
                <w:color w:val="auto"/>
                <w:sz w:val="24"/>
                <w:szCs w:val="24"/>
              </w:rPr>
              <w:t>Средняя жилищная обеспеченность на конец периода (2042 г.)</w:t>
            </w:r>
          </w:p>
        </w:tc>
        <w:tc>
          <w:tcPr>
            <w:tcW w:w="2537" w:type="dxa"/>
            <w:tcBorders>
              <w:top w:val="single" w:sz="4" w:space="0" w:color="000000"/>
              <w:left w:val="single" w:sz="4" w:space="0" w:color="000000"/>
              <w:bottom w:val="single" w:sz="4" w:space="0" w:color="000000"/>
            </w:tcBorders>
            <w:shd w:val="clear" w:color="auto" w:fill="auto"/>
            <w:vAlign w:val="center"/>
          </w:tcPr>
          <w:p w:rsidR="0077287C" w:rsidRPr="00F7271F" w:rsidRDefault="0077287C" w:rsidP="00406E93">
            <w:pPr>
              <w:pStyle w:val="aff3"/>
              <w:spacing w:after="0"/>
              <w:jc w:val="center"/>
              <w:rPr>
                <w:i w:val="0"/>
                <w:color w:val="auto"/>
                <w:sz w:val="24"/>
                <w:szCs w:val="24"/>
              </w:rPr>
            </w:pPr>
            <w:r w:rsidRPr="00F7271F">
              <w:rPr>
                <w:i w:val="0"/>
                <w:color w:val="auto"/>
                <w:sz w:val="24"/>
                <w:szCs w:val="24"/>
              </w:rPr>
              <w:t>кв. м общей площади на 1 чел.</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87C" w:rsidRPr="00F7271F" w:rsidRDefault="0077287C" w:rsidP="00406E93">
            <w:pPr>
              <w:pStyle w:val="aff3"/>
              <w:spacing w:after="0"/>
              <w:jc w:val="center"/>
              <w:rPr>
                <w:i w:val="0"/>
                <w:color w:val="auto"/>
                <w:sz w:val="24"/>
                <w:szCs w:val="24"/>
              </w:rPr>
            </w:pPr>
            <w:r w:rsidRPr="00F7271F">
              <w:rPr>
                <w:i w:val="0"/>
                <w:color w:val="auto"/>
                <w:sz w:val="24"/>
                <w:szCs w:val="24"/>
              </w:rPr>
              <w:t>47,36</w:t>
            </w:r>
          </w:p>
        </w:tc>
      </w:tr>
      <w:tr w:rsidR="0077287C" w:rsidRPr="00F7271F" w:rsidTr="007A7A74">
        <w:trPr>
          <w:trHeight w:val="556"/>
        </w:trPr>
        <w:tc>
          <w:tcPr>
            <w:tcW w:w="671" w:type="dxa"/>
            <w:tcBorders>
              <w:top w:val="single" w:sz="4" w:space="0" w:color="000000"/>
              <w:left w:val="single" w:sz="4" w:space="0" w:color="000000"/>
              <w:bottom w:val="single" w:sz="4" w:space="0" w:color="000000"/>
            </w:tcBorders>
            <w:shd w:val="clear" w:color="auto" w:fill="auto"/>
            <w:vAlign w:val="center"/>
          </w:tcPr>
          <w:p w:rsidR="0077287C" w:rsidRPr="00F7271F" w:rsidRDefault="0077287C" w:rsidP="00406E93">
            <w:pPr>
              <w:pStyle w:val="aff3"/>
              <w:spacing w:after="0"/>
              <w:jc w:val="center"/>
              <w:rPr>
                <w:i w:val="0"/>
                <w:color w:val="auto"/>
                <w:sz w:val="24"/>
                <w:szCs w:val="24"/>
              </w:rPr>
            </w:pPr>
            <w:r w:rsidRPr="00F7271F">
              <w:rPr>
                <w:i w:val="0"/>
                <w:color w:val="auto"/>
                <w:sz w:val="24"/>
                <w:szCs w:val="24"/>
              </w:rPr>
              <w:t>3</w:t>
            </w:r>
          </w:p>
        </w:tc>
        <w:tc>
          <w:tcPr>
            <w:tcW w:w="4856" w:type="dxa"/>
            <w:tcBorders>
              <w:top w:val="single" w:sz="4" w:space="0" w:color="000000"/>
              <w:left w:val="single" w:sz="4" w:space="0" w:color="000000"/>
              <w:bottom w:val="single" w:sz="4" w:space="0" w:color="000000"/>
            </w:tcBorders>
            <w:shd w:val="clear" w:color="auto" w:fill="auto"/>
            <w:vAlign w:val="center"/>
          </w:tcPr>
          <w:p w:rsidR="0077287C" w:rsidRPr="00F7271F" w:rsidRDefault="0077287C" w:rsidP="00406E93">
            <w:pPr>
              <w:pStyle w:val="aff3"/>
              <w:spacing w:after="0"/>
              <w:jc w:val="center"/>
              <w:rPr>
                <w:i w:val="0"/>
                <w:color w:val="auto"/>
                <w:sz w:val="24"/>
                <w:szCs w:val="24"/>
              </w:rPr>
            </w:pPr>
            <w:r w:rsidRPr="00F7271F">
              <w:rPr>
                <w:i w:val="0"/>
                <w:color w:val="auto"/>
                <w:sz w:val="24"/>
                <w:szCs w:val="24"/>
              </w:rPr>
              <w:t>Требуемый жилищный фонд на конец периода (2042 г.)</w:t>
            </w:r>
          </w:p>
        </w:tc>
        <w:tc>
          <w:tcPr>
            <w:tcW w:w="2537" w:type="dxa"/>
            <w:tcBorders>
              <w:top w:val="single" w:sz="4" w:space="0" w:color="000000"/>
              <w:left w:val="single" w:sz="4" w:space="0" w:color="000000"/>
              <w:bottom w:val="single" w:sz="4" w:space="0" w:color="000000"/>
            </w:tcBorders>
            <w:shd w:val="clear" w:color="auto" w:fill="auto"/>
            <w:vAlign w:val="center"/>
          </w:tcPr>
          <w:p w:rsidR="0077287C" w:rsidRPr="00F7271F" w:rsidRDefault="0077287C" w:rsidP="00406E93">
            <w:pPr>
              <w:pStyle w:val="aff3"/>
              <w:spacing w:after="0"/>
              <w:jc w:val="center"/>
              <w:rPr>
                <w:i w:val="0"/>
                <w:color w:val="auto"/>
                <w:sz w:val="24"/>
                <w:szCs w:val="24"/>
              </w:rPr>
            </w:pPr>
            <w:r w:rsidRPr="00F7271F">
              <w:rPr>
                <w:i w:val="0"/>
                <w:color w:val="auto"/>
                <w:sz w:val="24"/>
                <w:szCs w:val="24"/>
              </w:rPr>
              <w:t>тыс. кв. м общей площ.</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87C" w:rsidRPr="00F7271F" w:rsidRDefault="0077287C" w:rsidP="00406E93">
            <w:pPr>
              <w:pStyle w:val="aff3"/>
              <w:spacing w:after="0"/>
              <w:jc w:val="center"/>
              <w:rPr>
                <w:i w:val="0"/>
                <w:color w:val="auto"/>
                <w:sz w:val="24"/>
                <w:szCs w:val="24"/>
              </w:rPr>
            </w:pPr>
            <w:r w:rsidRPr="00F7271F">
              <w:rPr>
                <w:i w:val="0"/>
                <w:color w:val="auto"/>
                <w:sz w:val="24"/>
                <w:szCs w:val="24"/>
              </w:rPr>
              <w:t>411,08</w:t>
            </w:r>
          </w:p>
        </w:tc>
      </w:tr>
      <w:tr w:rsidR="0077287C" w:rsidRPr="00F7271F" w:rsidTr="007A7A74">
        <w:trPr>
          <w:trHeight w:val="422"/>
        </w:trPr>
        <w:tc>
          <w:tcPr>
            <w:tcW w:w="671" w:type="dxa"/>
            <w:tcBorders>
              <w:top w:val="single" w:sz="4" w:space="0" w:color="000000"/>
              <w:left w:val="single" w:sz="4" w:space="0" w:color="000000"/>
              <w:bottom w:val="single" w:sz="4" w:space="0" w:color="000000"/>
            </w:tcBorders>
            <w:shd w:val="clear" w:color="auto" w:fill="auto"/>
            <w:vAlign w:val="center"/>
          </w:tcPr>
          <w:p w:rsidR="0077287C" w:rsidRPr="00F7271F" w:rsidRDefault="0077287C" w:rsidP="00406E93">
            <w:pPr>
              <w:pStyle w:val="aff3"/>
              <w:spacing w:after="0"/>
              <w:jc w:val="center"/>
              <w:rPr>
                <w:i w:val="0"/>
                <w:color w:val="auto"/>
                <w:sz w:val="24"/>
                <w:szCs w:val="24"/>
              </w:rPr>
            </w:pPr>
            <w:r w:rsidRPr="00F7271F">
              <w:rPr>
                <w:i w:val="0"/>
                <w:color w:val="auto"/>
                <w:sz w:val="24"/>
                <w:szCs w:val="24"/>
              </w:rPr>
              <w:t>4</w:t>
            </w:r>
          </w:p>
        </w:tc>
        <w:tc>
          <w:tcPr>
            <w:tcW w:w="4856" w:type="dxa"/>
            <w:tcBorders>
              <w:top w:val="single" w:sz="4" w:space="0" w:color="000000"/>
              <w:left w:val="single" w:sz="4" w:space="0" w:color="000000"/>
              <w:bottom w:val="single" w:sz="4" w:space="0" w:color="000000"/>
            </w:tcBorders>
            <w:shd w:val="clear" w:color="auto" w:fill="auto"/>
            <w:vAlign w:val="center"/>
          </w:tcPr>
          <w:p w:rsidR="0077287C" w:rsidRPr="00F7271F" w:rsidRDefault="0077287C" w:rsidP="00406E93">
            <w:pPr>
              <w:pStyle w:val="aff3"/>
              <w:spacing w:after="0"/>
              <w:jc w:val="center"/>
              <w:rPr>
                <w:i w:val="0"/>
                <w:color w:val="auto"/>
                <w:sz w:val="24"/>
                <w:szCs w:val="24"/>
              </w:rPr>
            </w:pPr>
            <w:r w:rsidRPr="00F7271F">
              <w:rPr>
                <w:i w:val="0"/>
                <w:color w:val="auto"/>
                <w:sz w:val="24"/>
                <w:szCs w:val="24"/>
              </w:rPr>
              <w:t>Существующий жилищный фонд (2022 г.)</w:t>
            </w:r>
          </w:p>
        </w:tc>
        <w:tc>
          <w:tcPr>
            <w:tcW w:w="2537" w:type="dxa"/>
            <w:tcBorders>
              <w:top w:val="single" w:sz="4" w:space="0" w:color="000000"/>
              <w:left w:val="single" w:sz="4" w:space="0" w:color="000000"/>
              <w:bottom w:val="single" w:sz="4" w:space="0" w:color="000000"/>
            </w:tcBorders>
            <w:shd w:val="clear" w:color="auto" w:fill="auto"/>
            <w:vAlign w:val="center"/>
          </w:tcPr>
          <w:p w:rsidR="0077287C" w:rsidRPr="00F7271F" w:rsidRDefault="0077287C" w:rsidP="00406E93">
            <w:pPr>
              <w:pStyle w:val="aff3"/>
              <w:spacing w:after="0"/>
              <w:jc w:val="center"/>
              <w:rPr>
                <w:i w:val="0"/>
                <w:color w:val="auto"/>
                <w:sz w:val="24"/>
                <w:szCs w:val="24"/>
              </w:rPr>
            </w:pPr>
            <w:r w:rsidRPr="00F7271F">
              <w:rPr>
                <w:i w:val="0"/>
                <w:color w:val="auto"/>
                <w:sz w:val="24"/>
                <w:szCs w:val="24"/>
              </w:rPr>
              <w:t>тыс. кв. м общей площ.</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87C" w:rsidRPr="00F7271F" w:rsidRDefault="0077287C" w:rsidP="00406E93">
            <w:pPr>
              <w:pStyle w:val="aff3"/>
              <w:spacing w:after="0"/>
              <w:jc w:val="center"/>
              <w:rPr>
                <w:i w:val="0"/>
                <w:color w:val="auto"/>
                <w:sz w:val="24"/>
                <w:szCs w:val="24"/>
              </w:rPr>
            </w:pPr>
            <w:r w:rsidRPr="00F7271F">
              <w:rPr>
                <w:i w:val="0"/>
                <w:color w:val="auto"/>
                <w:sz w:val="24"/>
                <w:szCs w:val="24"/>
              </w:rPr>
              <w:t>349,73</w:t>
            </w:r>
          </w:p>
        </w:tc>
      </w:tr>
      <w:tr w:rsidR="0077287C" w:rsidRPr="00F7271F" w:rsidTr="007A7A74">
        <w:trPr>
          <w:trHeight w:val="414"/>
        </w:trPr>
        <w:tc>
          <w:tcPr>
            <w:tcW w:w="671" w:type="dxa"/>
            <w:tcBorders>
              <w:top w:val="single" w:sz="4" w:space="0" w:color="000000"/>
              <w:left w:val="single" w:sz="4" w:space="0" w:color="000000"/>
              <w:bottom w:val="single" w:sz="4" w:space="0" w:color="000000"/>
            </w:tcBorders>
            <w:shd w:val="clear" w:color="auto" w:fill="auto"/>
            <w:vAlign w:val="center"/>
          </w:tcPr>
          <w:p w:rsidR="0077287C" w:rsidRPr="00F7271F" w:rsidRDefault="0077287C" w:rsidP="00406E93">
            <w:pPr>
              <w:pStyle w:val="aff3"/>
              <w:spacing w:after="0"/>
              <w:jc w:val="center"/>
              <w:rPr>
                <w:i w:val="0"/>
                <w:color w:val="auto"/>
                <w:sz w:val="24"/>
                <w:szCs w:val="24"/>
              </w:rPr>
            </w:pPr>
            <w:r w:rsidRPr="00F7271F">
              <w:rPr>
                <w:i w:val="0"/>
                <w:color w:val="auto"/>
                <w:sz w:val="24"/>
                <w:szCs w:val="24"/>
              </w:rPr>
              <w:t>5</w:t>
            </w:r>
          </w:p>
        </w:tc>
        <w:tc>
          <w:tcPr>
            <w:tcW w:w="4856" w:type="dxa"/>
            <w:tcBorders>
              <w:top w:val="single" w:sz="4" w:space="0" w:color="000000"/>
              <w:left w:val="single" w:sz="4" w:space="0" w:color="000000"/>
              <w:bottom w:val="single" w:sz="4" w:space="0" w:color="000000"/>
            </w:tcBorders>
            <w:shd w:val="clear" w:color="auto" w:fill="auto"/>
            <w:vAlign w:val="center"/>
          </w:tcPr>
          <w:p w:rsidR="0077287C" w:rsidRPr="00F7271F" w:rsidRDefault="0077287C" w:rsidP="00406E93">
            <w:pPr>
              <w:pStyle w:val="aff3"/>
              <w:spacing w:after="0"/>
              <w:jc w:val="center"/>
              <w:rPr>
                <w:i w:val="0"/>
                <w:color w:val="auto"/>
                <w:sz w:val="24"/>
                <w:szCs w:val="24"/>
              </w:rPr>
            </w:pPr>
            <w:r w:rsidRPr="00F7271F">
              <w:rPr>
                <w:i w:val="0"/>
                <w:color w:val="auto"/>
                <w:sz w:val="24"/>
                <w:szCs w:val="24"/>
              </w:rPr>
              <w:t>Убыль жилищного фонда</w:t>
            </w:r>
          </w:p>
        </w:tc>
        <w:tc>
          <w:tcPr>
            <w:tcW w:w="2537" w:type="dxa"/>
            <w:tcBorders>
              <w:top w:val="single" w:sz="4" w:space="0" w:color="000000"/>
              <w:left w:val="single" w:sz="4" w:space="0" w:color="000000"/>
              <w:bottom w:val="single" w:sz="4" w:space="0" w:color="000000"/>
            </w:tcBorders>
            <w:shd w:val="clear" w:color="auto" w:fill="auto"/>
            <w:vAlign w:val="center"/>
          </w:tcPr>
          <w:p w:rsidR="0077287C" w:rsidRPr="00F7271F" w:rsidRDefault="0077287C" w:rsidP="00406E93">
            <w:pPr>
              <w:pStyle w:val="aff3"/>
              <w:spacing w:after="0"/>
              <w:jc w:val="center"/>
              <w:rPr>
                <w:i w:val="0"/>
                <w:color w:val="auto"/>
                <w:sz w:val="24"/>
                <w:szCs w:val="24"/>
              </w:rPr>
            </w:pPr>
            <w:r w:rsidRPr="00F7271F">
              <w:rPr>
                <w:i w:val="0"/>
                <w:color w:val="auto"/>
                <w:sz w:val="24"/>
                <w:szCs w:val="24"/>
              </w:rPr>
              <w:t>тыс.кв. м общей площ.</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87C" w:rsidRPr="00F7271F" w:rsidRDefault="0077287C" w:rsidP="00406E93">
            <w:pPr>
              <w:pStyle w:val="aff3"/>
              <w:spacing w:after="0"/>
              <w:jc w:val="center"/>
              <w:rPr>
                <w:i w:val="0"/>
                <w:color w:val="auto"/>
                <w:sz w:val="24"/>
                <w:szCs w:val="24"/>
              </w:rPr>
            </w:pPr>
            <w:r w:rsidRPr="00F7271F">
              <w:rPr>
                <w:i w:val="0"/>
                <w:color w:val="auto"/>
                <w:sz w:val="24"/>
                <w:szCs w:val="24"/>
              </w:rPr>
              <w:t>61,35</w:t>
            </w:r>
          </w:p>
        </w:tc>
      </w:tr>
      <w:tr w:rsidR="0077287C" w:rsidRPr="00F7271F" w:rsidTr="007A7A74">
        <w:trPr>
          <w:trHeight w:val="407"/>
        </w:trPr>
        <w:tc>
          <w:tcPr>
            <w:tcW w:w="671" w:type="dxa"/>
            <w:tcBorders>
              <w:top w:val="single" w:sz="4" w:space="0" w:color="000000"/>
              <w:left w:val="single" w:sz="4" w:space="0" w:color="000000"/>
              <w:bottom w:val="single" w:sz="4" w:space="0" w:color="000000"/>
            </w:tcBorders>
            <w:shd w:val="clear" w:color="auto" w:fill="auto"/>
            <w:vAlign w:val="center"/>
          </w:tcPr>
          <w:p w:rsidR="0077287C" w:rsidRPr="00F7271F" w:rsidRDefault="0077287C" w:rsidP="00406E93">
            <w:pPr>
              <w:pStyle w:val="aff3"/>
              <w:spacing w:after="0"/>
              <w:jc w:val="center"/>
              <w:rPr>
                <w:i w:val="0"/>
                <w:color w:val="auto"/>
                <w:sz w:val="24"/>
                <w:szCs w:val="24"/>
              </w:rPr>
            </w:pPr>
            <w:r w:rsidRPr="00F7271F">
              <w:rPr>
                <w:i w:val="0"/>
                <w:color w:val="auto"/>
                <w:sz w:val="24"/>
                <w:szCs w:val="24"/>
              </w:rPr>
              <w:t>6</w:t>
            </w:r>
          </w:p>
        </w:tc>
        <w:tc>
          <w:tcPr>
            <w:tcW w:w="4856" w:type="dxa"/>
            <w:tcBorders>
              <w:top w:val="single" w:sz="4" w:space="0" w:color="000000"/>
              <w:left w:val="single" w:sz="4" w:space="0" w:color="000000"/>
              <w:bottom w:val="single" w:sz="4" w:space="0" w:color="000000"/>
            </w:tcBorders>
            <w:shd w:val="clear" w:color="auto" w:fill="auto"/>
            <w:vAlign w:val="center"/>
          </w:tcPr>
          <w:p w:rsidR="0077287C" w:rsidRPr="00F7271F" w:rsidRDefault="0077287C" w:rsidP="00406E93">
            <w:pPr>
              <w:pStyle w:val="aff3"/>
              <w:spacing w:after="0"/>
              <w:jc w:val="center"/>
              <w:rPr>
                <w:i w:val="0"/>
                <w:color w:val="auto"/>
                <w:sz w:val="24"/>
                <w:szCs w:val="24"/>
              </w:rPr>
            </w:pPr>
            <w:r w:rsidRPr="00F7271F">
              <w:rPr>
                <w:i w:val="0"/>
                <w:color w:val="auto"/>
                <w:sz w:val="24"/>
                <w:szCs w:val="24"/>
              </w:rPr>
              <w:t>Существующий сохраняемый жилищный фонд</w:t>
            </w:r>
          </w:p>
        </w:tc>
        <w:tc>
          <w:tcPr>
            <w:tcW w:w="2537" w:type="dxa"/>
            <w:tcBorders>
              <w:top w:val="single" w:sz="4" w:space="0" w:color="000000"/>
              <w:left w:val="single" w:sz="4" w:space="0" w:color="000000"/>
              <w:bottom w:val="single" w:sz="4" w:space="0" w:color="000000"/>
            </w:tcBorders>
            <w:shd w:val="clear" w:color="auto" w:fill="auto"/>
            <w:vAlign w:val="center"/>
          </w:tcPr>
          <w:p w:rsidR="0077287C" w:rsidRPr="00F7271F" w:rsidRDefault="0077287C" w:rsidP="00406E93">
            <w:pPr>
              <w:pStyle w:val="aff3"/>
              <w:spacing w:after="0"/>
              <w:jc w:val="center"/>
              <w:rPr>
                <w:i w:val="0"/>
                <w:color w:val="auto"/>
                <w:sz w:val="24"/>
                <w:szCs w:val="24"/>
              </w:rPr>
            </w:pPr>
            <w:r w:rsidRPr="00F7271F">
              <w:rPr>
                <w:i w:val="0"/>
                <w:color w:val="auto"/>
                <w:sz w:val="24"/>
                <w:szCs w:val="24"/>
              </w:rPr>
              <w:t>тыс. кв. м общей площ.</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87C" w:rsidRPr="00F7271F" w:rsidRDefault="0077287C" w:rsidP="00406E93">
            <w:pPr>
              <w:pStyle w:val="aff3"/>
              <w:spacing w:after="0"/>
              <w:jc w:val="center"/>
              <w:rPr>
                <w:i w:val="0"/>
                <w:color w:val="auto"/>
                <w:sz w:val="24"/>
                <w:szCs w:val="24"/>
              </w:rPr>
            </w:pPr>
            <w:r w:rsidRPr="00F7271F">
              <w:rPr>
                <w:i w:val="0"/>
                <w:color w:val="auto"/>
                <w:sz w:val="24"/>
                <w:szCs w:val="24"/>
              </w:rPr>
              <w:t>349,73</w:t>
            </w:r>
          </w:p>
        </w:tc>
      </w:tr>
      <w:tr w:rsidR="0077287C" w:rsidRPr="00F7271F" w:rsidTr="007A7A74">
        <w:trPr>
          <w:trHeight w:val="711"/>
        </w:trPr>
        <w:tc>
          <w:tcPr>
            <w:tcW w:w="671" w:type="dxa"/>
            <w:tcBorders>
              <w:top w:val="single" w:sz="4" w:space="0" w:color="000000"/>
              <w:left w:val="single" w:sz="4" w:space="0" w:color="000000"/>
              <w:bottom w:val="single" w:sz="4" w:space="0" w:color="000000"/>
            </w:tcBorders>
            <w:shd w:val="clear" w:color="auto" w:fill="auto"/>
            <w:vAlign w:val="center"/>
          </w:tcPr>
          <w:p w:rsidR="0077287C" w:rsidRPr="00F7271F" w:rsidRDefault="0077287C" w:rsidP="00406E93">
            <w:pPr>
              <w:pStyle w:val="aff3"/>
              <w:spacing w:after="0"/>
              <w:jc w:val="center"/>
              <w:rPr>
                <w:i w:val="0"/>
                <w:color w:val="auto"/>
                <w:sz w:val="24"/>
                <w:szCs w:val="24"/>
              </w:rPr>
            </w:pPr>
            <w:r w:rsidRPr="00F7271F">
              <w:rPr>
                <w:i w:val="0"/>
                <w:color w:val="auto"/>
                <w:sz w:val="24"/>
                <w:szCs w:val="24"/>
              </w:rPr>
              <w:t>7</w:t>
            </w:r>
          </w:p>
        </w:tc>
        <w:tc>
          <w:tcPr>
            <w:tcW w:w="4856" w:type="dxa"/>
            <w:tcBorders>
              <w:top w:val="single" w:sz="4" w:space="0" w:color="000000"/>
              <w:left w:val="single" w:sz="4" w:space="0" w:color="000000"/>
              <w:bottom w:val="single" w:sz="4" w:space="0" w:color="000000"/>
            </w:tcBorders>
            <w:shd w:val="clear" w:color="auto" w:fill="auto"/>
            <w:vAlign w:val="center"/>
          </w:tcPr>
          <w:p w:rsidR="0077287C" w:rsidRPr="00F7271F" w:rsidRDefault="0077287C" w:rsidP="00406E93">
            <w:pPr>
              <w:pStyle w:val="aff3"/>
              <w:spacing w:after="0"/>
              <w:jc w:val="center"/>
              <w:rPr>
                <w:i w:val="0"/>
                <w:color w:val="auto"/>
                <w:sz w:val="24"/>
                <w:szCs w:val="24"/>
              </w:rPr>
            </w:pPr>
            <w:r w:rsidRPr="00F7271F">
              <w:rPr>
                <w:i w:val="0"/>
                <w:color w:val="auto"/>
                <w:sz w:val="24"/>
                <w:szCs w:val="24"/>
              </w:rPr>
              <w:t>Объем нового жилищного строительства – всего</w:t>
            </w:r>
          </w:p>
          <w:p w:rsidR="0077287C" w:rsidRPr="00F7271F" w:rsidRDefault="0077287C" w:rsidP="00406E93">
            <w:pPr>
              <w:pStyle w:val="aff3"/>
              <w:spacing w:after="0"/>
              <w:jc w:val="center"/>
              <w:rPr>
                <w:i w:val="0"/>
                <w:color w:val="auto"/>
                <w:sz w:val="24"/>
                <w:szCs w:val="24"/>
              </w:rPr>
            </w:pPr>
            <w:r w:rsidRPr="00F7271F">
              <w:rPr>
                <w:i w:val="0"/>
                <w:color w:val="auto"/>
                <w:sz w:val="24"/>
                <w:szCs w:val="24"/>
              </w:rPr>
              <w:t>В  среднем в год</w:t>
            </w:r>
          </w:p>
        </w:tc>
        <w:tc>
          <w:tcPr>
            <w:tcW w:w="2537" w:type="dxa"/>
            <w:tcBorders>
              <w:top w:val="single" w:sz="4" w:space="0" w:color="000000"/>
              <w:left w:val="single" w:sz="4" w:space="0" w:color="000000"/>
              <w:bottom w:val="single" w:sz="4" w:space="0" w:color="000000"/>
            </w:tcBorders>
            <w:shd w:val="clear" w:color="auto" w:fill="auto"/>
            <w:vAlign w:val="center"/>
          </w:tcPr>
          <w:p w:rsidR="0077287C" w:rsidRPr="00F7271F" w:rsidRDefault="0077287C" w:rsidP="00406E93">
            <w:pPr>
              <w:pStyle w:val="aff3"/>
              <w:spacing w:after="0"/>
              <w:jc w:val="center"/>
              <w:rPr>
                <w:i w:val="0"/>
                <w:color w:val="auto"/>
                <w:sz w:val="24"/>
                <w:szCs w:val="24"/>
              </w:rPr>
            </w:pPr>
            <w:r w:rsidRPr="00F7271F">
              <w:rPr>
                <w:i w:val="0"/>
                <w:color w:val="auto"/>
                <w:sz w:val="24"/>
                <w:szCs w:val="24"/>
              </w:rPr>
              <w:t>тыс. кв. м общей площ.</w:t>
            </w:r>
          </w:p>
          <w:p w:rsidR="0077287C" w:rsidRPr="00F7271F" w:rsidRDefault="0077287C" w:rsidP="00406E93">
            <w:pPr>
              <w:pStyle w:val="aff3"/>
              <w:spacing w:after="0"/>
              <w:jc w:val="center"/>
              <w:rPr>
                <w:i w:val="0"/>
                <w:color w:val="auto"/>
                <w:sz w:val="24"/>
                <w:szCs w:val="24"/>
              </w:rPr>
            </w:pPr>
            <w:r w:rsidRPr="00F7271F">
              <w:rPr>
                <w:i w:val="0"/>
                <w:color w:val="auto"/>
                <w:sz w:val="24"/>
                <w:szCs w:val="24"/>
              </w:rPr>
              <w:t>тыс. кв. м общей площ.</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87C" w:rsidRPr="00F7271F" w:rsidRDefault="0077287C" w:rsidP="00406E93">
            <w:pPr>
              <w:pStyle w:val="aff3"/>
              <w:spacing w:after="0"/>
              <w:jc w:val="center"/>
              <w:rPr>
                <w:i w:val="0"/>
                <w:color w:val="auto"/>
                <w:sz w:val="24"/>
                <w:szCs w:val="24"/>
              </w:rPr>
            </w:pPr>
            <w:r w:rsidRPr="00F7271F">
              <w:rPr>
                <w:i w:val="0"/>
                <w:color w:val="auto"/>
                <w:sz w:val="24"/>
                <w:szCs w:val="24"/>
              </w:rPr>
              <w:t>61,35</w:t>
            </w:r>
          </w:p>
          <w:p w:rsidR="0077287C" w:rsidRPr="00F7271F" w:rsidRDefault="0077287C" w:rsidP="00406E93">
            <w:pPr>
              <w:pStyle w:val="aff3"/>
              <w:spacing w:after="0"/>
              <w:jc w:val="center"/>
              <w:rPr>
                <w:i w:val="0"/>
                <w:color w:val="auto"/>
                <w:sz w:val="24"/>
                <w:szCs w:val="24"/>
              </w:rPr>
            </w:pPr>
            <w:r w:rsidRPr="00F7271F">
              <w:rPr>
                <w:i w:val="0"/>
                <w:color w:val="auto"/>
                <w:sz w:val="24"/>
                <w:szCs w:val="24"/>
              </w:rPr>
              <w:t>5,11</w:t>
            </w:r>
          </w:p>
          <w:p w:rsidR="0077287C" w:rsidRPr="00F7271F" w:rsidRDefault="0077287C" w:rsidP="00406E93">
            <w:pPr>
              <w:pStyle w:val="aff3"/>
              <w:spacing w:after="0"/>
              <w:jc w:val="center"/>
              <w:rPr>
                <w:i w:val="0"/>
                <w:color w:val="auto"/>
                <w:sz w:val="24"/>
                <w:szCs w:val="24"/>
              </w:rPr>
            </w:pPr>
          </w:p>
        </w:tc>
      </w:tr>
    </w:tbl>
    <w:p w:rsidR="006452F9" w:rsidRPr="007A2485" w:rsidRDefault="006452F9" w:rsidP="007A2485">
      <w:pPr>
        <w:ind w:firstLine="709"/>
        <w:jc w:val="both"/>
        <w:rPr>
          <w:sz w:val="28"/>
          <w:szCs w:val="28"/>
        </w:rPr>
      </w:pPr>
      <w:r w:rsidRPr="007A2485">
        <w:rPr>
          <w:sz w:val="28"/>
          <w:szCs w:val="28"/>
        </w:rPr>
        <w:t>Четкое</w:t>
      </w:r>
      <w:r w:rsidR="00BB3D13" w:rsidRPr="007A2485">
        <w:rPr>
          <w:sz w:val="28"/>
          <w:szCs w:val="28"/>
        </w:rPr>
        <w:t xml:space="preserve"> </w:t>
      </w:r>
      <w:r w:rsidRPr="007A2485">
        <w:rPr>
          <w:sz w:val="28"/>
          <w:szCs w:val="28"/>
        </w:rPr>
        <w:t>выделение</w:t>
      </w:r>
      <w:r w:rsidR="00BB3D13" w:rsidRPr="007A2485">
        <w:rPr>
          <w:sz w:val="28"/>
          <w:szCs w:val="28"/>
        </w:rPr>
        <w:t xml:space="preserve"> </w:t>
      </w:r>
      <w:r w:rsidRPr="007A2485">
        <w:rPr>
          <w:sz w:val="28"/>
          <w:szCs w:val="28"/>
        </w:rPr>
        <w:t>строительных</w:t>
      </w:r>
      <w:r w:rsidR="00BB3D13" w:rsidRPr="007A2485">
        <w:rPr>
          <w:sz w:val="28"/>
          <w:szCs w:val="28"/>
        </w:rPr>
        <w:t xml:space="preserve"> </w:t>
      </w:r>
      <w:r w:rsidRPr="007A2485">
        <w:rPr>
          <w:sz w:val="28"/>
          <w:szCs w:val="28"/>
        </w:rPr>
        <w:t>зон</w:t>
      </w:r>
      <w:r w:rsidR="00BB3D13" w:rsidRPr="007A2485">
        <w:rPr>
          <w:sz w:val="28"/>
          <w:szCs w:val="28"/>
        </w:rPr>
        <w:t xml:space="preserve"> </w:t>
      </w:r>
      <w:r w:rsidRPr="007A2485">
        <w:rPr>
          <w:sz w:val="28"/>
          <w:szCs w:val="28"/>
        </w:rPr>
        <w:t>по</w:t>
      </w:r>
      <w:r w:rsidR="00BB3D13" w:rsidRPr="007A2485">
        <w:rPr>
          <w:sz w:val="28"/>
          <w:szCs w:val="28"/>
        </w:rPr>
        <w:t xml:space="preserve"> </w:t>
      </w:r>
      <w:r w:rsidRPr="007A2485">
        <w:rPr>
          <w:sz w:val="28"/>
          <w:szCs w:val="28"/>
        </w:rPr>
        <w:t>плотности,</w:t>
      </w:r>
      <w:r w:rsidR="00BB3D13" w:rsidRPr="007A2485">
        <w:rPr>
          <w:sz w:val="28"/>
          <w:szCs w:val="28"/>
        </w:rPr>
        <w:t xml:space="preserve"> </w:t>
      </w:r>
      <w:r w:rsidRPr="007A2485">
        <w:rPr>
          <w:sz w:val="28"/>
          <w:szCs w:val="28"/>
        </w:rPr>
        <w:t>тем</w:t>
      </w:r>
      <w:r w:rsidR="00BB3D13" w:rsidRPr="007A2485">
        <w:rPr>
          <w:sz w:val="28"/>
          <w:szCs w:val="28"/>
        </w:rPr>
        <w:t xml:space="preserve"> </w:t>
      </w:r>
      <w:r w:rsidRPr="007A2485">
        <w:rPr>
          <w:sz w:val="28"/>
          <w:szCs w:val="28"/>
        </w:rPr>
        <w:t>не</w:t>
      </w:r>
      <w:r w:rsidR="00BB3D13" w:rsidRPr="007A2485">
        <w:rPr>
          <w:sz w:val="28"/>
          <w:szCs w:val="28"/>
        </w:rPr>
        <w:t xml:space="preserve"> </w:t>
      </w:r>
      <w:r w:rsidRPr="007A2485">
        <w:rPr>
          <w:sz w:val="28"/>
          <w:szCs w:val="28"/>
        </w:rPr>
        <w:t>менее,</w:t>
      </w:r>
      <w:r w:rsidR="00BB3D13" w:rsidRPr="007A2485">
        <w:rPr>
          <w:sz w:val="28"/>
          <w:szCs w:val="28"/>
        </w:rPr>
        <w:t xml:space="preserve"> </w:t>
      </w:r>
      <w:r w:rsidRPr="007A2485">
        <w:rPr>
          <w:sz w:val="28"/>
          <w:szCs w:val="28"/>
        </w:rPr>
        <w:t>предполагает,</w:t>
      </w:r>
      <w:r w:rsidR="00BB3D13" w:rsidRPr="007A2485">
        <w:rPr>
          <w:sz w:val="28"/>
          <w:szCs w:val="28"/>
        </w:rPr>
        <w:t xml:space="preserve"> </w:t>
      </w:r>
      <w:r w:rsidRPr="007A2485">
        <w:rPr>
          <w:sz w:val="28"/>
          <w:szCs w:val="28"/>
        </w:rPr>
        <w:t>что</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эти</w:t>
      </w:r>
      <w:r w:rsidR="00BB3D13" w:rsidRPr="007A2485">
        <w:rPr>
          <w:sz w:val="28"/>
          <w:szCs w:val="28"/>
        </w:rPr>
        <w:t xml:space="preserve"> </w:t>
      </w:r>
      <w:r w:rsidRPr="007A2485">
        <w:rPr>
          <w:sz w:val="28"/>
          <w:szCs w:val="28"/>
        </w:rPr>
        <w:t>зоны</w:t>
      </w:r>
      <w:r w:rsidR="00BB3D13" w:rsidRPr="007A2485">
        <w:rPr>
          <w:sz w:val="28"/>
          <w:szCs w:val="28"/>
        </w:rPr>
        <w:t xml:space="preserve"> </w:t>
      </w:r>
      <w:r w:rsidRPr="007A2485">
        <w:rPr>
          <w:sz w:val="28"/>
          <w:szCs w:val="28"/>
        </w:rPr>
        <w:t>помимо</w:t>
      </w:r>
      <w:r w:rsidR="00BB3D13" w:rsidRPr="007A2485">
        <w:rPr>
          <w:sz w:val="28"/>
          <w:szCs w:val="28"/>
        </w:rPr>
        <w:t xml:space="preserve"> </w:t>
      </w:r>
      <w:r w:rsidRPr="007A2485">
        <w:rPr>
          <w:sz w:val="28"/>
          <w:szCs w:val="28"/>
        </w:rPr>
        <w:t>указанной</w:t>
      </w:r>
      <w:r w:rsidR="00BB3D13" w:rsidRPr="007A2485">
        <w:rPr>
          <w:sz w:val="28"/>
          <w:szCs w:val="28"/>
        </w:rPr>
        <w:t xml:space="preserve"> </w:t>
      </w:r>
      <w:r w:rsidRPr="007A2485">
        <w:rPr>
          <w:sz w:val="28"/>
          <w:szCs w:val="28"/>
        </w:rPr>
        <w:t>преимущественной</w:t>
      </w:r>
      <w:r w:rsidR="00BB3D13" w:rsidRPr="007A2485">
        <w:rPr>
          <w:sz w:val="28"/>
          <w:szCs w:val="28"/>
        </w:rPr>
        <w:t xml:space="preserve"> </w:t>
      </w:r>
      <w:r w:rsidRPr="007A2485">
        <w:rPr>
          <w:sz w:val="28"/>
          <w:szCs w:val="28"/>
        </w:rPr>
        <w:t>этажности</w:t>
      </w:r>
      <w:r w:rsidR="00BB3D13" w:rsidRPr="007A2485">
        <w:rPr>
          <w:sz w:val="28"/>
          <w:szCs w:val="28"/>
        </w:rPr>
        <w:t xml:space="preserve"> </w:t>
      </w:r>
      <w:r w:rsidRPr="007A2485">
        <w:rPr>
          <w:sz w:val="28"/>
          <w:szCs w:val="28"/>
        </w:rPr>
        <w:t>могут</w:t>
      </w:r>
      <w:r w:rsidR="00BB3D13" w:rsidRPr="007A2485">
        <w:rPr>
          <w:sz w:val="28"/>
          <w:szCs w:val="28"/>
        </w:rPr>
        <w:t xml:space="preserve"> </w:t>
      </w:r>
      <w:r w:rsidRPr="007A2485">
        <w:rPr>
          <w:sz w:val="28"/>
          <w:szCs w:val="28"/>
        </w:rPr>
        <w:t>единично</w:t>
      </w:r>
      <w:r w:rsidR="00BB3D13" w:rsidRPr="007A2485">
        <w:rPr>
          <w:sz w:val="28"/>
          <w:szCs w:val="28"/>
        </w:rPr>
        <w:t xml:space="preserve"> </w:t>
      </w:r>
      <w:r w:rsidRPr="007A2485">
        <w:rPr>
          <w:sz w:val="28"/>
          <w:szCs w:val="28"/>
        </w:rPr>
        <w:t>включаться</w:t>
      </w:r>
      <w:r w:rsidR="00BB3D13" w:rsidRPr="007A2485">
        <w:rPr>
          <w:sz w:val="28"/>
          <w:szCs w:val="28"/>
        </w:rPr>
        <w:t xml:space="preserve"> </w:t>
      </w:r>
      <w:r w:rsidRPr="007A2485">
        <w:rPr>
          <w:sz w:val="28"/>
          <w:szCs w:val="28"/>
        </w:rPr>
        <w:t>здания</w:t>
      </w:r>
      <w:r w:rsidR="00BB3D13" w:rsidRPr="007A2485">
        <w:rPr>
          <w:sz w:val="28"/>
          <w:szCs w:val="28"/>
        </w:rPr>
        <w:t xml:space="preserve"> </w:t>
      </w:r>
      <w:r w:rsidRPr="007A2485">
        <w:rPr>
          <w:sz w:val="28"/>
          <w:szCs w:val="28"/>
        </w:rPr>
        <w:t>как</w:t>
      </w:r>
      <w:r w:rsidR="00BB3D13" w:rsidRPr="007A2485">
        <w:rPr>
          <w:sz w:val="28"/>
          <w:szCs w:val="28"/>
        </w:rPr>
        <w:t xml:space="preserve"> </w:t>
      </w:r>
      <w:r w:rsidRPr="007A2485">
        <w:rPr>
          <w:sz w:val="28"/>
          <w:szCs w:val="28"/>
        </w:rPr>
        <w:t>большей,</w:t>
      </w:r>
      <w:r w:rsidR="00BB3D13" w:rsidRPr="007A2485">
        <w:rPr>
          <w:sz w:val="28"/>
          <w:szCs w:val="28"/>
        </w:rPr>
        <w:t xml:space="preserve"> </w:t>
      </w:r>
      <w:r w:rsidRPr="007A2485">
        <w:rPr>
          <w:sz w:val="28"/>
          <w:szCs w:val="28"/>
        </w:rPr>
        <w:t>так</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меньшей</w:t>
      </w:r>
      <w:r w:rsidR="00BB3D13" w:rsidRPr="007A2485">
        <w:rPr>
          <w:sz w:val="28"/>
          <w:szCs w:val="28"/>
        </w:rPr>
        <w:t xml:space="preserve"> </w:t>
      </w:r>
      <w:r w:rsidRPr="007A2485">
        <w:rPr>
          <w:sz w:val="28"/>
          <w:szCs w:val="28"/>
        </w:rPr>
        <w:t>этажности.</w:t>
      </w:r>
    </w:p>
    <w:p w:rsidR="006452F9" w:rsidRPr="007A2485" w:rsidRDefault="006452F9" w:rsidP="007A2485">
      <w:pPr>
        <w:ind w:firstLine="709"/>
        <w:jc w:val="both"/>
        <w:rPr>
          <w:sz w:val="28"/>
          <w:szCs w:val="28"/>
        </w:rPr>
      </w:pPr>
      <w:r w:rsidRPr="007A2485">
        <w:rPr>
          <w:sz w:val="28"/>
          <w:szCs w:val="28"/>
        </w:rPr>
        <w:t>При</w:t>
      </w:r>
      <w:r w:rsidR="00BB3D13" w:rsidRPr="007A2485">
        <w:rPr>
          <w:sz w:val="28"/>
          <w:szCs w:val="28"/>
        </w:rPr>
        <w:t xml:space="preserve"> </w:t>
      </w:r>
      <w:r w:rsidRPr="007A2485">
        <w:rPr>
          <w:sz w:val="28"/>
          <w:szCs w:val="28"/>
        </w:rPr>
        <w:t>расчете</w:t>
      </w:r>
      <w:r w:rsidR="00BB3D13" w:rsidRPr="007A2485">
        <w:rPr>
          <w:sz w:val="28"/>
          <w:szCs w:val="28"/>
        </w:rPr>
        <w:t xml:space="preserve"> </w:t>
      </w:r>
      <w:r w:rsidRPr="007A2485">
        <w:rPr>
          <w:sz w:val="28"/>
          <w:szCs w:val="28"/>
        </w:rPr>
        <w:t>территорий,</w:t>
      </w:r>
      <w:r w:rsidR="00BB3D13" w:rsidRPr="007A2485">
        <w:rPr>
          <w:sz w:val="28"/>
          <w:szCs w:val="28"/>
        </w:rPr>
        <w:t xml:space="preserve"> </w:t>
      </w:r>
      <w:r w:rsidRPr="007A2485">
        <w:rPr>
          <w:sz w:val="28"/>
          <w:szCs w:val="28"/>
        </w:rPr>
        <w:t>требуемых</w:t>
      </w:r>
      <w:r w:rsidR="00BB3D13" w:rsidRPr="007A2485">
        <w:rPr>
          <w:sz w:val="28"/>
          <w:szCs w:val="28"/>
        </w:rPr>
        <w:t xml:space="preserve"> </w:t>
      </w:r>
      <w:r w:rsidRPr="007A2485">
        <w:rPr>
          <w:sz w:val="28"/>
          <w:szCs w:val="28"/>
        </w:rPr>
        <w:t>для</w:t>
      </w:r>
      <w:r w:rsidR="00BB3D13" w:rsidRPr="007A2485">
        <w:rPr>
          <w:sz w:val="28"/>
          <w:szCs w:val="28"/>
        </w:rPr>
        <w:t xml:space="preserve"> </w:t>
      </w:r>
      <w:r w:rsidRPr="007A2485">
        <w:rPr>
          <w:sz w:val="28"/>
          <w:szCs w:val="28"/>
        </w:rPr>
        <w:t>размещения</w:t>
      </w:r>
      <w:r w:rsidR="00BB3D13" w:rsidRPr="007A2485">
        <w:rPr>
          <w:sz w:val="28"/>
          <w:szCs w:val="28"/>
        </w:rPr>
        <w:t xml:space="preserve"> </w:t>
      </w:r>
      <w:r w:rsidRPr="007A2485">
        <w:rPr>
          <w:sz w:val="28"/>
          <w:szCs w:val="28"/>
        </w:rPr>
        <w:t>нового</w:t>
      </w:r>
      <w:r w:rsidR="00BB3D13" w:rsidRPr="007A2485">
        <w:rPr>
          <w:sz w:val="28"/>
          <w:szCs w:val="28"/>
        </w:rPr>
        <w:t xml:space="preserve"> </w:t>
      </w:r>
      <w:r w:rsidRPr="007A2485">
        <w:rPr>
          <w:sz w:val="28"/>
          <w:szCs w:val="28"/>
        </w:rPr>
        <w:t>жилищного</w:t>
      </w:r>
      <w:r w:rsidR="00BB3D13" w:rsidRPr="007A2485">
        <w:rPr>
          <w:sz w:val="28"/>
          <w:szCs w:val="28"/>
        </w:rPr>
        <w:t xml:space="preserve"> </w:t>
      </w:r>
      <w:r w:rsidRPr="007A2485">
        <w:rPr>
          <w:sz w:val="28"/>
          <w:szCs w:val="28"/>
        </w:rPr>
        <w:t>строительства,</w:t>
      </w:r>
      <w:r w:rsidR="00BB3D13" w:rsidRPr="007A2485">
        <w:rPr>
          <w:sz w:val="28"/>
          <w:szCs w:val="28"/>
        </w:rPr>
        <w:t xml:space="preserve"> </w:t>
      </w:r>
      <w:r w:rsidRPr="007A2485">
        <w:rPr>
          <w:sz w:val="28"/>
          <w:szCs w:val="28"/>
        </w:rPr>
        <w:t>приняты</w:t>
      </w:r>
      <w:r w:rsidR="00BB3D13" w:rsidRPr="007A2485">
        <w:rPr>
          <w:sz w:val="28"/>
          <w:szCs w:val="28"/>
        </w:rPr>
        <w:t xml:space="preserve"> </w:t>
      </w:r>
      <w:r w:rsidRPr="007A2485">
        <w:rPr>
          <w:sz w:val="28"/>
          <w:szCs w:val="28"/>
        </w:rPr>
        <w:t>показатели</w:t>
      </w:r>
      <w:r w:rsidR="00BB3D13" w:rsidRPr="007A2485">
        <w:rPr>
          <w:sz w:val="28"/>
          <w:szCs w:val="28"/>
        </w:rPr>
        <w:t xml:space="preserve"> </w:t>
      </w:r>
      <w:r w:rsidRPr="007A2485">
        <w:rPr>
          <w:sz w:val="28"/>
          <w:szCs w:val="28"/>
        </w:rPr>
        <w:t>плотности</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кв.</w:t>
      </w:r>
      <w:r w:rsidR="00BB3D13" w:rsidRPr="007A2485">
        <w:rPr>
          <w:sz w:val="28"/>
          <w:szCs w:val="28"/>
        </w:rPr>
        <w:t xml:space="preserve"> </w:t>
      </w:r>
      <w:r w:rsidRPr="007A2485">
        <w:rPr>
          <w:sz w:val="28"/>
          <w:szCs w:val="28"/>
        </w:rPr>
        <w:t>м</w:t>
      </w:r>
      <w:r w:rsidR="00BB3D13" w:rsidRPr="007A2485">
        <w:rPr>
          <w:sz w:val="28"/>
          <w:szCs w:val="28"/>
        </w:rPr>
        <w:t xml:space="preserve"> </w:t>
      </w:r>
      <w:r w:rsidRPr="007A2485">
        <w:rPr>
          <w:sz w:val="28"/>
          <w:szCs w:val="28"/>
        </w:rPr>
        <w:t>/га,</w:t>
      </w:r>
      <w:r w:rsidR="00BB3D13" w:rsidRPr="007A2485">
        <w:rPr>
          <w:sz w:val="28"/>
          <w:szCs w:val="28"/>
        </w:rPr>
        <w:t xml:space="preserve"> </w:t>
      </w:r>
      <w:r w:rsidRPr="007A2485">
        <w:rPr>
          <w:sz w:val="28"/>
          <w:szCs w:val="28"/>
        </w:rPr>
        <w:t>а</w:t>
      </w:r>
      <w:r w:rsidR="00BB3D13" w:rsidRPr="007A2485">
        <w:rPr>
          <w:sz w:val="28"/>
          <w:szCs w:val="28"/>
        </w:rPr>
        <w:t xml:space="preserve"> </w:t>
      </w:r>
      <w:r w:rsidRPr="007A2485">
        <w:rPr>
          <w:sz w:val="28"/>
          <w:szCs w:val="28"/>
        </w:rPr>
        <w:t>не</w:t>
      </w:r>
      <w:r w:rsidR="00BB3D13" w:rsidRPr="007A2485">
        <w:rPr>
          <w:sz w:val="28"/>
          <w:szCs w:val="28"/>
        </w:rPr>
        <w:t xml:space="preserve"> </w:t>
      </w:r>
      <w:r w:rsidRPr="007A2485">
        <w:rPr>
          <w:sz w:val="28"/>
          <w:szCs w:val="28"/>
        </w:rPr>
        <w:t>чел./га,</w:t>
      </w:r>
      <w:r w:rsidR="00BB3D13" w:rsidRPr="007A2485">
        <w:rPr>
          <w:sz w:val="28"/>
          <w:szCs w:val="28"/>
        </w:rPr>
        <w:t xml:space="preserve"> </w:t>
      </w:r>
      <w:r w:rsidRPr="007A2485">
        <w:rPr>
          <w:sz w:val="28"/>
          <w:szCs w:val="28"/>
        </w:rPr>
        <w:t>как</w:t>
      </w:r>
      <w:r w:rsidR="00BB3D13" w:rsidRPr="007A2485">
        <w:rPr>
          <w:sz w:val="28"/>
          <w:szCs w:val="28"/>
        </w:rPr>
        <w:t xml:space="preserve"> </w:t>
      </w:r>
      <w:r w:rsidRPr="007A2485">
        <w:rPr>
          <w:sz w:val="28"/>
          <w:szCs w:val="28"/>
        </w:rPr>
        <w:t>это</w:t>
      </w:r>
      <w:r w:rsidR="00BB3D13" w:rsidRPr="007A2485">
        <w:rPr>
          <w:sz w:val="28"/>
          <w:szCs w:val="28"/>
        </w:rPr>
        <w:t xml:space="preserve"> </w:t>
      </w:r>
      <w:r w:rsidRPr="007A2485">
        <w:rPr>
          <w:sz w:val="28"/>
          <w:szCs w:val="28"/>
        </w:rPr>
        <w:t>рекомендовано</w:t>
      </w:r>
      <w:r w:rsidR="00BB3D13" w:rsidRPr="007A2485">
        <w:rPr>
          <w:sz w:val="28"/>
          <w:szCs w:val="28"/>
        </w:rPr>
        <w:t xml:space="preserve"> </w:t>
      </w:r>
      <w:r w:rsidRPr="007A2485">
        <w:rPr>
          <w:sz w:val="28"/>
          <w:szCs w:val="28"/>
        </w:rPr>
        <w:t>СП</w:t>
      </w:r>
      <w:r w:rsidR="00BB3D13" w:rsidRPr="007A2485">
        <w:rPr>
          <w:sz w:val="28"/>
          <w:szCs w:val="28"/>
        </w:rPr>
        <w:t xml:space="preserve"> </w:t>
      </w:r>
      <w:r w:rsidRPr="007A2485">
        <w:rPr>
          <w:sz w:val="28"/>
          <w:szCs w:val="28"/>
        </w:rPr>
        <w:t>42.13330.2011</w:t>
      </w:r>
      <w:r w:rsidR="00BB3D13" w:rsidRPr="007A2485">
        <w:rPr>
          <w:sz w:val="28"/>
          <w:szCs w:val="28"/>
        </w:rPr>
        <w:t xml:space="preserve"> </w:t>
      </w:r>
      <w:r w:rsidRPr="007A2485">
        <w:rPr>
          <w:sz w:val="28"/>
          <w:szCs w:val="28"/>
        </w:rPr>
        <w:t>так</w:t>
      </w:r>
      <w:r w:rsidR="00BB3D13" w:rsidRPr="007A2485">
        <w:rPr>
          <w:sz w:val="28"/>
          <w:szCs w:val="28"/>
        </w:rPr>
        <w:t xml:space="preserve"> </w:t>
      </w:r>
      <w:r w:rsidRPr="007A2485">
        <w:rPr>
          <w:sz w:val="28"/>
          <w:szCs w:val="28"/>
        </w:rPr>
        <w:t>как</w:t>
      </w:r>
      <w:r w:rsidR="00BB3D13" w:rsidRPr="007A2485">
        <w:rPr>
          <w:sz w:val="28"/>
          <w:szCs w:val="28"/>
        </w:rPr>
        <w:t xml:space="preserve"> </w:t>
      </w:r>
      <w:r w:rsidRPr="007A2485">
        <w:rPr>
          <w:sz w:val="28"/>
          <w:szCs w:val="28"/>
        </w:rPr>
        <w:t>количество</w:t>
      </w:r>
      <w:r w:rsidR="00BB3D13" w:rsidRPr="007A2485">
        <w:rPr>
          <w:sz w:val="28"/>
          <w:szCs w:val="28"/>
        </w:rPr>
        <w:t xml:space="preserve"> </w:t>
      </w:r>
      <w:r w:rsidRPr="007A2485">
        <w:rPr>
          <w:sz w:val="28"/>
          <w:szCs w:val="28"/>
        </w:rPr>
        <w:t>проживающих</w:t>
      </w:r>
      <w:r w:rsidR="00BB3D13" w:rsidRPr="007A2485">
        <w:rPr>
          <w:sz w:val="28"/>
          <w:szCs w:val="28"/>
        </w:rPr>
        <w:t xml:space="preserve"> </w:t>
      </w:r>
      <w:r w:rsidRPr="007A2485">
        <w:rPr>
          <w:sz w:val="28"/>
          <w:szCs w:val="28"/>
        </w:rPr>
        <w:t>на</w:t>
      </w:r>
      <w:r w:rsidR="00BB3D13" w:rsidRPr="007A2485">
        <w:rPr>
          <w:sz w:val="28"/>
          <w:szCs w:val="28"/>
        </w:rPr>
        <w:t xml:space="preserve"> </w:t>
      </w:r>
      <w:r w:rsidRPr="007A2485">
        <w:rPr>
          <w:sz w:val="28"/>
          <w:szCs w:val="28"/>
        </w:rPr>
        <w:t>одном</w:t>
      </w:r>
      <w:r w:rsidR="00BB3D13" w:rsidRPr="007A2485">
        <w:rPr>
          <w:sz w:val="28"/>
          <w:szCs w:val="28"/>
        </w:rPr>
        <w:t xml:space="preserve"> </w:t>
      </w:r>
      <w:r w:rsidRPr="007A2485">
        <w:rPr>
          <w:sz w:val="28"/>
          <w:szCs w:val="28"/>
        </w:rPr>
        <w:t>гектаре</w:t>
      </w:r>
      <w:r w:rsidR="00BB3D13" w:rsidRPr="007A2485">
        <w:rPr>
          <w:sz w:val="28"/>
          <w:szCs w:val="28"/>
        </w:rPr>
        <w:t xml:space="preserve"> </w:t>
      </w:r>
      <w:r w:rsidRPr="007A2485">
        <w:rPr>
          <w:sz w:val="28"/>
          <w:szCs w:val="28"/>
        </w:rPr>
        <w:t>-</w:t>
      </w:r>
      <w:r w:rsidR="00BB3D13" w:rsidRPr="007A2485">
        <w:rPr>
          <w:sz w:val="28"/>
          <w:szCs w:val="28"/>
        </w:rPr>
        <w:t xml:space="preserve"> </w:t>
      </w:r>
      <w:r w:rsidRPr="007A2485">
        <w:rPr>
          <w:sz w:val="28"/>
          <w:szCs w:val="28"/>
        </w:rPr>
        <w:t>величина</w:t>
      </w:r>
      <w:r w:rsidR="00BB3D13" w:rsidRPr="007A2485">
        <w:rPr>
          <w:sz w:val="28"/>
          <w:szCs w:val="28"/>
        </w:rPr>
        <w:t xml:space="preserve"> </w:t>
      </w:r>
      <w:r w:rsidRPr="007A2485">
        <w:rPr>
          <w:sz w:val="28"/>
          <w:szCs w:val="28"/>
        </w:rPr>
        <w:t>переменная,</w:t>
      </w:r>
      <w:r w:rsidR="00BB3D13" w:rsidRPr="007A2485">
        <w:rPr>
          <w:sz w:val="28"/>
          <w:szCs w:val="28"/>
        </w:rPr>
        <w:t xml:space="preserve"> </w:t>
      </w:r>
      <w:r w:rsidRPr="007A2485">
        <w:rPr>
          <w:sz w:val="28"/>
          <w:szCs w:val="28"/>
        </w:rPr>
        <w:t>зависящая</w:t>
      </w:r>
      <w:r w:rsidR="00BB3D13" w:rsidRPr="007A2485">
        <w:rPr>
          <w:sz w:val="28"/>
          <w:szCs w:val="28"/>
        </w:rPr>
        <w:t xml:space="preserve"> </w:t>
      </w:r>
      <w:r w:rsidRPr="007A2485">
        <w:rPr>
          <w:sz w:val="28"/>
          <w:szCs w:val="28"/>
        </w:rPr>
        <w:t>от</w:t>
      </w:r>
      <w:r w:rsidR="00BB3D13" w:rsidRPr="007A2485">
        <w:rPr>
          <w:sz w:val="28"/>
          <w:szCs w:val="28"/>
        </w:rPr>
        <w:t xml:space="preserve"> </w:t>
      </w:r>
      <w:r w:rsidRPr="007A2485">
        <w:rPr>
          <w:sz w:val="28"/>
          <w:szCs w:val="28"/>
        </w:rPr>
        <w:t>средней</w:t>
      </w:r>
      <w:r w:rsidR="00BB3D13" w:rsidRPr="007A2485">
        <w:rPr>
          <w:sz w:val="28"/>
          <w:szCs w:val="28"/>
        </w:rPr>
        <w:t xml:space="preserve"> </w:t>
      </w:r>
      <w:r w:rsidRPr="007A2485">
        <w:rPr>
          <w:sz w:val="28"/>
          <w:szCs w:val="28"/>
        </w:rPr>
        <w:t>жилищной</w:t>
      </w:r>
      <w:r w:rsidR="00BB3D13" w:rsidRPr="007A2485">
        <w:rPr>
          <w:sz w:val="28"/>
          <w:szCs w:val="28"/>
        </w:rPr>
        <w:t xml:space="preserve"> </w:t>
      </w:r>
      <w:r w:rsidRPr="007A2485">
        <w:rPr>
          <w:sz w:val="28"/>
          <w:szCs w:val="28"/>
        </w:rPr>
        <w:t>обеспеченности,</w:t>
      </w:r>
      <w:r w:rsidR="00BB3D13" w:rsidRPr="007A2485">
        <w:rPr>
          <w:sz w:val="28"/>
          <w:szCs w:val="28"/>
        </w:rPr>
        <w:t xml:space="preserve"> </w:t>
      </w:r>
      <w:r w:rsidRPr="007A2485">
        <w:rPr>
          <w:sz w:val="28"/>
          <w:szCs w:val="28"/>
        </w:rPr>
        <w:t>а</w:t>
      </w:r>
      <w:r w:rsidR="00BB3D13" w:rsidRPr="007A2485">
        <w:rPr>
          <w:sz w:val="28"/>
          <w:szCs w:val="28"/>
        </w:rPr>
        <w:t xml:space="preserve"> </w:t>
      </w:r>
      <w:r w:rsidRPr="007A2485">
        <w:rPr>
          <w:sz w:val="28"/>
          <w:szCs w:val="28"/>
        </w:rPr>
        <w:t>средняя</w:t>
      </w:r>
      <w:r w:rsidR="00BB3D13" w:rsidRPr="007A2485">
        <w:rPr>
          <w:sz w:val="28"/>
          <w:szCs w:val="28"/>
        </w:rPr>
        <w:t xml:space="preserve"> </w:t>
      </w:r>
      <w:r w:rsidRPr="007A2485">
        <w:rPr>
          <w:sz w:val="28"/>
          <w:szCs w:val="28"/>
        </w:rPr>
        <w:t>плотность</w:t>
      </w:r>
      <w:r w:rsidR="00BB3D13" w:rsidRPr="007A2485">
        <w:rPr>
          <w:sz w:val="28"/>
          <w:szCs w:val="28"/>
        </w:rPr>
        <w:t xml:space="preserve"> </w:t>
      </w:r>
      <w:r w:rsidRPr="007A2485">
        <w:rPr>
          <w:sz w:val="28"/>
          <w:szCs w:val="28"/>
        </w:rPr>
        <w:t>жилой</w:t>
      </w:r>
      <w:r w:rsidR="00BB3D13" w:rsidRPr="007A2485">
        <w:rPr>
          <w:sz w:val="28"/>
          <w:szCs w:val="28"/>
        </w:rPr>
        <w:t xml:space="preserve"> </w:t>
      </w:r>
      <w:r w:rsidRPr="007A2485">
        <w:rPr>
          <w:sz w:val="28"/>
          <w:szCs w:val="28"/>
        </w:rPr>
        <w:t>застройки</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кв.</w:t>
      </w:r>
      <w:r w:rsidR="00BB3D13" w:rsidRPr="007A2485">
        <w:rPr>
          <w:sz w:val="28"/>
          <w:szCs w:val="28"/>
        </w:rPr>
        <w:t xml:space="preserve"> </w:t>
      </w:r>
      <w:r w:rsidRPr="007A2485">
        <w:rPr>
          <w:sz w:val="28"/>
          <w:szCs w:val="28"/>
        </w:rPr>
        <w:t>м</w:t>
      </w:r>
      <w:r w:rsidR="00C54D25" w:rsidRPr="007A2485">
        <w:rPr>
          <w:sz w:val="28"/>
          <w:szCs w:val="28"/>
        </w:rPr>
        <w:t xml:space="preserve"> </w:t>
      </w:r>
      <w:r w:rsidRPr="007A2485">
        <w:rPr>
          <w:sz w:val="28"/>
          <w:szCs w:val="28"/>
        </w:rPr>
        <w:t>-</w:t>
      </w:r>
      <w:r w:rsidR="00BB3D13" w:rsidRPr="007A2485">
        <w:rPr>
          <w:sz w:val="28"/>
          <w:szCs w:val="28"/>
        </w:rPr>
        <w:t xml:space="preserve"> </w:t>
      </w:r>
      <w:r w:rsidRPr="007A2485">
        <w:rPr>
          <w:sz w:val="28"/>
          <w:szCs w:val="28"/>
        </w:rPr>
        <w:t>величина</w:t>
      </w:r>
      <w:r w:rsidR="00BB3D13" w:rsidRPr="007A2485">
        <w:rPr>
          <w:sz w:val="28"/>
          <w:szCs w:val="28"/>
        </w:rPr>
        <w:t xml:space="preserve"> </w:t>
      </w:r>
      <w:r w:rsidRPr="007A2485">
        <w:rPr>
          <w:sz w:val="28"/>
          <w:szCs w:val="28"/>
        </w:rPr>
        <w:t>постоянная.</w:t>
      </w:r>
    </w:p>
    <w:p w:rsidR="006452F9" w:rsidRPr="007A2485" w:rsidRDefault="006452F9" w:rsidP="007A2485">
      <w:pPr>
        <w:ind w:firstLine="709"/>
        <w:jc w:val="both"/>
        <w:rPr>
          <w:sz w:val="28"/>
          <w:szCs w:val="28"/>
        </w:rPr>
      </w:pPr>
      <w:r w:rsidRPr="007A2485">
        <w:rPr>
          <w:sz w:val="28"/>
          <w:szCs w:val="28"/>
        </w:rPr>
        <w:t>Убыль</w:t>
      </w:r>
      <w:r w:rsidR="00BB3D13" w:rsidRPr="007A2485">
        <w:rPr>
          <w:sz w:val="28"/>
          <w:szCs w:val="28"/>
        </w:rPr>
        <w:t xml:space="preserve"> </w:t>
      </w:r>
      <w:r w:rsidRPr="007A2485">
        <w:rPr>
          <w:sz w:val="28"/>
          <w:szCs w:val="28"/>
        </w:rPr>
        <w:t>жилищного</w:t>
      </w:r>
      <w:r w:rsidR="00BB3D13" w:rsidRPr="007A2485">
        <w:rPr>
          <w:sz w:val="28"/>
          <w:szCs w:val="28"/>
        </w:rPr>
        <w:t xml:space="preserve"> </w:t>
      </w:r>
      <w:r w:rsidRPr="007A2485">
        <w:rPr>
          <w:sz w:val="28"/>
          <w:szCs w:val="28"/>
        </w:rPr>
        <w:t>фонда</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течение</w:t>
      </w:r>
      <w:r w:rsidR="00BB3D13" w:rsidRPr="007A2485">
        <w:rPr>
          <w:sz w:val="28"/>
          <w:szCs w:val="28"/>
        </w:rPr>
        <w:t xml:space="preserve"> </w:t>
      </w:r>
      <w:r w:rsidRPr="007A2485">
        <w:rPr>
          <w:sz w:val="28"/>
          <w:szCs w:val="28"/>
        </w:rPr>
        <w:t>расчетного</w:t>
      </w:r>
      <w:r w:rsidR="00BB3D13" w:rsidRPr="007A2485">
        <w:rPr>
          <w:sz w:val="28"/>
          <w:szCs w:val="28"/>
        </w:rPr>
        <w:t xml:space="preserve"> </w:t>
      </w:r>
      <w:r w:rsidRPr="007A2485">
        <w:rPr>
          <w:sz w:val="28"/>
          <w:szCs w:val="28"/>
        </w:rPr>
        <w:t>срока</w:t>
      </w:r>
      <w:r w:rsidR="00BB3D13" w:rsidRPr="007A2485">
        <w:rPr>
          <w:sz w:val="28"/>
          <w:szCs w:val="28"/>
        </w:rPr>
        <w:t xml:space="preserve"> </w:t>
      </w:r>
      <w:r w:rsidRPr="007A2485">
        <w:rPr>
          <w:sz w:val="28"/>
          <w:szCs w:val="28"/>
        </w:rPr>
        <w:t>определена</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размере</w:t>
      </w:r>
      <w:r w:rsidR="00BB3D13" w:rsidRPr="007A2485">
        <w:rPr>
          <w:sz w:val="28"/>
          <w:szCs w:val="28"/>
        </w:rPr>
        <w:t xml:space="preserve"> </w:t>
      </w:r>
      <w:r w:rsidR="00EF4BA0">
        <w:rPr>
          <w:color w:val="000000" w:themeColor="text1"/>
          <w:sz w:val="28"/>
          <w:szCs w:val="28"/>
        </w:rPr>
        <w:t>61,35</w:t>
      </w:r>
      <w:r w:rsidR="00BB3D13" w:rsidRPr="007A2485">
        <w:rPr>
          <w:sz w:val="28"/>
          <w:szCs w:val="28"/>
        </w:rPr>
        <w:t xml:space="preserve"> </w:t>
      </w:r>
      <w:r w:rsidRPr="007A2485">
        <w:rPr>
          <w:sz w:val="28"/>
          <w:szCs w:val="28"/>
        </w:rPr>
        <w:t>тыс.</w:t>
      </w:r>
      <w:r w:rsidR="00BB3D13" w:rsidRPr="007A2485">
        <w:rPr>
          <w:sz w:val="28"/>
          <w:szCs w:val="28"/>
        </w:rPr>
        <w:t xml:space="preserve"> </w:t>
      </w:r>
      <w:r w:rsidRPr="007A2485">
        <w:rPr>
          <w:sz w:val="28"/>
          <w:szCs w:val="28"/>
        </w:rPr>
        <w:t>кв.м</w:t>
      </w:r>
      <w:r w:rsidR="005B6014">
        <w:rPr>
          <w:sz w:val="28"/>
          <w:szCs w:val="28"/>
        </w:rPr>
        <w:t>.</w:t>
      </w:r>
      <w:r w:rsidR="00BB3D13" w:rsidRPr="007A2485">
        <w:rPr>
          <w:sz w:val="28"/>
          <w:szCs w:val="28"/>
        </w:rPr>
        <w:t xml:space="preserve"> </w:t>
      </w:r>
      <w:r w:rsidRPr="007A2485">
        <w:rPr>
          <w:sz w:val="28"/>
          <w:szCs w:val="28"/>
        </w:rPr>
        <w:t>общей</w:t>
      </w:r>
      <w:r w:rsidR="00BB3D13" w:rsidRPr="007A2485">
        <w:rPr>
          <w:sz w:val="28"/>
          <w:szCs w:val="28"/>
        </w:rPr>
        <w:t xml:space="preserve"> </w:t>
      </w:r>
      <w:r w:rsidRPr="007A2485">
        <w:rPr>
          <w:sz w:val="28"/>
          <w:szCs w:val="28"/>
        </w:rPr>
        <w:t>площади.</w:t>
      </w:r>
    </w:p>
    <w:p w:rsidR="006452F9" w:rsidRPr="007A2485" w:rsidRDefault="006452F9" w:rsidP="007A2485">
      <w:pPr>
        <w:ind w:firstLine="709"/>
        <w:jc w:val="both"/>
        <w:rPr>
          <w:sz w:val="28"/>
          <w:szCs w:val="28"/>
        </w:rPr>
      </w:pPr>
      <w:r w:rsidRPr="007A2485">
        <w:rPr>
          <w:sz w:val="28"/>
          <w:szCs w:val="28"/>
        </w:rPr>
        <w:t>Помимо</w:t>
      </w:r>
      <w:r w:rsidR="00BB3D13" w:rsidRPr="007A2485">
        <w:rPr>
          <w:sz w:val="28"/>
          <w:szCs w:val="28"/>
        </w:rPr>
        <w:t xml:space="preserve"> </w:t>
      </w:r>
      <w:r w:rsidRPr="007A2485">
        <w:rPr>
          <w:sz w:val="28"/>
          <w:szCs w:val="28"/>
        </w:rPr>
        <w:t>убыли</w:t>
      </w:r>
      <w:r w:rsidR="00BB3D13" w:rsidRPr="007A2485">
        <w:rPr>
          <w:sz w:val="28"/>
          <w:szCs w:val="28"/>
        </w:rPr>
        <w:t xml:space="preserve"> </w:t>
      </w:r>
      <w:r w:rsidRPr="007A2485">
        <w:rPr>
          <w:sz w:val="28"/>
          <w:szCs w:val="28"/>
        </w:rPr>
        <w:t>жилищного</w:t>
      </w:r>
      <w:r w:rsidR="00BB3D13" w:rsidRPr="007A2485">
        <w:rPr>
          <w:sz w:val="28"/>
          <w:szCs w:val="28"/>
        </w:rPr>
        <w:t xml:space="preserve"> </w:t>
      </w:r>
      <w:r w:rsidRPr="007A2485">
        <w:rPr>
          <w:sz w:val="28"/>
          <w:szCs w:val="28"/>
        </w:rPr>
        <w:t>фонда</w:t>
      </w:r>
      <w:r w:rsidR="00BB3D13" w:rsidRPr="007A2485">
        <w:rPr>
          <w:sz w:val="28"/>
          <w:szCs w:val="28"/>
        </w:rPr>
        <w:t xml:space="preserve"> </w:t>
      </w:r>
      <w:r w:rsidRPr="007A2485">
        <w:rPr>
          <w:sz w:val="28"/>
          <w:szCs w:val="28"/>
        </w:rPr>
        <w:t>по</w:t>
      </w:r>
      <w:r w:rsidR="00BB3D13" w:rsidRPr="007A2485">
        <w:rPr>
          <w:sz w:val="28"/>
          <w:szCs w:val="28"/>
        </w:rPr>
        <w:t xml:space="preserve"> </w:t>
      </w:r>
      <w:r w:rsidRPr="007A2485">
        <w:rPr>
          <w:sz w:val="28"/>
          <w:szCs w:val="28"/>
        </w:rPr>
        <w:t>ветхости</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из</w:t>
      </w:r>
      <w:r w:rsidR="00BB3D13" w:rsidRPr="007A2485">
        <w:rPr>
          <w:sz w:val="28"/>
          <w:szCs w:val="28"/>
        </w:rPr>
        <w:t xml:space="preserve"> </w:t>
      </w:r>
      <w:r w:rsidRPr="007A2485">
        <w:rPr>
          <w:sz w:val="28"/>
          <w:szCs w:val="28"/>
        </w:rPr>
        <w:t>санитарно-защитных</w:t>
      </w:r>
      <w:r w:rsidR="00BB3D13" w:rsidRPr="007A2485">
        <w:rPr>
          <w:sz w:val="28"/>
          <w:szCs w:val="28"/>
        </w:rPr>
        <w:t xml:space="preserve"> </w:t>
      </w:r>
      <w:r w:rsidRPr="007A2485">
        <w:rPr>
          <w:sz w:val="28"/>
          <w:szCs w:val="28"/>
        </w:rPr>
        <w:t>зон,</w:t>
      </w:r>
      <w:r w:rsidR="00BB3D13" w:rsidRPr="007A2485">
        <w:rPr>
          <w:sz w:val="28"/>
          <w:szCs w:val="28"/>
        </w:rPr>
        <w:t xml:space="preserve"> </w:t>
      </w:r>
      <w:r w:rsidRPr="007A2485">
        <w:rPr>
          <w:sz w:val="28"/>
          <w:szCs w:val="28"/>
        </w:rPr>
        <w:t>проектом</w:t>
      </w:r>
      <w:r w:rsidR="00BB3D13" w:rsidRPr="007A2485">
        <w:rPr>
          <w:sz w:val="28"/>
          <w:szCs w:val="28"/>
        </w:rPr>
        <w:t xml:space="preserve"> </w:t>
      </w:r>
      <w:r w:rsidRPr="007A2485">
        <w:rPr>
          <w:sz w:val="28"/>
          <w:szCs w:val="28"/>
        </w:rPr>
        <w:t>учитывается</w:t>
      </w:r>
      <w:r w:rsidR="00BB3D13" w:rsidRPr="007A2485">
        <w:rPr>
          <w:sz w:val="28"/>
          <w:szCs w:val="28"/>
        </w:rPr>
        <w:t xml:space="preserve"> </w:t>
      </w:r>
      <w:r w:rsidRPr="007A2485">
        <w:rPr>
          <w:sz w:val="28"/>
          <w:szCs w:val="28"/>
        </w:rPr>
        <w:t>выбытие</w:t>
      </w:r>
      <w:r w:rsidR="00BB3D13" w:rsidRPr="007A2485">
        <w:rPr>
          <w:sz w:val="28"/>
          <w:szCs w:val="28"/>
        </w:rPr>
        <w:t xml:space="preserve"> </w:t>
      </w:r>
      <w:r w:rsidRPr="007A2485">
        <w:rPr>
          <w:sz w:val="28"/>
          <w:szCs w:val="28"/>
        </w:rPr>
        <w:t>жилой</w:t>
      </w:r>
      <w:r w:rsidR="00BB3D13" w:rsidRPr="007A2485">
        <w:rPr>
          <w:sz w:val="28"/>
          <w:szCs w:val="28"/>
        </w:rPr>
        <w:t xml:space="preserve"> </w:t>
      </w:r>
      <w:r w:rsidRPr="007A2485">
        <w:rPr>
          <w:sz w:val="28"/>
          <w:szCs w:val="28"/>
        </w:rPr>
        <w:t>площади</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связи</w:t>
      </w:r>
      <w:r w:rsidR="00BB3D13" w:rsidRPr="007A2485">
        <w:rPr>
          <w:sz w:val="28"/>
          <w:szCs w:val="28"/>
        </w:rPr>
        <w:t xml:space="preserve"> </w:t>
      </w:r>
      <w:r w:rsidRPr="007A2485">
        <w:rPr>
          <w:sz w:val="28"/>
          <w:szCs w:val="28"/>
        </w:rPr>
        <w:t>с</w:t>
      </w:r>
      <w:r w:rsidR="00BB3D13" w:rsidRPr="007A2485">
        <w:rPr>
          <w:sz w:val="28"/>
          <w:szCs w:val="28"/>
        </w:rPr>
        <w:t xml:space="preserve"> </w:t>
      </w:r>
      <w:r w:rsidRPr="007A2485">
        <w:rPr>
          <w:sz w:val="28"/>
          <w:szCs w:val="28"/>
        </w:rPr>
        <w:t>реконструктивными</w:t>
      </w:r>
      <w:r w:rsidR="00BB3D13" w:rsidRPr="007A2485">
        <w:rPr>
          <w:sz w:val="28"/>
          <w:szCs w:val="28"/>
        </w:rPr>
        <w:t xml:space="preserve"> </w:t>
      </w:r>
      <w:r w:rsidRPr="007A2485">
        <w:rPr>
          <w:sz w:val="28"/>
          <w:szCs w:val="28"/>
        </w:rPr>
        <w:t>мероприятиями:</w:t>
      </w:r>
    </w:p>
    <w:p w:rsidR="006452F9" w:rsidRPr="007A2485" w:rsidRDefault="006452F9" w:rsidP="007A2485">
      <w:pPr>
        <w:tabs>
          <w:tab w:val="left" w:pos="6840"/>
        </w:tabs>
        <w:ind w:firstLine="709"/>
        <w:jc w:val="both"/>
        <w:rPr>
          <w:sz w:val="28"/>
          <w:szCs w:val="28"/>
        </w:rPr>
      </w:pPr>
      <w:r w:rsidRPr="007A2485">
        <w:rPr>
          <w:sz w:val="28"/>
          <w:szCs w:val="28"/>
        </w:rPr>
        <w:t>-</w:t>
      </w:r>
      <w:r w:rsidR="00BB3D13" w:rsidRPr="007A2485">
        <w:rPr>
          <w:sz w:val="28"/>
          <w:szCs w:val="28"/>
        </w:rPr>
        <w:t xml:space="preserve"> </w:t>
      </w:r>
      <w:r w:rsidRPr="007A2485">
        <w:rPr>
          <w:sz w:val="28"/>
          <w:szCs w:val="28"/>
        </w:rPr>
        <w:t>с</w:t>
      </w:r>
      <w:r w:rsidR="00BB3D13" w:rsidRPr="007A2485">
        <w:rPr>
          <w:sz w:val="28"/>
          <w:szCs w:val="28"/>
        </w:rPr>
        <w:t xml:space="preserve"> </w:t>
      </w:r>
      <w:r w:rsidRPr="007A2485">
        <w:rPr>
          <w:sz w:val="28"/>
          <w:szCs w:val="28"/>
        </w:rPr>
        <w:t>высвобождением</w:t>
      </w:r>
      <w:r w:rsidR="00BB3D13" w:rsidRPr="007A2485">
        <w:rPr>
          <w:sz w:val="28"/>
          <w:szCs w:val="28"/>
        </w:rPr>
        <w:t xml:space="preserve"> </w:t>
      </w:r>
      <w:r w:rsidRPr="007A2485">
        <w:rPr>
          <w:sz w:val="28"/>
          <w:szCs w:val="28"/>
        </w:rPr>
        <w:t>первых</w:t>
      </w:r>
      <w:r w:rsidR="00BB3D13" w:rsidRPr="007A2485">
        <w:rPr>
          <w:sz w:val="28"/>
          <w:szCs w:val="28"/>
        </w:rPr>
        <w:t xml:space="preserve"> </w:t>
      </w:r>
      <w:r w:rsidRPr="007A2485">
        <w:rPr>
          <w:sz w:val="28"/>
          <w:szCs w:val="28"/>
        </w:rPr>
        <w:t>этажей</w:t>
      </w:r>
      <w:r w:rsidR="00BB3D13" w:rsidRPr="007A2485">
        <w:rPr>
          <w:sz w:val="28"/>
          <w:szCs w:val="28"/>
        </w:rPr>
        <w:t xml:space="preserve"> </w:t>
      </w:r>
      <w:r w:rsidRPr="007A2485">
        <w:rPr>
          <w:sz w:val="28"/>
          <w:szCs w:val="28"/>
        </w:rPr>
        <w:t>среднеэтажных</w:t>
      </w:r>
      <w:r w:rsidR="00BB3D13" w:rsidRPr="007A2485">
        <w:rPr>
          <w:sz w:val="28"/>
          <w:szCs w:val="28"/>
        </w:rPr>
        <w:t xml:space="preserve"> </w:t>
      </w:r>
      <w:r w:rsidRPr="007A2485">
        <w:rPr>
          <w:sz w:val="28"/>
          <w:szCs w:val="28"/>
        </w:rPr>
        <w:t>жилых</w:t>
      </w:r>
      <w:r w:rsidR="00BB3D13" w:rsidRPr="007A2485">
        <w:rPr>
          <w:sz w:val="28"/>
          <w:szCs w:val="28"/>
        </w:rPr>
        <w:t xml:space="preserve"> </w:t>
      </w:r>
      <w:r w:rsidRPr="007A2485">
        <w:rPr>
          <w:sz w:val="28"/>
          <w:szCs w:val="28"/>
        </w:rPr>
        <w:t>домов,</w:t>
      </w:r>
      <w:r w:rsidR="00BB3D13" w:rsidRPr="007A2485">
        <w:rPr>
          <w:sz w:val="28"/>
          <w:szCs w:val="28"/>
        </w:rPr>
        <w:t xml:space="preserve"> </w:t>
      </w:r>
      <w:r w:rsidRPr="007A2485">
        <w:rPr>
          <w:sz w:val="28"/>
          <w:szCs w:val="28"/>
        </w:rPr>
        <w:t>находящихся</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выгодных</w:t>
      </w:r>
      <w:r w:rsidR="00BB3D13" w:rsidRPr="007A2485">
        <w:rPr>
          <w:sz w:val="28"/>
          <w:szCs w:val="28"/>
        </w:rPr>
        <w:t xml:space="preserve"> </w:t>
      </w:r>
      <w:r w:rsidRPr="007A2485">
        <w:rPr>
          <w:sz w:val="28"/>
          <w:szCs w:val="28"/>
        </w:rPr>
        <w:t>с</w:t>
      </w:r>
      <w:r w:rsidR="00BB3D13" w:rsidRPr="007A2485">
        <w:rPr>
          <w:sz w:val="28"/>
          <w:szCs w:val="28"/>
        </w:rPr>
        <w:t xml:space="preserve"> </w:t>
      </w:r>
      <w:r w:rsidRPr="007A2485">
        <w:rPr>
          <w:sz w:val="28"/>
          <w:szCs w:val="28"/>
        </w:rPr>
        <w:t>коммерческой</w:t>
      </w:r>
      <w:r w:rsidR="00BB3D13" w:rsidRPr="007A2485">
        <w:rPr>
          <w:sz w:val="28"/>
          <w:szCs w:val="28"/>
        </w:rPr>
        <w:t xml:space="preserve"> </w:t>
      </w:r>
      <w:r w:rsidRPr="007A2485">
        <w:rPr>
          <w:sz w:val="28"/>
          <w:szCs w:val="28"/>
        </w:rPr>
        <w:t>точки</w:t>
      </w:r>
      <w:r w:rsidR="00BB3D13" w:rsidRPr="007A2485">
        <w:rPr>
          <w:sz w:val="28"/>
          <w:szCs w:val="28"/>
        </w:rPr>
        <w:t xml:space="preserve"> </w:t>
      </w:r>
      <w:r w:rsidRPr="007A2485">
        <w:rPr>
          <w:sz w:val="28"/>
          <w:szCs w:val="28"/>
        </w:rPr>
        <w:t>зрения</w:t>
      </w:r>
      <w:r w:rsidR="00BB3D13" w:rsidRPr="007A2485">
        <w:rPr>
          <w:sz w:val="28"/>
          <w:szCs w:val="28"/>
        </w:rPr>
        <w:t xml:space="preserve"> </w:t>
      </w:r>
      <w:r w:rsidRPr="007A2485">
        <w:rPr>
          <w:sz w:val="28"/>
          <w:szCs w:val="28"/>
        </w:rPr>
        <w:t>местах,</w:t>
      </w:r>
      <w:r w:rsidR="00BB3D13" w:rsidRPr="007A2485">
        <w:rPr>
          <w:sz w:val="28"/>
          <w:szCs w:val="28"/>
        </w:rPr>
        <w:t xml:space="preserve"> </w:t>
      </w:r>
      <w:r w:rsidRPr="007A2485">
        <w:rPr>
          <w:sz w:val="28"/>
          <w:szCs w:val="28"/>
        </w:rPr>
        <w:t>с</w:t>
      </w:r>
      <w:r w:rsidR="00BB3D13" w:rsidRPr="007A2485">
        <w:rPr>
          <w:sz w:val="28"/>
          <w:szCs w:val="28"/>
        </w:rPr>
        <w:t xml:space="preserve"> </w:t>
      </w:r>
      <w:r w:rsidRPr="007A2485">
        <w:rPr>
          <w:sz w:val="28"/>
          <w:szCs w:val="28"/>
        </w:rPr>
        <w:t>целью</w:t>
      </w:r>
      <w:r w:rsidR="00BB3D13" w:rsidRPr="007A2485">
        <w:rPr>
          <w:sz w:val="28"/>
          <w:szCs w:val="28"/>
        </w:rPr>
        <w:t xml:space="preserve"> </w:t>
      </w:r>
      <w:r w:rsidRPr="007A2485">
        <w:rPr>
          <w:sz w:val="28"/>
          <w:szCs w:val="28"/>
        </w:rPr>
        <w:t>перевода</w:t>
      </w:r>
      <w:r w:rsidR="00BB3D13" w:rsidRPr="007A2485">
        <w:rPr>
          <w:sz w:val="28"/>
          <w:szCs w:val="28"/>
        </w:rPr>
        <w:t xml:space="preserve"> </w:t>
      </w:r>
      <w:r w:rsidRPr="007A2485">
        <w:rPr>
          <w:sz w:val="28"/>
          <w:szCs w:val="28"/>
        </w:rPr>
        <w:t>их</w:t>
      </w:r>
      <w:r w:rsidR="00BB3D13" w:rsidRPr="007A2485">
        <w:rPr>
          <w:sz w:val="28"/>
          <w:szCs w:val="28"/>
        </w:rPr>
        <w:t xml:space="preserve"> </w:t>
      </w:r>
      <w:r w:rsidRPr="007A2485">
        <w:rPr>
          <w:sz w:val="28"/>
          <w:szCs w:val="28"/>
        </w:rPr>
        <w:t>из</w:t>
      </w:r>
      <w:r w:rsidR="00BB3D13" w:rsidRPr="007A2485">
        <w:rPr>
          <w:sz w:val="28"/>
          <w:szCs w:val="28"/>
        </w:rPr>
        <w:t xml:space="preserve"> </w:t>
      </w:r>
      <w:r w:rsidRPr="007A2485">
        <w:rPr>
          <w:sz w:val="28"/>
          <w:szCs w:val="28"/>
        </w:rPr>
        <w:t>жилой</w:t>
      </w:r>
      <w:r w:rsidR="00BB3D13" w:rsidRPr="007A2485">
        <w:rPr>
          <w:sz w:val="28"/>
          <w:szCs w:val="28"/>
        </w:rPr>
        <w:t xml:space="preserve"> </w:t>
      </w:r>
      <w:r w:rsidRPr="007A2485">
        <w:rPr>
          <w:sz w:val="28"/>
          <w:szCs w:val="28"/>
        </w:rPr>
        <w:t>категории</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нежилую</w:t>
      </w:r>
      <w:r w:rsidR="00BB3D13" w:rsidRPr="007A2485">
        <w:rPr>
          <w:sz w:val="28"/>
          <w:szCs w:val="28"/>
        </w:rPr>
        <w:t xml:space="preserve"> </w:t>
      </w:r>
      <w:r w:rsidRPr="007A2485">
        <w:rPr>
          <w:sz w:val="28"/>
          <w:szCs w:val="28"/>
        </w:rPr>
        <w:t>(магазины,</w:t>
      </w:r>
      <w:r w:rsidR="00BB3D13" w:rsidRPr="007A2485">
        <w:rPr>
          <w:sz w:val="28"/>
          <w:szCs w:val="28"/>
        </w:rPr>
        <w:t xml:space="preserve"> </w:t>
      </w:r>
      <w:r w:rsidRPr="007A2485">
        <w:rPr>
          <w:sz w:val="28"/>
          <w:szCs w:val="28"/>
        </w:rPr>
        <w:t>офисы,</w:t>
      </w:r>
      <w:r w:rsidR="00BB3D13" w:rsidRPr="007A2485">
        <w:rPr>
          <w:sz w:val="28"/>
          <w:szCs w:val="28"/>
        </w:rPr>
        <w:t xml:space="preserve"> </w:t>
      </w:r>
      <w:r w:rsidRPr="007A2485">
        <w:rPr>
          <w:sz w:val="28"/>
          <w:szCs w:val="28"/>
        </w:rPr>
        <w:t>предприятия</w:t>
      </w:r>
      <w:r w:rsidR="00BB3D13" w:rsidRPr="007A2485">
        <w:rPr>
          <w:sz w:val="28"/>
          <w:szCs w:val="28"/>
        </w:rPr>
        <w:t xml:space="preserve"> </w:t>
      </w:r>
      <w:r w:rsidRPr="007A2485">
        <w:rPr>
          <w:sz w:val="28"/>
          <w:szCs w:val="28"/>
        </w:rPr>
        <w:t>бытового</w:t>
      </w:r>
      <w:r w:rsidR="00BB3D13" w:rsidRPr="007A2485">
        <w:rPr>
          <w:sz w:val="28"/>
          <w:szCs w:val="28"/>
        </w:rPr>
        <w:t xml:space="preserve"> </w:t>
      </w:r>
      <w:r w:rsidRPr="007A2485">
        <w:rPr>
          <w:sz w:val="28"/>
          <w:szCs w:val="28"/>
        </w:rPr>
        <w:t>обслуживания</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др.)</w:t>
      </w:r>
    </w:p>
    <w:p w:rsidR="006452F9" w:rsidRPr="007A2485" w:rsidRDefault="006452F9" w:rsidP="007A2485">
      <w:pPr>
        <w:ind w:firstLine="709"/>
        <w:jc w:val="both"/>
        <w:rPr>
          <w:sz w:val="28"/>
          <w:szCs w:val="28"/>
        </w:rPr>
      </w:pPr>
      <w:r w:rsidRPr="007A2485">
        <w:rPr>
          <w:sz w:val="28"/>
          <w:szCs w:val="28"/>
        </w:rPr>
        <w:t>-</w:t>
      </w:r>
      <w:r w:rsidR="00BB3D13" w:rsidRPr="007A2485">
        <w:rPr>
          <w:sz w:val="28"/>
          <w:szCs w:val="28"/>
        </w:rPr>
        <w:t xml:space="preserve"> </w:t>
      </w:r>
      <w:r w:rsidRPr="007A2485">
        <w:rPr>
          <w:sz w:val="28"/>
          <w:szCs w:val="28"/>
        </w:rPr>
        <w:t>замена</w:t>
      </w:r>
      <w:r w:rsidR="00BB3D13" w:rsidRPr="007A2485">
        <w:rPr>
          <w:sz w:val="28"/>
          <w:szCs w:val="28"/>
        </w:rPr>
        <w:t xml:space="preserve"> </w:t>
      </w:r>
      <w:r w:rsidRPr="007A2485">
        <w:rPr>
          <w:sz w:val="28"/>
          <w:szCs w:val="28"/>
        </w:rPr>
        <w:t>усадебной</w:t>
      </w:r>
      <w:r w:rsidR="00BB3D13" w:rsidRPr="007A2485">
        <w:rPr>
          <w:sz w:val="28"/>
          <w:szCs w:val="28"/>
        </w:rPr>
        <w:t xml:space="preserve"> </w:t>
      </w:r>
      <w:r w:rsidRPr="007A2485">
        <w:rPr>
          <w:sz w:val="28"/>
          <w:szCs w:val="28"/>
        </w:rPr>
        <w:t>застройки</w:t>
      </w:r>
      <w:r w:rsidR="00BB3D13" w:rsidRPr="007A2485">
        <w:rPr>
          <w:sz w:val="28"/>
          <w:szCs w:val="28"/>
        </w:rPr>
        <w:t xml:space="preserve"> </w:t>
      </w:r>
      <w:r w:rsidRPr="007A2485">
        <w:rPr>
          <w:sz w:val="28"/>
          <w:szCs w:val="28"/>
        </w:rPr>
        <w:t>на</w:t>
      </w:r>
      <w:r w:rsidR="00BB3D13" w:rsidRPr="007A2485">
        <w:rPr>
          <w:sz w:val="28"/>
          <w:szCs w:val="28"/>
        </w:rPr>
        <w:t xml:space="preserve"> </w:t>
      </w:r>
      <w:r w:rsidRPr="007A2485">
        <w:rPr>
          <w:sz w:val="28"/>
          <w:szCs w:val="28"/>
        </w:rPr>
        <w:t>секционную</w:t>
      </w:r>
      <w:r w:rsidR="00BB3D13" w:rsidRPr="007A2485">
        <w:rPr>
          <w:sz w:val="28"/>
          <w:szCs w:val="28"/>
        </w:rPr>
        <w:t xml:space="preserve"> </w:t>
      </w:r>
      <w:r w:rsidRPr="007A2485">
        <w:rPr>
          <w:sz w:val="28"/>
          <w:szCs w:val="28"/>
        </w:rPr>
        <w:t>(среднеэтажную)</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центральной</w:t>
      </w:r>
      <w:r w:rsidR="00BB3D13" w:rsidRPr="007A2485">
        <w:rPr>
          <w:sz w:val="28"/>
          <w:szCs w:val="28"/>
        </w:rPr>
        <w:t xml:space="preserve"> </w:t>
      </w:r>
      <w:r w:rsidRPr="007A2485">
        <w:rPr>
          <w:sz w:val="28"/>
          <w:szCs w:val="28"/>
        </w:rPr>
        <w:t>части</w:t>
      </w:r>
      <w:r w:rsidR="00BB3D13" w:rsidRPr="007A2485">
        <w:rPr>
          <w:sz w:val="28"/>
          <w:szCs w:val="28"/>
        </w:rPr>
        <w:t xml:space="preserve"> </w:t>
      </w:r>
      <w:r w:rsidRPr="007A2485">
        <w:rPr>
          <w:sz w:val="28"/>
          <w:szCs w:val="28"/>
        </w:rPr>
        <w:t>города</w:t>
      </w:r>
      <w:r w:rsidR="00BB3D13" w:rsidRPr="007A2485">
        <w:rPr>
          <w:sz w:val="28"/>
          <w:szCs w:val="28"/>
        </w:rPr>
        <w:t xml:space="preserve"> </w:t>
      </w:r>
      <w:r w:rsidR="00CA6889">
        <w:rPr>
          <w:sz w:val="28"/>
          <w:szCs w:val="28"/>
        </w:rPr>
        <w:t xml:space="preserve">Мураши </w:t>
      </w:r>
      <w:r w:rsidRPr="007A2485">
        <w:rPr>
          <w:sz w:val="28"/>
          <w:szCs w:val="28"/>
        </w:rPr>
        <w:t>и</w:t>
      </w:r>
      <w:r w:rsidR="00BB3D13" w:rsidRPr="007A2485">
        <w:rPr>
          <w:sz w:val="28"/>
          <w:szCs w:val="28"/>
        </w:rPr>
        <w:t xml:space="preserve"> </w:t>
      </w:r>
      <w:r w:rsidRPr="007A2485">
        <w:rPr>
          <w:sz w:val="28"/>
          <w:szCs w:val="28"/>
        </w:rPr>
        <w:t>вдоль</w:t>
      </w:r>
      <w:r w:rsidR="00BB3D13" w:rsidRPr="007A2485">
        <w:rPr>
          <w:sz w:val="28"/>
          <w:szCs w:val="28"/>
        </w:rPr>
        <w:t xml:space="preserve"> </w:t>
      </w:r>
      <w:r w:rsidRPr="007A2485">
        <w:rPr>
          <w:sz w:val="28"/>
          <w:szCs w:val="28"/>
        </w:rPr>
        <w:t>главных</w:t>
      </w:r>
      <w:r w:rsidR="00BB3D13" w:rsidRPr="007A2485">
        <w:rPr>
          <w:sz w:val="28"/>
          <w:szCs w:val="28"/>
        </w:rPr>
        <w:t xml:space="preserve"> </w:t>
      </w:r>
      <w:r w:rsidRPr="007A2485">
        <w:rPr>
          <w:sz w:val="28"/>
          <w:szCs w:val="28"/>
        </w:rPr>
        <w:t>улиц</w:t>
      </w:r>
      <w:r w:rsidR="00BB3D13" w:rsidRPr="007A2485">
        <w:rPr>
          <w:sz w:val="28"/>
          <w:szCs w:val="28"/>
        </w:rPr>
        <w:t xml:space="preserve"> </w:t>
      </w:r>
      <w:r w:rsidRPr="007A2485">
        <w:rPr>
          <w:sz w:val="28"/>
          <w:szCs w:val="28"/>
        </w:rPr>
        <w:t>города.</w:t>
      </w:r>
    </w:p>
    <w:p w:rsidR="006452F9" w:rsidRDefault="006452F9" w:rsidP="007A2485">
      <w:pPr>
        <w:widowControl w:val="0"/>
        <w:shd w:val="clear" w:color="auto" w:fill="FFFFFF"/>
        <w:tabs>
          <w:tab w:val="left" w:pos="384"/>
          <w:tab w:val="left" w:pos="1152"/>
          <w:tab w:val="left" w:pos="1536"/>
          <w:tab w:val="left" w:pos="1920"/>
          <w:tab w:val="left" w:pos="2304"/>
          <w:tab w:val="left" w:pos="2688"/>
          <w:tab w:val="left" w:pos="3418"/>
        </w:tabs>
        <w:autoSpaceDE w:val="0"/>
        <w:ind w:firstLine="709"/>
        <w:jc w:val="both"/>
        <w:rPr>
          <w:sz w:val="28"/>
          <w:szCs w:val="28"/>
        </w:rPr>
      </w:pPr>
      <w:r w:rsidRPr="007A2485">
        <w:rPr>
          <w:sz w:val="28"/>
          <w:szCs w:val="28"/>
        </w:rPr>
        <w:t>Территории,</w:t>
      </w:r>
      <w:r w:rsidR="00BB3D13" w:rsidRPr="007A2485">
        <w:rPr>
          <w:sz w:val="28"/>
          <w:szCs w:val="28"/>
        </w:rPr>
        <w:t xml:space="preserve"> </w:t>
      </w:r>
      <w:r w:rsidRPr="007A2485">
        <w:rPr>
          <w:sz w:val="28"/>
          <w:szCs w:val="28"/>
        </w:rPr>
        <w:t>резервируемые</w:t>
      </w:r>
      <w:r w:rsidR="00BB3D13" w:rsidRPr="007A2485">
        <w:rPr>
          <w:sz w:val="28"/>
          <w:szCs w:val="28"/>
        </w:rPr>
        <w:t xml:space="preserve"> </w:t>
      </w:r>
      <w:r w:rsidRPr="007A2485">
        <w:rPr>
          <w:sz w:val="28"/>
          <w:szCs w:val="28"/>
        </w:rPr>
        <w:t>для</w:t>
      </w:r>
      <w:r w:rsidR="00BB3D13" w:rsidRPr="007A2485">
        <w:rPr>
          <w:sz w:val="28"/>
          <w:szCs w:val="28"/>
        </w:rPr>
        <w:t xml:space="preserve"> </w:t>
      </w:r>
      <w:r w:rsidRPr="007A2485">
        <w:rPr>
          <w:sz w:val="28"/>
          <w:szCs w:val="28"/>
        </w:rPr>
        <w:t>перспективного</w:t>
      </w:r>
      <w:r w:rsidR="00BB3D13" w:rsidRPr="007A2485">
        <w:rPr>
          <w:sz w:val="28"/>
          <w:szCs w:val="28"/>
        </w:rPr>
        <w:t xml:space="preserve"> </w:t>
      </w:r>
      <w:r w:rsidRPr="007A2485">
        <w:rPr>
          <w:sz w:val="28"/>
          <w:szCs w:val="28"/>
        </w:rPr>
        <w:t>градостроительного</w:t>
      </w:r>
      <w:r w:rsidR="00BB3D13" w:rsidRPr="007A2485">
        <w:rPr>
          <w:sz w:val="28"/>
          <w:szCs w:val="28"/>
        </w:rPr>
        <w:t xml:space="preserve"> </w:t>
      </w:r>
      <w:r w:rsidRPr="007A2485">
        <w:rPr>
          <w:sz w:val="28"/>
          <w:szCs w:val="28"/>
        </w:rPr>
        <w:t>развития</w:t>
      </w:r>
      <w:r w:rsidR="00BB3D13" w:rsidRPr="007A2485">
        <w:rPr>
          <w:sz w:val="28"/>
          <w:szCs w:val="28"/>
        </w:rPr>
        <w:t xml:space="preserve"> </w:t>
      </w:r>
      <w:r w:rsidRPr="007A2485">
        <w:rPr>
          <w:sz w:val="28"/>
          <w:szCs w:val="28"/>
        </w:rPr>
        <w:t>(прогноз</w:t>
      </w:r>
      <w:r w:rsidR="00BB3D13" w:rsidRPr="007A2485">
        <w:rPr>
          <w:sz w:val="28"/>
          <w:szCs w:val="28"/>
        </w:rPr>
        <w:t xml:space="preserve"> </w:t>
      </w:r>
      <w:r w:rsidRPr="007A2485">
        <w:rPr>
          <w:sz w:val="28"/>
          <w:szCs w:val="28"/>
        </w:rPr>
        <w:t>на</w:t>
      </w:r>
      <w:r w:rsidR="00BB3D13" w:rsidRPr="007A2485">
        <w:rPr>
          <w:sz w:val="28"/>
          <w:szCs w:val="28"/>
        </w:rPr>
        <w:t xml:space="preserve"> </w:t>
      </w:r>
      <w:r w:rsidRPr="007A2485">
        <w:rPr>
          <w:sz w:val="28"/>
          <w:szCs w:val="28"/>
        </w:rPr>
        <w:t>30-40</w:t>
      </w:r>
      <w:r w:rsidR="00BB3D13" w:rsidRPr="007A2485">
        <w:rPr>
          <w:sz w:val="28"/>
          <w:szCs w:val="28"/>
        </w:rPr>
        <w:t xml:space="preserve"> </w:t>
      </w:r>
      <w:r w:rsidRPr="007A2485">
        <w:rPr>
          <w:sz w:val="28"/>
          <w:szCs w:val="28"/>
        </w:rPr>
        <w:t>лет)</w:t>
      </w:r>
      <w:r w:rsidR="00BB3D13" w:rsidRPr="007A2485">
        <w:rPr>
          <w:sz w:val="28"/>
          <w:szCs w:val="28"/>
        </w:rPr>
        <w:t xml:space="preserve"> </w:t>
      </w:r>
      <w:r w:rsidRPr="007A2485">
        <w:rPr>
          <w:sz w:val="28"/>
          <w:szCs w:val="28"/>
        </w:rPr>
        <w:t>для</w:t>
      </w:r>
      <w:r w:rsidR="00BB3D13" w:rsidRPr="007A2485">
        <w:rPr>
          <w:sz w:val="28"/>
          <w:szCs w:val="28"/>
        </w:rPr>
        <w:t xml:space="preserve"> </w:t>
      </w:r>
      <w:r w:rsidRPr="007A2485">
        <w:rPr>
          <w:sz w:val="28"/>
          <w:szCs w:val="28"/>
        </w:rPr>
        <w:t>среднеэтажной</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малоэтажной</w:t>
      </w:r>
      <w:r w:rsidR="00BB3D13" w:rsidRPr="007A2485">
        <w:rPr>
          <w:sz w:val="28"/>
          <w:szCs w:val="28"/>
        </w:rPr>
        <w:t xml:space="preserve"> </w:t>
      </w:r>
      <w:r w:rsidRPr="007A2485">
        <w:rPr>
          <w:sz w:val="28"/>
          <w:szCs w:val="28"/>
        </w:rPr>
        <w:t>жилой</w:t>
      </w:r>
      <w:r w:rsidR="00BB3D13" w:rsidRPr="007A2485">
        <w:rPr>
          <w:sz w:val="28"/>
          <w:szCs w:val="28"/>
        </w:rPr>
        <w:t xml:space="preserve"> </w:t>
      </w:r>
      <w:r w:rsidRPr="007A2485">
        <w:rPr>
          <w:sz w:val="28"/>
          <w:szCs w:val="28"/>
        </w:rPr>
        <w:t>застройки</w:t>
      </w:r>
      <w:r w:rsidR="00BB3D13" w:rsidRPr="007A2485">
        <w:rPr>
          <w:sz w:val="28"/>
          <w:szCs w:val="28"/>
        </w:rPr>
        <w:t xml:space="preserve"> </w:t>
      </w:r>
      <w:r w:rsidRPr="007A2485">
        <w:rPr>
          <w:sz w:val="28"/>
          <w:szCs w:val="28"/>
        </w:rPr>
        <w:t>будут</w:t>
      </w:r>
      <w:r w:rsidR="00BB3D13" w:rsidRPr="007A2485">
        <w:rPr>
          <w:sz w:val="28"/>
          <w:szCs w:val="28"/>
        </w:rPr>
        <w:t xml:space="preserve"> </w:t>
      </w:r>
      <w:r w:rsidRPr="007A2485">
        <w:rPr>
          <w:sz w:val="28"/>
          <w:szCs w:val="28"/>
        </w:rPr>
        <w:t>вовлечены</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градостроительную</w:t>
      </w:r>
      <w:r w:rsidR="00BB3D13" w:rsidRPr="007A2485">
        <w:rPr>
          <w:sz w:val="28"/>
          <w:szCs w:val="28"/>
        </w:rPr>
        <w:t xml:space="preserve"> </w:t>
      </w:r>
      <w:r w:rsidRPr="007A2485">
        <w:rPr>
          <w:sz w:val="28"/>
          <w:szCs w:val="28"/>
        </w:rPr>
        <w:t>деятельность</w:t>
      </w:r>
      <w:r w:rsidR="00BB3D13" w:rsidRPr="007A2485">
        <w:rPr>
          <w:sz w:val="28"/>
          <w:szCs w:val="28"/>
        </w:rPr>
        <w:t xml:space="preserve"> </w:t>
      </w:r>
      <w:r w:rsidRPr="007A2485">
        <w:rPr>
          <w:sz w:val="28"/>
          <w:szCs w:val="28"/>
        </w:rPr>
        <w:t>по</w:t>
      </w:r>
      <w:r w:rsidR="00BB3D13" w:rsidRPr="007A2485">
        <w:rPr>
          <w:sz w:val="28"/>
          <w:szCs w:val="28"/>
        </w:rPr>
        <w:t xml:space="preserve"> </w:t>
      </w:r>
      <w:r w:rsidRPr="007A2485">
        <w:rPr>
          <w:sz w:val="28"/>
          <w:szCs w:val="28"/>
        </w:rPr>
        <w:t>мере</w:t>
      </w:r>
      <w:r w:rsidR="00BB3D13" w:rsidRPr="007A2485">
        <w:rPr>
          <w:sz w:val="28"/>
          <w:szCs w:val="28"/>
        </w:rPr>
        <w:t xml:space="preserve"> </w:t>
      </w:r>
      <w:r w:rsidRPr="007A2485">
        <w:rPr>
          <w:sz w:val="28"/>
          <w:szCs w:val="28"/>
        </w:rPr>
        <w:t>необходимости</w:t>
      </w:r>
      <w:r w:rsidR="00BB3D13" w:rsidRPr="007A2485">
        <w:rPr>
          <w:sz w:val="28"/>
          <w:szCs w:val="28"/>
        </w:rPr>
        <w:t xml:space="preserve"> </w:t>
      </w:r>
      <w:r w:rsidRPr="007A2485">
        <w:rPr>
          <w:sz w:val="28"/>
          <w:szCs w:val="28"/>
        </w:rPr>
        <w:t>с</w:t>
      </w:r>
      <w:r w:rsidR="00BB3D13" w:rsidRPr="007A2485">
        <w:rPr>
          <w:sz w:val="28"/>
          <w:szCs w:val="28"/>
        </w:rPr>
        <w:t xml:space="preserve"> </w:t>
      </w:r>
      <w:r w:rsidRPr="007A2485">
        <w:rPr>
          <w:sz w:val="28"/>
          <w:szCs w:val="28"/>
        </w:rPr>
        <w:t>внесением</w:t>
      </w:r>
      <w:r w:rsidR="00BB3D13" w:rsidRPr="007A2485">
        <w:rPr>
          <w:sz w:val="28"/>
          <w:szCs w:val="28"/>
        </w:rPr>
        <w:t xml:space="preserve"> </w:t>
      </w:r>
      <w:r w:rsidRPr="007A2485">
        <w:rPr>
          <w:sz w:val="28"/>
          <w:szCs w:val="28"/>
        </w:rPr>
        <w:t>изменений</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Генеральный</w:t>
      </w:r>
      <w:r w:rsidR="00BB3D13" w:rsidRPr="007A2485">
        <w:rPr>
          <w:sz w:val="28"/>
          <w:szCs w:val="28"/>
        </w:rPr>
        <w:t xml:space="preserve"> </w:t>
      </w:r>
      <w:r w:rsidRPr="007A2485">
        <w:rPr>
          <w:sz w:val="28"/>
          <w:szCs w:val="28"/>
        </w:rPr>
        <w:t>план</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Правила</w:t>
      </w:r>
      <w:r w:rsidR="00BB3D13" w:rsidRPr="007A2485">
        <w:rPr>
          <w:sz w:val="28"/>
          <w:szCs w:val="28"/>
        </w:rPr>
        <w:t xml:space="preserve"> </w:t>
      </w:r>
      <w:r w:rsidRPr="007A2485">
        <w:rPr>
          <w:sz w:val="28"/>
          <w:szCs w:val="28"/>
        </w:rPr>
        <w:t>землепользования</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застройки.</w:t>
      </w:r>
      <w:r w:rsidR="00BB3D13" w:rsidRPr="007A2485">
        <w:rPr>
          <w:sz w:val="28"/>
          <w:szCs w:val="28"/>
        </w:rPr>
        <w:t xml:space="preserve"> </w:t>
      </w:r>
      <w:r w:rsidRPr="007A2485">
        <w:rPr>
          <w:sz w:val="28"/>
          <w:szCs w:val="28"/>
        </w:rPr>
        <w:t>Многоэтажная</w:t>
      </w:r>
      <w:r w:rsidR="00BB3D13" w:rsidRPr="007A2485">
        <w:rPr>
          <w:sz w:val="28"/>
          <w:szCs w:val="28"/>
        </w:rPr>
        <w:t xml:space="preserve"> </w:t>
      </w:r>
      <w:r w:rsidRPr="007A2485">
        <w:rPr>
          <w:sz w:val="28"/>
          <w:szCs w:val="28"/>
        </w:rPr>
        <w:t>жилая</w:t>
      </w:r>
      <w:r w:rsidR="00BB3D13" w:rsidRPr="007A2485">
        <w:rPr>
          <w:sz w:val="28"/>
          <w:szCs w:val="28"/>
        </w:rPr>
        <w:t xml:space="preserve"> </w:t>
      </w:r>
      <w:r w:rsidRPr="007A2485">
        <w:rPr>
          <w:sz w:val="28"/>
          <w:szCs w:val="28"/>
        </w:rPr>
        <w:t>застройка,</w:t>
      </w:r>
      <w:r w:rsidR="00BB3D13" w:rsidRPr="007A2485">
        <w:rPr>
          <w:sz w:val="28"/>
          <w:szCs w:val="28"/>
        </w:rPr>
        <w:t xml:space="preserve"> </w:t>
      </w:r>
      <w:r w:rsidRPr="007A2485">
        <w:rPr>
          <w:sz w:val="28"/>
          <w:szCs w:val="28"/>
        </w:rPr>
        <w:t>включающая</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себя</w:t>
      </w:r>
      <w:r w:rsidR="00BB3D13" w:rsidRPr="007A2485">
        <w:rPr>
          <w:sz w:val="28"/>
          <w:szCs w:val="28"/>
        </w:rPr>
        <w:t xml:space="preserve"> </w:t>
      </w:r>
      <w:r w:rsidRPr="007A2485">
        <w:rPr>
          <w:sz w:val="28"/>
          <w:szCs w:val="28"/>
        </w:rPr>
        <w:t>размещение</w:t>
      </w:r>
      <w:r w:rsidR="00BB3D13" w:rsidRPr="007A2485">
        <w:rPr>
          <w:sz w:val="28"/>
          <w:szCs w:val="28"/>
        </w:rPr>
        <w:t xml:space="preserve"> </w:t>
      </w:r>
      <w:r w:rsidRPr="007A2485">
        <w:rPr>
          <w:sz w:val="28"/>
          <w:szCs w:val="28"/>
        </w:rPr>
        <w:t>жилых</w:t>
      </w:r>
      <w:r w:rsidR="00BB3D13" w:rsidRPr="007A2485">
        <w:rPr>
          <w:sz w:val="28"/>
          <w:szCs w:val="28"/>
        </w:rPr>
        <w:t xml:space="preserve"> </w:t>
      </w:r>
      <w:r w:rsidRPr="007A2485">
        <w:rPr>
          <w:sz w:val="28"/>
          <w:szCs w:val="28"/>
        </w:rPr>
        <w:t>домов</w:t>
      </w:r>
      <w:r w:rsidR="00BB3D13" w:rsidRPr="007A2485">
        <w:rPr>
          <w:sz w:val="28"/>
          <w:szCs w:val="28"/>
        </w:rPr>
        <w:t xml:space="preserve"> </w:t>
      </w:r>
      <w:r w:rsidRPr="007A2485">
        <w:rPr>
          <w:sz w:val="28"/>
          <w:szCs w:val="28"/>
        </w:rPr>
        <w:t>высотой</w:t>
      </w:r>
      <w:r w:rsidR="00BB3D13" w:rsidRPr="007A2485">
        <w:rPr>
          <w:sz w:val="28"/>
          <w:szCs w:val="28"/>
        </w:rPr>
        <w:t xml:space="preserve"> </w:t>
      </w:r>
      <w:r w:rsidRPr="007A2485">
        <w:rPr>
          <w:sz w:val="28"/>
          <w:szCs w:val="28"/>
        </w:rPr>
        <w:t>девять</w:t>
      </w:r>
      <w:r w:rsidR="00BB3D13" w:rsidRPr="007A2485">
        <w:rPr>
          <w:sz w:val="28"/>
          <w:szCs w:val="28"/>
        </w:rPr>
        <w:t xml:space="preserve"> </w:t>
      </w:r>
      <w:r w:rsidRPr="007A2485">
        <w:rPr>
          <w:sz w:val="28"/>
          <w:szCs w:val="28"/>
        </w:rPr>
        <w:t>этажей</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выше</w:t>
      </w:r>
      <w:r w:rsidR="00BB3D13" w:rsidRPr="007A2485">
        <w:rPr>
          <w:sz w:val="28"/>
          <w:szCs w:val="28"/>
        </w:rPr>
        <w:t xml:space="preserve"> </w:t>
      </w:r>
      <w:r w:rsidRPr="007A2485">
        <w:rPr>
          <w:sz w:val="28"/>
          <w:szCs w:val="28"/>
        </w:rPr>
        <w:t>на</w:t>
      </w:r>
      <w:r w:rsidR="00BB3D13" w:rsidRPr="007A2485">
        <w:rPr>
          <w:sz w:val="28"/>
          <w:szCs w:val="28"/>
        </w:rPr>
        <w:t xml:space="preserve"> </w:t>
      </w:r>
      <w:r w:rsidRPr="007A2485">
        <w:rPr>
          <w:sz w:val="28"/>
          <w:szCs w:val="28"/>
        </w:rPr>
        <w:t>территории</w:t>
      </w:r>
      <w:r w:rsidR="00BB3D13" w:rsidRPr="007A2485">
        <w:rPr>
          <w:sz w:val="28"/>
          <w:szCs w:val="28"/>
        </w:rPr>
        <w:t xml:space="preserve"> </w:t>
      </w:r>
      <w:r w:rsidRPr="007A2485">
        <w:rPr>
          <w:sz w:val="28"/>
          <w:szCs w:val="28"/>
        </w:rPr>
        <w:t>населенных</w:t>
      </w:r>
      <w:r w:rsidR="00BB3D13" w:rsidRPr="007A2485">
        <w:rPr>
          <w:sz w:val="28"/>
          <w:szCs w:val="28"/>
        </w:rPr>
        <w:t xml:space="preserve"> </w:t>
      </w:r>
      <w:r w:rsidRPr="007A2485">
        <w:rPr>
          <w:sz w:val="28"/>
          <w:szCs w:val="28"/>
        </w:rPr>
        <w:t>пунктов</w:t>
      </w:r>
      <w:r w:rsidR="00BB3D13" w:rsidRPr="007A2485">
        <w:rPr>
          <w:sz w:val="28"/>
          <w:szCs w:val="28"/>
        </w:rPr>
        <w:t xml:space="preserve"> </w:t>
      </w:r>
      <w:r w:rsidR="00A04115" w:rsidRPr="007A2485">
        <w:rPr>
          <w:sz w:val="28"/>
          <w:szCs w:val="28"/>
        </w:rPr>
        <w:t>Мурашинского муниципального округа</w:t>
      </w:r>
      <w:r w:rsidRPr="007A2485">
        <w:rPr>
          <w:sz w:val="28"/>
          <w:szCs w:val="28"/>
        </w:rPr>
        <w:t>,</w:t>
      </w:r>
      <w:r w:rsidR="00A04115" w:rsidRPr="007A2485">
        <w:rPr>
          <w:sz w:val="28"/>
          <w:szCs w:val="28"/>
        </w:rPr>
        <w:t xml:space="preserve"> </w:t>
      </w:r>
      <w:r w:rsidRPr="007A2485">
        <w:rPr>
          <w:sz w:val="28"/>
          <w:szCs w:val="28"/>
        </w:rPr>
        <w:t>не</w:t>
      </w:r>
      <w:r w:rsidR="00BB3D13" w:rsidRPr="007A2485">
        <w:rPr>
          <w:sz w:val="28"/>
          <w:szCs w:val="28"/>
        </w:rPr>
        <w:t xml:space="preserve"> </w:t>
      </w:r>
      <w:r w:rsidRPr="007A2485">
        <w:rPr>
          <w:sz w:val="28"/>
          <w:szCs w:val="28"/>
        </w:rPr>
        <w:t>предусматривается.</w:t>
      </w:r>
    </w:p>
    <w:p w:rsidR="006452F9" w:rsidRPr="007A2485" w:rsidRDefault="006452F9" w:rsidP="007A2485">
      <w:pPr>
        <w:ind w:firstLine="709"/>
        <w:jc w:val="both"/>
        <w:rPr>
          <w:sz w:val="28"/>
          <w:szCs w:val="28"/>
        </w:rPr>
      </w:pPr>
      <w:r w:rsidRPr="007A2485">
        <w:rPr>
          <w:sz w:val="28"/>
          <w:szCs w:val="28"/>
        </w:rPr>
        <w:t>Из</w:t>
      </w:r>
      <w:r w:rsidR="00BB3D13" w:rsidRPr="007A2485">
        <w:rPr>
          <w:sz w:val="28"/>
          <w:szCs w:val="28"/>
        </w:rPr>
        <w:t xml:space="preserve"> </w:t>
      </w:r>
      <w:r w:rsidRPr="007A2485">
        <w:rPr>
          <w:sz w:val="28"/>
          <w:szCs w:val="28"/>
        </w:rPr>
        <w:t>общего</w:t>
      </w:r>
      <w:r w:rsidR="00BB3D13" w:rsidRPr="007A2485">
        <w:rPr>
          <w:sz w:val="28"/>
          <w:szCs w:val="28"/>
        </w:rPr>
        <w:t xml:space="preserve"> </w:t>
      </w:r>
      <w:r w:rsidRPr="007A2485">
        <w:rPr>
          <w:sz w:val="28"/>
          <w:szCs w:val="28"/>
        </w:rPr>
        <w:t>объема</w:t>
      </w:r>
      <w:r w:rsidR="00BB3D13" w:rsidRPr="007A2485">
        <w:rPr>
          <w:sz w:val="28"/>
          <w:szCs w:val="28"/>
        </w:rPr>
        <w:t xml:space="preserve"> </w:t>
      </w:r>
      <w:r w:rsidRPr="007A2485">
        <w:rPr>
          <w:sz w:val="28"/>
          <w:szCs w:val="28"/>
        </w:rPr>
        <w:t>первоочередного</w:t>
      </w:r>
      <w:r w:rsidR="00BB3D13" w:rsidRPr="007A2485">
        <w:rPr>
          <w:sz w:val="28"/>
          <w:szCs w:val="28"/>
        </w:rPr>
        <w:t xml:space="preserve"> </w:t>
      </w:r>
      <w:r w:rsidRPr="007A2485">
        <w:rPr>
          <w:sz w:val="28"/>
          <w:szCs w:val="28"/>
        </w:rPr>
        <w:t>жилищного</w:t>
      </w:r>
      <w:r w:rsidR="00BB3D13" w:rsidRPr="007A2485">
        <w:rPr>
          <w:sz w:val="28"/>
          <w:szCs w:val="28"/>
        </w:rPr>
        <w:t xml:space="preserve"> </w:t>
      </w:r>
      <w:r w:rsidRPr="007A2485">
        <w:rPr>
          <w:sz w:val="28"/>
          <w:szCs w:val="28"/>
        </w:rPr>
        <w:t>строительства</w:t>
      </w:r>
      <w:r w:rsidR="00BB3D13" w:rsidRPr="007A2485">
        <w:rPr>
          <w:sz w:val="28"/>
          <w:szCs w:val="28"/>
        </w:rPr>
        <w:t xml:space="preserve"> </w:t>
      </w:r>
      <w:r w:rsidR="00AF0D08" w:rsidRPr="007A2485">
        <w:rPr>
          <w:sz w:val="28"/>
          <w:szCs w:val="28"/>
        </w:rPr>
        <w:t>5</w:t>
      </w:r>
      <w:r w:rsidRPr="007A2485">
        <w:rPr>
          <w:sz w:val="28"/>
          <w:szCs w:val="28"/>
        </w:rPr>
        <w:t>0%</w:t>
      </w:r>
      <w:r w:rsidR="00BB3D13" w:rsidRPr="007A2485">
        <w:rPr>
          <w:sz w:val="28"/>
          <w:szCs w:val="28"/>
        </w:rPr>
        <w:t xml:space="preserve"> </w:t>
      </w:r>
      <w:r w:rsidRPr="007A2485">
        <w:rPr>
          <w:sz w:val="28"/>
          <w:szCs w:val="28"/>
        </w:rPr>
        <w:t>приходится</w:t>
      </w:r>
      <w:r w:rsidR="00BB3D13" w:rsidRPr="007A2485">
        <w:rPr>
          <w:sz w:val="28"/>
          <w:szCs w:val="28"/>
        </w:rPr>
        <w:t xml:space="preserve"> </w:t>
      </w:r>
      <w:r w:rsidRPr="007A2485">
        <w:rPr>
          <w:sz w:val="28"/>
          <w:szCs w:val="28"/>
        </w:rPr>
        <w:t>на</w:t>
      </w:r>
      <w:r w:rsidR="00E35B89">
        <w:rPr>
          <w:sz w:val="28"/>
          <w:szCs w:val="28"/>
        </w:rPr>
        <w:t xml:space="preserve"> </w:t>
      </w:r>
      <w:r w:rsidRPr="007A2485">
        <w:rPr>
          <w:sz w:val="28"/>
          <w:szCs w:val="28"/>
        </w:rPr>
        <w:t>среднеэтажные</w:t>
      </w:r>
      <w:r w:rsidR="00BB3D13" w:rsidRPr="007A2485">
        <w:rPr>
          <w:sz w:val="28"/>
          <w:szCs w:val="28"/>
        </w:rPr>
        <w:t xml:space="preserve"> </w:t>
      </w:r>
      <w:r w:rsidR="00AF0D08" w:rsidRPr="007A2485">
        <w:rPr>
          <w:sz w:val="28"/>
          <w:szCs w:val="28"/>
        </w:rPr>
        <w:t xml:space="preserve">и малоэтажные </w:t>
      </w:r>
      <w:r w:rsidRPr="007A2485">
        <w:rPr>
          <w:sz w:val="28"/>
          <w:szCs w:val="28"/>
        </w:rPr>
        <w:t>дома,</w:t>
      </w:r>
      <w:r w:rsidR="00BB3D13" w:rsidRPr="007A2485">
        <w:rPr>
          <w:sz w:val="28"/>
          <w:szCs w:val="28"/>
        </w:rPr>
        <w:t xml:space="preserve"> </w:t>
      </w:r>
      <w:r w:rsidRPr="007A2485">
        <w:rPr>
          <w:sz w:val="28"/>
          <w:szCs w:val="28"/>
        </w:rPr>
        <w:t>50%</w:t>
      </w:r>
      <w:r w:rsidR="00BB3D13" w:rsidRPr="007A2485">
        <w:rPr>
          <w:sz w:val="28"/>
          <w:szCs w:val="28"/>
        </w:rPr>
        <w:t xml:space="preserve"> </w:t>
      </w:r>
      <w:r w:rsidRPr="007A2485">
        <w:rPr>
          <w:sz w:val="28"/>
          <w:szCs w:val="28"/>
        </w:rPr>
        <w:t>-</w:t>
      </w:r>
      <w:r w:rsidR="00E35B89">
        <w:rPr>
          <w:sz w:val="28"/>
          <w:szCs w:val="28"/>
        </w:rPr>
        <w:t xml:space="preserve"> </w:t>
      </w:r>
      <w:r w:rsidRPr="007A2485">
        <w:rPr>
          <w:sz w:val="28"/>
          <w:szCs w:val="28"/>
        </w:rPr>
        <w:t>это</w:t>
      </w:r>
      <w:r w:rsidR="00BB3D13" w:rsidRPr="007A2485">
        <w:rPr>
          <w:sz w:val="28"/>
          <w:szCs w:val="28"/>
        </w:rPr>
        <w:t xml:space="preserve"> </w:t>
      </w:r>
      <w:r w:rsidRPr="007A2485">
        <w:rPr>
          <w:sz w:val="28"/>
          <w:szCs w:val="28"/>
        </w:rPr>
        <w:t>индивидуальные</w:t>
      </w:r>
      <w:r w:rsidR="00BB3D13" w:rsidRPr="007A2485">
        <w:rPr>
          <w:sz w:val="28"/>
          <w:szCs w:val="28"/>
        </w:rPr>
        <w:t xml:space="preserve"> </w:t>
      </w:r>
      <w:r w:rsidRPr="007A2485">
        <w:rPr>
          <w:sz w:val="28"/>
          <w:szCs w:val="28"/>
        </w:rPr>
        <w:t>жилые</w:t>
      </w:r>
      <w:r w:rsidR="00BB3D13" w:rsidRPr="007A2485">
        <w:rPr>
          <w:sz w:val="28"/>
          <w:szCs w:val="28"/>
        </w:rPr>
        <w:t xml:space="preserve"> </w:t>
      </w:r>
      <w:r w:rsidRPr="007A2485">
        <w:rPr>
          <w:sz w:val="28"/>
          <w:szCs w:val="28"/>
        </w:rPr>
        <w:t>дома.</w:t>
      </w:r>
    </w:p>
    <w:p w:rsidR="006452F9" w:rsidRPr="007A2485" w:rsidRDefault="006452F9" w:rsidP="007A2485">
      <w:pPr>
        <w:ind w:firstLine="709"/>
        <w:jc w:val="both"/>
        <w:rPr>
          <w:sz w:val="28"/>
          <w:szCs w:val="28"/>
        </w:rPr>
      </w:pPr>
      <w:r w:rsidRPr="007A2485">
        <w:rPr>
          <w:sz w:val="28"/>
          <w:szCs w:val="28"/>
        </w:rPr>
        <w:t>При</w:t>
      </w:r>
      <w:r w:rsidR="00BB3D13" w:rsidRPr="007A2485">
        <w:rPr>
          <w:sz w:val="28"/>
          <w:szCs w:val="28"/>
        </w:rPr>
        <w:t xml:space="preserve"> </w:t>
      </w:r>
      <w:r w:rsidRPr="007A2485">
        <w:rPr>
          <w:sz w:val="28"/>
          <w:szCs w:val="28"/>
        </w:rPr>
        <w:t>размещении</w:t>
      </w:r>
      <w:r w:rsidR="00BB3D13" w:rsidRPr="007A2485">
        <w:rPr>
          <w:sz w:val="28"/>
          <w:szCs w:val="28"/>
        </w:rPr>
        <w:t xml:space="preserve"> </w:t>
      </w:r>
      <w:r w:rsidRPr="007A2485">
        <w:rPr>
          <w:sz w:val="28"/>
          <w:szCs w:val="28"/>
        </w:rPr>
        <w:t>площадок</w:t>
      </w:r>
      <w:r w:rsidR="00BB3D13" w:rsidRPr="007A2485">
        <w:rPr>
          <w:sz w:val="28"/>
          <w:szCs w:val="28"/>
        </w:rPr>
        <w:t xml:space="preserve"> </w:t>
      </w:r>
      <w:r w:rsidRPr="007A2485">
        <w:rPr>
          <w:sz w:val="28"/>
          <w:szCs w:val="28"/>
        </w:rPr>
        <w:t>нового</w:t>
      </w:r>
      <w:r w:rsidR="00BB3D13" w:rsidRPr="007A2485">
        <w:rPr>
          <w:sz w:val="28"/>
          <w:szCs w:val="28"/>
        </w:rPr>
        <w:t xml:space="preserve"> </w:t>
      </w:r>
      <w:r w:rsidRPr="007A2485">
        <w:rPr>
          <w:sz w:val="28"/>
          <w:szCs w:val="28"/>
        </w:rPr>
        <w:t>жилищного</w:t>
      </w:r>
      <w:r w:rsidR="00BB3D13" w:rsidRPr="007A2485">
        <w:rPr>
          <w:sz w:val="28"/>
          <w:szCs w:val="28"/>
        </w:rPr>
        <w:t xml:space="preserve"> </w:t>
      </w:r>
      <w:r w:rsidRPr="007A2485">
        <w:rPr>
          <w:sz w:val="28"/>
          <w:szCs w:val="28"/>
        </w:rPr>
        <w:t>строительства</w:t>
      </w:r>
      <w:r w:rsidR="00BB3D13" w:rsidRPr="007A2485">
        <w:rPr>
          <w:sz w:val="28"/>
          <w:szCs w:val="28"/>
        </w:rPr>
        <w:t xml:space="preserve"> </w:t>
      </w:r>
      <w:r w:rsidRPr="007A2485">
        <w:rPr>
          <w:sz w:val="28"/>
          <w:szCs w:val="28"/>
        </w:rPr>
        <w:t>учтены</w:t>
      </w:r>
      <w:r w:rsidR="00BB3D13" w:rsidRPr="007A2485">
        <w:rPr>
          <w:sz w:val="28"/>
          <w:szCs w:val="28"/>
        </w:rPr>
        <w:t xml:space="preserve"> </w:t>
      </w:r>
      <w:r w:rsidRPr="007A2485">
        <w:rPr>
          <w:sz w:val="28"/>
          <w:szCs w:val="28"/>
        </w:rPr>
        <w:t>ограничения</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требования,</w:t>
      </w:r>
      <w:r w:rsidR="00BB3D13" w:rsidRPr="007A2485">
        <w:rPr>
          <w:sz w:val="28"/>
          <w:szCs w:val="28"/>
        </w:rPr>
        <w:t xml:space="preserve"> </w:t>
      </w:r>
      <w:r w:rsidRPr="007A2485">
        <w:rPr>
          <w:sz w:val="28"/>
          <w:szCs w:val="28"/>
        </w:rPr>
        <w:t>связанные</w:t>
      </w:r>
      <w:r w:rsidR="00BB3D13" w:rsidRPr="007A2485">
        <w:rPr>
          <w:sz w:val="28"/>
          <w:szCs w:val="28"/>
        </w:rPr>
        <w:t xml:space="preserve"> </w:t>
      </w:r>
      <w:r w:rsidRPr="007A2485">
        <w:rPr>
          <w:sz w:val="28"/>
          <w:szCs w:val="28"/>
        </w:rPr>
        <w:t>с</w:t>
      </w:r>
      <w:r w:rsidR="00BB3D13" w:rsidRPr="007A2485">
        <w:rPr>
          <w:sz w:val="28"/>
          <w:szCs w:val="28"/>
        </w:rPr>
        <w:t xml:space="preserve"> </w:t>
      </w:r>
      <w:r w:rsidRPr="007A2485">
        <w:rPr>
          <w:sz w:val="28"/>
          <w:szCs w:val="28"/>
        </w:rPr>
        <w:t>зонами</w:t>
      </w:r>
      <w:r w:rsidR="00BB3D13" w:rsidRPr="007A2485">
        <w:rPr>
          <w:sz w:val="28"/>
          <w:szCs w:val="28"/>
        </w:rPr>
        <w:t xml:space="preserve"> </w:t>
      </w:r>
      <w:r w:rsidRPr="007A2485">
        <w:rPr>
          <w:sz w:val="28"/>
          <w:szCs w:val="28"/>
        </w:rPr>
        <w:t>охраны</w:t>
      </w:r>
      <w:r w:rsidR="00BB3D13" w:rsidRPr="007A2485">
        <w:rPr>
          <w:sz w:val="28"/>
          <w:szCs w:val="28"/>
        </w:rPr>
        <w:t xml:space="preserve"> </w:t>
      </w:r>
      <w:r w:rsidRPr="007A2485">
        <w:rPr>
          <w:sz w:val="28"/>
          <w:szCs w:val="28"/>
        </w:rPr>
        <w:t>памятников</w:t>
      </w:r>
      <w:r w:rsidR="00BB3D13" w:rsidRPr="007A2485">
        <w:rPr>
          <w:sz w:val="28"/>
          <w:szCs w:val="28"/>
        </w:rPr>
        <w:t xml:space="preserve"> </w:t>
      </w:r>
      <w:r w:rsidRPr="007A2485">
        <w:rPr>
          <w:sz w:val="28"/>
          <w:szCs w:val="28"/>
        </w:rPr>
        <w:t>истории</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культуры</w:t>
      </w:r>
      <w:r w:rsidR="00BB3D13" w:rsidRPr="007A2485">
        <w:rPr>
          <w:sz w:val="28"/>
          <w:szCs w:val="28"/>
        </w:rPr>
        <w:t xml:space="preserve"> </w:t>
      </w:r>
      <w:r w:rsidRPr="007A2485">
        <w:rPr>
          <w:sz w:val="28"/>
          <w:szCs w:val="28"/>
        </w:rPr>
        <w:t>(этажность,</w:t>
      </w:r>
      <w:r w:rsidR="00BB3D13" w:rsidRPr="007A2485">
        <w:rPr>
          <w:sz w:val="28"/>
          <w:szCs w:val="28"/>
        </w:rPr>
        <w:t xml:space="preserve"> </w:t>
      </w:r>
      <w:r w:rsidRPr="007A2485">
        <w:rPr>
          <w:sz w:val="28"/>
          <w:szCs w:val="28"/>
        </w:rPr>
        <w:t>плотность</w:t>
      </w:r>
      <w:r w:rsidR="00BB3D13" w:rsidRPr="007A2485">
        <w:rPr>
          <w:sz w:val="28"/>
          <w:szCs w:val="28"/>
        </w:rPr>
        <w:t xml:space="preserve"> </w:t>
      </w:r>
      <w:r w:rsidRPr="007A2485">
        <w:rPr>
          <w:sz w:val="28"/>
          <w:szCs w:val="28"/>
        </w:rPr>
        <w:t>застройки,</w:t>
      </w:r>
      <w:r w:rsidR="00BB3D13" w:rsidRPr="007A2485">
        <w:rPr>
          <w:sz w:val="28"/>
          <w:szCs w:val="28"/>
        </w:rPr>
        <w:t xml:space="preserve"> </w:t>
      </w:r>
      <w:r w:rsidRPr="007A2485">
        <w:rPr>
          <w:sz w:val="28"/>
          <w:szCs w:val="28"/>
        </w:rPr>
        <w:t>визуальные</w:t>
      </w:r>
      <w:r w:rsidR="00BB3D13" w:rsidRPr="007A2485">
        <w:rPr>
          <w:sz w:val="28"/>
          <w:szCs w:val="28"/>
        </w:rPr>
        <w:t xml:space="preserve"> </w:t>
      </w:r>
      <w:r w:rsidRPr="007A2485">
        <w:rPr>
          <w:sz w:val="28"/>
          <w:szCs w:val="28"/>
        </w:rPr>
        <w:t>раскрытия</w:t>
      </w:r>
      <w:r w:rsidR="00BB3D13" w:rsidRPr="007A2485">
        <w:rPr>
          <w:sz w:val="28"/>
          <w:szCs w:val="28"/>
        </w:rPr>
        <w:t xml:space="preserve"> </w:t>
      </w:r>
      <w:r w:rsidRPr="007A2485">
        <w:rPr>
          <w:sz w:val="28"/>
          <w:szCs w:val="28"/>
        </w:rPr>
        <w:t>на</w:t>
      </w:r>
      <w:r w:rsidR="00BB3D13" w:rsidRPr="007A2485">
        <w:rPr>
          <w:sz w:val="28"/>
          <w:szCs w:val="28"/>
        </w:rPr>
        <w:t xml:space="preserve"> </w:t>
      </w:r>
      <w:r w:rsidRPr="007A2485">
        <w:rPr>
          <w:sz w:val="28"/>
          <w:szCs w:val="28"/>
        </w:rPr>
        <w:t>памятники).</w:t>
      </w:r>
    </w:p>
    <w:p w:rsidR="00FD4B35" w:rsidRPr="007A2485" w:rsidRDefault="006452F9" w:rsidP="007A2485">
      <w:pPr>
        <w:pStyle w:val="afd"/>
        <w:widowControl w:val="0"/>
        <w:spacing w:after="0"/>
        <w:ind w:firstLine="709"/>
        <w:jc w:val="both"/>
        <w:rPr>
          <w:sz w:val="28"/>
          <w:szCs w:val="28"/>
        </w:rPr>
      </w:pPr>
      <w:r w:rsidRPr="007A2485">
        <w:rPr>
          <w:sz w:val="28"/>
          <w:szCs w:val="28"/>
        </w:rPr>
        <w:t>В</w:t>
      </w:r>
      <w:r w:rsidR="00BB3D13" w:rsidRPr="007A2485">
        <w:rPr>
          <w:sz w:val="28"/>
          <w:szCs w:val="28"/>
        </w:rPr>
        <w:t xml:space="preserve"> </w:t>
      </w:r>
      <w:r w:rsidRPr="007A2485">
        <w:rPr>
          <w:sz w:val="28"/>
          <w:szCs w:val="28"/>
        </w:rPr>
        <w:t>Генеральном</w:t>
      </w:r>
      <w:r w:rsidR="00BB3D13" w:rsidRPr="007A2485">
        <w:rPr>
          <w:sz w:val="28"/>
          <w:szCs w:val="28"/>
        </w:rPr>
        <w:t xml:space="preserve"> </w:t>
      </w:r>
      <w:r w:rsidRPr="007A2485">
        <w:rPr>
          <w:sz w:val="28"/>
          <w:szCs w:val="28"/>
        </w:rPr>
        <w:t>плане</w:t>
      </w:r>
      <w:r w:rsidR="00BB3D13" w:rsidRPr="007A2485">
        <w:rPr>
          <w:sz w:val="28"/>
          <w:szCs w:val="28"/>
        </w:rPr>
        <w:t xml:space="preserve"> </w:t>
      </w:r>
      <w:r w:rsidRPr="007A2485">
        <w:rPr>
          <w:sz w:val="28"/>
          <w:szCs w:val="28"/>
        </w:rPr>
        <w:t>учтены</w:t>
      </w:r>
      <w:r w:rsidR="00BB3D13" w:rsidRPr="007A2485">
        <w:rPr>
          <w:sz w:val="28"/>
          <w:szCs w:val="28"/>
        </w:rPr>
        <w:t xml:space="preserve"> </w:t>
      </w:r>
      <w:r w:rsidRPr="007A2485">
        <w:rPr>
          <w:sz w:val="28"/>
          <w:szCs w:val="28"/>
        </w:rPr>
        <w:t>ранее</w:t>
      </w:r>
      <w:r w:rsidR="00BB3D13" w:rsidRPr="007A2485">
        <w:rPr>
          <w:sz w:val="28"/>
          <w:szCs w:val="28"/>
        </w:rPr>
        <w:t xml:space="preserve"> </w:t>
      </w:r>
      <w:r w:rsidRPr="007A2485">
        <w:rPr>
          <w:sz w:val="28"/>
          <w:szCs w:val="28"/>
        </w:rPr>
        <w:t>разработанные</w:t>
      </w:r>
      <w:r w:rsidR="00E35B89">
        <w:rPr>
          <w:sz w:val="28"/>
          <w:szCs w:val="28"/>
        </w:rPr>
        <w:t xml:space="preserve"> </w:t>
      </w:r>
      <w:r w:rsidRPr="007A2485">
        <w:rPr>
          <w:sz w:val="28"/>
          <w:szCs w:val="28"/>
        </w:rPr>
        <w:t>и</w:t>
      </w:r>
      <w:r w:rsidR="00BB3D13" w:rsidRPr="007A2485">
        <w:rPr>
          <w:sz w:val="28"/>
          <w:szCs w:val="28"/>
        </w:rPr>
        <w:t xml:space="preserve"> </w:t>
      </w:r>
      <w:r w:rsidRPr="007A2485">
        <w:rPr>
          <w:sz w:val="28"/>
          <w:szCs w:val="28"/>
        </w:rPr>
        <w:t>не</w:t>
      </w:r>
      <w:r w:rsidR="00BB3D13" w:rsidRPr="007A2485">
        <w:rPr>
          <w:sz w:val="28"/>
          <w:szCs w:val="28"/>
        </w:rPr>
        <w:t xml:space="preserve"> </w:t>
      </w:r>
      <w:r w:rsidRPr="007A2485">
        <w:rPr>
          <w:sz w:val="28"/>
          <w:szCs w:val="28"/>
        </w:rPr>
        <w:t>потерявшие</w:t>
      </w:r>
      <w:r w:rsidR="00BB3D13" w:rsidRPr="007A2485">
        <w:rPr>
          <w:sz w:val="28"/>
          <w:szCs w:val="28"/>
        </w:rPr>
        <w:t xml:space="preserve"> </w:t>
      </w:r>
      <w:r w:rsidRPr="007A2485">
        <w:rPr>
          <w:sz w:val="28"/>
          <w:szCs w:val="28"/>
        </w:rPr>
        <w:t>актуальности</w:t>
      </w:r>
      <w:r w:rsidR="00BB3D13" w:rsidRPr="007A2485">
        <w:rPr>
          <w:sz w:val="28"/>
          <w:szCs w:val="28"/>
        </w:rPr>
        <w:t xml:space="preserve"> </w:t>
      </w:r>
      <w:r w:rsidRPr="007A2485">
        <w:rPr>
          <w:sz w:val="28"/>
          <w:szCs w:val="28"/>
        </w:rPr>
        <w:t>до</w:t>
      </w:r>
      <w:r w:rsidR="00BB3D13" w:rsidRPr="007A2485">
        <w:rPr>
          <w:sz w:val="28"/>
          <w:szCs w:val="28"/>
        </w:rPr>
        <w:t xml:space="preserve"> </w:t>
      </w:r>
      <w:r w:rsidRPr="007A2485">
        <w:rPr>
          <w:sz w:val="28"/>
          <w:szCs w:val="28"/>
        </w:rPr>
        <w:t>настоящего</w:t>
      </w:r>
      <w:r w:rsidR="00BB3D13" w:rsidRPr="007A2485">
        <w:rPr>
          <w:sz w:val="28"/>
          <w:szCs w:val="28"/>
        </w:rPr>
        <w:t xml:space="preserve"> </w:t>
      </w:r>
      <w:r w:rsidRPr="007A2485">
        <w:rPr>
          <w:sz w:val="28"/>
          <w:szCs w:val="28"/>
        </w:rPr>
        <w:t>времени</w:t>
      </w:r>
      <w:r w:rsidR="00BB3D13" w:rsidRPr="007A2485">
        <w:rPr>
          <w:sz w:val="28"/>
          <w:szCs w:val="28"/>
        </w:rPr>
        <w:t xml:space="preserve"> </w:t>
      </w:r>
      <w:r w:rsidRPr="007A2485">
        <w:rPr>
          <w:sz w:val="28"/>
          <w:szCs w:val="28"/>
        </w:rPr>
        <w:t>проекты</w:t>
      </w:r>
      <w:r w:rsidR="00BB3D13" w:rsidRPr="007A2485">
        <w:rPr>
          <w:sz w:val="28"/>
          <w:szCs w:val="28"/>
        </w:rPr>
        <w:t xml:space="preserve"> </w:t>
      </w:r>
      <w:r w:rsidRPr="007A2485">
        <w:rPr>
          <w:sz w:val="28"/>
          <w:szCs w:val="28"/>
        </w:rPr>
        <w:t>по</w:t>
      </w:r>
      <w:r w:rsidR="00BB3D13" w:rsidRPr="007A2485">
        <w:rPr>
          <w:sz w:val="28"/>
          <w:szCs w:val="28"/>
        </w:rPr>
        <w:t xml:space="preserve"> </w:t>
      </w:r>
      <w:r w:rsidRPr="007A2485">
        <w:rPr>
          <w:sz w:val="28"/>
          <w:szCs w:val="28"/>
        </w:rPr>
        <w:t>новому</w:t>
      </w:r>
      <w:r w:rsidR="00BB3D13" w:rsidRPr="007A2485">
        <w:rPr>
          <w:sz w:val="28"/>
          <w:szCs w:val="28"/>
        </w:rPr>
        <w:t xml:space="preserve"> </w:t>
      </w:r>
      <w:r w:rsidRPr="007A2485">
        <w:rPr>
          <w:sz w:val="28"/>
          <w:szCs w:val="28"/>
        </w:rPr>
        <w:t>жилищному</w:t>
      </w:r>
      <w:r w:rsidR="00BB3D13" w:rsidRPr="007A2485">
        <w:rPr>
          <w:sz w:val="28"/>
          <w:szCs w:val="28"/>
        </w:rPr>
        <w:t xml:space="preserve"> </w:t>
      </w:r>
      <w:r w:rsidRPr="007A2485">
        <w:rPr>
          <w:sz w:val="28"/>
          <w:szCs w:val="28"/>
        </w:rPr>
        <w:t>строительству</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реконструкции</w:t>
      </w:r>
      <w:r w:rsidR="00BB3D13" w:rsidRPr="007A2485">
        <w:rPr>
          <w:sz w:val="28"/>
          <w:szCs w:val="28"/>
        </w:rPr>
        <w:t xml:space="preserve"> </w:t>
      </w:r>
      <w:r w:rsidRPr="007A2485">
        <w:rPr>
          <w:sz w:val="28"/>
          <w:szCs w:val="28"/>
        </w:rPr>
        <w:t>фонда.</w:t>
      </w:r>
    </w:p>
    <w:p w:rsidR="006452F9" w:rsidRPr="007A2485" w:rsidRDefault="006452F9" w:rsidP="007A2485">
      <w:pPr>
        <w:ind w:firstLine="709"/>
        <w:jc w:val="both"/>
        <w:rPr>
          <w:sz w:val="28"/>
          <w:szCs w:val="28"/>
        </w:rPr>
      </w:pPr>
      <w:r w:rsidRPr="007A2485">
        <w:rPr>
          <w:sz w:val="28"/>
          <w:szCs w:val="28"/>
        </w:rPr>
        <w:t>В</w:t>
      </w:r>
      <w:r w:rsidR="00BB3D13" w:rsidRPr="007A2485">
        <w:rPr>
          <w:sz w:val="28"/>
          <w:szCs w:val="28"/>
        </w:rPr>
        <w:t xml:space="preserve"> </w:t>
      </w:r>
      <w:r w:rsidRPr="007A2485">
        <w:rPr>
          <w:sz w:val="28"/>
          <w:szCs w:val="28"/>
        </w:rPr>
        <w:t>объемах</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территориях</w:t>
      </w:r>
      <w:r w:rsidR="00BB3D13" w:rsidRPr="007A2485">
        <w:rPr>
          <w:sz w:val="28"/>
          <w:szCs w:val="28"/>
        </w:rPr>
        <w:t xml:space="preserve"> </w:t>
      </w:r>
      <w:r w:rsidRPr="007A2485">
        <w:rPr>
          <w:sz w:val="28"/>
          <w:szCs w:val="28"/>
        </w:rPr>
        <w:t>нового</w:t>
      </w:r>
      <w:r w:rsidR="00BB3D13" w:rsidRPr="007A2485">
        <w:rPr>
          <w:sz w:val="28"/>
          <w:szCs w:val="28"/>
        </w:rPr>
        <w:t xml:space="preserve"> </w:t>
      </w:r>
      <w:r w:rsidRPr="007A2485">
        <w:rPr>
          <w:sz w:val="28"/>
          <w:szCs w:val="28"/>
        </w:rPr>
        <w:t>жилищного</w:t>
      </w:r>
      <w:r w:rsidR="00BB3D13" w:rsidRPr="007A2485">
        <w:rPr>
          <w:sz w:val="28"/>
          <w:szCs w:val="28"/>
        </w:rPr>
        <w:t xml:space="preserve"> </w:t>
      </w:r>
      <w:r w:rsidRPr="007A2485">
        <w:rPr>
          <w:sz w:val="28"/>
          <w:szCs w:val="28"/>
        </w:rPr>
        <w:t>строительства</w:t>
      </w:r>
      <w:r w:rsidR="00BB3D13" w:rsidRPr="007A2485">
        <w:rPr>
          <w:sz w:val="28"/>
          <w:szCs w:val="28"/>
        </w:rPr>
        <w:t xml:space="preserve"> </w:t>
      </w:r>
      <w:r w:rsidRPr="007A2485">
        <w:rPr>
          <w:sz w:val="28"/>
          <w:szCs w:val="28"/>
        </w:rPr>
        <w:t>помимо</w:t>
      </w:r>
      <w:r w:rsidR="00BB3D13" w:rsidRPr="007A2485">
        <w:rPr>
          <w:sz w:val="28"/>
          <w:szCs w:val="28"/>
        </w:rPr>
        <w:t xml:space="preserve"> </w:t>
      </w:r>
      <w:r w:rsidRPr="007A2485">
        <w:rPr>
          <w:sz w:val="28"/>
          <w:szCs w:val="28"/>
        </w:rPr>
        <w:t>жилищного</w:t>
      </w:r>
      <w:r w:rsidR="00BB3D13" w:rsidRPr="007A2485">
        <w:rPr>
          <w:sz w:val="28"/>
          <w:szCs w:val="28"/>
        </w:rPr>
        <w:t xml:space="preserve"> </w:t>
      </w:r>
      <w:r w:rsidRPr="007A2485">
        <w:rPr>
          <w:sz w:val="28"/>
          <w:szCs w:val="28"/>
        </w:rPr>
        <w:t>фонда,</w:t>
      </w:r>
      <w:r w:rsidR="00BB3D13" w:rsidRPr="007A2485">
        <w:rPr>
          <w:sz w:val="28"/>
          <w:szCs w:val="28"/>
        </w:rPr>
        <w:t xml:space="preserve"> </w:t>
      </w:r>
      <w:r w:rsidRPr="007A2485">
        <w:rPr>
          <w:sz w:val="28"/>
          <w:szCs w:val="28"/>
        </w:rPr>
        <w:t>показанного</w:t>
      </w:r>
      <w:r w:rsidR="00BB3D13" w:rsidRPr="007A2485">
        <w:rPr>
          <w:sz w:val="28"/>
          <w:szCs w:val="28"/>
        </w:rPr>
        <w:t xml:space="preserve"> </w:t>
      </w:r>
      <w:r w:rsidRPr="007A2485">
        <w:rPr>
          <w:sz w:val="28"/>
          <w:szCs w:val="28"/>
        </w:rPr>
        <w:t>на</w:t>
      </w:r>
      <w:r w:rsidR="00BB3D13" w:rsidRPr="007A2485">
        <w:rPr>
          <w:sz w:val="28"/>
          <w:szCs w:val="28"/>
        </w:rPr>
        <w:t xml:space="preserve"> </w:t>
      </w:r>
      <w:r w:rsidRPr="007A2485">
        <w:rPr>
          <w:sz w:val="28"/>
          <w:szCs w:val="28"/>
        </w:rPr>
        <w:t>чертежах</w:t>
      </w:r>
      <w:r w:rsidR="00BB3D13" w:rsidRPr="007A2485">
        <w:rPr>
          <w:sz w:val="28"/>
          <w:szCs w:val="28"/>
        </w:rPr>
        <w:t xml:space="preserve"> </w:t>
      </w:r>
      <w:r w:rsidRPr="007A2485">
        <w:rPr>
          <w:sz w:val="28"/>
          <w:szCs w:val="28"/>
        </w:rPr>
        <w:t>Генерального</w:t>
      </w:r>
      <w:r w:rsidR="00BB3D13" w:rsidRPr="007A2485">
        <w:rPr>
          <w:sz w:val="28"/>
          <w:szCs w:val="28"/>
        </w:rPr>
        <w:t xml:space="preserve"> </w:t>
      </w:r>
      <w:r w:rsidRPr="007A2485">
        <w:rPr>
          <w:sz w:val="28"/>
          <w:szCs w:val="28"/>
        </w:rPr>
        <w:t>плана</w:t>
      </w:r>
      <w:r w:rsidR="00BB3D13" w:rsidRPr="007A2485">
        <w:rPr>
          <w:sz w:val="28"/>
          <w:szCs w:val="28"/>
        </w:rPr>
        <w:t xml:space="preserve"> </w:t>
      </w:r>
      <w:r w:rsidRPr="007A2485">
        <w:rPr>
          <w:sz w:val="28"/>
          <w:szCs w:val="28"/>
        </w:rPr>
        <w:t>жилыми</w:t>
      </w:r>
      <w:r w:rsidR="00BB3D13" w:rsidRPr="007A2485">
        <w:rPr>
          <w:sz w:val="28"/>
          <w:szCs w:val="28"/>
        </w:rPr>
        <w:t xml:space="preserve"> </w:t>
      </w:r>
      <w:r w:rsidRPr="007A2485">
        <w:rPr>
          <w:sz w:val="28"/>
          <w:szCs w:val="28"/>
        </w:rPr>
        <w:t>зонами</w:t>
      </w:r>
      <w:r w:rsidR="00BB3D13" w:rsidRPr="007A2485">
        <w:rPr>
          <w:sz w:val="28"/>
          <w:szCs w:val="28"/>
        </w:rPr>
        <w:t xml:space="preserve"> </w:t>
      </w:r>
      <w:r w:rsidRPr="007A2485">
        <w:rPr>
          <w:sz w:val="28"/>
          <w:szCs w:val="28"/>
        </w:rPr>
        <w:t>различной</w:t>
      </w:r>
      <w:r w:rsidR="00BB3D13" w:rsidRPr="007A2485">
        <w:rPr>
          <w:sz w:val="28"/>
          <w:szCs w:val="28"/>
        </w:rPr>
        <w:t xml:space="preserve"> </w:t>
      </w:r>
      <w:r w:rsidRPr="007A2485">
        <w:rPr>
          <w:sz w:val="28"/>
          <w:szCs w:val="28"/>
        </w:rPr>
        <w:t>плотности,</w:t>
      </w:r>
      <w:r w:rsidR="00BB3D13" w:rsidRPr="007A2485">
        <w:rPr>
          <w:sz w:val="28"/>
          <w:szCs w:val="28"/>
        </w:rPr>
        <w:t xml:space="preserve"> </w:t>
      </w:r>
      <w:r w:rsidRPr="007A2485">
        <w:rPr>
          <w:sz w:val="28"/>
          <w:szCs w:val="28"/>
        </w:rPr>
        <w:t>учтен</w:t>
      </w:r>
      <w:r w:rsidR="00BB3D13" w:rsidRPr="007A2485">
        <w:rPr>
          <w:sz w:val="28"/>
          <w:szCs w:val="28"/>
        </w:rPr>
        <w:t xml:space="preserve"> </w:t>
      </w:r>
      <w:r w:rsidRPr="007A2485">
        <w:rPr>
          <w:sz w:val="28"/>
          <w:szCs w:val="28"/>
        </w:rPr>
        <w:t>также</w:t>
      </w:r>
      <w:r w:rsidR="00BB3D13" w:rsidRPr="007A2485">
        <w:rPr>
          <w:sz w:val="28"/>
          <w:szCs w:val="28"/>
        </w:rPr>
        <w:t xml:space="preserve"> </w:t>
      </w:r>
      <w:r w:rsidRPr="007A2485">
        <w:rPr>
          <w:sz w:val="28"/>
          <w:szCs w:val="28"/>
        </w:rPr>
        <w:t>жилищный</w:t>
      </w:r>
      <w:r w:rsidR="00BB3D13" w:rsidRPr="007A2485">
        <w:rPr>
          <w:sz w:val="28"/>
          <w:szCs w:val="28"/>
        </w:rPr>
        <w:t xml:space="preserve"> </w:t>
      </w:r>
      <w:r w:rsidRPr="007A2485">
        <w:rPr>
          <w:sz w:val="28"/>
          <w:szCs w:val="28"/>
        </w:rPr>
        <w:t>фонд,</w:t>
      </w:r>
      <w:r w:rsidR="00BB3D13" w:rsidRPr="007A2485">
        <w:rPr>
          <w:sz w:val="28"/>
          <w:szCs w:val="28"/>
        </w:rPr>
        <w:t xml:space="preserve"> </w:t>
      </w:r>
      <w:r w:rsidRPr="007A2485">
        <w:rPr>
          <w:sz w:val="28"/>
          <w:szCs w:val="28"/>
        </w:rPr>
        <w:t>размещенный</w:t>
      </w:r>
      <w:r w:rsidR="00BB3D13" w:rsidRPr="007A2485">
        <w:rPr>
          <w:sz w:val="28"/>
          <w:szCs w:val="28"/>
        </w:rPr>
        <w:t xml:space="preserve"> </w:t>
      </w:r>
      <w:r w:rsidRPr="007A2485">
        <w:rPr>
          <w:sz w:val="28"/>
          <w:szCs w:val="28"/>
        </w:rPr>
        <w:t>на</w:t>
      </w:r>
      <w:r w:rsidR="00BB3D13" w:rsidRPr="007A2485">
        <w:rPr>
          <w:sz w:val="28"/>
          <w:szCs w:val="28"/>
        </w:rPr>
        <w:t xml:space="preserve"> </w:t>
      </w:r>
      <w:r w:rsidRPr="007A2485">
        <w:rPr>
          <w:sz w:val="28"/>
          <w:szCs w:val="28"/>
        </w:rPr>
        <w:t>участках,</w:t>
      </w:r>
      <w:r w:rsidR="00BB3D13" w:rsidRPr="007A2485">
        <w:rPr>
          <w:sz w:val="28"/>
          <w:szCs w:val="28"/>
        </w:rPr>
        <w:t xml:space="preserve"> </w:t>
      </w:r>
      <w:r w:rsidRPr="007A2485">
        <w:rPr>
          <w:sz w:val="28"/>
          <w:szCs w:val="28"/>
        </w:rPr>
        <w:t>выделенных</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качестве</w:t>
      </w:r>
      <w:r w:rsidR="00BB3D13" w:rsidRPr="007A2485">
        <w:rPr>
          <w:sz w:val="28"/>
          <w:szCs w:val="28"/>
        </w:rPr>
        <w:t xml:space="preserve"> </w:t>
      </w:r>
      <w:r w:rsidRPr="007A2485">
        <w:rPr>
          <w:sz w:val="28"/>
          <w:szCs w:val="28"/>
        </w:rPr>
        <w:t>общественно-жилых</w:t>
      </w:r>
      <w:r w:rsidR="00BB3D13" w:rsidRPr="007A2485">
        <w:rPr>
          <w:sz w:val="28"/>
          <w:szCs w:val="28"/>
        </w:rPr>
        <w:t xml:space="preserve"> </w:t>
      </w:r>
      <w:r w:rsidRPr="007A2485">
        <w:rPr>
          <w:sz w:val="28"/>
          <w:szCs w:val="28"/>
        </w:rPr>
        <w:t>зон.</w:t>
      </w:r>
    </w:p>
    <w:p w:rsidR="00BE7BE0" w:rsidRPr="007A2485" w:rsidRDefault="00E35B89" w:rsidP="007A2485">
      <w:pPr>
        <w:suppressAutoHyphens/>
        <w:ind w:firstLine="709"/>
        <w:jc w:val="both"/>
        <w:rPr>
          <w:color w:val="000000"/>
          <w:sz w:val="28"/>
          <w:szCs w:val="28"/>
        </w:rPr>
      </w:pPr>
      <w:r>
        <w:rPr>
          <w:color w:val="000000"/>
          <w:sz w:val="28"/>
          <w:szCs w:val="28"/>
        </w:rPr>
        <w:t>Наиболее значимыми проблемами</w:t>
      </w:r>
      <w:r w:rsidR="00D84107">
        <w:rPr>
          <w:color w:val="000000"/>
          <w:sz w:val="28"/>
          <w:szCs w:val="28"/>
        </w:rPr>
        <w:t xml:space="preserve"> для</w:t>
      </w:r>
      <w:r>
        <w:rPr>
          <w:color w:val="000000"/>
          <w:sz w:val="28"/>
          <w:szCs w:val="28"/>
        </w:rPr>
        <w:t xml:space="preserve"> </w:t>
      </w:r>
      <w:r w:rsidR="00FD4B35" w:rsidRPr="007A2485">
        <w:rPr>
          <w:color w:val="000000"/>
          <w:sz w:val="28"/>
          <w:szCs w:val="28"/>
        </w:rPr>
        <w:t>повы</w:t>
      </w:r>
      <w:r w:rsidR="00D84107">
        <w:rPr>
          <w:color w:val="000000"/>
          <w:sz w:val="28"/>
          <w:szCs w:val="28"/>
        </w:rPr>
        <w:t>шения привлекательности и удобства</w:t>
      </w:r>
      <w:r w:rsidR="00FD4B35" w:rsidRPr="007A2485">
        <w:rPr>
          <w:color w:val="000000"/>
          <w:sz w:val="28"/>
          <w:szCs w:val="28"/>
        </w:rPr>
        <w:t xml:space="preserve"> жилищного фонда для населения</w:t>
      </w:r>
      <w:r w:rsidR="001C16B4">
        <w:rPr>
          <w:color w:val="000000"/>
          <w:sz w:val="28"/>
          <w:szCs w:val="28"/>
        </w:rPr>
        <w:t xml:space="preserve"> являются:</w:t>
      </w:r>
      <w:r w:rsidR="001C16B4">
        <w:rPr>
          <w:color w:val="000000"/>
          <w:sz w:val="28"/>
          <w:szCs w:val="28"/>
        </w:rPr>
        <w:tab/>
      </w:r>
      <w:r w:rsidR="001C16B4">
        <w:rPr>
          <w:color w:val="000000"/>
          <w:sz w:val="28"/>
          <w:szCs w:val="28"/>
        </w:rPr>
        <w:tab/>
      </w:r>
      <w:r w:rsidR="001C16B4">
        <w:rPr>
          <w:color w:val="000000"/>
          <w:sz w:val="28"/>
          <w:szCs w:val="28"/>
        </w:rPr>
        <w:tab/>
      </w:r>
      <w:r w:rsidR="00FD4B35" w:rsidRPr="007A2485">
        <w:rPr>
          <w:color w:val="000000"/>
          <w:sz w:val="28"/>
          <w:szCs w:val="28"/>
        </w:rPr>
        <w:tab/>
      </w:r>
      <w:r w:rsidR="00FD4B35" w:rsidRPr="007A2485">
        <w:rPr>
          <w:color w:val="000000"/>
          <w:sz w:val="28"/>
          <w:szCs w:val="28"/>
        </w:rPr>
        <w:tab/>
      </w:r>
      <w:r w:rsidR="00FD4B35" w:rsidRPr="007A2485">
        <w:rPr>
          <w:color w:val="000000"/>
          <w:sz w:val="28"/>
          <w:szCs w:val="28"/>
        </w:rPr>
        <w:tab/>
        <w:t>- высокий уровень изношенности жилищно-коммунальных с</w:t>
      </w:r>
      <w:r w:rsidR="00BE7BE0" w:rsidRPr="007A2485">
        <w:rPr>
          <w:color w:val="000000"/>
          <w:sz w:val="28"/>
          <w:szCs w:val="28"/>
        </w:rPr>
        <w:t>етей и жилых домов;</w:t>
      </w:r>
      <w:r w:rsidR="00BE7BE0" w:rsidRPr="007A2485">
        <w:rPr>
          <w:color w:val="000000"/>
          <w:sz w:val="28"/>
          <w:szCs w:val="28"/>
        </w:rPr>
        <w:tab/>
      </w:r>
    </w:p>
    <w:p w:rsidR="00BE7BE0" w:rsidRPr="007A2485" w:rsidRDefault="00FD4B35" w:rsidP="007A2485">
      <w:pPr>
        <w:suppressAutoHyphens/>
        <w:ind w:firstLine="709"/>
        <w:jc w:val="both"/>
        <w:rPr>
          <w:color w:val="000000"/>
          <w:sz w:val="28"/>
          <w:szCs w:val="28"/>
        </w:rPr>
      </w:pPr>
      <w:r w:rsidRPr="007A2485">
        <w:rPr>
          <w:color w:val="000000"/>
          <w:sz w:val="28"/>
          <w:szCs w:val="28"/>
        </w:rPr>
        <w:t>- низкий уровень качества жилищно-коммунальных услуг;</w:t>
      </w:r>
      <w:r w:rsidRPr="007A2485">
        <w:rPr>
          <w:color w:val="000000"/>
          <w:sz w:val="28"/>
          <w:szCs w:val="28"/>
        </w:rPr>
        <w:tab/>
      </w:r>
      <w:r w:rsidRPr="007A2485">
        <w:rPr>
          <w:color w:val="000000"/>
          <w:sz w:val="28"/>
          <w:szCs w:val="28"/>
        </w:rPr>
        <w:tab/>
      </w:r>
      <w:r w:rsidRPr="007A2485">
        <w:rPr>
          <w:color w:val="000000"/>
          <w:sz w:val="28"/>
          <w:szCs w:val="28"/>
        </w:rPr>
        <w:tab/>
      </w:r>
      <w:r w:rsidRPr="007A2485">
        <w:rPr>
          <w:color w:val="000000"/>
          <w:sz w:val="28"/>
          <w:szCs w:val="28"/>
        </w:rPr>
        <w:tab/>
        <w:t xml:space="preserve"> </w:t>
      </w:r>
      <w:r w:rsidR="00BE7BE0" w:rsidRPr="007A2485">
        <w:rPr>
          <w:color w:val="000000"/>
          <w:sz w:val="28"/>
          <w:szCs w:val="28"/>
        </w:rPr>
        <w:t xml:space="preserve">- </w:t>
      </w:r>
      <w:r w:rsidRPr="007A2485">
        <w:rPr>
          <w:color w:val="000000"/>
          <w:sz w:val="28"/>
          <w:szCs w:val="28"/>
        </w:rPr>
        <w:t>отсутствие опыта широкого предоставления населению услуг ипотечного кредитования;</w:t>
      </w:r>
      <w:r w:rsidRPr="007A2485">
        <w:rPr>
          <w:color w:val="000000"/>
          <w:sz w:val="28"/>
          <w:szCs w:val="28"/>
        </w:rPr>
        <w:tab/>
      </w:r>
      <w:r w:rsidRPr="007A2485">
        <w:rPr>
          <w:color w:val="000000"/>
          <w:sz w:val="28"/>
          <w:szCs w:val="28"/>
        </w:rPr>
        <w:tab/>
      </w:r>
      <w:r w:rsidRPr="007A2485">
        <w:rPr>
          <w:color w:val="000000"/>
          <w:sz w:val="28"/>
          <w:szCs w:val="28"/>
        </w:rPr>
        <w:tab/>
      </w:r>
      <w:r w:rsidRPr="007A2485">
        <w:rPr>
          <w:color w:val="000000"/>
          <w:sz w:val="28"/>
          <w:szCs w:val="28"/>
        </w:rPr>
        <w:tab/>
      </w:r>
      <w:r w:rsidRPr="007A2485">
        <w:rPr>
          <w:color w:val="000000"/>
          <w:sz w:val="28"/>
          <w:szCs w:val="28"/>
        </w:rPr>
        <w:tab/>
      </w:r>
      <w:r w:rsidRPr="007A2485">
        <w:rPr>
          <w:color w:val="000000"/>
          <w:sz w:val="28"/>
          <w:szCs w:val="28"/>
        </w:rPr>
        <w:tab/>
      </w:r>
      <w:r w:rsidRPr="007A2485">
        <w:rPr>
          <w:color w:val="000000"/>
          <w:sz w:val="28"/>
          <w:szCs w:val="28"/>
        </w:rPr>
        <w:tab/>
      </w:r>
      <w:r w:rsidRPr="007A2485">
        <w:rPr>
          <w:color w:val="000000"/>
          <w:sz w:val="28"/>
          <w:szCs w:val="28"/>
        </w:rPr>
        <w:tab/>
      </w:r>
      <w:r w:rsidRPr="007A2485">
        <w:rPr>
          <w:color w:val="000000"/>
          <w:sz w:val="28"/>
          <w:szCs w:val="28"/>
        </w:rPr>
        <w:tab/>
      </w:r>
      <w:r w:rsidRPr="007A2485">
        <w:rPr>
          <w:color w:val="000000"/>
          <w:sz w:val="28"/>
          <w:szCs w:val="28"/>
        </w:rPr>
        <w:tab/>
      </w:r>
    </w:p>
    <w:p w:rsidR="00FD4B35" w:rsidRPr="007A2485" w:rsidRDefault="00FD4B35" w:rsidP="007A2485">
      <w:pPr>
        <w:suppressAutoHyphens/>
        <w:ind w:firstLine="709"/>
        <w:jc w:val="both"/>
        <w:rPr>
          <w:sz w:val="28"/>
          <w:szCs w:val="28"/>
        </w:rPr>
      </w:pPr>
      <w:r w:rsidRPr="007A2485">
        <w:rPr>
          <w:color w:val="000000"/>
          <w:sz w:val="28"/>
          <w:szCs w:val="28"/>
        </w:rPr>
        <w:t xml:space="preserve">- недостаточное развитие инженерной инфраструктуры </w:t>
      </w:r>
      <w:r w:rsidR="00CB38CC">
        <w:rPr>
          <w:color w:val="000000"/>
          <w:sz w:val="28"/>
          <w:szCs w:val="28"/>
        </w:rPr>
        <w:t>муниципального округа</w:t>
      </w:r>
      <w:r w:rsidRPr="007A2485">
        <w:rPr>
          <w:color w:val="000000"/>
          <w:sz w:val="28"/>
          <w:szCs w:val="28"/>
        </w:rPr>
        <w:t xml:space="preserve"> для серьезного увеличения объемов жилищного строительства.</w:t>
      </w:r>
    </w:p>
    <w:p w:rsidR="00FD4B35" w:rsidRPr="007A2485" w:rsidRDefault="00FD4B35" w:rsidP="007A2485">
      <w:pPr>
        <w:suppressAutoHyphens/>
        <w:ind w:firstLine="709"/>
        <w:jc w:val="both"/>
        <w:rPr>
          <w:sz w:val="28"/>
          <w:szCs w:val="28"/>
        </w:rPr>
      </w:pPr>
      <w:r w:rsidRPr="007A2485">
        <w:rPr>
          <w:color w:val="000000"/>
          <w:sz w:val="28"/>
          <w:szCs w:val="28"/>
        </w:rPr>
        <w:t>На основе проанализированных данных, можно сделать следующие выводы:</w:t>
      </w:r>
    </w:p>
    <w:p w:rsidR="00FD4B35" w:rsidRPr="007A2485" w:rsidRDefault="00FD4B35" w:rsidP="007A2485">
      <w:pPr>
        <w:suppressAutoHyphens/>
        <w:ind w:firstLine="709"/>
        <w:jc w:val="both"/>
        <w:rPr>
          <w:sz w:val="28"/>
          <w:szCs w:val="28"/>
        </w:rPr>
      </w:pPr>
      <w:r w:rsidRPr="007A2485">
        <w:rPr>
          <w:color w:val="000000"/>
          <w:sz w:val="28"/>
          <w:szCs w:val="28"/>
        </w:rPr>
        <w:t>- в жилищном фонде сельского поселения сохраняется достаточно высокая доля жилья низкого стандарта, не отвечающего современным требованиям;</w:t>
      </w:r>
    </w:p>
    <w:p w:rsidR="00FD4B35" w:rsidRPr="007A2485" w:rsidRDefault="001C16B4" w:rsidP="007A2485">
      <w:pPr>
        <w:suppressAutoHyphens/>
        <w:ind w:firstLine="709"/>
        <w:jc w:val="both"/>
        <w:rPr>
          <w:sz w:val="28"/>
          <w:szCs w:val="28"/>
        </w:rPr>
      </w:pPr>
      <w:r>
        <w:rPr>
          <w:color w:val="000000"/>
          <w:sz w:val="28"/>
          <w:szCs w:val="28"/>
        </w:rPr>
        <w:t xml:space="preserve">- </w:t>
      </w:r>
      <w:r w:rsidR="00FD4B35" w:rsidRPr="007A2485">
        <w:rPr>
          <w:color w:val="000000"/>
          <w:sz w:val="28"/>
          <w:szCs w:val="28"/>
        </w:rPr>
        <w:t xml:space="preserve">решение жилищной проблемы за счёт государственных капитальных вложений и путем государственного распределения жилищного фонда </w:t>
      </w:r>
      <w:r w:rsidR="00F7271F" w:rsidRPr="007A2485">
        <w:rPr>
          <w:color w:val="000000"/>
          <w:sz w:val="28"/>
          <w:szCs w:val="28"/>
        </w:rPr>
        <w:t>не соответствует</w:t>
      </w:r>
      <w:r w:rsidR="00FD4B35" w:rsidRPr="007A2485">
        <w:rPr>
          <w:color w:val="000000"/>
          <w:sz w:val="28"/>
          <w:szCs w:val="28"/>
        </w:rPr>
        <w:t xml:space="preserve"> реалиям </w:t>
      </w:r>
      <w:r w:rsidR="00CB38CC">
        <w:rPr>
          <w:color w:val="000000"/>
          <w:sz w:val="28"/>
          <w:szCs w:val="28"/>
        </w:rPr>
        <w:t>сегодняшнего</w:t>
      </w:r>
      <w:r w:rsidR="00FD4B35" w:rsidRPr="007A2485">
        <w:rPr>
          <w:color w:val="000000"/>
          <w:sz w:val="28"/>
          <w:szCs w:val="28"/>
        </w:rPr>
        <w:t xml:space="preserve"> дня. Целью жилищной политики, провозглашённой в Законе РФ «Об основах федеральной жилищной политики», является «…обеспечение социальных гарантий в области жилищных прав граждан, осуществление</w:t>
      </w:r>
      <w:r w:rsidR="005B6014">
        <w:rPr>
          <w:color w:val="000000"/>
          <w:sz w:val="28"/>
          <w:szCs w:val="28"/>
        </w:rPr>
        <w:t xml:space="preserve"> строительства и реконструкции </w:t>
      </w:r>
      <w:r w:rsidR="00FD4B35" w:rsidRPr="007A2485">
        <w:rPr>
          <w:color w:val="000000"/>
          <w:sz w:val="28"/>
          <w:szCs w:val="28"/>
        </w:rPr>
        <w:t>государственного, муниципального и частного жилищных фондов, создание условий для привлечения внебюджетных источников финансирования (средств населения, предприятий, учреждений, организаций, общественных объединений, отечественных и иностранных предпринимателей, кредитов банков и других источников), развитие частной собственности…»;</w:t>
      </w:r>
    </w:p>
    <w:p w:rsidR="00FD4B35" w:rsidRPr="007A2485" w:rsidRDefault="00FD4B35" w:rsidP="007A2485">
      <w:pPr>
        <w:suppressAutoHyphens/>
        <w:ind w:firstLine="709"/>
        <w:jc w:val="both"/>
        <w:rPr>
          <w:sz w:val="28"/>
          <w:szCs w:val="28"/>
        </w:rPr>
      </w:pPr>
      <w:r w:rsidRPr="007A2485">
        <w:rPr>
          <w:color w:val="000000"/>
          <w:sz w:val="28"/>
          <w:szCs w:val="28"/>
        </w:rPr>
        <w:t>- счет бюджетного финансирования, для увеличения квартирного фонда (с учетом появления ветхого и аварийного жилья с целью расселения);</w:t>
      </w:r>
    </w:p>
    <w:p w:rsidR="007871A1" w:rsidRDefault="00FD4B35" w:rsidP="00CB38CC">
      <w:pPr>
        <w:suppressAutoHyphens/>
        <w:ind w:firstLine="709"/>
        <w:jc w:val="both"/>
        <w:rPr>
          <w:color w:val="000000"/>
          <w:sz w:val="28"/>
          <w:szCs w:val="28"/>
        </w:rPr>
      </w:pPr>
      <w:r w:rsidRPr="007A2485">
        <w:rPr>
          <w:color w:val="000000"/>
          <w:sz w:val="28"/>
          <w:szCs w:val="28"/>
        </w:rPr>
        <w:t>- необходимы меры по повышению эксплуатационных качеств жилья, улучшению социальных, экономических параметров жилищного фонда и территории жилой застройки, повышение градостроительных показателей и архитектурной выразительности застройки.</w:t>
      </w:r>
    </w:p>
    <w:p w:rsidR="00E528CB" w:rsidRDefault="007A7A74" w:rsidP="00E528CB">
      <w:pPr>
        <w:pStyle w:val="1"/>
        <w:rPr>
          <w:color w:val="auto"/>
        </w:rPr>
      </w:pPr>
      <w:bookmarkStart w:id="131" w:name="_Toc113435593"/>
      <w:bookmarkStart w:id="132" w:name="_Toc124756403"/>
      <w:r>
        <w:rPr>
          <w:color w:val="auto"/>
        </w:rPr>
        <w:t>3.7</w:t>
      </w:r>
      <w:r w:rsidR="00E528CB">
        <w:rPr>
          <w:color w:val="auto"/>
        </w:rPr>
        <w:t>. Развитие территорий кладбищ</w:t>
      </w:r>
      <w:bookmarkEnd w:id="131"/>
      <w:bookmarkEnd w:id="132"/>
    </w:p>
    <w:p w:rsidR="00A51E94" w:rsidRDefault="00A51E94" w:rsidP="00A51E94"/>
    <w:p w:rsidR="00A51E94" w:rsidRPr="00A51E94" w:rsidRDefault="00A51E94" w:rsidP="00A51E94">
      <w:pPr>
        <w:ind w:firstLine="709"/>
        <w:jc w:val="both"/>
      </w:pPr>
      <w:r>
        <w:rPr>
          <w:sz w:val="28"/>
          <w:szCs w:val="28"/>
        </w:rPr>
        <w:t>Мероприятий по развитию территорий кладбищ генеральным планом Мурашинского МО и схемой территориального планирования Кировской области на период до расчетного срока не предусматривается.</w:t>
      </w:r>
    </w:p>
    <w:p w:rsidR="00E528CB" w:rsidRDefault="007A7A74" w:rsidP="00E528CB">
      <w:pPr>
        <w:pStyle w:val="1"/>
        <w:rPr>
          <w:color w:val="auto"/>
        </w:rPr>
      </w:pPr>
      <w:bookmarkStart w:id="133" w:name="_Toc113435594"/>
      <w:bookmarkStart w:id="134" w:name="_Toc124756404"/>
      <w:r>
        <w:rPr>
          <w:color w:val="auto"/>
        </w:rPr>
        <w:t>3.8</w:t>
      </w:r>
      <w:r w:rsidR="00E528CB">
        <w:rPr>
          <w:color w:val="auto"/>
        </w:rPr>
        <w:t>. Развитие туристско-рекреационных территорий</w:t>
      </w:r>
      <w:bookmarkEnd w:id="133"/>
      <w:bookmarkEnd w:id="134"/>
    </w:p>
    <w:p w:rsidR="00E528CB" w:rsidRDefault="00E528CB" w:rsidP="00E528CB">
      <w:pPr>
        <w:ind w:firstLine="709"/>
        <w:jc w:val="both"/>
        <w:rPr>
          <w:sz w:val="28"/>
          <w:szCs w:val="28"/>
        </w:rPr>
      </w:pPr>
      <w:r>
        <w:rPr>
          <w:sz w:val="28"/>
          <w:szCs w:val="28"/>
        </w:rPr>
        <w:t>В соответствии со схемой территориального планирования Кировской области развитие туристко-рекреационных территорий не предусмотрено.</w:t>
      </w:r>
    </w:p>
    <w:p w:rsidR="00E528CB" w:rsidRDefault="00E528CB" w:rsidP="00E528CB">
      <w:pPr>
        <w:ind w:firstLine="709"/>
        <w:jc w:val="both"/>
        <w:rPr>
          <w:sz w:val="28"/>
          <w:szCs w:val="28"/>
        </w:rPr>
      </w:pPr>
      <w:r>
        <w:rPr>
          <w:sz w:val="28"/>
          <w:szCs w:val="28"/>
        </w:rPr>
        <w:t xml:space="preserve">Организация системы зеленых насаждений как зон отдыха местного населения. </w:t>
      </w:r>
    </w:p>
    <w:p w:rsidR="00E528CB" w:rsidRPr="00D86DC9" w:rsidRDefault="00E528CB" w:rsidP="00E528CB">
      <w:pPr>
        <w:ind w:firstLine="709"/>
        <w:jc w:val="both"/>
        <w:rPr>
          <w:sz w:val="28"/>
          <w:szCs w:val="28"/>
        </w:rPr>
      </w:pPr>
      <w:r>
        <w:rPr>
          <w:sz w:val="28"/>
          <w:szCs w:val="28"/>
        </w:rPr>
        <w:t>Комплекс мероприятий по организации системы зеленых насаждений, необходимый для создания благоприятных возможностей для отдыха людей, улучшения облика сельского населенного пункта предусматривает два основных этапа: организация озеленения общего пользования и организация озеленения ограниченного пользования.</w:t>
      </w:r>
    </w:p>
    <w:p w:rsidR="00E528CB" w:rsidRDefault="00E528CB" w:rsidP="00E528CB">
      <w:pPr>
        <w:ind w:firstLine="709"/>
        <w:jc w:val="both"/>
        <w:rPr>
          <w:sz w:val="28"/>
          <w:szCs w:val="28"/>
        </w:rPr>
      </w:pPr>
      <w:r>
        <w:rPr>
          <w:sz w:val="28"/>
          <w:szCs w:val="28"/>
        </w:rPr>
        <w:t>Мероприятия по организации зеленых насаждений общего пользования – создание скверов у административных и общественных зданий, центров повседневного обслуживания, устройство бульвара на главной улице, озеленение улиц, устройство цветников и газонов.</w:t>
      </w:r>
    </w:p>
    <w:p w:rsidR="00E528CB" w:rsidRDefault="00E528CB" w:rsidP="00E528CB">
      <w:pPr>
        <w:ind w:firstLine="709"/>
        <w:jc w:val="both"/>
        <w:rPr>
          <w:sz w:val="28"/>
          <w:szCs w:val="28"/>
        </w:rPr>
      </w:pPr>
      <w:r>
        <w:rPr>
          <w:sz w:val="28"/>
          <w:szCs w:val="28"/>
        </w:rPr>
        <w:t>Мероприятия по организации зеленых насаждений ограниченного пользования – озеленение территорий объектов образования и воспитания и др. объектов социального и культурно-бытового обслуживания (устройство палисадников, посадка фруктовых и декоративных деревьев, кустарников, устройство цветников).</w:t>
      </w:r>
    </w:p>
    <w:p w:rsidR="00E528CB" w:rsidRDefault="00E528CB" w:rsidP="00E528CB">
      <w:pPr>
        <w:ind w:firstLine="709"/>
        <w:jc w:val="both"/>
        <w:rPr>
          <w:sz w:val="28"/>
          <w:szCs w:val="28"/>
        </w:rPr>
      </w:pPr>
      <w:r>
        <w:rPr>
          <w:sz w:val="28"/>
          <w:szCs w:val="28"/>
        </w:rPr>
        <w:t xml:space="preserve">Согласно Региональным нормативам градостроительного проектирования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территории квартала. Озеленение территории общеобразовательных организаций предусматривают из расчета не менее 50 % площади их территории. Озеленение территории дошкольных образовательных организаций должно составлять не менее 50 % площади территории, свободной от застройки. </w:t>
      </w:r>
    </w:p>
    <w:p w:rsidR="00E528CB" w:rsidRDefault="007A7A74" w:rsidP="00E528CB">
      <w:pPr>
        <w:pStyle w:val="1"/>
        <w:rPr>
          <w:color w:val="auto"/>
        </w:rPr>
      </w:pPr>
      <w:bookmarkStart w:id="135" w:name="_Toc113435595"/>
      <w:bookmarkStart w:id="136" w:name="_Toc124756405"/>
      <w:r>
        <w:rPr>
          <w:color w:val="auto"/>
        </w:rPr>
        <w:t>3.9</w:t>
      </w:r>
      <w:r w:rsidR="00E528CB">
        <w:rPr>
          <w:color w:val="auto"/>
        </w:rPr>
        <w:t>. Развитие транспортно-коммуникационной инфраструктуры</w:t>
      </w:r>
      <w:bookmarkEnd w:id="135"/>
      <w:bookmarkEnd w:id="136"/>
    </w:p>
    <w:p w:rsidR="00E528CB" w:rsidRDefault="00E528CB" w:rsidP="00E528CB">
      <w:pPr>
        <w:ind w:firstLine="709"/>
        <w:jc w:val="both"/>
        <w:rPr>
          <w:sz w:val="28"/>
          <w:szCs w:val="28"/>
        </w:rPr>
      </w:pPr>
      <w:r>
        <w:rPr>
          <w:sz w:val="28"/>
          <w:szCs w:val="28"/>
        </w:rPr>
        <w:t xml:space="preserve">Основной целью раздела «Развитие транспортно-коммуникационной инфраструктуры» </w:t>
      </w:r>
      <w:r w:rsidR="00642A1D">
        <w:rPr>
          <w:sz w:val="28"/>
          <w:szCs w:val="28"/>
        </w:rPr>
        <w:t>Мурашинского</w:t>
      </w:r>
      <w:r>
        <w:rPr>
          <w:sz w:val="28"/>
          <w:szCs w:val="28"/>
        </w:rPr>
        <w:t xml:space="preserve"> МО в составе генерального плана </w:t>
      </w:r>
      <w:r w:rsidR="00642A1D">
        <w:rPr>
          <w:sz w:val="28"/>
          <w:szCs w:val="28"/>
        </w:rPr>
        <w:t>Мурашинского</w:t>
      </w:r>
      <w:r>
        <w:rPr>
          <w:sz w:val="28"/>
          <w:szCs w:val="28"/>
        </w:rPr>
        <w:t xml:space="preserve"> МО Кировской области является развитие автомобильных дорог в соответствии с потребностями населения, с увеличением эффективности и конкурентоспособности экономики поселения, с обеспечением требуемого технического состояния, пропускной способности, безопасности и плотности дорожной сети.</w:t>
      </w:r>
    </w:p>
    <w:p w:rsidR="007A7A74" w:rsidRDefault="007A7A74" w:rsidP="00EC7832">
      <w:pPr>
        <w:tabs>
          <w:tab w:val="left" w:pos="0"/>
        </w:tabs>
        <w:autoSpaceDE w:val="0"/>
        <w:autoSpaceDN w:val="0"/>
        <w:adjustRightInd w:val="0"/>
        <w:ind w:firstLine="709"/>
        <w:jc w:val="both"/>
        <w:rPr>
          <w:sz w:val="28"/>
          <w:szCs w:val="28"/>
          <w:u w:val="single"/>
        </w:rPr>
      </w:pPr>
    </w:p>
    <w:p w:rsidR="00EC7832" w:rsidRPr="005D4794" w:rsidRDefault="00EC7832" w:rsidP="00EC7832">
      <w:pPr>
        <w:tabs>
          <w:tab w:val="left" w:pos="0"/>
        </w:tabs>
        <w:autoSpaceDE w:val="0"/>
        <w:autoSpaceDN w:val="0"/>
        <w:adjustRightInd w:val="0"/>
        <w:ind w:firstLine="709"/>
        <w:jc w:val="both"/>
        <w:rPr>
          <w:sz w:val="28"/>
          <w:szCs w:val="28"/>
        </w:rPr>
      </w:pPr>
      <w:r w:rsidRPr="005D4794">
        <w:rPr>
          <w:sz w:val="28"/>
          <w:szCs w:val="28"/>
          <w:u w:val="single"/>
        </w:rPr>
        <w:t>Развитие автомобильных дорог</w:t>
      </w:r>
    </w:p>
    <w:p w:rsidR="00EC7832" w:rsidRPr="005D4794" w:rsidRDefault="00EC7832" w:rsidP="00EC7832">
      <w:pPr>
        <w:tabs>
          <w:tab w:val="left" w:pos="0"/>
        </w:tabs>
        <w:autoSpaceDE w:val="0"/>
        <w:autoSpaceDN w:val="0"/>
        <w:adjustRightInd w:val="0"/>
        <w:ind w:firstLine="709"/>
        <w:jc w:val="both"/>
        <w:rPr>
          <w:sz w:val="28"/>
          <w:szCs w:val="28"/>
        </w:rPr>
      </w:pPr>
      <w:r w:rsidRPr="005D4794">
        <w:rPr>
          <w:sz w:val="28"/>
          <w:szCs w:val="28"/>
        </w:rPr>
        <w:t xml:space="preserve"> Направления по развитию автомобильных дорог регионального или межмуниципального и местного значения определены в схеме территориального планирования Кировской области.</w:t>
      </w:r>
    </w:p>
    <w:p w:rsidR="00EC7832" w:rsidRDefault="00EC7832" w:rsidP="00384C98">
      <w:pPr>
        <w:ind w:firstLine="709"/>
        <w:jc w:val="both"/>
        <w:rPr>
          <w:sz w:val="28"/>
          <w:szCs w:val="28"/>
        </w:rPr>
      </w:pPr>
      <w:r w:rsidRPr="00EC7832">
        <w:rPr>
          <w:sz w:val="28"/>
          <w:szCs w:val="28"/>
        </w:rPr>
        <w:t>Согласно схеме территориального планирования Кировской области, преду</w:t>
      </w:r>
      <w:r w:rsidR="00384C98">
        <w:rPr>
          <w:sz w:val="28"/>
          <w:szCs w:val="28"/>
        </w:rPr>
        <w:t>смотрен следующий комплекс мероприятий</w:t>
      </w:r>
      <w:r w:rsidR="007A7A74">
        <w:rPr>
          <w:sz w:val="28"/>
          <w:szCs w:val="28"/>
        </w:rPr>
        <w:t>.</w:t>
      </w:r>
    </w:p>
    <w:p w:rsidR="007A7A74" w:rsidRPr="00931DF4" w:rsidRDefault="007A7A74" w:rsidP="007A7A74">
      <w:pPr>
        <w:jc w:val="right"/>
        <w:rPr>
          <w:sz w:val="28"/>
          <w:szCs w:val="28"/>
        </w:rPr>
      </w:pPr>
      <w:r w:rsidRPr="00931DF4">
        <w:rPr>
          <w:sz w:val="28"/>
          <w:szCs w:val="28"/>
        </w:rPr>
        <w:t xml:space="preserve">Таблица </w:t>
      </w:r>
      <w:r>
        <w:rPr>
          <w:sz w:val="28"/>
          <w:szCs w:val="28"/>
        </w:rPr>
        <w:t>3</w:t>
      </w:r>
      <w:r w:rsidRPr="00931DF4">
        <w:rPr>
          <w:sz w:val="28"/>
          <w:szCs w:val="28"/>
        </w:rPr>
        <w:t>.</w:t>
      </w:r>
      <w:r>
        <w:rPr>
          <w:sz w:val="28"/>
          <w:szCs w:val="28"/>
        </w:rPr>
        <w:t>9</w:t>
      </w:r>
      <w:r w:rsidRPr="00931DF4">
        <w:rPr>
          <w:sz w:val="28"/>
          <w:szCs w:val="28"/>
        </w:rPr>
        <w:t>.1</w:t>
      </w:r>
    </w:p>
    <w:tbl>
      <w:tblPr>
        <w:tblW w:w="0" w:type="auto"/>
        <w:tblInd w:w="-30" w:type="dxa"/>
        <w:tblLayout w:type="fixed"/>
        <w:tblLook w:val="0000" w:firstRow="0" w:lastRow="0" w:firstColumn="0" w:lastColumn="0" w:noHBand="0" w:noVBand="0"/>
      </w:tblPr>
      <w:tblGrid>
        <w:gridCol w:w="570"/>
        <w:gridCol w:w="3534"/>
        <w:gridCol w:w="2130"/>
        <w:gridCol w:w="1417"/>
        <w:gridCol w:w="2263"/>
      </w:tblGrid>
      <w:tr w:rsidR="00384C98" w:rsidTr="00384C98">
        <w:trPr>
          <w:trHeight w:val="23"/>
          <w:tblHeader/>
        </w:trPr>
        <w:tc>
          <w:tcPr>
            <w:tcW w:w="570" w:type="dxa"/>
            <w:tcBorders>
              <w:top w:val="single" w:sz="4" w:space="0" w:color="000000"/>
              <w:left w:val="single" w:sz="4" w:space="0" w:color="000000"/>
              <w:bottom w:val="single" w:sz="4" w:space="0" w:color="000000"/>
            </w:tcBorders>
            <w:shd w:val="clear" w:color="auto" w:fill="auto"/>
            <w:vAlign w:val="center"/>
          </w:tcPr>
          <w:p w:rsidR="00384C98" w:rsidRPr="00BA13F9" w:rsidRDefault="00384C98" w:rsidP="00C34F68">
            <w:pPr>
              <w:pStyle w:val="Normal10-02"/>
              <w:spacing w:line="100" w:lineRule="atLeast"/>
              <w:rPr>
                <w:b w:val="0"/>
                <w:sz w:val="24"/>
                <w:szCs w:val="24"/>
              </w:rPr>
            </w:pPr>
            <w:r w:rsidRPr="00BA13F9">
              <w:rPr>
                <w:b w:val="0"/>
                <w:sz w:val="24"/>
                <w:szCs w:val="24"/>
              </w:rPr>
              <w:t>№ п/п</w:t>
            </w:r>
          </w:p>
        </w:tc>
        <w:tc>
          <w:tcPr>
            <w:tcW w:w="3534" w:type="dxa"/>
            <w:tcBorders>
              <w:top w:val="single" w:sz="4" w:space="0" w:color="000000"/>
              <w:left w:val="single" w:sz="4" w:space="0" w:color="000000"/>
              <w:bottom w:val="single" w:sz="4" w:space="0" w:color="000000"/>
            </w:tcBorders>
            <w:shd w:val="clear" w:color="auto" w:fill="auto"/>
            <w:vAlign w:val="center"/>
          </w:tcPr>
          <w:p w:rsidR="00384C98" w:rsidRPr="00BA13F9" w:rsidRDefault="00384C98" w:rsidP="00C34F68">
            <w:pPr>
              <w:pStyle w:val="Normal10-02"/>
              <w:spacing w:line="100" w:lineRule="atLeast"/>
              <w:rPr>
                <w:b w:val="0"/>
                <w:sz w:val="24"/>
                <w:szCs w:val="24"/>
              </w:rPr>
            </w:pPr>
            <w:r w:rsidRPr="00BA13F9">
              <w:rPr>
                <w:b w:val="0"/>
                <w:sz w:val="24"/>
                <w:szCs w:val="24"/>
              </w:rPr>
              <w:t>Мероприятия территориального планирования и планируемые объекты капитального строительства</w:t>
            </w:r>
          </w:p>
        </w:tc>
        <w:tc>
          <w:tcPr>
            <w:tcW w:w="2130" w:type="dxa"/>
            <w:tcBorders>
              <w:top w:val="single" w:sz="4" w:space="0" w:color="000000"/>
              <w:left w:val="single" w:sz="4" w:space="0" w:color="000000"/>
              <w:bottom w:val="single" w:sz="4" w:space="0" w:color="000000"/>
            </w:tcBorders>
            <w:shd w:val="clear" w:color="auto" w:fill="auto"/>
            <w:vAlign w:val="center"/>
          </w:tcPr>
          <w:p w:rsidR="00384C98" w:rsidRPr="00BA13F9" w:rsidRDefault="00384C98" w:rsidP="00C34F68">
            <w:pPr>
              <w:pStyle w:val="Normal10-02"/>
              <w:spacing w:line="100" w:lineRule="atLeast"/>
              <w:rPr>
                <w:b w:val="0"/>
                <w:sz w:val="24"/>
                <w:szCs w:val="24"/>
              </w:rPr>
            </w:pPr>
            <w:r w:rsidRPr="00BA13F9">
              <w:rPr>
                <w:b w:val="0"/>
                <w:sz w:val="24"/>
                <w:szCs w:val="24"/>
              </w:rPr>
              <w:t>Местоположение</w:t>
            </w:r>
            <w:r w:rsidRPr="00BA13F9">
              <w:rPr>
                <w:b w:val="0"/>
                <w:sz w:val="24"/>
                <w:szCs w:val="24"/>
              </w:rPr>
              <w:br/>
              <w:t>объекта</w:t>
            </w:r>
          </w:p>
        </w:tc>
        <w:tc>
          <w:tcPr>
            <w:tcW w:w="1417" w:type="dxa"/>
            <w:tcBorders>
              <w:top w:val="single" w:sz="4" w:space="0" w:color="000000"/>
              <w:left w:val="single" w:sz="4" w:space="0" w:color="000000"/>
              <w:bottom w:val="single" w:sz="4" w:space="0" w:color="000000"/>
            </w:tcBorders>
            <w:shd w:val="clear" w:color="auto" w:fill="auto"/>
            <w:vAlign w:val="center"/>
          </w:tcPr>
          <w:p w:rsidR="00384C98" w:rsidRPr="00BA13F9" w:rsidRDefault="00384C98" w:rsidP="00C34F68">
            <w:pPr>
              <w:pStyle w:val="Normal10-02"/>
              <w:spacing w:line="100" w:lineRule="atLeast"/>
              <w:rPr>
                <w:b w:val="0"/>
                <w:sz w:val="24"/>
                <w:szCs w:val="24"/>
              </w:rPr>
            </w:pPr>
            <w:r w:rsidRPr="00BA13F9">
              <w:rPr>
                <w:b w:val="0"/>
                <w:sz w:val="24"/>
                <w:szCs w:val="24"/>
              </w:rPr>
              <w:t>Срок</w:t>
            </w:r>
            <w:r w:rsidRPr="00BA13F9">
              <w:rPr>
                <w:b w:val="0"/>
                <w:sz w:val="24"/>
                <w:szCs w:val="24"/>
              </w:rPr>
              <w:br/>
              <w:t>выполнения</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C98" w:rsidRPr="00BA13F9" w:rsidRDefault="00384C98" w:rsidP="00C34F68">
            <w:pPr>
              <w:pStyle w:val="Normal10-02"/>
              <w:spacing w:line="100" w:lineRule="atLeast"/>
              <w:rPr>
                <w:b w:val="0"/>
                <w:sz w:val="24"/>
                <w:szCs w:val="24"/>
              </w:rPr>
            </w:pPr>
            <w:r w:rsidRPr="00BA13F9">
              <w:rPr>
                <w:b w:val="0"/>
                <w:sz w:val="24"/>
                <w:szCs w:val="24"/>
              </w:rPr>
              <w:t>Источник мероприятий</w:t>
            </w:r>
          </w:p>
          <w:p w:rsidR="00384C98" w:rsidRPr="00BA13F9" w:rsidRDefault="00384C98" w:rsidP="00C34F68">
            <w:pPr>
              <w:pStyle w:val="Normal10-02"/>
              <w:spacing w:line="100" w:lineRule="atLeast"/>
              <w:rPr>
                <w:b w:val="0"/>
                <w:sz w:val="24"/>
                <w:szCs w:val="24"/>
              </w:rPr>
            </w:pPr>
            <w:r w:rsidRPr="00BA13F9">
              <w:rPr>
                <w:b w:val="0"/>
                <w:sz w:val="24"/>
                <w:szCs w:val="24"/>
              </w:rPr>
              <w:t>(наименование документа)</w:t>
            </w:r>
          </w:p>
        </w:tc>
      </w:tr>
      <w:tr w:rsidR="00912117" w:rsidTr="008426F9">
        <w:trPr>
          <w:trHeight w:val="223"/>
        </w:trPr>
        <w:tc>
          <w:tcPr>
            <w:tcW w:w="570" w:type="dxa"/>
            <w:tcBorders>
              <w:top w:val="single" w:sz="4" w:space="0" w:color="000000"/>
              <w:left w:val="single" w:sz="4" w:space="0" w:color="000000"/>
              <w:bottom w:val="single" w:sz="4" w:space="0" w:color="000000"/>
            </w:tcBorders>
            <w:shd w:val="clear" w:color="auto" w:fill="auto"/>
          </w:tcPr>
          <w:p w:rsidR="00912117" w:rsidRPr="00384C98" w:rsidRDefault="00912117" w:rsidP="00C34F68">
            <w:pPr>
              <w:pStyle w:val="Normal10-02"/>
              <w:spacing w:line="100" w:lineRule="atLeast"/>
              <w:rPr>
                <w:sz w:val="24"/>
                <w:szCs w:val="24"/>
              </w:rPr>
            </w:pPr>
            <w:r w:rsidRPr="00384C98">
              <w:rPr>
                <w:b w:val="0"/>
                <w:sz w:val="24"/>
                <w:szCs w:val="24"/>
              </w:rPr>
              <w:t>1</w:t>
            </w:r>
          </w:p>
        </w:tc>
        <w:tc>
          <w:tcPr>
            <w:tcW w:w="3534" w:type="dxa"/>
            <w:tcBorders>
              <w:top w:val="single" w:sz="4" w:space="0" w:color="000000"/>
              <w:left w:val="single" w:sz="4" w:space="0" w:color="000000"/>
              <w:bottom w:val="single" w:sz="4" w:space="0" w:color="000000"/>
            </w:tcBorders>
            <w:shd w:val="clear" w:color="auto" w:fill="auto"/>
          </w:tcPr>
          <w:p w:rsidR="00912F67" w:rsidRDefault="00912117" w:rsidP="00912F67">
            <w:pPr>
              <w:pStyle w:val="Normal10-02"/>
              <w:spacing w:line="100" w:lineRule="atLeast"/>
              <w:rPr>
                <w:b w:val="0"/>
                <w:bCs w:val="0"/>
                <w:sz w:val="24"/>
                <w:szCs w:val="24"/>
              </w:rPr>
            </w:pPr>
            <w:r w:rsidRPr="00D86DC9">
              <w:rPr>
                <w:b w:val="0"/>
                <w:bCs w:val="0"/>
                <w:sz w:val="24"/>
                <w:szCs w:val="24"/>
              </w:rPr>
              <w:t>ремонт дороги на сельское</w:t>
            </w:r>
          </w:p>
          <w:p w:rsidR="00912117" w:rsidRPr="00D86DC9" w:rsidRDefault="00912117" w:rsidP="00912F67">
            <w:pPr>
              <w:pStyle w:val="Normal10-02"/>
              <w:spacing w:line="100" w:lineRule="atLeast"/>
              <w:rPr>
                <w:sz w:val="24"/>
                <w:szCs w:val="24"/>
              </w:rPr>
            </w:pPr>
            <w:r w:rsidRPr="00D86DC9">
              <w:rPr>
                <w:b w:val="0"/>
                <w:bCs w:val="0"/>
                <w:sz w:val="24"/>
                <w:szCs w:val="24"/>
              </w:rPr>
              <w:t>кладбище</w:t>
            </w:r>
          </w:p>
        </w:tc>
        <w:tc>
          <w:tcPr>
            <w:tcW w:w="2130" w:type="dxa"/>
            <w:tcBorders>
              <w:top w:val="single" w:sz="4" w:space="0" w:color="000000"/>
              <w:left w:val="single" w:sz="4" w:space="0" w:color="000000"/>
              <w:bottom w:val="single" w:sz="4" w:space="0" w:color="000000"/>
            </w:tcBorders>
            <w:shd w:val="clear" w:color="auto" w:fill="auto"/>
          </w:tcPr>
          <w:p w:rsidR="00912117" w:rsidRPr="00D86DC9" w:rsidRDefault="00912117" w:rsidP="00C34F68">
            <w:pPr>
              <w:pStyle w:val="Normal10-02"/>
              <w:spacing w:line="100" w:lineRule="atLeast"/>
              <w:rPr>
                <w:sz w:val="24"/>
                <w:szCs w:val="24"/>
              </w:rPr>
            </w:pPr>
            <w:r w:rsidRPr="00D86DC9">
              <w:rPr>
                <w:b w:val="0"/>
                <w:bCs w:val="0"/>
                <w:sz w:val="24"/>
                <w:szCs w:val="24"/>
              </w:rPr>
              <w:t xml:space="preserve">с. Верхораменье </w:t>
            </w:r>
          </w:p>
        </w:tc>
        <w:tc>
          <w:tcPr>
            <w:tcW w:w="1417" w:type="dxa"/>
            <w:tcBorders>
              <w:top w:val="single" w:sz="4" w:space="0" w:color="000000"/>
              <w:left w:val="single" w:sz="4" w:space="0" w:color="000000"/>
              <w:bottom w:val="single" w:sz="4" w:space="0" w:color="000000"/>
            </w:tcBorders>
            <w:shd w:val="clear" w:color="auto" w:fill="auto"/>
          </w:tcPr>
          <w:p w:rsidR="00912117" w:rsidRPr="00D86DC9" w:rsidRDefault="00912117" w:rsidP="00912F67">
            <w:pPr>
              <w:pStyle w:val="Normal10-02"/>
              <w:spacing w:line="100" w:lineRule="atLeast"/>
              <w:rPr>
                <w:sz w:val="24"/>
                <w:szCs w:val="24"/>
              </w:rPr>
            </w:pPr>
            <w:r w:rsidRPr="00D86DC9">
              <w:rPr>
                <w:b w:val="0"/>
                <w:sz w:val="24"/>
                <w:szCs w:val="24"/>
              </w:rPr>
              <w:t>2018-2030г.</w:t>
            </w:r>
          </w:p>
        </w:tc>
        <w:tc>
          <w:tcPr>
            <w:tcW w:w="2263" w:type="dxa"/>
            <w:vMerge w:val="restart"/>
            <w:tcBorders>
              <w:top w:val="single" w:sz="4" w:space="0" w:color="000000"/>
              <w:left w:val="single" w:sz="4" w:space="0" w:color="000000"/>
              <w:right w:val="single" w:sz="4" w:space="0" w:color="000000"/>
            </w:tcBorders>
            <w:shd w:val="clear" w:color="auto" w:fill="auto"/>
          </w:tcPr>
          <w:p w:rsidR="00912117" w:rsidRPr="00D86DC9" w:rsidRDefault="00BA13F9" w:rsidP="00BA13F9">
            <w:pPr>
              <w:pStyle w:val="Normal10-02"/>
              <w:snapToGrid w:val="0"/>
              <w:spacing w:line="100" w:lineRule="atLeast"/>
              <w:rPr>
                <w:b w:val="0"/>
                <w:bCs w:val="0"/>
                <w:sz w:val="24"/>
                <w:szCs w:val="24"/>
              </w:rPr>
            </w:pPr>
            <w:r>
              <w:rPr>
                <w:b w:val="0"/>
                <w:bCs w:val="0"/>
                <w:sz w:val="24"/>
                <w:szCs w:val="24"/>
              </w:rPr>
              <w:t>Схема территориального планирования Кировской области</w:t>
            </w:r>
          </w:p>
          <w:p w:rsidR="00912117" w:rsidRPr="00D86DC9" w:rsidRDefault="00912117" w:rsidP="008426F9">
            <w:pPr>
              <w:rPr>
                <w:b/>
                <w:bCs/>
              </w:rPr>
            </w:pPr>
          </w:p>
        </w:tc>
      </w:tr>
      <w:tr w:rsidR="00912117" w:rsidTr="008426F9">
        <w:trPr>
          <w:trHeight w:val="189"/>
        </w:trPr>
        <w:tc>
          <w:tcPr>
            <w:tcW w:w="570" w:type="dxa"/>
            <w:tcBorders>
              <w:top w:val="single" w:sz="4" w:space="0" w:color="000000"/>
              <w:left w:val="single" w:sz="4" w:space="0" w:color="000000"/>
              <w:bottom w:val="single" w:sz="4" w:space="0" w:color="000000"/>
            </w:tcBorders>
            <w:shd w:val="clear" w:color="auto" w:fill="auto"/>
            <w:vAlign w:val="center"/>
          </w:tcPr>
          <w:p w:rsidR="00912117" w:rsidRPr="00384C98" w:rsidRDefault="00912117" w:rsidP="00C34F68">
            <w:pPr>
              <w:pStyle w:val="Normal10-02"/>
              <w:spacing w:line="100" w:lineRule="atLeast"/>
              <w:rPr>
                <w:sz w:val="24"/>
                <w:szCs w:val="24"/>
              </w:rPr>
            </w:pPr>
            <w:r w:rsidRPr="00384C98">
              <w:rPr>
                <w:b w:val="0"/>
                <w:sz w:val="24"/>
                <w:szCs w:val="24"/>
              </w:rPr>
              <w:t>2</w:t>
            </w:r>
          </w:p>
        </w:tc>
        <w:tc>
          <w:tcPr>
            <w:tcW w:w="3534" w:type="dxa"/>
            <w:tcBorders>
              <w:top w:val="single" w:sz="4" w:space="0" w:color="000000"/>
              <w:left w:val="single" w:sz="4" w:space="0" w:color="000000"/>
              <w:bottom w:val="single" w:sz="4" w:space="0" w:color="000000"/>
            </w:tcBorders>
            <w:shd w:val="clear" w:color="auto" w:fill="auto"/>
            <w:vAlign w:val="center"/>
          </w:tcPr>
          <w:p w:rsidR="00912117" w:rsidRPr="00D86DC9" w:rsidRDefault="00912117" w:rsidP="00912F67">
            <w:pPr>
              <w:pStyle w:val="Normal10-02"/>
              <w:spacing w:line="100" w:lineRule="atLeast"/>
              <w:rPr>
                <w:sz w:val="24"/>
                <w:szCs w:val="24"/>
              </w:rPr>
            </w:pPr>
            <w:r w:rsidRPr="00D86DC9">
              <w:rPr>
                <w:b w:val="0"/>
                <w:bCs w:val="0"/>
                <w:sz w:val="24"/>
                <w:szCs w:val="24"/>
              </w:rPr>
              <w:t>ремонт автомобильной дороги</w:t>
            </w:r>
          </w:p>
        </w:tc>
        <w:tc>
          <w:tcPr>
            <w:tcW w:w="2130" w:type="dxa"/>
            <w:tcBorders>
              <w:top w:val="single" w:sz="4" w:space="0" w:color="000000"/>
              <w:left w:val="single" w:sz="4" w:space="0" w:color="000000"/>
              <w:bottom w:val="single" w:sz="4" w:space="0" w:color="000000"/>
            </w:tcBorders>
            <w:shd w:val="clear" w:color="auto" w:fill="auto"/>
            <w:vAlign w:val="center"/>
          </w:tcPr>
          <w:p w:rsidR="00912117" w:rsidRPr="00D86DC9" w:rsidRDefault="00912117" w:rsidP="00912F67">
            <w:pPr>
              <w:pStyle w:val="Normal10-02"/>
              <w:spacing w:line="100" w:lineRule="atLeast"/>
              <w:rPr>
                <w:sz w:val="24"/>
                <w:szCs w:val="24"/>
              </w:rPr>
            </w:pPr>
            <w:r w:rsidRPr="00D86DC9">
              <w:rPr>
                <w:b w:val="0"/>
                <w:bCs w:val="0"/>
                <w:sz w:val="24"/>
                <w:szCs w:val="24"/>
              </w:rPr>
              <w:t>«Вятка» - с. Боровица, д. Казаковщина</w:t>
            </w:r>
          </w:p>
        </w:tc>
        <w:tc>
          <w:tcPr>
            <w:tcW w:w="1417" w:type="dxa"/>
            <w:tcBorders>
              <w:top w:val="single" w:sz="4" w:space="0" w:color="000000"/>
              <w:left w:val="single" w:sz="4" w:space="0" w:color="000000"/>
              <w:bottom w:val="single" w:sz="4" w:space="0" w:color="000000"/>
            </w:tcBorders>
            <w:shd w:val="clear" w:color="auto" w:fill="auto"/>
            <w:vAlign w:val="center"/>
          </w:tcPr>
          <w:p w:rsidR="00912117" w:rsidRPr="00D86DC9" w:rsidRDefault="00912117" w:rsidP="00C34F68">
            <w:pPr>
              <w:pStyle w:val="Normal10-02"/>
              <w:spacing w:line="100" w:lineRule="atLeast"/>
              <w:rPr>
                <w:sz w:val="24"/>
                <w:szCs w:val="24"/>
              </w:rPr>
            </w:pPr>
            <w:r w:rsidRPr="00D86DC9">
              <w:rPr>
                <w:b w:val="0"/>
                <w:sz w:val="24"/>
                <w:szCs w:val="24"/>
              </w:rPr>
              <w:t>2018-2030г.</w:t>
            </w:r>
          </w:p>
        </w:tc>
        <w:tc>
          <w:tcPr>
            <w:tcW w:w="2263" w:type="dxa"/>
            <w:vMerge/>
            <w:tcBorders>
              <w:left w:val="single" w:sz="4" w:space="0" w:color="000000"/>
              <w:right w:val="single" w:sz="4" w:space="0" w:color="000000"/>
            </w:tcBorders>
            <w:shd w:val="clear" w:color="auto" w:fill="auto"/>
          </w:tcPr>
          <w:p w:rsidR="00912117" w:rsidRPr="009F021C" w:rsidRDefault="00912117" w:rsidP="008426F9">
            <w:pPr>
              <w:rPr>
                <w:highlight w:val="green"/>
              </w:rPr>
            </w:pPr>
          </w:p>
        </w:tc>
      </w:tr>
      <w:tr w:rsidR="00912117" w:rsidTr="008426F9">
        <w:trPr>
          <w:trHeight w:val="189"/>
        </w:trPr>
        <w:tc>
          <w:tcPr>
            <w:tcW w:w="570" w:type="dxa"/>
            <w:tcBorders>
              <w:top w:val="single" w:sz="4" w:space="0" w:color="000000"/>
              <w:left w:val="single" w:sz="4" w:space="0" w:color="000000"/>
              <w:bottom w:val="single" w:sz="4" w:space="0" w:color="000000"/>
            </w:tcBorders>
            <w:shd w:val="clear" w:color="auto" w:fill="auto"/>
            <w:vAlign w:val="center"/>
          </w:tcPr>
          <w:p w:rsidR="00912117" w:rsidRPr="00384C98" w:rsidRDefault="00912117" w:rsidP="00C34F68">
            <w:pPr>
              <w:pStyle w:val="Normal10-02"/>
              <w:spacing w:line="100" w:lineRule="atLeast"/>
              <w:rPr>
                <w:b w:val="0"/>
                <w:sz w:val="24"/>
                <w:szCs w:val="24"/>
              </w:rPr>
            </w:pPr>
            <w:r>
              <w:rPr>
                <w:b w:val="0"/>
                <w:sz w:val="24"/>
                <w:szCs w:val="24"/>
              </w:rPr>
              <w:t>3</w:t>
            </w:r>
          </w:p>
        </w:tc>
        <w:tc>
          <w:tcPr>
            <w:tcW w:w="3534" w:type="dxa"/>
            <w:tcBorders>
              <w:top w:val="single" w:sz="4" w:space="0" w:color="000000"/>
              <w:left w:val="single" w:sz="4" w:space="0" w:color="000000"/>
              <w:bottom w:val="single" w:sz="4" w:space="0" w:color="000000"/>
            </w:tcBorders>
            <w:shd w:val="clear" w:color="auto" w:fill="auto"/>
            <w:vAlign w:val="center"/>
          </w:tcPr>
          <w:p w:rsidR="00912117" w:rsidRPr="00D86DC9" w:rsidRDefault="00912117" w:rsidP="00C34F68">
            <w:pPr>
              <w:pStyle w:val="Normal10-02"/>
              <w:spacing w:line="100" w:lineRule="atLeast"/>
              <w:rPr>
                <w:b w:val="0"/>
                <w:bCs w:val="0"/>
                <w:sz w:val="24"/>
                <w:szCs w:val="24"/>
              </w:rPr>
            </w:pPr>
            <w:r w:rsidRPr="00D86DC9">
              <w:rPr>
                <w:b w:val="0"/>
                <w:sz w:val="24"/>
                <w:szCs w:val="24"/>
              </w:rPr>
              <w:t>реконструкция федеральной автомобильной дороги</w:t>
            </w:r>
          </w:p>
        </w:tc>
        <w:tc>
          <w:tcPr>
            <w:tcW w:w="2130" w:type="dxa"/>
            <w:tcBorders>
              <w:top w:val="single" w:sz="4" w:space="0" w:color="000000"/>
              <w:left w:val="single" w:sz="4" w:space="0" w:color="000000"/>
              <w:bottom w:val="single" w:sz="4" w:space="0" w:color="000000"/>
            </w:tcBorders>
            <w:shd w:val="clear" w:color="auto" w:fill="auto"/>
            <w:vAlign w:val="center"/>
          </w:tcPr>
          <w:p w:rsidR="00912117" w:rsidRPr="00D86DC9" w:rsidRDefault="00912117" w:rsidP="00912F67">
            <w:pPr>
              <w:jc w:val="center"/>
              <w:rPr>
                <w:color w:val="000000"/>
              </w:rPr>
            </w:pPr>
            <w:r w:rsidRPr="00D86DC9">
              <w:rPr>
                <w:color w:val="000000"/>
              </w:rPr>
              <w:t>«Вятка» (Чебоксары – Йошкар-Ола – Киров (Юрьянский район)– Сыктывкар)</w:t>
            </w:r>
          </w:p>
          <w:p w:rsidR="00912117" w:rsidRPr="00D86DC9" w:rsidRDefault="00912117" w:rsidP="00384C98">
            <w:pPr>
              <w:ind w:firstLine="709"/>
              <w:jc w:val="both"/>
            </w:pPr>
          </w:p>
          <w:p w:rsidR="00912117" w:rsidRPr="00D86DC9" w:rsidRDefault="00912117" w:rsidP="00C34F68">
            <w:pPr>
              <w:pStyle w:val="Normal10-02"/>
              <w:spacing w:line="100" w:lineRule="atLeast"/>
              <w:rPr>
                <w:b w:val="0"/>
                <w:bCs w:val="0"/>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912117" w:rsidRPr="00D86DC9" w:rsidRDefault="00912117" w:rsidP="00C34F68">
            <w:pPr>
              <w:pStyle w:val="Normal10-02"/>
              <w:spacing w:line="100" w:lineRule="atLeast"/>
              <w:rPr>
                <w:b w:val="0"/>
                <w:sz w:val="24"/>
                <w:szCs w:val="24"/>
              </w:rPr>
            </w:pPr>
            <w:r w:rsidRPr="00D86DC9">
              <w:rPr>
                <w:b w:val="0"/>
                <w:sz w:val="24"/>
                <w:szCs w:val="24"/>
              </w:rPr>
              <w:t>-</w:t>
            </w:r>
          </w:p>
        </w:tc>
        <w:tc>
          <w:tcPr>
            <w:tcW w:w="2263" w:type="dxa"/>
            <w:vMerge/>
            <w:tcBorders>
              <w:left w:val="single" w:sz="4" w:space="0" w:color="000000"/>
              <w:bottom w:val="single" w:sz="4" w:space="0" w:color="000000"/>
              <w:right w:val="single" w:sz="4" w:space="0" w:color="000000"/>
            </w:tcBorders>
            <w:shd w:val="clear" w:color="auto" w:fill="auto"/>
          </w:tcPr>
          <w:p w:rsidR="00912117" w:rsidRPr="009F021C" w:rsidRDefault="00912117">
            <w:pPr>
              <w:rPr>
                <w:highlight w:val="green"/>
              </w:rPr>
            </w:pPr>
          </w:p>
        </w:tc>
      </w:tr>
    </w:tbl>
    <w:p w:rsidR="007A7A74" w:rsidRDefault="007A7A74" w:rsidP="00EC7832">
      <w:pPr>
        <w:ind w:firstLine="709"/>
        <w:jc w:val="both"/>
        <w:rPr>
          <w:sz w:val="28"/>
          <w:szCs w:val="28"/>
        </w:rPr>
      </w:pPr>
    </w:p>
    <w:p w:rsidR="00EC7832" w:rsidRDefault="00EC7832" w:rsidP="00EC7832">
      <w:pPr>
        <w:ind w:firstLine="709"/>
        <w:jc w:val="both"/>
        <w:rPr>
          <w:sz w:val="28"/>
          <w:szCs w:val="28"/>
          <w:u w:val="single"/>
        </w:rPr>
      </w:pPr>
      <w:r w:rsidRPr="005D4794">
        <w:rPr>
          <w:sz w:val="28"/>
          <w:szCs w:val="28"/>
          <w:u w:val="single"/>
        </w:rPr>
        <w:t>Развитие железнодорожного транспорта</w:t>
      </w:r>
    </w:p>
    <w:p w:rsidR="00EC7832" w:rsidRPr="005D4794" w:rsidRDefault="002A1948" w:rsidP="00EC7832">
      <w:pPr>
        <w:ind w:firstLine="709"/>
        <w:jc w:val="both"/>
        <w:rPr>
          <w:color w:val="000000"/>
          <w:sz w:val="28"/>
          <w:szCs w:val="28"/>
        </w:rPr>
      </w:pPr>
      <w:r>
        <w:rPr>
          <w:sz w:val="28"/>
          <w:szCs w:val="28"/>
          <w:shd w:val="clear" w:color="auto" w:fill="FFFFFF"/>
        </w:rPr>
        <w:t>Стратегическими документами Российской Федерации, национальными проектами, межгосударственными программами, государственными программами Российской Федерации, а также документами ОАО «РЖД» как субъекта естественных монополий развитие инфраструктуры железнодорожного транспорта общего пользования на территории Мурашинского муниципального округа не предусматривается.</w:t>
      </w:r>
    </w:p>
    <w:p w:rsidR="006408CE" w:rsidRDefault="006408CE" w:rsidP="00E528CB">
      <w:pPr>
        <w:ind w:firstLine="709"/>
        <w:jc w:val="both"/>
        <w:rPr>
          <w:sz w:val="28"/>
          <w:szCs w:val="28"/>
        </w:rPr>
      </w:pPr>
    </w:p>
    <w:p w:rsidR="00E528CB" w:rsidRDefault="00E528CB" w:rsidP="00E528CB">
      <w:pPr>
        <w:ind w:firstLine="709"/>
        <w:jc w:val="both"/>
        <w:rPr>
          <w:sz w:val="28"/>
          <w:szCs w:val="28"/>
          <w:u w:val="single"/>
        </w:rPr>
      </w:pPr>
      <w:r>
        <w:rPr>
          <w:sz w:val="28"/>
          <w:szCs w:val="28"/>
          <w:u w:val="single"/>
        </w:rPr>
        <w:t>Развитие улично-дорожной сети</w:t>
      </w:r>
    </w:p>
    <w:p w:rsidR="00DB53DA" w:rsidRPr="005D4794" w:rsidRDefault="00DB53DA" w:rsidP="00DB53DA">
      <w:pPr>
        <w:ind w:firstLine="709"/>
        <w:jc w:val="both"/>
        <w:rPr>
          <w:color w:val="000000"/>
          <w:sz w:val="28"/>
          <w:szCs w:val="28"/>
        </w:rPr>
      </w:pPr>
      <w:r w:rsidRPr="005D4794">
        <w:rPr>
          <w:color w:val="000000"/>
          <w:sz w:val="28"/>
          <w:szCs w:val="28"/>
        </w:rPr>
        <w:t xml:space="preserve">Генеральным планом </w:t>
      </w:r>
      <w:r>
        <w:rPr>
          <w:color w:val="000000"/>
          <w:sz w:val="28"/>
          <w:szCs w:val="28"/>
        </w:rPr>
        <w:t>Мурашинского</w:t>
      </w:r>
      <w:r w:rsidRPr="005D4794">
        <w:rPr>
          <w:color w:val="000000"/>
          <w:sz w:val="28"/>
          <w:szCs w:val="28"/>
        </w:rPr>
        <w:t xml:space="preserve"> МО на период до расчетного срока мероприятия </w:t>
      </w:r>
      <w:r>
        <w:rPr>
          <w:color w:val="000000"/>
          <w:sz w:val="28"/>
          <w:szCs w:val="28"/>
        </w:rPr>
        <w:t xml:space="preserve">по развитию улично-дорожной сети </w:t>
      </w:r>
      <w:r w:rsidRPr="005D4794">
        <w:rPr>
          <w:color w:val="000000"/>
          <w:sz w:val="28"/>
          <w:szCs w:val="28"/>
        </w:rPr>
        <w:t>не предлагаются.</w:t>
      </w:r>
    </w:p>
    <w:p w:rsidR="00D86DC9" w:rsidRDefault="00D86DC9" w:rsidP="009F021C">
      <w:pPr>
        <w:ind w:firstLine="709"/>
        <w:jc w:val="both"/>
        <w:rPr>
          <w:sz w:val="28"/>
          <w:szCs w:val="28"/>
        </w:rPr>
      </w:pPr>
    </w:p>
    <w:p w:rsidR="00E528CB" w:rsidRDefault="007A7A74" w:rsidP="00E528CB">
      <w:pPr>
        <w:pStyle w:val="1"/>
        <w:shd w:val="clear" w:color="auto" w:fill="FFFFFF" w:themeFill="background1"/>
        <w:spacing w:before="0"/>
        <w:ind w:firstLine="709"/>
        <w:jc w:val="both"/>
        <w:rPr>
          <w:rFonts w:ascii="Times New Roman" w:hAnsi="Times New Roman"/>
          <w:color w:val="auto"/>
        </w:rPr>
      </w:pPr>
      <w:bookmarkStart w:id="137" w:name="_Toc113435596"/>
      <w:bookmarkStart w:id="138" w:name="_Toc113025307"/>
      <w:bookmarkStart w:id="139" w:name="_Toc124756406"/>
      <w:r>
        <w:rPr>
          <w:rFonts w:ascii="Times New Roman" w:hAnsi="Times New Roman"/>
          <w:color w:val="auto"/>
        </w:rPr>
        <w:t>3.10</w:t>
      </w:r>
      <w:r w:rsidR="00E528CB">
        <w:rPr>
          <w:rFonts w:ascii="Times New Roman" w:hAnsi="Times New Roman"/>
          <w:color w:val="auto"/>
        </w:rPr>
        <w:t>. Теплоснабжение</w:t>
      </w:r>
      <w:bookmarkEnd w:id="137"/>
      <w:bookmarkEnd w:id="138"/>
      <w:bookmarkEnd w:id="139"/>
    </w:p>
    <w:p w:rsidR="00E528CB" w:rsidRDefault="00E528CB" w:rsidP="00E528CB">
      <w:pPr>
        <w:autoSpaceDE w:val="0"/>
        <w:autoSpaceDN w:val="0"/>
        <w:adjustRightInd w:val="0"/>
        <w:ind w:firstLine="709"/>
        <w:jc w:val="both"/>
        <w:rPr>
          <w:sz w:val="28"/>
          <w:szCs w:val="28"/>
        </w:rPr>
      </w:pPr>
      <w:r w:rsidRPr="007A2485">
        <w:rPr>
          <w:sz w:val="28"/>
          <w:szCs w:val="28"/>
        </w:rPr>
        <w:t xml:space="preserve">Генеральным планом существенное развитие центральной части </w:t>
      </w:r>
      <w:r>
        <w:rPr>
          <w:sz w:val="28"/>
          <w:szCs w:val="28"/>
        </w:rPr>
        <w:t>округа</w:t>
      </w:r>
      <w:r w:rsidRPr="007A2485">
        <w:rPr>
          <w:sz w:val="28"/>
          <w:szCs w:val="28"/>
        </w:rPr>
        <w:t xml:space="preserve"> не предполагается. Перспективные потребности в централизованной тепловой энергии остаются на существующем уровне и составляют 41,8 Гкал/ч.</w:t>
      </w:r>
    </w:p>
    <w:p w:rsidR="00C34F68" w:rsidRDefault="00C34F68" w:rsidP="00C34F68">
      <w:pPr>
        <w:autoSpaceDE w:val="0"/>
        <w:autoSpaceDN w:val="0"/>
        <w:adjustRightInd w:val="0"/>
        <w:ind w:firstLine="709"/>
        <w:jc w:val="both"/>
        <w:rPr>
          <w:sz w:val="28"/>
          <w:szCs w:val="28"/>
        </w:rPr>
      </w:pPr>
      <w:r w:rsidRPr="007A2485">
        <w:rPr>
          <w:sz w:val="28"/>
          <w:szCs w:val="28"/>
        </w:rPr>
        <w:t xml:space="preserve">При разработке проектов детальной планировки отдельных микрорайонов необходимо выполнить корректировку существующей схемы теплоснабжения </w:t>
      </w:r>
      <w:r>
        <w:rPr>
          <w:sz w:val="28"/>
          <w:szCs w:val="28"/>
        </w:rPr>
        <w:t>округа</w:t>
      </w:r>
      <w:r w:rsidRPr="007A2485">
        <w:rPr>
          <w:sz w:val="28"/>
          <w:szCs w:val="28"/>
        </w:rPr>
        <w:t>. В рамках разрабатываемой схемы решить вопрос о возможной реконструкции существующих источников теплоснабжения.</w:t>
      </w:r>
    </w:p>
    <w:p w:rsidR="00C34F68" w:rsidRPr="00EC7832" w:rsidRDefault="00C34F68" w:rsidP="00C34F68">
      <w:pPr>
        <w:autoSpaceDE w:val="0"/>
        <w:autoSpaceDN w:val="0"/>
        <w:adjustRightInd w:val="0"/>
        <w:ind w:firstLine="709"/>
        <w:jc w:val="both"/>
        <w:rPr>
          <w:sz w:val="28"/>
          <w:szCs w:val="28"/>
        </w:rPr>
      </w:pPr>
      <w:r w:rsidRPr="00EC7832">
        <w:rPr>
          <w:sz w:val="28"/>
          <w:szCs w:val="28"/>
        </w:rPr>
        <w:t xml:space="preserve">Генеральным планом предлагаются следующие мероприятия, рассчитанные на развитие системы теплоснабжения </w:t>
      </w:r>
      <w:r>
        <w:rPr>
          <w:sz w:val="28"/>
          <w:szCs w:val="28"/>
        </w:rPr>
        <w:t>Мурашинского</w:t>
      </w:r>
      <w:r w:rsidRPr="00EC7832">
        <w:rPr>
          <w:sz w:val="28"/>
          <w:szCs w:val="28"/>
        </w:rPr>
        <w:t xml:space="preserve"> муниципального округа:</w:t>
      </w:r>
    </w:p>
    <w:p w:rsidR="00C34F68" w:rsidRPr="00EC7832" w:rsidRDefault="00C34F68" w:rsidP="00C34F68">
      <w:pPr>
        <w:autoSpaceDE w:val="0"/>
        <w:autoSpaceDN w:val="0"/>
        <w:adjustRightInd w:val="0"/>
        <w:ind w:firstLine="709"/>
        <w:jc w:val="both"/>
        <w:rPr>
          <w:sz w:val="28"/>
          <w:szCs w:val="28"/>
        </w:rPr>
      </w:pPr>
      <w:r>
        <w:rPr>
          <w:sz w:val="28"/>
          <w:szCs w:val="28"/>
        </w:rPr>
        <w:t xml:space="preserve">- </w:t>
      </w:r>
      <w:r w:rsidRPr="00EC7832">
        <w:rPr>
          <w:sz w:val="28"/>
          <w:szCs w:val="28"/>
        </w:rPr>
        <w:t>на 1 очередь (город, сельские населенные пункты):</w:t>
      </w:r>
    </w:p>
    <w:p w:rsidR="00C34F68" w:rsidRPr="00EC7832" w:rsidRDefault="00C34F68" w:rsidP="00C34F68">
      <w:pPr>
        <w:autoSpaceDE w:val="0"/>
        <w:autoSpaceDN w:val="0"/>
        <w:adjustRightInd w:val="0"/>
        <w:ind w:firstLine="709"/>
        <w:jc w:val="both"/>
        <w:rPr>
          <w:sz w:val="28"/>
          <w:szCs w:val="28"/>
        </w:rPr>
      </w:pPr>
      <w:r w:rsidRPr="00EC7832">
        <w:rPr>
          <w:sz w:val="28"/>
          <w:szCs w:val="28"/>
        </w:rPr>
        <w:t>предусмотреть капитальный ремонт и развитие централизованных тепловых сетей, с наиболее эффективным перераспределением имеющихся мощностей на действующих теплоисточниках;</w:t>
      </w:r>
    </w:p>
    <w:p w:rsidR="00C34F68" w:rsidRPr="00EC7832" w:rsidRDefault="00C34F68" w:rsidP="00C34F68">
      <w:pPr>
        <w:autoSpaceDE w:val="0"/>
        <w:autoSpaceDN w:val="0"/>
        <w:adjustRightInd w:val="0"/>
        <w:ind w:firstLine="709"/>
        <w:jc w:val="both"/>
        <w:rPr>
          <w:sz w:val="28"/>
          <w:szCs w:val="28"/>
        </w:rPr>
      </w:pPr>
      <w:r>
        <w:rPr>
          <w:sz w:val="28"/>
          <w:szCs w:val="28"/>
        </w:rPr>
        <w:t xml:space="preserve">- </w:t>
      </w:r>
      <w:r w:rsidRPr="00EC7832">
        <w:rPr>
          <w:sz w:val="28"/>
          <w:szCs w:val="28"/>
        </w:rPr>
        <w:t>на расчетный срок:</w:t>
      </w:r>
    </w:p>
    <w:p w:rsidR="00C34F68" w:rsidRPr="00EC7832" w:rsidRDefault="00C34F68" w:rsidP="00C34F68">
      <w:pPr>
        <w:tabs>
          <w:tab w:val="num" w:pos="0"/>
        </w:tabs>
        <w:autoSpaceDE w:val="0"/>
        <w:autoSpaceDN w:val="0"/>
        <w:adjustRightInd w:val="0"/>
        <w:ind w:firstLine="709"/>
        <w:jc w:val="both"/>
        <w:rPr>
          <w:sz w:val="28"/>
          <w:szCs w:val="28"/>
        </w:rPr>
      </w:pPr>
      <w:r w:rsidRPr="00EC7832">
        <w:rPr>
          <w:sz w:val="28"/>
          <w:szCs w:val="28"/>
        </w:rPr>
        <w:t xml:space="preserve">на перспективу – при газификации </w:t>
      </w:r>
      <w:r>
        <w:rPr>
          <w:sz w:val="28"/>
          <w:szCs w:val="28"/>
        </w:rPr>
        <w:t>Мурашинского</w:t>
      </w:r>
      <w:r w:rsidRPr="00EC7832">
        <w:rPr>
          <w:sz w:val="28"/>
          <w:szCs w:val="28"/>
        </w:rPr>
        <w:t xml:space="preserve"> муниципального округа – перевод централизованных котельных на газ, использование индивидуальных газовых установок для индивидуальной жилищной, дачной застройки и небольших объектов социальной инфраструктуры.</w:t>
      </w:r>
    </w:p>
    <w:p w:rsidR="00EC7832" w:rsidRDefault="00EC7832" w:rsidP="00E528CB">
      <w:pPr>
        <w:autoSpaceDE w:val="0"/>
        <w:autoSpaceDN w:val="0"/>
        <w:adjustRightInd w:val="0"/>
        <w:ind w:firstLine="709"/>
        <w:jc w:val="both"/>
        <w:rPr>
          <w:sz w:val="28"/>
          <w:szCs w:val="28"/>
        </w:rPr>
      </w:pPr>
    </w:p>
    <w:p w:rsidR="00E528CB" w:rsidRDefault="007A7A74" w:rsidP="00E528CB">
      <w:pPr>
        <w:pStyle w:val="1"/>
        <w:spacing w:before="0"/>
        <w:ind w:firstLine="709"/>
        <w:jc w:val="both"/>
        <w:rPr>
          <w:rFonts w:ascii="Times New Roman" w:hAnsi="Times New Roman"/>
          <w:color w:val="auto"/>
        </w:rPr>
      </w:pPr>
      <w:bookmarkStart w:id="140" w:name="_Toc113435597"/>
      <w:bookmarkStart w:id="141" w:name="_Toc113025308"/>
      <w:bookmarkStart w:id="142" w:name="_Toc124756407"/>
      <w:r>
        <w:rPr>
          <w:rFonts w:ascii="Times New Roman" w:hAnsi="Times New Roman"/>
          <w:color w:val="auto"/>
        </w:rPr>
        <w:t>3.11</w:t>
      </w:r>
      <w:r w:rsidR="00E528CB">
        <w:rPr>
          <w:rFonts w:ascii="Times New Roman" w:hAnsi="Times New Roman"/>
          <w:color w:val="auto"/>
        </w:rPr>
        <w:t>. Газоснабжение</w:t>
      </w:r>
      <w:bookmarkEnd w:id="140"/>
      <w:bookmarkEnd w:id="141"/>
      <w:bookmarkEnd w:id="142"/>
      <w:r w:rsidR="00E528CB">
        <w:rPr>
          <w:rFonts w:ascii="Times New Roman" w:hAnsi="Times New Roman"/>
          <w:color w:val="auto"/>
        </w:rPr>
        <w:t xml:space="preserve"> </w:t>
      </w:r>
    </w:p>
    <w:p w:rsidR="00E528CB" w:rsidRPr="00780E03" w:rsidRDefault="00780E03" w:rsidP="00E528CB">
      <w:pPr>
        <w:autoSpaceDE w:val="0"/>
        <w:autoSpaceDN w:val="0"/>
        <w:adjustRightInd w:val="0"/>
        <w:ind w:firstLine="709"/>
        <w:jc w:val="both"/>
        <w:rPr>
          <w:sz w:val="28"/>
          <w:szCs w:val="28"/>
        </w:rPr>
      </w:pPr>
      <w:r>
        <w:rPr>
          <w:sz w:val="28"/>
          <w:szCs w:val="28"/>
        </w:rPr>
        <w:t>Схемой территориального планирования Кировской области н</w:t>
      </w:r>
      <w:r w:rsidR="00E528CB" w:rsidRPr="00780E03">
        <w:rPr>
          <w:sz w:val="28"/>
          <w:szCs w:val="28"/>
        </w:rPr>
        <w:t xml:space="preserve">а перспективу 2011-2030 г.г. запланировано </w:t>
      </w:r>
      <w:r>
        <w:rPr>
          <w:sz w:val="28"/>
          <w:szCs w:val="28"/>
        </w:rPr>
        <w:t>с</w:t>
      </w:r>
      <w:r w:rsidR="00E528CB" w:rsidRPr="00780E03">
        <w:rPr>
          <w:sz w:val="28"/>
          <w:szCs w:val="28"/>
        </w:rPr>
        <w:t xml:space="preserve">троительство газопровода-отвода Мурыгино – Юрья – Мураши – Опарино с сооружением ГРС Юрья, Мураши, Опарино. Газопровод </w:t>
      </w:r>
      <w:r>
        <w:rPr>
          <w:sz w:val="28"/>
          <w:szCs w:val="28"/>
        </w:rPr>
        <w:t>будет проходить</w:t>
      </w:r>
      <w:r w:rsidR="00E528CB" w:rsidRPr="00780E03">
        <w:rPr>
          <w:sz w:val="28"/>
          <w:szCs w:val="28"/>
        </w:rPr>
        <w:t xml:space="preserve"> по Мурашинскому муниципальному округу, и двум районам Юрьянский, и Опаринский.</w:t>
      </w:r>
    </w:p>
    <w:p w:rsidR="00E528CB" w:rsidRDefault="00E528CB" w:rsidP="00780E03">
      <w:pPr>
        <w:autoSpaceDE w:val="0"/>
        <w:autoSpaceDN w:val="0"/>
        <w:adjustRightInd w:val="0"/>
        <w:ind w:firstLine="709"/>
        <w:jc w:val="both"/>
        <w:rPr>
          <w:sz w:val="28"/>
          <w:szCs w:val="28"/>
        </w:rPr>
      </w:pPr>
      <w:r w:rsidRPr="00780E03">
        <w:rPr>
          <w:sz w:val="28"/>
          <w:szCs w:val="28"/>
        </w:rPr>
        <w:t xml:space="preserve">Сроки реализации определяются инвестиционной программой ПАО «Газпром» </w:t>
      </w:r>
      <w:r w:rsidR="00BA13F9">
        <w:rPr>
          <w:sz w:val="28"/>
          <w:szCs w:val="28"/>
        </w:rPr>
        <w:t>г</w:t>
      </w:r>
      <w:r w:rsidRPr="00780E03">
        <w:rPr>
          <w:sz w:val="28"/>
          <w:szCs w:val="28"/>
        </w:rPr>
        <w:t>азоснабжение Мурашинского муниципального округа, Юрьянского, и Опаринского районов.</w:t>
      </w:r>
    </w:p>
    <w:p w:rsidR="00E528CB" w:rsidRDefault="007A7A74" w:rsidP="00E528CB">
      <w:pPr>
        <w:pStyle w:val="1"/>
        <w:spacing w:before="0"/>
        <w:ind w:firstLine="709"/>
        <w:jc w:val="both"/>
        <w:rPr>
          <w:rFonts w:ascii="Times New Roman" w:hAnsi="Times New Roman"/>
          <w:color w:val="auto"/>
        </w:rPr>
      </w:pPr>
      <w:bookmarkStart w:id="143" w:name="_Toc113435598"/>
      <w:bookmarkStart w:id="144" w:name="_Toc113025309"/>
      <w:bookmarkStart w:id="145" w:name="_Toc124756408"/>
      <w:r>
        <w:rPr>
          <w:rFonts w:ascii="Times New Roman" w:hAnsi="Times New Roman"/>
          <w:color w:val="auto"/>
        </w:rPr>
        <w:t>3.12</w:t>
      </w:r>
      <w:r w:rsidR="00E528CB">
        <w:rPr>
          <w:rFonts w:ascii="Times New Roman" w:hAnsi="Times New Roman"/>
          <w:color w:val="auto"/>
        </w:rPr>
        <w:t>. Энергоснабжение</w:t>
      </w:r>
      <w:bookmarkEnd w:id="143"/>
      <w:bookmarkEnd w:id="144"/>
      <w:bookmarkEnd w:id="145"/>
    </w:p>
    <w:p w:rsidR="006408CE" w:rsidRDefault="00D56644" w:rsidP="00E528CB">
      <w:pPr>
        <w:spacing w:before="240"/>
        <w:ind w:firstLine="709"/>
        <w:jc w:val="both"/>
        <w:rPr>
          <w:sz w:val="28"/>
          <w:szCs w:val="28"/>
        </w:rPr>
      </w:pPr>
      <w:r>
        <w:rPr>
          <w:sz w:val="28"/>
          <w:szCs w:val="28"/>
        </w:rPr>
        <w:t>Схемой территориального планирования Кировской области предусмотрены следующие мероприятия местного значения:</w:t>
      </w:r>
    </w:p>
    <w:p w:rsidR="0065153E" w:rsidRDefault="00D56644" w:rsidP="00D56644">
      <w:pPr>
        <w:pStyle w:val="ad"/>
        <w:ind w:left="720"/>
        <w:jc w:val="both"/>
        <w:rPr>
          <w:color w:val="000000"/>
          <w:sz w:val="28"/>
          <w:szCs w:val="28"/>
        </w:rPr>
      </w:pPr>
      <w:r>
        <w:rPr>
          <w:color w:val="000000"/>
          <w:sz w:val="28"/>
          <w:szCs w:val="28"/>
        </w:rPr>
        <w:t xml:space="preserve">- </w:t>
      </w:r>
      <w:r w:rsidR="0065153E">
        <w:rPr>
          <w:color w:val="000000"/>
          <w:sz w:val="28"/>
          <w:szCs w:val="28"/>
        </w:rPr>
        <w:t>Реконструкция системы электроснабжения, расположенная «Мурыгино – Мураши между Мураши</w:t>
      </w:r>
      <w:r w:rsidR="00642A1D">
        <w:rPr>
          <w:color w:val="000000"/>
          <w:sz w:val="28"/>
          <w:szCs w:val="28"/>
        </w:rPr>
        <w:t>нским МО и Юрьянским районом,  В</w:t>
      </w:r>
      <w:r w:rsidR="0065153E">
        <w:rPr>
          <w:color w:val="000000"/>
          <w:sz w:val="28"/>
          <w:szCs w:val="28"/>
        </w:rPr>
        <w:t>Л 100 кВ, сроком до 2030 г.</w:t>
      </w:r>
    </w:p>
    <w:p w:rsidR="0065153E" w:rsidRDefault="00D56644" w:rsidP="00D56644">
      <w:pPr>
        <w:pStyle w:val="ad"/>
        <w:ind w:left="720"/>
        <w:jc w:val="both"/>
        <w:rPr>
          <w:color w:val="000000"/>
          <w:sz w:val="28"/>
          <w:szCs w:val="28"/>
        </w:rPr>
      </w:pPr>
      <w:r>
        <w:rPr>
          <w:color w:val="000000"/>
          <w:sz w:val="28"/>
          <w:szCs w:val="28"/>
        </w:rPr>
        <w:t xml:space="preserve">- </w:t>
      </w:r>
      <w:r w:rsidR="0065153E">
        <w:rPr>
          <w:color w:val="000000"/>
          <w:sz w:val="28"/>
          <w:szCs w:val="28"/>
        </w:rPr>
        <w:t>Реконструкция системы электроснабжения, расположенная «М</w:t>
      </w:r>
      <w:r w:rsidR="000153E3">
        <w:rPr>
          <w:color w:val="000000"/>
          <w:sz w:val="28"/>
          <w:szCs w:val="28"/>
        </w:rPr>
        <w:t>ураши – Опарино – между Мурашин</w:t>
      </w:r>
      <w:r w:rsidR="0065153E">
        <w:rPr>
          <w:color w:val="000000"/>
          <w:sz w:val="28"/>
          <w:szCs w:val="28"/>
        </w:rPr>
        <w:t>ским МО и п.Безбожник, ОРУ 110 кВ, сроком до 2030 г.</w:t>
      </w:r>
    </w:p>
    <w:p w:rsidR="00E528CB" w:rsidRDefault="00E528CB" w:rsidP="00E528CB">
      <w:pPr>
        <w:ind w:firstLine="709"/>
        <w:jc w:val="both"/>
        <w:rPr>
          <w:color w:val="000000"/>
          <w:sz w:val="28"/>
          <w:szCs w:val="28"/>
        </w:rPr>
      </w:pPr>
      <w:r>
        <w:rPr>
          <w:color w:val="000000"/>
          <w:sz w:val="28"/>
          <w:szCs w:val="28"/>
        </w:rPr>
        <w:t>Согласно современным требованиям к электросетям рекомендуется:</w:t>
      </w:r>
    </w:p>
    <w:p w:rsidR="00E528CB" w:rsidRDefault="00E528CB" w:rsidP="00FC68F7">
      <w:pPr>
        <w:numPr>
          <w:ilvl w:val="0"/>
          <w:numId w:val="19"/>
        </w:numPr>
        <w:autoSpaceDE w:val="0"/>
        <w:autoSpaceDN w:val="0"/>
        <w:ind w:left="0" w:firstLine="709"/>
        <w:jc w:val="both"/>
        <w:rPr>
          <w:color w:val="000000"/>
          <w:sz w:val="28"/>
          <w:szCs w:val="28"/>
        </w:rPr>
      </w:pPr>
      <w:r>
        <w:rPr>
          <w:color w:val="000000"/>
          <w:sz w:val="28"/>
          <w:szCs w:val="28"/>
        </w:rPr>
        <w:t>Оснащение ВЛ быстродействующими ВЧ защитами;</w:t>
      </w:r>
    </w:p>
    <w:p w:rsidR="00E528CB" w:rsidRDefault="00E528CB" w:rsidP="00FC68F7">
      <w:pPr>
        <w:numPr>
          <w:ilvl w:val="0"/>
          <w:numId w:val="19"/>
        </w:numPr>
        <w:autoSpaceDE w:val="0"/>
        <w:autoSpaceDN w:val="0"/>
        <w:ind w:left="0" w:firstLine="709"/>
        <w:jc w:val="both"/>
        <w:rPr>
          <w:color w:val="000000"/>
          <w:sz w:val="28"/>
          <w:szCs w:val="28"/>
        </w:rPr>
      </w:pPr>
      <w:r>
        <w:rPr>
          <w:color w:val="000000"/>
          <w:sz w:val="28"/>
          <w:szCs w:val="28"/>
        </w:rPr>
        <w:t>Телемеханизация подстанций;</w:t>
      </w:r>
    </w:p>
    <w:p w:rsidR="00E528CB" w:rsidRDefault="00E528CB" w:rsidP="00FC68F7">
      <w:pPr>
        <w:numPr>
          <w:ilvl w:val="0"/>
          <w:numId w:val="19"/>
        </w:numPr>
        <w:autoSpaceDE w:val="0"/>
        <w:autoSpaceDN w:val="0"/>
        <w:ind w:left="0" w:firstLine="709"/>
        <w:jc w:val="both"/>
        <w:rPr>
          <w:color w:val="000000"/>
          <w:sz w:val="28"/>
          <w:szCs w:val="28"/>
        </w:rPr>
      </w:pPr>
      <w:r>
        <w:rPr>
          <w:color w:val="000000"/>
          <w:sz w:val="28"/>
          <w:szCs w:val="28"/>
        </w:rPr>
        <w:t>Монтаж автоматизированных систем учёта электроэнергии в распределительной сети населенных пунктов;</w:t>
      </w:r>
    </w:p>
    <w:p w:rsidR="00E528CB" w:rsidRDefault="00E528CB" w:rsidP="00FC68F7">
      <w:pPr>
        <w:numPr>
          <w:ilvl w:val="0"/>
          <w:numId w:val="19"/>
        </w:numPr>
        <w:autoSpaceDE w:val="0"/>
        <w:autoSpaceDN w:val="0"/>
        <w:ind w:left="0" w:firstLine="709"/>
        <w:jc w:val="both"/>
        <w:rPr>
          <w:color w:val="000000"/>
          <w:sz w:val="28"/>
          <w:szCs w:val="28"/>
        </w:rPr>
      </w:pPr>
      <w:r>
        <w:rPr>
          <w:color w:val="000000"/>
          <w:sz w:val="28"/>
          <w:szCs w:val="28"/>
        </w:rPr>
        <w:t>Применение энергосберегающих технологий и компенсации реактивной мощности.</w:t>
      </w:r>
    </w:p>
    <w:p w:rsidR="00642A1D" w:rsidRDefault="00642A1D" w:rsidP="00642A1D">
      <w:pPr>
        <w:autoSpaceDE w:val="0"/>
        <w:autoSpaceDN w:val="0"/>
        <w:ind w:left="709"/>
        <w:jc w:val="both"/>
        <w:rPr>
          <w:color w:val="000000"/>
          <w:sz w:val="28"/>
          <w:szCs w:val="28"/>
        </w:rPr>
      </w:pPr>
    </w:p>
    <w:p w:rsidR="00E528CB" w:rsidRDefault="007A7A74" w:rsidP="00E528CB">
      <w:pPr>
        <w:pStyle w:val="1"/>
        <w:shd w:val="clear" w:color="auto" w:fill="FFFFFF" w:themeFill="background1"/>
        <w:spacing w:before="0"/>
        <w:ind w:firstLine="709"/>
        <w:jc w:val="both"/>
        <w:rPr>
          <w:rFonts w:ascii="Times New Roman" w:hAnsi="Times New Roman"/>
          <w:color w:val="auto"/>
        </w:rPr>
      </w:pPr>
      <w:bookmarkStart w:id="146" w:name="_Toc113435599"/>
      <w:bookmarkStart w:id="147" w:name="_Toc113025310"/>
      <w:bookmarkStart w:id="148" w:name="_Toc124756409"/>
      <w:r>
        <w:rPr>
          <w:rFonts w:ascii="Times New Roman" w:hAnsi="Times New Roman"/>
          <w:color w:val="auto"/>
        </w:rPr>
        <w:t>3.13</w:t>
      </w:r>
      <w:r w:rsidR="00E528CB">
        <w:rPr>
          <w:rFonts w:ascii="Times New Roman" w:hAnsi="Times New Roman"/>
          <w:color w:val="auto"/>
        </w:rPr>
        <w:t>. Водоснабжение</w:t>
      </w:r>
      <w:bookmarkEnd w:id="146"/>
      <w:bookmarkEnd w:id="147"/>
      <w:bookmarkEnd w:id="148"/>
    </w:p>
    <w:p w:rsidR="00E528CB" w:rsidRDefault="00E528CB" w:rsidP="00E528CB">
      <w:pPr>
        <w:ind w:firstLine="709"/>
        <w:jc w:val="both"/>
        <w:rPr>
          <w:color w:val="000000"/>
          <w:sz w:val="28"/>
          <w:szCs w:val="28"/>
        </w:rPr>
      </w:pPr>
      <w:r>
        <w:rPr>
          <w:color w:val="000000"/>
          <w:sz w:val="28"/>
          <w:szCs w:val="28"/>
        </w:rPr>
        <w:t xml:space="preserve">Общее водопотребление включает в себя расход воды на хозяйственно-питьевые нужды в жилых и в общественных зданиях, на наружное пожаротушение, на полив улиц и зеленых насаждений. </w:t>
      </w:r>
    </w:p>
    <w:p w:rsidR="00E528CB" w:rsidRDefault="00E528CB" w:rsidP="00E528CB">
      <w:pPr>
        <w:ind w:firstLine="709"/>
        <w:jc w:val="both"/>
        <w:rPr>
          <w:rFonts w:eastAsia="Calibri"/>
          <w:color w:val="000000"/>
          <w:sz w:val="28"/>
          <w:szCs w:val="28"/>
        </w:rPr>
      </w:pPr>
      <w:r>
        <w:rPr>
          <w:rFonts w:eastAsia="Calibri"/>
          <w:color w:val="000000"/>
          <w:sz w:val="28"/>
          <w:szCs w:val="28"/>
        </w:rPr>
        <w:t xml:space="preserve">Расчетные расходы воды на хозяйственно-питьевые нужды населения подсчитаны исходя из норм водопотребления на одного жителя в зависимости от степени благоустройства зданий (санитарно-технического оборудования), принятых по СП </w:t>
      </w:r>
      <w:r>
        <w:rPr>
          <w:rFonts w:eastAsia="Calibri"/>
          <w:sz w:val="28"/>
          <w:szCs w:val="28"/>
        </w:rPr>
        <w:t>31.13330.2021</w:t>
      </w:r>
      <w:r>
        <w:rPr>
          <w:rFonts w:eastAsia="Calibri"/>
          <w:color w:val="000000"/>
          <w:sz w:val="28"/>
          <w:szCs w:val="28"/>
        </w:rPr>
        <w:t>, п.5.2 и коэффициентов суточной и часовой неравномерности водопотребления. Удельное водопотребление включает расходы воды на хозяйственно-питьевые и бытовые нужды в общественных зданиях.</w:t>
      </w:r>
    </w:p>
    <w:p w:rsidR="00E528CB" w:rsidRDefault="00642A1D" w:rsidP="00642A1D">
      <w:pPr>
        <w:ind w:firstLine="709"/>
        <w:jc w:val="right"/>
        <w:rPr>
          <w:color w:val="000000"/>
          <w:sz w:val="28"/>
          <w:szCs w:val="28"/>
        </w:rPr>
      </w:pPr>
      <w:r>
        <w:rPr>
          <w:color w:val="000000"/>
          <w:sz w:val="28"/>
          <w:szCs w:val="28"/>
        </w:rPr>
        <w:t>Таблица 3</w:t>
      </w:r>
      <w:r w:rsidR="007A7A74">
        <w:rPr>
          <w:color w:val="000000"/>
          <w:sz w:val="28"/>
          <w:szCs w:val="28"/>
        </w:rPr>
        <w:t>.13</w:t>
      </w:r>
      <w:r w:rsidR="00E528CB">
        <w:rPr>
          <w:color w:val="000000"/>
          <w:sz w:val="28"/>
          <w:szCs w:val="28"/>
        </w:rPr>
        <w:t>.1</w:t>
      </w:r>
    </w:p>
    <w:p w:rsidR="00E528CB" w:rsidRDefault="00E528CB" w:rsidP="00642A1D">
      <w:pPr>
        <w:ind w:firstLine="709"/>
        <w:jc w:val="center"/>
        <w:rPr>
          <w:color w:val="000000"/>
          <w:sz w:val="28"/>
          <w:szCs w:val="28"/>
        </w:rPr>
      </w:pPr>
      <w:r>
        <w:rPr>
          <w:color w:val="000000"/>
          <w:sz w:val="28"/>
          <w:szCs w:val="28"/>
        </w:rPr>
        <w:t>Удельные нормы водопотребления</w:t>
      </w: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409"/>
        <w:gridCol w:w="3645"/>
      </w:tblGrid>
      <w:tr w:rsidR="00E528CB" w:rsidTr="00E528CB">
        <w:trPr>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E528CB" w:rsidRDefault="00E528CB">
            <w:pPr>
              <w:jc w:val="center"/>
            </w:pPr>
            <w:r>
              <w:t>№ п/п</w:t>
            </w:r>
          </w:p>
        </w:tc>
        <w:tc>
          <w:tcPr>
            <w:tcW w:w="2811" w:type="pct"/>
            <w:tcBorders>
              <w:top w:val="single" w:sz="4" w:space="0" w:color="auto"/>
              <w:left w:val="single" w:sz="4" w:space="0" w:color="auto"/>
              <w:bottom w:val="single" w:sz="4" w:space="0" w:color="auto"/>
              <w:right w:val="single" w:sz="4" w:space="0" w:color="auto"/>
            </w:tcBorders>
            <w:vAlign w:val="center"/>
            <w:hideMark/>
          </w:tcPr>
          <w:p w:rsidR="00E528CB" w:rsidRDefault="00E528CB">
            <w:pPr>
              <w:jc w:val="center"/>
            </w:pPr>
            <w:r>
              <w:t>Степень благоустройства жилых домов</w:t>
            </w:r>
          </w:p>
        </w:tc>
        <w:tc>
          <w:tcPr>
            <w:tcW w:w="1894" w:type="pct"/>
            <w:tcBorders>
              <w:top w:val="single" w:sz="4" w:space="0" w:color="auto"/>
              <w:left w:val="single" w:sz="4" w:space="0" w:color="auto"/>
              <w:bottom w:val="single" w:sz="4" w:space="0" w:color="auto"/>
              <w:right w:val="single" w:sz="4" w:space="0" w:color="auto"/>
            </w:tcBorders>
            <w:vAlign w:val="center"/>
            <w:hideMark/>
          </w:tcPr>
          <w:p w:rsidR="00E528CB" w:rsidRDefault="00E528CB">
            <w:pPr>
              <w:jc w:val="center"/>
            </w:pPr>
            <w:r>
              <w:t>qж, л/сутки</w:t>
            </w:r>
          </w:p>
        </w:tc>
      </w:tr>
      <w:tr w:rsidR="00E528CB" w:rsidTr="00E528CB">
        <w:trPr>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E528CB" w:rsidRDefault="00E528CB">
            <w:pPr>
              <w:jc w:val="center"/>
            </w:pPr>
            <w:r>
              <w:t>1</w:t>
            </w:r>
          </w:p>
        </w:tc>
        <w:tc>
          <w:tcPr>
            <w:tcW w:w="2811" w:type="pct"/>
            <w:tcBorders>
              <w:top w:val="single" w:sz="4" w:space="0" w:color="auto"/>
              <w:left w:val="single" w:sz="4" w:space="0" w:color="auto"/>
              <w:bottom w:val="single" w:sz="4" w:space="0" w:color="auto"/>
              <w:right w:val="single" w:sz="4" w:space="0" w:color="auto"/>
            </w:tcBorders>
            <w:hideMark/>
          </w:tcPr>
          <w:p w:rsidR="00E528CB" w:rsidRDefault="00E528CB">
            <w:pPr>
              <w:jc w:val="center"/>
            </w:pPr>
            <w:r>
              <w:t>Здания, оборудованные внутренним водопроводом, канализацией, централизованным горячим водоснабжением</w:t>
            </w:r>
          </w:p>
        </w:tc>
        <w:tc>
          <w:tcPr>
            <w:tcW w:w="1894" w:type="pct"/>
            <w:tcBorders>
              <w:top w:val="single" w:sz="4" w:space="0" w:color="auto"/>
              <w:left w:val="single" w:sz="4" w:space="0" w:color="auto"/>
              <w:bottom w:val="single" w:sz="4" w:space="0" w:color="auto"/>
              <w:right w:val="single" w:sz="4" w:space="0" w:color="auto"/>
            </w:tcBorders>
            <w:vAlign w:val="center"/>
            <w:hideMark/>
          </w:tcPr>
          <w:p w:rsidR="00E528CB" w:rsidRDefault="00E528CB">
            <w:pPr>
              <w:widowControl w:val="0"/>
              <w:jc w:val="center"/>
            </w:pPr>
            <w:r>
              <w:t>220</w:t>
            </w:r>
          </w:p>
        </w:tc>
      </w:tr>
      <w:tr w:rsidR="00E528CB" w:rsidTr="00E528CB">
        <w:trPr>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E528CB" w:rsidRDefault="00E528CB">
            <w:pPr>
              <w:jc w:val="center"/>
            </w:pPr>
            <w:r>
              <w:t>2</w:t>
            </w:r>
          </w:p>
        </w:tc>
        <w:tc>
          <w:tcPr>
            <w:tcW w:w="2811" w:type="pct"/>
            <w:tcBorders>
              <w:top w:val="single" w:sz="4" w:space="0" w:color="auto"/>
              <w:left w:val="single" w:sz="4" w:space="0" w:color="auto"/>
              <w:bottom w:val="single" w:sz="4" w:space="0" w:color="auto"/>
              <w:right w:val="single" w:sz="4" w:space="0" w:color="auto"/>
            </w:tcBorders>
            <w:hideMark/>
          </w:tcPr>
          <w:p w:rsidR="00E528CB" w:rsidRDefault="00E528CB">
            <w:pPr>
              <w:jc w:val="center"/>
            </w:pPr>
            <w:r>
              <w:t>Дома с местными водонагревателями</w:t>
            </w:r>
          </w:p>
        </w:tc>
        <w:tc>
          <w:tcPr>
            <w:tcW w:w="1894" w:type="pct"/>
            <w:tcBorders>
              <w:top w:val="single" w:sz="4" w:space="0" w:color="auto"/>
              <w:left w:val="single" w:sz="4" w:space="0" w:color="auto"/>
              <w:bottom w:val="single" w:sz="4" w:space="0" w:color="auto"/>
              <w:right w:val="single" w:sz="4" w:space="0" w:color="auto"/>
            </w:tcBorders>
            <w:vAlign w:val="center"/>
            <w:hideMark/>
          </w:tcPr>
          <w:p w:rsidR="00E528CB" w:rsidRDefault="00E528CB">
            <w:pPr>
              <w:widowControl w:val="0"/>
              <w:jc w:val="center"/>
            </w:pPr>
            <w:r>
              <w:t>180</w:t>
            </w:r>
          </w:p>
        </w:tc>
      </w:tr>
      <w:tr w:rsidR="00E528CB" w:rsidTr="00E528CB">
        <w:trPr>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E528CB" w:rsidRDefault="00E528CB">
            <w:pPr>
              <w:jc w:val="center"/>
            </w:pPr>
            <w:r>
              <w:t>3</w:t>
            </w:r>
          </w:p>
        </w:tc>
        <w:tc>
          <w:tcPr>
            <w:tcW w:w="2811" w:type="pct"/>
            <w:tcBorders>
              <w:top w:val="single" w:sz="4" w:space="0" w:color="auto"/>
              <w:left w:val="single" w:sz="4" w:space="0" w:color="auto"/>
              <w:bottom w:val="single" w:sz="4" w:space="0" w:color="auto"/>
              <w:right w:val="single" w:sz="4" w:space="0" w:color="auto"/>
            </w:tcBorders>
            <w:hideMark/>
          </w:tcPr>
          <w:p w:rsidR="00E528CB" w:rsidRDefault="00E528CB">
            <w:pPr>
              <w:jc w:val="center"/>
            </w:pPr>
            <w:r>
              <w:t>Дома без ванн</w:t>
            </w:r>
          </w:p>
        </w:tc>
        <w:tc>
          <w:tcPr>
            <w:tcW w:w="1894" w:type="pct"/>
            <w:tcBorders>
              <w:top w:val="single" w:sz="4" w:space="0" w:color="auto"/>
              <w:left w:val="single" w:sz="4" w:space="0" w:color="auto"/>
              <w:bottom w:val="single" w:sz="4" w:space="0" w:color="auto"/>
              <w:right w:val="single" w:sz="4" w:space="0" w:color="auto"/>
            </w:tcBorders>
            <w:vAlign w:val="center"/>
            <w:hideMark/>
          </w:tcPr>
          <w:p w:rsidR="00E528CB" w:rsidRDefault="00E528CB">
            <w:pPr>
              <w:widowControl w:val="0"/>
              <w:jc w:val="center"/>
            </w:pPr>
            <w:r>
              <w:t>140</w:t>
            </w:r>
          </w:p>
        </w:tc>
      </w:tr>
      <w:tr w:rsidR="00E528CB" w:rsidTr="00E528CB">
        <w:trPr>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E528CB" w:rsidRDefault="00E528CB">
            <w:pPr>
              <w:jc w:val="center"/>
            </w:pPr>
            <w:r>
              <w:t>4</w:t>
            </w:r>
          </w:p>
        </w:tc>
        <w:tc>
          <w:tcPr>
            <w:tcW w:w="2811" w:type="pct"/>
            <w:tcBorders>
              <w:top w:val="single" w:sz="4" w:space="0" w:color="auto"/>
              <w:left w:val="single" w:sz="4" w:space="0" w:color="auto"/>
              <w:bottom w:val="single" w:sz="4" w:space="0" w:color="auto"/>
              <w:right w:val="single" w:sz="4" w:space="0" w:color="auto"/>
            </w:tcBorders>
            <w:hideMark/>
          </w:tcPr>
          <w:p w:rsidR="00E528CB" w:rsidRDefault="00E528CB">
            <w:pPr>
              <w:jc w:val="center"/>
            </w:pPr>
            <w:r>
              <w:t>Дома с водопользованием из водоразборных колонок</w:t>
            </w:r>
          </w:p>
        </w:tc>
        <w:tc>
          <w:tcPr>
            <w:tcW w:w="1894" w:type="pct"/>
            <w:tcBorders>
              <w:top w:val="single" w:sz="4" w:space="0" w:color="auto"/>
              <w:left w:val="single" w:sz="4" w:space="0" w:color="auto"/>
              <w:bottom w:val="single" w:sz="4" w:space="0" w:color="auto"/>
              <w:right w:val="single" w:sz="4" w:space="0" w:color="auto"/>
            </w:tcBorders>
            <w:vAlign w:val="center"/>
            <w:hideMark/>
          </w:tcPr>
          <w:p w:rsidR="00E528CB" w:rsidRDefault="00E528CB">
            <w:pPr>
              <w:widowControl w:val="0"/>
              <w:jc w:val="center"/>
            </w:pPr>
            <w:r>
              <w:t>40</w:t>
            </w:r>
          </w:p>
        </w:tc>
      </w:tr>
    </w:tbl>
    <w:p w:rsidR="00E528CB" w:rsidRDefault="00E528CB" w:rsidP="00E528CB">
      <w:pPr>
        <w:ind w:firstLine="709"/>
        <w:jc w:val="both"/>
        <w:rPr>
          <w:color w:val="000000"/>
          <w:sz w:val="28"/>
          <w:szCs w:val="28"/>
        </w:rPr>
      </w:pPr>
      <w:r>
        <w:rPr>
          <w:color w:val="000000"/>
          <w:sz w:val="28"/>
          <w:szCs w:val="28"/>
        </w:rPr>
        <w:t xml:space="preserve">Норма расхода воды на наружное пожаротушение и количество одновременных пожаров в населенном пункте приняты согласно </w:t>
      </w:r>
      <w:r>
        <w:rPr>
          <w:rFonts w:eastAsia="Calibri"/>
          <w:sz w:val="28"/>
          <w:szCs w:val="28"/>
        </w:rPr>
        <w:t>СП 8.13130.2020</w:t>
      </w:r>
      <w:r>
        <w:rPr>
          <w:color w:val="000000"/>
          <w:spacing w:val="-2"/>
          <w:sz w:val="28"/>
          <w:szCs w:val="28"/>
        </w:rPr>
        <w:t xml:space="preserve"> </w:t>
      </w:r>
      <w:r>
        <w:rPr>
          <w:color w:val="000000"/>
          <w:sz w:val="28"/>
          <w:szCs w:val="28"/>
        </w:rPr>
        <w:t>в зависимости от числа жителей и этажности застройки. Расчётное число одновременных пожаров принимается равным 2 шт., расчётный расход воды для тушения одного наружного пожара – 10л/с и наружного – 2,5 л/с, на существующее положение и на все сроки реализации генерального плана. Продолжительность тушения пожара принимается 3 часа. Согласно СП 8.13130.2009 допускается не предусматривать противопожарное водоснабжение населенных пунктов с числом жителей до 50 чел.</w:t>
      </w:r>
    </w:p>
    <w:p w:rsidR="00E528CB" w:rsidRDefault="00E528CB" w:rsidP="00E528CB">
      <w:pPr>
        <w:ind w:firstLine="709"/>
        <w:jc w:val="both"/>
        <w:rPr>
          <w:color w:val="000000"/>
          <w:sz w:val="28"/>
          <w:szCs w:val="28"/>
        </w:rPr>
      </w:pPr>
      <w:r>
        <w:rPr>
          <w:color w:val="000000"/>
          <w:sz w:val="28"/>
          <w:szCs w:val="28"/>
        </w:rPr>
        <w:t xml:space="preserve">Норма расхода воды на полив улиц и зеленых насаждений принята согласно </w:t>
      </w:r>
      <w:r>
        <w:rPr>
          <w:rFonts w:eastAsia="Calibri"/>
          <w:color w:val="000000"/>
          <w:sz w:val="28"/>
          <w:szCs w:val="28"/>
        </w:rPr>
        <w:t>СП 31.13330.2012</w:t>
      </w:r>
      <w:r>
        <w:rPr>
          <w:color w:val="000000"/>
          <w:sz w:val="28"/>
          <w:szCs w:val="28"/>
        </w:rPr>
        <w:t xml:space="preserve"> таблица 3 п.5.3 примечание 1 и составит 60 л/сут на 1 человека. </w:t>
      </w:r>
    </w:p>
    <w:p w:rsidR="00E528CB" w:rsidRDefault="00E528CB" w:rsidP="00E528CB">
      <w:pPr>
        <w:tabs>
          <w:tab w:val="left" w:pos="9336"/>
        </w:tabs>
        <w:ind w:right="-24" w:firstLine="709"/>
        <w:jc w:val="both"/>
        <w:rPr>
          <w:sz w:val="28"/>
          <w:szCs w:val="28"/>
        </w:rPr>
      </w:pPr>
      <w:r>
        <w:rPr>
          <w:sz w:val="28"/>
          <w:szCs w:val="28"/>
        </w:rPr>
        <w:t>Система водоснабжения принимается хозяйственно-питьевая, противопожарная низкого давления с тушением пожаров с помощью автонасосов из пожарных гидрантов, пожарных водоемов и с пожарного пирса.</w:t>
      </w:r>
    </w:p>
    <w:p w:rsidR="00CB38CC" w:rsidRDefault="00CB38CC" w:rsidP="008126D9">
      <w:pPr>
        <w:suppressAutoHyphens/>
        <w:jc w:val="both"/>
        <w:rPr>
          <w:sz w:val="28"/>
          <w:szCs w:val="28"/>
        </w:rPr>
      </w:pPr>
    </w:p>
    <w:p w:rsidR="00E528CB" w:rsidRDefault="00E528CB" w:rsidP="00E528CB">
      <w:pPr>
        <w:pStyle w:val="afa"/>
        <w:shd w:val="clear" w:color="auto" w:fill="FFFFFF" w:themeFill="background1"/>
        <w:ind w:firstLine="709"/>
        <w:jc w:val="both"/>
        <w:rPr>
          <w:sz w:val="28"/>
          <w:szCs w:val="28"/>
        </w:rPr>
      </w:pPr>
      <w:r>
        <w:rPr>
          <w:sz w:val="28"/>
          <w:szCs w:val="28"/>
        </w:rPr>
        <w:t xml:space="preserve">Проектное водопотребление </w:t>
      </w:r>
      <w:r w:rsidR="00642A1D">
        <w:rPr>
          <w:sz w:val="28"/>
          <w:szCs w:val="28"/>
        </w:rPr>
        <w:t>Мурашинского</w:t>
      </w:r>
      <w:r>
        <w:rPr>
          <w:sz w:val="28"/>
          <w:szCs w:val="28"/>
        </w:rPr>
        <w:t xml:space="preserve"> МО составляет:</w:t>
      </w:r>
    </w:p>
    <w:p w:rsidR="00E528CB" w:rsidRPr="00B429AC" w:rsidRDefault="00E528CB" w:rsidP="00E528CB">
      <w:pPr>
        <w:pStyle w:val="afa"/>
        <w:shd w:val="clear" w:color="auto" w:fill="FFFFFF" w:themeFill="background1"/>
        <w:ind w:firstLine="709"/>
        <w:jc w:val="both"/>
        <w:rPr>
          <w:sz w:val="28"/>
          <w:szCs w:val="28"/>
        </w:rPr>
      </w:pPr>
      <w:r>
        <w:rPr>
          <w:sz w:val="28"/>
          <w:szCs w:val="28"/>
        </w:rPr>
        <w:t xml:space="preserve">- на I очередь – </w:t>
      </w:r>
      <w:r w:rsidR="00B429AC" w:rsidRPr="00B429AC">
        <w:rPr>
          <w:sz w:val="28"/>
          <w:szCs w:val="28"/>
        </w:rPr>
        <w:t>4,57</w:t>
      </w:r>
      <w:r w:rsidRPr="00B429AC">
        <w:rPr>
          <w:sz w:val="28"/>
          <w:szCs w:val="28"/>
        </w:rPr>
        <w:t xml:space="preserve"> тыс.м3/сут;</w:t>
      </w:r>
    </w:p>
    <w:p w:rsidR="00E528CB" w:rsidRPr="00B429AC" w:rsidRDefault="00B429AC" w:rsidP="00E528CB">
      <w:pPr>
        <w:pStyle w:val="afa"/>
        <w:shd w:val="clear" w:color="auto" w:fill="FFFFFF" w:themeFill="background1"/>
        <w:ind w:firstLine="709"/>
        <w:jc w:val="both"/>
        <w:rPr>
          <w:sz w:val="28"/>
          <w:szCs w:val="28"/>
        </w:rPr>
      </w:pPr>
      <w:r w:rsidRPr="00B429AC">
        <w:rPr>
          <w:sz w:val="28"/>
          <w:szCs w:val="28"/>
        </w:rPr>
        <w:t>- на расчетный срок – 4,94</w:t>
      </w:r>
      <w:r w:rsidR="00E528CB" w:rsidRPr="00B429AC">
        <w:rPr>
          <w:sz w:val="28"/>
          <w:szCs w:val="28"/>
        </w:rPr>
        <w:t xml:space="preserve"> тыс.м3/сут;</w:t>
      </w:r>
    </w:p>
    <w:p w:rsidR="00504831" w:rsidRDefault="00504831" w:rsidP="00504831">
      <w:pPr>
        <w:pStyle w:val="afa"/>
        <w:shd w:val="clear" w:color="auto" w:fill="FFFFFF" w:themeFill="background1"/>
        <w:jc w:val="both"/>
        <w:rPr>
          <w:b/>
          <w:sz w:val="28"/>
          <w:szCs w:val="28"/>
        </w:rPr>
      </w:pPr>
    </w:p>
    <w:p w:rsidR="00E528CB" w:rsidRDefault="00E528CB" w:rsidP="00504831">
      <w:pPr>
        <w:pStyle w:val="afa"/>
        <w:shd w:val="clear" w:color="auto" w:fill="FFFFFF" w:themeFill="background1"/>
        <w:jc w:val="both"/>
        <w:rPr>
          <w:b/>
          <w:sz w:val="28"/>
          <w:szCs w:val="28"/>
        </w:rPr>
      </w:pPr>
      <w:r>
        <w:rPr>
          <w:b/>
          <w:sz w:val="28"/>
          <w:szCs w:val="28"/>
        </w:rPr>
        <w:t xml:space="preserve">Основные мероприятия по улучшению водоснабжения </w:t>
      </w:r>
      <w:r w:rsidR="00D56644">
        <w:rPr>
          <w:b/>
          <w:sz w:val="28"/>
          <w:szCs w:val="28"/>
        </w:rPr>
        <w:t>Мурашинского</w:t>
      </w:r>
      <w:r>
        <w:rPr>
          <w:b/>
          <w:sz w:val="28"/>
          <w:szCs w:val="28"/>
        </w:rPr>
        <w:t xml:space="preserve"> МО.</w:t>
      </w:r>
    </w:p>
    <w:p w:rsidR="00E528CB" w:rsidRDefault="00E528CB" w:rsidP="00E528CB">
      <w:pPr>
        <w:pStyle w:val="afa"/>
        <w:shd w:val="clear" w:color="auto" w:fill="FFFFFF" w:themeFill="background1"/>
        <w:ind w:firstLine="709"/>
        <w:jc w:val="both"/>
        <w:rPr>
          <w:sz w:val="28"/>
          <w:szCs w:val="28"/>
        </w:rPr>
      </w:pPr>
      <w:r>
        <w:rPr>
          <w:sz w:val="28"/>
          <w:szCs w:val="28"/>
        </w:rPr>
        <w:t>На настоящее время для улучшения работы сетей и стабильной подачи воды потребителям с необходимым напором, необходимо:</w:t>
      </w:r>
    </w:p>
    <w:p w:rsidR="00E528CB" w:rsidRDefault="00E528CB" w:rsidP="00E528CB">
      <w:pPr>
        <w:pStyle w:val="afa"/>
        <w:shd w:val="clear" w:color="auto" w:fill="FFFFFF" w:themeFill="background1"/>
        <w:ind w:firstLine="709"/>
        <w:jc w:val="both"/>
        <w:rPr>
          <w:sz w:val="28"/>
          <w:szCs w:val="28"/>
        </w:rPr>
      </w:pPr>
      <w:r>
        <w:rPr>
          <w:sz w:val="28"/>
          <w:szCs w:val="28"/>
        </w:rPr>
        <w:t>1. Пробурить новые скважины на водозаборе.</w:t>
      </w:r>
    </w:p>
    <w:p w:rsidR="00E528CB" w:rsidRDefault="00E528CB" w:rsidP="00E528CB">
      <w:pPr>
        <w:ind w:firstLine="709"/>
        <w:jc w:val="both"/>
        <w:rPr>
          <w:sz w:val="28"/>
          <w:szCs w:val="28"/>
        </w:rPr>
      </w:pPr>
      <w:r>
        <w:rPr>
          <w:sz w:val="28"/>
          <w:szCs w:val="28"/>
        </w:rPr>
        <w:t>2. Реконструкция, модернизация и строительство объектов водоснабжения, водоотведения и очистки сточных вод, отвечающих современным экологическим требованиям, с целью обеспечения требуемого качества п</w:t>
      </w:r>
      <w:r w:rsidR="00BF432A">
        <w:rPr>
          <w:sz w:val="28"/>
          <w:szCs w:val="28"/>
        </w:rPr>
        <w:t>итьевой воды. При р</w:t>
      </w:r>
      <w:r w:rsidR="00BF432A" w:rsidRPr="00CA6510">
        <w:rPr>
          <w:sz w:val="28"/>
          <w:szCs w:val="28"/>
        </w:rPr>
        <w:t>еконструкци</w:t>
      </w:r>
      <w:r w:rsidR="00BF432A">
        <w:rPr>
          <w:sz w:val="28"/>
          <w:szCs w:val="28"/>
        </w:rPr>
        <w:t>и</w:t>
      </w:r>
      <w:r w:rsidR="00BF432A" w:rsidRPr="00CA6510">
        <w:rPr>
          <w:sz w:val="28"/>
          <w:szCs w:val="28"/>
        </w:rPr>
        <w:t xml:space="preserve"> систем водоснабжения</w:t>
      </w:r>
      <w:r w:rsidR="00BF432A">
        <w:rPr>
          <w:sz w:val="28"/>
          <w:szCs w:val="28"/>
        </w:rPr>
        <w:t xml:space="preserve"> Мурашинского муниципального округа Кировской области планируется установка систем водоочистки на артезианских скважинах, не оборудованных ими при строительстве. Конкретное количество систем водоочистки и места их установки будут определены при разработке проектной документации.</w:t>
      </w:r>
    </w:p>
    <w:p w:rsidR="00E528CB" w:rsidRDefault="00BF432A" w:rsidP="00E528CB">
      <w:pPr>
        <w:pStyle w:val="afa"/>
        <w:shd w:val="clear" w:color="auto" w:fill="FFFFFF" w:themeFill="background1"/>
        <w:ind w:firstLine="709"/>
        <w:jc w:val="both"/>
        <w:rPr>
          <w:sz w:val="28"/>
          <w:szCs w:val="28"/>
        </w:rPr>
      </w:pPr>
      <w:r>
        <w:rPr>
          <w:sz w:val="28"/>
          <w:szCs w:val="28"/>
        </w:rPr>
        <w:t>3</w:t>
      </w:r>
      <w:r w:rsidR="00E528CB">
        <w:rPr>
          <w:sz w:val="28"/>
          <w:szCs w:val="28"/>
        </w:rPr>
        <w:t>. Необходимо обследовать состояние источников питьевого водоснабжения и провести анализ зон санитарной охраны, устранить выявленные нарушения.</w:t>
      </w:r>
    </w:p>
    <w:p w:rsidR="00E528CB" w:rsidRDefault="00BF432A" w:rsidP="00E528CB">
      <w:pPr>
        <w:pStyle w:val="afa"/>
        <w:shd w:val="clear" w:color="auto" w:fill="FFFFFF" w:themeFill="background1"/>
        <w:ind w:firstLine="709"/>
        <w:jc w:val="both"/>
        <w:rPr>
          <w:sz w:val="28"/>
          <w:szCs w:val="28"/>
        </w:rPr>
      </w:pPr>
      <w:r>
        <w:rPr>
          <w:sz w:val="28"/>
          <w:szCs w:val="28"/>
        </w:rPr>
        <w:t>4</w:t>
      </w:r>
      <w:r w:rsidR="00E528CB">
        <w:rPr>
          <w:sz w:val="28"/>
          <w:szCs w:val="28"/>
        </w:rPr>
        <w:t>. Продолжить внедрение измерительных приборов, приборов контроля на водопроводных сетях и прибора учета воды в домах.</w:t>
      </w:r>
    </w:p>
    <w:p w:rsidR="00BF432A" w:rsidRDefault="00BF432A" w:rsidP="00E528CB">
      <w:pPr>
        <w:pStyle w:val="afa"/>
        <w:shd w:val="clear" w:color="auto" w:fill="FFFFFF" w:themeFill="background1"/>
        <w:ind w:firstLine="709"/>
        <w:jc w:val="both"/>
        <w:rPr>
          <w:sz w:val="28"/>
          <w:szCs w:val="28"/>
        </w:rPr>
      </w:pPr>
    </w:p>
    <w:p w:rsidR="00E528CB" w:rsidRDefault="00E528CB" w:rsidP="00E528CB">
      <w:pPr>
        <w:pStyle w:val="afa"/>
        <w:shd w:val="clear" w:color="auto" w:fill="FFFFFF" w:themeFill="background1"/>
        <w:ind w:firstLine="709"/>
        <w:jc w:val="both"/>
        <w:rPr>
          <w:sz w:val="28"/>
          <w:szCs w:val="28"/>
        </w:rPr>
      </w:pPr>
      <w:r>
        <w:rPr>
          <w:sz w:val="28"/>
          <w:szCs w:val="28"/>
        </w:rPr>
        <w:t>На среднесрочную перспективу (20</w:t>
      </w:r>
      <w:r w:rsidR="00D56644">
        <w:rPr>
          <w:sz w:val="28"/>
          <w:szCs w:val="28"/>
        </w:rPr>
        <w:t>3</w:t>
      </w:r>
      <w:r>
        <w:rPr>
          <w:sz w:val="28"/>
          <w:szCs w:val="28"/>
        </w:rPr>
        <w:t>2 год)</w:t>
      </w:r>
    </w:p>
    <w:p w:rsidR="00E528CB" w:rsidRDefault="00E528CB" w:rsidP="00E528CB">
      <w:pPr>
        <w:pStyle w:val="afa"/>
        <w:shd w:val="clear" w:color="auto" w:fill="FFFFFF" w:themeFill="background1"/>
        <w:ind w:firstLine="709"/>
        <w:jc w:val="both"/>
        <w:rPr>
          <w:sz w:val="28"/>
          <w:szCs w:val="28"/>
        </w:rPr>
      </w:pPr>
      <w:r>
        <w:rPr>
          <w:sz w:val="28"/>
          <w:szCs w:val="28"/>
        </w:rPr>
        <w:t>1. Запроектировать и построить внеплощадочные и внутриплощадочные сети для районов округа нового строительства.</w:t>
      </w:r>
    </w:p>
    <w:p w:rsidR="00E528CB" w:rsidRDefault="00E528CB" w:rsidP="00E528CB">
      <w:pPr>
        <w:pStyle w:val="afa"/>
        <w:shd w:val="clear" w:color="auto" w:fill="FFFFFF" w:themeFill="background1"/>
        <w:ind w:firstLine="709"/>
        <w:jc w:val="both"/>
        <w:rPr>
          <w:sz w:val="28"/>
          <w:szCs w:val="28"/>
        </w:rPr>
      </w:pPr>
      <w:r>
        <w:rPr>
          <w:sz w:val="28"/>
          <w:szCs w:val="28"/>
        </w:rPr>
        <w:t>2. Заменить ветхие сети со сверхнормативным сроком службы.</w:t>
      </w:r>
    </w:p>
    <w:p w:rsidR="00E528CB" w:rsidRDefault="00E528CB" w:rsidP="00E528CB">
      <w:pPr>
        <w:pStyle w:val="afa"/>
        <w:shd w:val="clear" w:color="auto" w:fill="FFFFFF" w:themeFill="background1"/>
        <w:ind w:firstLine="709"/>
        <w:jc w:val="both"/>
        <w:rPr>
          <w:sz w:val="28"/>
          <w:szCs w:val="28"/>
        </w:rPr>
      </w:pPr>
      <w:r>
        <w:rPr>
          <w:sz w:val="28"/>
          <w:szCs w:val="28"/>
        </w:rPr>
        <w:t>3. В целях снижения неучтенного расхода в системах водоснабжения продолжить установку измерительных приборов учета потребления воды.</w:t>
      </w:r>
    </w:p>
    <w:p w:rsidR="007A0DD8" w:rsidRDefault="007A0DD8" w:rsidP="00E528CB">
      <w:pPr>
        <w:pStyle w:val="afa"/>
        <w:shd w:val="clear" w:color="auto" w:fill="FFFFFF" w:themeFill="background1"/>
        <w:ind w:firstLine="709"/>
        <w:jc w:val="both"/>
        <w:rPr>
          <w:sz w:val="28"/>
          <w:szCs w:val="28"/>
        </w:rPr>
      </w:pPr>
    </w:p>
    <w:p w:rsidR="00E528CB" w:rsidRDefault="00E528CB" w:rsidP="00E528CB">
      <w:pPr>
        <w:pStyle w:val="afa"/>
        <w:shd w:val="clear" w:color="auto" w:fill="FFFFFF" w:themeFill="background1"/>
        <w:ind w:firstLine="709"/>
        <w:jc w:val="both"/>
        <w:rPr>
          <w:sz w:val="28"/>
          <w:szCs w:val="28"/>
        </w:rPr>
      </w:pPr>
      <w:r>
        <w:rPr>
          <w:sz w:val="28"/>
          <w:szCs w:val="28"/>
        </w:rPr>
        <w:t>На дальнесрочную перспективу (2042 год)</w:t>
      </w:r>
    </w:p>
    <w:p w:rsidR="00E528CB" w:rsidRDefault="00D56644" w:rsidP="00E528CB">
      <w:pPr>
        <w:pStyle w:val="afa"/>
        <w:shd w:val="clear" w:color="auto" w:fill="FFFFFF" w:themeFill="background1"/>
        <w:ind w:firstLine="709"/>
        <w:jc w:val="both"/>
        <w:rPr>
          <w:sz w:val="28"/>
          <w:szCs w:val="28"/>
        </w:rPr>
      </w:pPr>
      <w:r>
        <w:rPr>
          <w:sz w:val="28"/>
          <w:szCs w:val="28"/>
        </w:rPr>
        <w:t>1</w:t>
      </w:r>
      <w:r w:rsidR="00E528CB">
        <w:rPr>
          <w:sz w:val="28"/>
          <w:szCs w:val="28"/>
        </w:rPr>
        <w:t>. Запроектировать и построить внеплощадочные и внутриплощадочные сети для районов округа нового строительства.</w:t>
      </w:r>
    </w:p>
    <w:p w:rsidR="00E528CB" w:rsidRDefault="00D56644" w:rsidP="00E528CB">
      <w:pPr>
        <w:pStyle w:val="afa"/>
        <w:shd w:val="clear" w:color="auto" w:fill="FFFFFF" w:themeFill="background1"/>
        <w:ind w:firstLine="709"/>
        <w:jc w:val="both"/>
        <w:rPr>
          <w:sz w:val="28"/>
          <w:szCs w:val="28"/>
        </w:rPr>
      </w:pPr>
      <w:r>
        <w:rPr>
          <w:sz w:val="28"/>
          <w:szCs w:val="28"/>
        </w:rPr>
        <w:t>2</w:t>
      </w:r>
      <w:r w:rsidR="00E528CB">
        <w:rPr>
          <w:sz w:val="28"/>
          <w:szCs w:val="28"/>
        </w:rPr>
        <w:t>. Заменить ветхие сети со сверхнормативным сроком службы.</w:t>
      </w:r>
    </w:p>
    <w:p w:rsidR="00E528CB" w:rsidRDefault="00D56644" w:rsidP="00E528CB">
      <w:pPr>
        <w:pStyle w:val="afa"/>
        <w:shd w:val="clear" w:color="auto" w:fill="FFFFFF" w:themeFill="background1"/>
        <w:ind w:firstLine="709"/>
        <w:jc w:val="both"/>
        <w:rPr>
          <w:sz w:val="28"/>
          <w:szCs w:val="28"/>
        </w:rPr>
      </w:pPr>
      <w:r>
        <w:rPr>
          <w:sz w:val="28"/>
          <w:szCs w:val="28"/>
        </w:rPr>
        <w:t>3</w:t>
      </w:r>
      <w:r w:rsidR="00E528CB">
        <w:rPr>
          <w:sz w:val="28"/>
          <w:szCs w:val="28"/>
        </w:rPr>
        <w:t>. Продолжить внедрение измерительных приборов, приборов контроля на водопроводных сетях и приборов учета воды в домах.</w:t>
      </w:r>
    </w:p>
    <w:p w:rsidR="00642A1D" w:rsidRDefault="00642A1D" w:rsidP="009F021C">
      <w:pPr>
        <w:pStyle w:val="afa"/>
        <w:shd w:val="clear" w:color="auto" w:fill="FFFFFF" w:themeFill="background1"/>
        <w:jc w:val="both"/>
        <w:rPr>
          <w:sz w:val="28"/>
          <w:szCs w:val="28"/>
        </w:rPr>
      </w:pPr>
    </w:p>
    <w:p w:rsidR="00E528CB" w:rsidRPr="007A2485" w:rsidRDefault="00E528CB" w:rsidP="00E528CB">
      <w:pPr>
        <w:autoSpaceDE w:val="0"/>
        <w:autoSpaceDN w:val="0"/>
        <w:adjustRightInd w:val="0"/>
        <w:contextualSpacing/>
        <w:mirrorIndents/>
        <w:jc w:val="both"/>
        <w:rPr>
          <w:b/>
          <w:bCs/>
          <w:sz w:val="28"/>
          <w:szCs w:val="28"/>
        </w:rPr>
      </w:pPr>
      <w:r w:rsidRPr="007A2485">
        <w:rPr>
          <w:b/>
          <w:bCs/>
          <w:sz w:val="28"/>
          <w:szCs w:val="28"/>
        </w:rPr>
        <w:t>Пожарные расходы воды.</w:t>
      </w:r>
    </w:p>
    <w:p w:rsidR="00E528CB" w:rsidRPr="007A2485" w:rsidRDefault="00E528CB" w:rsidP="00E528CB">
      <w:pPr>
        <w:pStyle w:val="afa"/>
        <w:ind w:firstLine="709"/>
        <w:jc w:val="both"/>
        <w:rPr>
          <w:sz w:val="28"/>
          <w:szCs w:val="28"/>
        </w:rPr>
      </w:pPr>
      <w:r w:rsidRPr="007A2485">
        <w:rPr>
          <w:sz w:val="28"/>
          <w:szCs w:val="28"/>
        </w:rPr>
        <w:t>Расходы воды для нужд наружного пожаротушения и количество одновременных пожаров принимаются в соответствии с СП 31.13330.2012 и СП8.13130.2009 табл.1.</w:t>
      </w:r>
    </w:p>
    <w:p w:rsidR="00E528CB" w:rsidRPr="007A2485" w:rsidRDefault="00E528CB" w:rsidP="00E528CB">
      <w:pPr>
        <w:pStyle w:val="afa"/>
        <w:ind w:firstLine="709"/>
        <w:jc w:val="both"/>
        <w:rPr>
          <w:sz w:val="28"/>
          <w:szCs w:val="28"/>
        </w:rPr>
      </w:pPr>
      <w:r w:rsidRPr="007A2485">
        <w:rPr>
          <w:sz w:val="28"/>
          <w:szCs w:val="28"/>
        </w:rPr>
        <w:t>-</w:t>
      </w:r>
      <w:r w:rsidR="00D56644">
        <w:rPr>
          <w:sz w:val="28"/>
          <w:szCs w:val="28"/>
        </w:rPr>
        <w:t xml:space="preserve"> </w:t>
      </w:r>
      <w:r w:rsidRPr="007A2485">
        <w:rPr>
          <w:sz w:val="28"/>
          <w:szCs w:val="28"/>
        </w:rPr>
        <w:t>количество одновременных наружных пожаров принимается равным двум с расходом воды 15л/сек на один пожар.</w:t>
      </w:r>
    </w:p>
    <w:p w:rsidR="00E528CB" w:rsidRPr="007A2485" w:rsidRDefault="00E528CB" w:rsidP="00E528CB">
      <w:pPr>
        <w:pStyle w:val="afa"/>
        <w:ind w:firstLine="709"/>
        <w:jc w:val="both"/>
        <w:rPr>
          <w:sz w:val="28"/>
          <w:szCs w:val="28"/>
        </w:rPr>
      </w:pPr>
      <w:r w:rsidRPr="007A2485">
        <w:rPr>
          <w:sz w:val="28"/>
          <w:szCs w:val="28"/>
        </w:rPr>
        <w:t xml:space="preserve">Расходы воды на внутреннее пожаротушение </w:t>
      </w:r>
      <w:r>
        <w:rPr>
          <w:sz w:val="28"/>
          <w:szCs w:val="28"/>
        </w:rPr>
        <w:t>муниципального округа</w:t>
      </w:r>
      <w:r w:rsidRPr="007A2485">
        <w:rPr>
          <w:sz w:val="28"/>
          <w:szCs w:val="28"/>
        </w:rPr>
        <w:t xml:space="preserve"> принимаются в соответствии с СП 10.13130.2009 табл.1 и составляет – 5 л/сек ( 2 струи по 2.5 л/сек).</w:t>
      </w:r>
    </w:p>
    <w:p w:rsidR="00E528CB" w:rsidRPr="007A2485" w:rsidRDefault="00E528CB" w:rsidP="00E528CB">
      <w:pPr>
        <w:pStyle w:val="afa"/>
        <w:ind w:firstLine="709"/>
        <w:jc w:val="both"/>
        <w:rPr>
          <w:sz w:val="28"/>
          <w:szCs w:val="28"/>
        </w:rPr>
      </w:pPr>
      <w:r w:rsidRPr="007A2485">
        <w:rPr>
          <w:sz w:val="28"/>
          <w:szCs w:val="28"/>
        </w:rPr>
        <w:t>Общий расчетный расход на пожаротушение на I очередь</w:t>
      </w:r>
      <w:r w:rsidR="00D56644">
        <w:rPr>
          <w:sz w:val="28"/>
          <w:szCs w:val="28"/>
        </w:rPr>
        <w:t xml:space="preserve"> и</w:t>
      </w:r>
      <w:r w:rsidRPr="007A2485">
        <w:rPr>
          <w:sz w:val="28"/>
          <w:szCs w:val="28"/>
        </w:rPr>
        <w:t xml:space="preserve"> расчетный срок составляет:</w:t>
      </w:r>
    </w:p>
    <w:p w:rsidR="00E528CB" w:rsidRPr="007A2485" w:rsidRDefault="00E528CB" w:rsidP="00E528CB">
      <w:pPr>
        <w:pStyle w:val="afa"/>
        <w:ind w:firstLine="709"/>
        <w:jc w:val="both"/>
        <w:rPr>
          <w:sz w:val="28"/>
          <w:szCs w:val="28"/>
        </w:rPr>
      </w:pPr>
      <w:r w:rsidRPr="007A2485">
        <w:rPr>
          <w:sz w:val="28"/>
          <w:szCs w:val="28"/>
        </w:rPr>
        <w:t>Qпож=(15х2)+5.0=35.0л/сек</w:t>
      </w:r>
    </w:p>
    <w:p w:rsidR="00E528CB" w:rsidRPr="007A2485" w:rsidRDefault="00E528CB" w:rsidP="00E528CB">
      <w:pPr>
        <w:pStyle w:val="afa"/>
        <w:ind w:firstLine="709"/>
        <w:jc w:val="both"/>
        <w:rPr>
          <w:sz w:val="28"/>
          <w:szCs w:val="28"/>
        </w:rPr>
      </w:pPr>
      <w:r w:rsidRPr="007A2485">
        <w:rPr>
          <w:sz w:val="28"/>
          <w:szCs w:val="28"/>
        </w:rPr>
        <w:t>Трехчасовой пожарный запас составляет:</w:t>
      </w:r>
    </w:p>
    <w:p w:rsidR="00E528CB" w:rsidRPr="007A2485" w:rsidRDefault="00E528CB" w:rsidP="00E528CB">
      <w:pPr>
        <w:pStyle w:val="afa"/>
        <w:ind w:firstLine="709"/>
        <w:jc w:val="both"/>
        <w:rPr>
          <w:sz w:val="28"/>
          <w:szCs w:val="28"/>
        </w:rPr>
      </w:pPr>
      <w:r w:rsidRPr="007A2485">
        <w:rPr>
          <w:sz w:val="28"/>
          <w:szCs w:val="28"/>
        </w:rPr>
        <w:t>Qпож=35,0л/сек х 3,6 х 3час =378 м3</w:t>
      </w:r>
    </w:p>
    <w:p w:rsidR="00E528CB" w:rsidRPr="007A2485" w:rsidRDefault="00E528CB" w:rsidP="00E528CB">
      <w:pPr>
        <w:pStyle w:val="afa"/>
        <w:ind w:firstLine="709"/>
        <w:jc w:val="both"/>
        <w:rPr>
          <w:sz w:val="28"/>
          <w:szCs w:val="28"/>
        </w:rPr>
      </w:pPr>
      <w:r w:rsidRPr="007A2485">
        <w:rPr>
          <w:sz w:val="28"/>
          <w:szCs w:val="28"/>
        </w:rPr>
        <w:t>Хранение противопожарного запаса воды предусматривается в резервуарах чистой воды Сергушкинского водозабора.</w:t>
      </w:r>
    </w:p>
    <w:p w:rsidR="00E528CB" w:rsidRPr="007A2485" w:rsidRDefault="00E528CB" w:rsidP="00E528CB">
      <w:pPr>
        <w:shd w:val="clear" w:color="auto" w:fill="FFFFFF"/>
        <w:ind w:firstLine="709"/>
        <w:jc w:val="both"/>
        <w:rPr>
          <w:color w:val="000000"/>
          <w:sz w:val="28"/>
          <w:szCs w:val="28"/>
        </w:rPr>
      </w:pPr>
      <w:r w:rsidRPr="007A2485">
        <w:rPr>
          <w:color w:val="000000"/>
          <w:sz w:val="28"/>
          <w:szCs w:val="28"/>
        </w:rPr>
        <w:t>Система</w:t>
      </w:r>
      <w:r>
        <w:rPr>
          <w:color w:val="000000"/>
          <w:sz w:val="28"/>
          <w:szCs w:val="28"/>
        </w:rPr>
        <w:t xml:space="preserve"> и источники водоснабжения</w:t>
      </w:r>
      <w:r w:rsidRPr="007A2485">
        <w:rPr>
          <w:color w:val="000000"/>
          <w:sz w:val="28"/>
          <w:szCs w:val="28"/>
        </w:rPr>
        <w:t xml:space="preserve"> Мурашинского </w:t>
      </w:r>
      <w:r>
        <w:rPr>
          <w:color w:val="000000"/>
          <w:sz w:val="28"/>
          <w:szCs w:val="28"/>
        </w:rPr>
        <w:t xml:space="preserve">МО </w:t>
      </w:r>
      <w:r w:rsidRPr="007A2485">
        <w:rPr>
          <w:color w:val="000000"/>
          <w:sz w:val="28"/>
          <w:szCs w:val="28"/>
        </w:rPr>
        <w:t>носит, в целом, централизованный характер, состоит из эксплуатаци</w:t>
      </w:r>
      <w:r w:rsidR="00BA13F9">
        <w:rPr>
          <w:color w:val="000000"/>
          <w:sz w:val="28"/>
          <w:szCs w:val="28"/>
        </w:rPr>
        <w:t>онных зон.</w:t>
      </w:r>
    </w:p>
    <w:p w:rsidR="00BA13F9" w:rsidRDefault="00E528CB" w:rsidP="00BA13F9">
      <w:pPr>
        <w:shd w:val="clear" w:color="auto" w:fill="FFFFFF"/>
        <w:ind w:firstLine="709"/>
        <w:jc w:val="both"/>
        <w:rPr>
          <w:color w:val="000000"/>
          <w:sz w:val="28"/>
          <w:szCs w:val="28"/>
        </w:rPr>
      </w:pPr>
      <w:r w:rsidRPr="00BA13F9">
        <w:rPr>
          <w:color w:val="000000"/>
          <w:sz w:val="28"/>
          <w:szCs w:val="28"/>
        </w:rPr>
        <w:t>Водозаборная установка на пруду на р.Переходница обеспечивает</w:t>
      </w:r>
      <w:r w:rsidR="00BA13F9" w:rsidRPr="00BA13F9">
        <w:rPr>
          <w:color w:val="000000"/>
          <w:sz w:val="28"/>
          <w:szCs w:val="28"/>
        </w:rPr>
        <w:t xml:space="preserve"> </w:t>
      </w:r>
      <w:r w:rsidRPr="00BA13F9">
        <w:rPr>
          <w:color w:val="000000"/>
          <w:sz w:val="28"/>
          <w:szCs w:val="28"/>
        </w:rPr>
        <w:t xml:space="preserve">потребности основной части округа в питьевой воде. Распределение воды в муниципальном округе происходит в централизованной системе водоснабжения по сложной кольцевой схеме. </w:t>
      </w:r>
    </w:p>
    <w:p w:rsidR="00E528CB" w:rsidRPr="00BA13F9" w:rsidRDefault="00E528CB" w:rsidP="00BA13F9">
      <w:pPr>
        <w:shd w:val="clear" w:color="auto" w:fill="FFFFFF"/>
        <w:ind w:firstLine="709"/>
        <w:jc w:val="both"/>
        <w:rPr>
          <w:color w:val="000000"/>
          <w:sz w:val="28"/>
          <w:szCs w:val="28"/>
        </w:rPr>
      </w:pPr>
      <w:r w:rsidRPr="00BA13F9">
        <w:rPr>
          <w:color w:val="000000"/>
          <w:sz w:val="28"/>
          <w:szCs w:val="28"/>
        </w:rPr>
        <w:t>В собственности администрации Мурашинского МО находятся: 2 водозаборной установки</w:t>
      </w:r>
      <w:r w:rsidRPr="00BA13F9">
        <w:rPr>
          <w:sz w:val="28"/>
          <w:szCs w:val="28"/>
        </w:rPr>
        <w:t>, насосная станция 2-го подъема,</w:t>
      </w:r>
      <w:r w:rsidRPr="00BA13F9">
        <w:rPr>
          <w:color w:val="000000"/>
          <w:sz w:val="28"/>
          <w:szCs w:val="28"/>
        </w:rPr>
        <w:t xml:space="preserve"> водоочистные сооружения, две водонапорных башни, 58 м (длина взята со спутниковой карты, по другим данным-56км) городских водопроводных сетей. Централизованная система водоснабжения охватывает около 53 % жилого фонда округа. На питьевые и хозяйственно-бытовые нужды воду используют 5 производственных предприятий, 31 бюджетная и 28 организаций различных форм собственности. Количество подключенных зданий - 602 шт.</w:t>
      </w:r>
    </w:p>
    <w:p w:rsidR="00E528CB" w:rsidRPr="007A2485" w:rsidRDefault="00237CA9" w:rsidP="00237CA9">
      <w:pPr>
        <w:jc w:val="both"/>
        <w:rPr>
          <w:color w:val="000000"/>
          <w:sz w:val="28"/>
          <w:szCs w:val="28"/>
        </w:rPr>
      </w:pPr>
      <w:r>
        <w:rPr>
          <w:color w:val="000000"/>
          <w:sz w:val="28"/>
          <w:szCs w:val="28"/>
        </w:rPr>
        <w:t xml:space="preserve">      </w:t>
      </w:r>
      <w:r w:rsidR="00E528CB" w:rsidRPr="00237CA9">
        <w:rPr>
          <w:color w:val="000000"/>
          <w:sz w:val="28"/>
          <w:szCs w:val="28"/>
        </w:rPr>
        <w:t>Деятельность по эксплуатации сооружений, инженерных сетей водоснабжения</w:t>
      </w:r>
    </w:p>
    <w:p w:rsidR="00E528CB" w:rsidRPr="007A2485" w:rsidRDefault="00E528CB" w:rsidP="00E528CB">
      <w:pPr>
        <w:shd w:val="clear" w:color="auto" w:fill="FFFFFF"/>
        <w:jc w:val="both"/>
        <w:rPr>
          <w:color w:val="000000"/>
          <w:sz w:val="28"/>
          <w:szCs w:val="28"/>
        </w:rPr>
      </w:pPr>
      <w:r w:rsidRPr="007A2485">
        <w:rPr>
          <w:color w:val="000000"/>
          <w:sz w:val="28"/>
          <w:szCs w:val="28"/>
        </w:rPr>
        <w:t>и канализации, текущий ремонт сооружений, оборудования,</w:t>
      </w:r>
      <w:r w:rsidRPr="00954E6D">
        <w:rPr>
          <w:color w:val="000000"/>
          <w:sz w:val="28"/>
          <w:szCs w:val="28"/>
        </w:rPr>
        <w:t xml:space="preserve"> </w:t>
      </w:r>
      <w:r w:rsidRPr="007A2485">
        <w:rPr>
          <w:color w:val="000000"/>
          <w:sz w:val="28"/>
          <w:szCs w:val="28"/>
        </w:rPr>
        <w:t>запорной арматуры</w:t>
      </w:r>
    </w:p>
    <w:p w:rsidR="00E528CB" w:rsidRDefault="00E528CB" w:rsidP="00237CA9">
      <w:pPr>
        <w:shd w:val="clear" w:color="auto" w:fill="FFFFFF"/>
        <w:jc w:val="both"/>
        <w:rPr>
          <w:color w:val="000000"/>
          <w:sz w:val="28"/>
          <w:szCs w:val="28"/>
        </w:rPr>
      </w:pPr>
      <w:r w:rsidRPr="007A2485">
        <w:rPr>
          <w:color w:val="000000"/>
          <w:sz w:val="28"/>
          <w:szCs w:val="28"/>
        </w:rPr>
        <w:t xml:space="preserve">систем водоснабжения и канализации осуществляет Общество с Ограниченной Ответственностью </w:t>
      </w:r>
      <w:r>
        <w:rPr>
          <w:color w:val="000000"/>
          <w:sz w:val="28"/>
          <w:szCs w:val="28"/>
        </w:rPr>
        <w:t>«</w:t>
      </w:r>
      <w:r w:rsidRPr="007A2485">
        <w:rPr>
          <w:color w:val="000000"/>
          <w:sz w:val="28"/>
          <w:szCs w:val="28"/>
        </w:rPr>
        <w:t>Мурашинские Коммунальные сети Плюс</w:t>
      </w:r>
      <w:r>
        <w:rPr>
          <w:color w:val="000000"/>
          <w:sz w:val="28"/>
          <w:szCs w:val="28"/>
        </w:rPr>
        <w:t>»</w:t>
      </w:r>
      <w:r w:rsidRPr="007A2485">
        <w:rPr>
          <w:color w:val="000000"/>
          <w:sz w:val="28"/>
          <w:szCs w:val="28"/>
        </w:rPr>
        <w:t>, сокращенно ООО «МКС Плюс».</w:t>
      </w:r>
    </w:p>
    <w:p w:rsidR="00E528CB" w:rsidRDefault="00600E5C" w:rsidP="00E528CB">
      <w:pPr>
        <w:pStyle w:val="1"/>
        <w:rPr>
          <w:color w:val="auto"/>
        </w:rPr>
      </w:pPr>
      <w:bookmarkStart w:id="149" w:name="_Toc113435600"/>
      <w:bookmarkStart w:id="150" w:name="_Toc124756410"/>
      <w:r>
        <w:rPr>
          <w:color w:val="auto"/>
        </w:rPr>
        <w:t>3.14</w:t>
      </w:r>
      <w:r w:rsidR="00E528CB">
        <w:rPr>
          <w:color w:val="auto"/>
        </w:rPr>
        <w:t>. Водотведение</w:t>
      </w:r>
      <w:bookmarkEnd w:id="149"/>
      <w:bookmarkEnd w:id="150"/>
    </w:p>
    <w:p w:rsidR="00E528CB" w:rsidRPr="007A2485" w:rsidRDefault="00E528CB" w:rsidP="00E528CB">
      <w:pPr>
        <w:autoSpaceDE w:val="0"/>
        <w:autoSpaceDN w:val="0"/>
        <w:adjustRightInd w:val="0"/>
        <w:ind w:firstLine="709"/>
        <w:jc w:val="both"/>
        <w:rPr>
          <w:sz w:val="28"/>
          <w:szCs w:val="28"/>
        </w:rPr>
      </w:pPr>
      <w:r w:rsidRPr="007A2485">
        <w:rPr>
          <w:sz w:val="28"/>
          <w:szCs w:val="28"/>
        </w:rPr>
        <w:t>Расчетные расходы сточных вод, как и расходы воды, определены исходя из степени благоустройства жилой застройки. В соответствии со СП 32.13330.2012 п.5.1.1 нормам водоотведения равна норме водопотребления без учета расхода воды на полив территорий и зеленых насаждений.</w:t>
      </w:r>
    </w:p>
    <w:p w:rsidR="00E528CB" w:rsidRPr="007A2485" w:rsidRDefault="00E528CB" w:rsidP="00E528CB">
      <w:pPr>
        <w:autoSpaceDE w:val="0"/>
        <w:autoSpaceDN w:val="0"/>
        <w:adjustRightInd w:val="0"/>
        <w:ind w:firstLine="709"/>
        <w:jc w:val="both"/>
        <w:rPr>
          <w:sz w:val="28"/>
          <w:szCs w:val="28"/>
        </w:rPr>
      </w:pPr>
      <w:r w:rsidRPr="007A2485">
        <w:rPr>
          <w:sz w:val="28"/>
          <w:szCs w:val="28"/>
        </w:rPr>
        <w:t>Неучтенные расходы согласно СП 32.13330.2012 п.5.1.5 приняты в размере 10% суммарного среднесуточного водоотведения.</w:t>
      </w:r>
    </w:p>
    <w:p w:rsidR="00E528CB" w:rsidRPr="007A2485" w:rsidRDefault="00E528CB" w:rsidP="00E528CB">
      <w:pPr>
        <w:autoSpaceDE w:val="0"/>
        <w:autoSpaceDN w:val="0"/>
        <w:adjustRightInd w:val="0"/>
        <w:ind w:firstLine="709"/>
        <w:jc w:val="both"/>
        <w:rPr>
          <w:sz w:val="28"/>
          <w:szCs w:val="28"/>
        </w:rPr>
      </w:pPr>
      <w:r w:rsidRPr="007A2485">
        <w:rPr>
          <w:sz w:val="28"/>
          <w:szCs w:val="28"/>
        </w:rPr>
        <w:t xml:space="preserve">Коэффициент суточной неравномерности принимается равным 1,2. </w:t>
      </w:r>
    </w:p>
    <w:p w:rsidR="00E528CB" w:rsidRDefault="00E528CB" w:rsidP="00E528CB">
      <w:pPr>
        <w:autoSpaceDE w:val="0"/>
        <w:autoSpaceDN w:val="0"/>
        <w:adjustRightInd w:val="0"/>
        <w:ind w:firstLine="709"/>
        <w:jc w:val="both"/>
        <w:rPr>
          <w:sz w:val="28"/>
          <w:szCs w:val="28"/>
        </w:rPr>
      </w:pPr>
      <w:r w:rsidRPr="007A2485">
        <w:rPr>
          <w:sz w:val="28"/>
          <w:szCs w:val="28"/>
        </w:rPr>
        <w:t>Расходы стоков от промышленных предприятий приняты по данным о существующем водоотведении с ростом на 10% на расчетный срок.</w:t>
      </w:r>
    </w:p>
    <w:p w:rsidR="00E528CB" w:rsidRPr="00124FD1" w:rsidRDefault="00E528CB" w:rsidP="00BA13F9">
      <w:pPr>
        <w:ind w:firstLine="709"/>
        <w:jc w:val="both"/>
        <w:rPr>
          <w:sz w:val="28"/>
          <w:szCs w:val="28"/>
        </w:rPr>
      </w:pPr>
      <w:r w:rsidRPr="00124FD1">
        <w:rPr>
          <w:sz w:val="28"/>
          <w:szCs w:val="28"/>
        </w:rPr>
        <w:t>По заключению проектной организации с целью улучшения санитарной обстановки, уменьшения загрязнения водных объектов, необходимо выполнить следующие мероприятия по реконструкции и новому строительству систем водоотведения:</w:t>
      </w:r>
    </w:p>
    <w:p w:rsidR="00E528CB" w:rsidRPr="00124FD1" w:rsidRDefault="00E528CB" w:rsidP="00BA13F9">
      <w:pPr>
        <w:pStyle w:val="a"/>
        <w:numPr>
          <w:ilvl w:val="0"/>
          <w:numId w:val="0"/>
        </w:numPr>
        <w:jc w:val="both"/>
        <w:rPr>
          <w:sz w:val="28"/>
          <w:szCs w:val="28"/>
        </w:rPr>
      </w:pPr>
      <w:r w:rsidRPr="00124FD1">
        <w:rPr>
          <w:sz w:val="28"/>
          <w:szCs w:val="28"/>
        </w:rPr>
        <w:t>- организация централизованной системы хозяйственно-бытовой системы водоотведения, включающей реконструкцию и строительство закрытых сборных и отводящих коллекторов, насосных станций и очистных сооружений хозяйственно-бытового стока. Все выпуски очищенных стоков должны быть расположены в строгом соответствии со СНиП 2.04.03-85 и другими нормативными документами.(первая очередь)</w:t>
      </w:r>
    </w:p>
    <w:p w:rsidR="00E528CB" w:rsidRPr="00124FD1" w:rsidRDefault="00E528CB" w:rsidP="00BA13F9">
      <w:pPr>
        <w:pStyle w:val="a"/>
        <w:numPr>
          <w:ilvl w:val="0"/>
          <w:numId w:val="0"/>
        </w:numPr>
        <w:jc w:val="both"/>
        <w:rPr>
          <w:sz w:val="28"/>
          <w:szCs w:val="28"/>
        </w:rPr>
      </w:pPr>
      <w:r w:rsidRPr="00124FD1">
        <w:rPr>
          <w:sz w:val="28"/>
          <w:szCs w:val="28"/>
        </w:rPr>
        <w:t>- в целях защиты поверхностных и подземных вод в зоне сельскохозяйственной деятельности предусматривается строительство сливных станций для неканализованной части поселений и специальных очистных сооружений канализации животноводческих ферм (</w:t>
      </w:r>
      <w:r>
        <w:rPr>
          <w:sz w:val="28"/>
          <w:szCs w:val="28"/>
        </w:rPr>
        <w:t xml:space="preserve">на </w:t>
      </w:r>
      <w:r w:rsidRPr="00124FD1">
        <w:rPr>
          <w:sz w:val="28"/>
          <w:szCs w:val="28"/>
        </w:rPr>
        <w:t>расчетный срок</w:t>
      </w:r>
      <w:r>
        <w:rPr>
          <w:sz w:val="28"/>
          <w:szCs w:val="28"/>
        </w:rPr>
        <w:t xml:space="preserve"> до 2042 г.</w:t>
      </w:r>
      <w:r w:rsidRPr="00124FD1">
        <w:rPr>
          <w:sz w:val="28"/>
          <w:szCs w:val="28"/>
        </w:rPr>
        <w:t>)</w:t>
      </w:r>
    </w:p>
    <w:p w:rsidR="00600E5C" w:rsidRDefault="00600E5C" w:rsidP="00E528CB">
      <w:pPr>
        <w:autoSpaceDE w:val="0"/>
        <w:autoSpaceDN w:val="0"/>
        <w:adjustRightInd w:val="0"/>
        <w:ind w:firstLine="709"/>
        <w:jc w:val="both"/>
        <w:rPr>
          <w:b/>
          <w:bCs/>
          <w:sz w:val="28"/>
          <w:szCs w:val="28"/>
        </w:rPr>
      </w:pPr>
    </w:p>
    <w:p w:rsidR="00E528CB" w:rsidRPr="007A2485" w:rsidRDefault="00E528CB" w:rsidP="00E528CB">
      <w:pPr>
        <w:autoSpaceDE w:val="0"/>
        <w:autoSpaceDN w:val="0"/>
        <w:adjustRightInd w:val="0"/>
        <w:ind w:firstLine="709"/>
        <w:jc w:val="both"/>
        <w:rPr>
          <w:b/>
          <w:bCs/>
          <w:sz w:val="28"/>
          <w:szCs w:val="28"/>
        </w:rPr>
      </w:pPr>
      <w:r w:rsidRPr="007A2485">
        <w:rPr>
          <w:b/>
          <w:bCs/>
          <w:sz w:val="28"/>
          <w:szCs w:val="28"/>
        </w:rPr>
        <w:t>Система и схема канализации</w:t>
      </w:r>
    </w:p>
    <w:p w:rsidR="00E528CB" w:rsidRPr="006018BF" w:rsidRDefault="00E528CB" w:rsidP="00E528CB">
      <w:pPr>
        <w:autoSpaceDE w:val="0"/>
        <w:autoSpaceDN w:val="0"/>
        <w:adjustRightInd w:val="0"/>
        <w:ind w:firstLine="709"/>
        <w:jc w:val="both"/>
        <w:rPr>
          <w:sz w:val="28"/>
          <w:szCs w:val="28"/>
        </w:rPr>
      </w:pPr>
      <w:r w:rsidRPr="006018BF">
        <w:rPr>
          <w:sz w:val="28"/>
          <w:szCs w:val="28"/>
        </w:rPr>
        <w:t>Проектом предусматривается развитие централизованной системы канализации в первую очередь от многоэтажной и среднеэтажной застройки. Данным проектом предусматривается сохранение и дальнейшее развитие централизованной системы канализации всего округа с подключением к ней коллекторов от всех проектируемых объектов.</w:t>
      </w:r>
    </w:p>
    <w:p w:rsidR="00E528CB" w:rsidRPr="006018BF" w:rsidRDefault="00E528CB" w:rsidP="00E528CB">
      <w:pPr>
        <w:autoSpaceDE w:val="0"/>
        <w:autoSpaceDN w:val="0"/>
        <w:adjustRightInd w:val="0"/>
        <w:ind w:firstLine="709"/>
        <w:jc w:val="both"/>
        <w:rPr>
          <w:sz w:val="28"/>
          <w:szCs w:val="28"/>
        </w:rPr>
      </w:pPr>
      <w:r w:rsidRPr="006018BF">
        <w:rPr>
          <w:sz w:val="28"/>
          <w:szCs w:val="28"/>
        </w:rPr>
        <w:t xml:space="preserve">Производственные стоки должны направляться на локальные очистные сооружения перед их отведением в сети канализации </w:t>
      </w:r>
      <w:r>
        <w:rPr>
          <w:sz w:val="28"/>
          <w:szCs w:val="28"/>
        </w:rPr>
        <w:t>окру</w:t>
      </w:r>
      <w:r w:rsidRPr="006018BF">
        <w:rPr>
          <w:sz w:val="28"/>
          <w:szCs w:val="28"/>
        </w:rPr>
        <w:t>га.</w:t>
      </w:r>
    </w:p>
    <w:p w:rsidR="00E528CB" w:rsidRPr="006018BF" w:rsidRDefault="00E528CB" w:rsidP="00E528CB">
      <w:pPr>
        <w:autoSpaceDE w:val="0"/>
        <w:autoSpaceDN w:val="0"/>
        <w:adjustRightInd w:val="0"/>
        <w:ind w:firstLine="709"/>
        <w:jc w:val="both"/>
        <w:rPr>
          <w:sz w:val="28"/>
          <w:szCs w:val="28"/>
        </w:rPr>
      </w:pPr>
      <w:r w:rsidRPr="006018BF">
        <w:rPr>
          <w:sz w:val="28"/>
          <w:szCs w:val="28"/>
        </w:rPr>
        <w:t>Для канализования зон перспективной застройки индивидуальными жилыми домами необходимо строительство новых уличных сетей, при необходимости КНС, напорных коллекторов, что должно решаться на дальнейшей стадии проектирования.</w:t>
      </w:r>
      <w:r w:rsidRPr="006018BF">
        <w:rPr>
          <w:rFonts w:eastAsiaTheme="minorHAnsi"/>
        </w:rPr>
        <w:t xml:space="preserve"> </w:t>
      </w:r>
    </w:p>
    <w:p w:rsidR="00E528CB" w:rsidRDefault="00E528CB" w:rsidP="00E528CB">
      <w:pPr>
        <w:shd w:val="clear" w:color="auto" w:fill="FFFFFF" w:themeFill="background1"/>
        <w:autoSpaceDE w:val="0"/>
        <w:autoSpaceDN w:val="0"/>
        <w:adjustRightInd w:val="0"/>
        <w:ind w:firstLine="709"/>
        <w:jc w:val="both"/>
        <w:rPr>
          <w:b/>
          <w:bCs/>
          <w:sz w:val="28"/>
          <w:szCs w:val="28"/>
        </w:rPr>
      </w:pPr>
      <w:r>
        <w:rPr>
          <w:b/>
          <w:bCs/>
          <w:sz w:val="28"/>
          <w:szCs w:val="28"/>
        </w:rPr>
        <w:t>Основные мероприятия по улучшению канализации.</w:t>
      </w:r>
    </w:p>
    <w:p w:rsidR="00E528CB" w:rsidRDefault="00E528CB" w:rsidP="00E528CB">
      <w:pPr>
        <w:shd w:val="clear" w:color="auto" w:fill="FFFFFF" w:themeFill="background1"/>
        <w:autoSpaceDE w:val="0"/>
        <w:autoSpaceDN w:val="0"/>
        <w:adjustRightInd w:val="0"/>
        <w:ind w:firstLine="709"/>
        <w:jc w:val="both"/>
        <w:rPr>
          <w:sz w:val="28"/>
          <w:szCs w:val="28"/>
        </w:rPr>
      </w:pPr>
      <w:r>
        <w:rPr>
          <w:sz w:val="28"/>
          <w:szCs w:val="28"/>
        </w:rPr>
        <w:t>1. Заменить ветхие сети со сверхнормативным сроком службы.</w:t>
      </w:r>
    </w:p>
    <w:p w:rsidR="00E528CB" w:rsidRDefault="00E528CB" w:rsidP="00E528CB">
      <w:pPr>
        <w:shd w:val="clear" w:color="auto" w:fill="FFFFFF" w:themeFill="background1"/>
        <w:autoSpaceDE w:val="0"/>
        <w:autoSpaceDN w:val="0"/>
        <w:adjustRightInd w:val="0"/>
        <w:ind w:firstLine="709"/>
        <w:jc w:val="both"/>
        <w:rPr>
          <w:sz w:val="28"/>
          <w:szCs w:val="28"/>
        </w:rPr>
      </w:pPr>
      <w:r>
        <w:rPr>
          <w:sz w:val="28"/>
          <w:szCs w:val="28"/>
        </w:rPr>
        <w:t>2. Проводить регулярную профилактическую очистку коллекторов и сетей.</w:t>
      </w:r>
    </w:p>
    <w:p w:rsidR="00E528CB" w:rsidRDefault="00E528CB" w:rsidP="00E528CB">
      <w:pPr>
        <w:shd w:val="clear" w:color="auto" w:fill="FFFFFF" w:themeFill="background1"/>
        <w:autoSpaceDE w:val="0"/>
        <w:autoSpaceDN w:val="0"/>
        <w:adjustRightInd w:val="0"/>
        <w:ind w:firstLine="709"/>
        <w:jc w:val="both"/>
        <w:rPr>
          <w:sz w:val="28"/>
          <w:szCs w:val="28"/>
        </w:rPr>
      </w:pPr>
      <w:r>
        <w:rPr>
          <w:sz w:val="28"/>
          <w:szCs w:val="28"/>
        </w:rPr>
        <w:t>3. Реконструкция и прокладка напорного трубопровода до очистных сооружений. Реконструкция и запуск в эксплуатацию главных канализационных насосных станций.</w:t>
      </w:r>
    </w:p>
    <w:p w:rsidR="00E528CB" w:rsidRDefault="00E528CB" w:rsidP="00E528CB">
      <w:pPr>
        <w:shd w:val="clear" w:color="auto" w:fill="FFFFFF" w:themeFill="background1"/>
        <w:autoSpaceDE w:val="0"/>
        <w:autoSpaceDN w:val="0"/>
        <w:adjustRightInd w:val="0"/>
        <w:ind w:firstLine="709"/>
        <w:jc w:val="both"/>
        <w:rPr>
          <w:sz w:val="28"/>
          <w:szCs w:val="28"/>
        </w:rPr>
      </w:pPr>
      <w:r>
        <w:rPr>
          <w:sz w:val="28"/>
          <w:szCs w:val="28"/>
        </w:rPr>
        <w:t>4. Провести ревизию существующих КНС, заменить в них насосные агрегаты, выработавшие срок эксплуатации.</w:t>
      </w:r>
    </w:p>
    <w:p w:rsidR="00E528CB" w:rsidRDefault="00E528CB" w:rsidP="00E528CB">
      <w:pPr>
        <w:shd w:val="clear" w:color="auto" w:fill="FFFFFF" w:themeFill="background1"/>
        <w:autoSpaceDE w:val="0"/>
        <w:autoSpaceDN w:val="0"/>
        <w:adjustRightInd w:val="0"/>
        <w:ind w:firstLine="709"/>
        <w:jc w:val="both"/>
        <w:rPr>
          <w:sz w:val="28"/>
          <w:szCs w:val="28"/>
        </w:rPr>
      </w:pPr>
      <w:r>
        <w:rPr>
          <w:sz w:val="28"/>
          <w:szCs w:val="28"/>
        </w:rPr>
        <w:t>5. Запроектировать и построить локальные очистные сооружения на промышленных предприятиях.</w:t>
      </w:r>
    </w:p>
    <w:p w:rsidR="00E528CB" w:rsidRDefault="00E528CB" w:rsidP="00E528CB">
      <w:pPr>
        <w:shd w:val="clear" w:color="auto" w:fill="FFFFFF" w:themeFill="background1"/>
        <w:autoSpaceDE w:val="0"/>
        <w:autoSpaceDN w:val="0"/>
        <w:adjustRightInd w:val="0"/>
        <w:ind w:firstLine="709"/>
        <w:jc w:val="both"/>
        <w:rPr>
          <w:sz w:val="28"/>
          <w:szCs w:val="28"/>
        </w:rPr>
      </w:pPr>
      <w:r>
        <w:rPr>
          <w:sz w:val="28"/>
          <w:szCs w:val="28"/>
        </w:rPr>
        <w:t>6. Выполнить ремонт (реконструкцию) аэротенков, с учетом уменьшения</w:t>
      </w:r>
    </w:p>
    <w:p w:rsidR="00E528CB" w:rsidRDefault="00E528CB" w:rsidP="00E528CB">
      <w:pPr>
        <w:shd w:val="clear" w:color="auto" w:fill="FFFFFF" w:themeFill="background1"/>
        <w:autoSpaceDE w:val="0"/>
        <w:autoSpaceDN w:val="0"/>
        <w:adjustRightInd w:val="0"/>
        <w:ind w:firstLine="709"/>
        <w:jc w:val="both"/>
        <w:rPr>
          <w:sz w:val="28"/>
          <w:szCs w:val="28"/>
        </w:rPr>
      </w:pPr>
      <w:r>
        <w:rPr>
          <w:sz w:val="28"/>
          <w:szCs w:val="28"/>
        </w:rPr>
        <w:t>количества стоков почти в 2 раза, с внедрение новых технологий – I этап.</w:t>
      </w:r>
    </w:p>
    <w:p w:rsidR="00E528CB" w:rsidRDefault="00E528CB" w:rsidP="00E528CB">
      <w:pPr>
        <w:shd w:val="clear" w:color="auto" w:fill="FFFFFF" w:themeFill="background1"/>
        <w:autoSpaceDE w:val="0"/>
        <w:autoSpaceDN w:val="0"/>
        <w:adjustRightInd w:val="0"/>
        <w:ind w:firstLine="709"/>
        <w:jc w:val="both"/>
        <w:rPr>
          <w:sz w:val="28"/>
          <w:szCs w:val="28"/>
        </w:rPr>
      </w:pPr>
      <w:r>
        <w:rPr>
          <w:sz w:val="28"/>
          <w:szCs w:val="28"/>
        </w:rPr>
        <w:t>7. Выполнить ремонт (реконструкцию) всех сооружений на ОСК-решетки, песколовки, отстойники, иловые карты и т.д.- II этап.</w:t>
      </w:r>
    </w:p>
    <w:p w:rsidR="009E4B47" w:rsidRDefault="009E4B47" w:rsidP="009E4B47">
      <w:pPr>
        <w:pStyle w:val="1"/>
        <w:shd w:val="clear" w:color="auto" w:fill="FFFFFF" w:themeFill="background1"/>
        <w:spacing w:before="0"/>
        <w:ind w:firstLine="709"/>
        <w:jc w:val="both"/>
        <w:rPr>
          <w:rFonts w:ascii="Times New Roman" w:hAnsi="Times New Roman"/>
          <w:color w:val="auto"/>
        </w:rPr>
      </w:pPr>
      <w:bookmarkStart w:id="151" w:name="_Toc113435601"/>
      <w:bookmarkStart w:id="152" w:name="_Toc113025320"/>
      <w:bookmarkStart w:id="153" w:name="_Toc124756411"/>
      <w:r>
        <w:rPr>
          <w:rFonts w:ascii="Times New Roman" w:hAnsi="Times New Roman"/>
          <w:color w:val="auto"/>
        </w:rPr>
        <w:t>3.1</w:t>
      </w:r>
      <w:r w:rsidR="00600E5C">
        <w:rPr>
          <w:rFonts w:ascii="Times New Roman" w:hAnsi="Times New Roman"/>
          <w:color w:val="auto"/>
        </w:rPr>
        <w:t>5</w:t>
      </w:r>
      <w:r>
        <w:rPr>
          <w:rFonts w:ascii="Times New Roman" w:hAnsi="Times New Roman"/>
          <w:color w:val="auto"/>
        </w:rPr>
        <w:t>. Организация сбора и вывоза бытовых отходов и мусора</w:t>
      </w:r>
      <w:bookmarkEnd w:id="151"/>
      <w:bookmarkEnd w:id="152"/>
      <w:bookmarkEnd w:id="153"/>
      <w:r>
        <w:rPr>
          <w:rFonts w:ascii="Times New Roman" w:hAnsi="Times New Roman"/>
          <w:color w:val="auto"/>
        </w:rPr>
        <w:t xml:space="preserve"> </w:t>
      </w:r>
    </w:p>
    <w:p w:rsidR="00066A51" w:rsidRDefault="009E4B47" w:rsidP="009E4B47">
      <w:pPr>
        <w:ind w:firstLine="709"/>
        <w:jc w:val="both"/>
        <w:rPr>
          <w:color w:val="000000"/>
          <w:sz w:val="28"/>
          <w:szCs w:val="28"/>
          <w:shd w:val="clear" w:color="auto" w:fill="FFFFFF"/>
        </w:rPr>
      </w:pPr>
      <w:r w:rsidRPr="007A2485">
        <w:rPr>
          <w:color w:val="000000"/>
          <w:sz w:val="28"/>
          <w:szCs w:val="28"/>
          <w:shd w:val="clear" w:color="auto" w:fill="FFFFFF"/>
        </w:rPr>
        <w:t>Твердые коммунальные отходы или ТКО – это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(Федеральный закон от 24.06.1998 № 89-ФЗ «Об отходах производства и потребления»).</w:t>
      </w:r>
      <w:r w:rsidR="00356463">
        <w:rPr>
          <w:color w:val="000000"/>
          <w:sz w:val="28"/>
          <w:szCs w:val="28"/>
          <w:shd w:val="clear" w:color="auto" w:fill="FFFFFF"/>
        </w:rPr>
        <w:t xml:space="preserve"> </w:t>
      </w:r>
    </w:p>
    <w:p w:rsidR="00600E5C" w:rsidRDefault="00066A51" w:rsidP="00066A51">
      <w:pPr>
        <w:suppressAutoHyphens/>
        <w:ind w:firstLine="709"/>
        <w:jc w:val="both"/>
        <w:rPr>
          <w:sz w:val="28"/>
          <w:szCs w:val="28"/>
        </w:rPr>
      </w:pPr>
      <w:r w:rsidRPr="007A2485">
        <w:rPr>
          <w:sz w:val="28"/>
          <w:szCs w:val="28"/>
        </w:rPr>
        <w:t>На террито</w:t>
      </w:r>
      <w:r>
        <w:rPr>
          <w:sz w:val="28"/>
          <w:szCs w:val="28"/>
        </w:rPr>
        <w:t>рии муниципального округа находя</w:t>
      </w:r>
      <w:r w:rsidRPr="007A2485">
        <w:rPr>
          <w:sz w:val="28"/>
          <w:szCs w:val="28"/>
        </w:rPr>
        <w:t xml:space="preserve">тся </w:t>
      </w:r>
      <w:r>
        <w:rPr>
          <w:sz w:val="28"/>
          <w:szCs w:val="28"/>
        </w:rPr>
        <w:t>две санкционированные свалки</w:t>
      </w:r>
      <w:r w:rsidRPr="007A2485">
        <w:rPr>
          <w:sz w:val="28"/>
          <w:szCs w:val="28"/>
        </w:rPr>
        <w:t>. Бытовые отходы, мусор вывозятся на свалку организованным способом.</w:t>
      </w:r>
    </w:p>
    <w:p w:rsidR="00BF432A" w:rsidRDefault="00BF432A" w:rsidP="00600E5C">
      <w:pPr>
        <w:ind w:firstLine="709"/>
        <w:jc w:val="right"/>
        <w:rPr>
          <w:color w:val="000000"/>
          <w:sz w:val="28"/>
          <w:szCs w:val="28"/>
        </w:rPr>
      </w:pPr>
    </w:p>
    <w:p w:rsidR="00600E5C" w:rsidRDefault="00600E5C" w:rsidP="00600E5C">
      <w:pPr>
        <w:ind w:firstLine="709"/>
        <w:jc w:val="right"/>
        <w:rPr>
          <w:color w:val="000000"/>
          <w:sz w:val="28"/>
          <w:szCs w:val="28"/>
        </w:rPr>
      </w:pPr>
      <w:r>
        <w:rPr>
          <w:color w:val="000000"/>
          <w:sz w:val="28"/>
          <w:szCs w:val="28"/>
        </w:rPr>
        <w:t>Таблица 3.15.1</w:t>
      </w:r>
    </w:p>
    <w:tbl>
      <w:tblPr>
        <w:tblStyle w:val="ac"/>
        <w:tblW w:w="0" w:type="auto"/>
        <w:tblLook w:val="04A0" w:firstRow="1" w:lastRow="0" w:firstColumn="1" w:lastColumn="0" w:noHBand="0" w:noVBand="1"/>
      </w:tblPr>
      <w:tblGrid>
        <w:gridCol w:w="670"/>
        <w:gridCol w:w="2659"/>
        <w:gridCol w:w="2628"/>
        <w:gridCol w:w="3954"/>
      </w:tblGrid>
      <w:tr w:rsidR="00356463" w:rsidTr="00FF1FB8">
        <w:tc>
          <w:tcPr>
            <w:tcW w:w="675" w:type="dxa"/>
          </w:tcPr>
          <w:p w:rsidR="00356463" w:rsidRPr="00636232" w:rsidRDefault="00356463" w:rsidP="009E4B47">
            <w:pPr>
              <w:jc w:val="both"/>
              <w:rPr>
                <w:color w:val="000000"/>
                <w:shd w:val="clear" w:color="auto" w:fill="FFFFFF"/>
              </w:rPr>
            </w:pPr>
            <w:r w:rsidRPr="00636232">
              <w:rPr>
                <w:color w:val="000000"/>
                <w:shd w:val="clear" w:color="auto" w:fill="FFFFFF"/>
              </w:rPr>
              <w:t>№</w:t>
            </w:r>
          </w:p>
          <w:p w:rsidR="00356463" w:rsidRPr="00636232" w:rsidRDefault="00356463" w:rsidP="009E4B47">
            <w:pPr>
              <w:jc w:val="both"/>
              <w:rPr>
                <w:color w:val="000000"/>
                <w:shd w:val="clear" w:color="auto" w:fill="FFFFFF"/>
              </w:rPr>
            </w:pPr>
            <w:r w:rsidRPr="00636232">
              <w:rPr>
                <w:color w:val="000000"/>
                <w:shd w:val="clear" w:color="auto" w:fill="FFFFFF"/>
              </w:rPr>
              <w:t>п/п</w:t>
            </w:r>
          </w:p>
        </w:tc>
        <w:tc>
          <w:tcPr>
            <w:tcW w:w="2694" w:type="dxa"/>
          </w:tcPr>
          <w:p w:rsidR="00356463" w:rsidRPr="00636232" w:rsidRDefault="00356463" w:rsidP="00FF1FB8">
            <w:pPr>
              <w:jc w:val="center"/>
              <w:rPr>
                <w:color w:val="000000"/>
                <w:shd w:val="clear" w:color="auto" w:fill="FFFFFF"/>
              </w:rPr>
            </w:pPr>
            <w:r w:rsidRPr="00636232">
              <w:rPr>
                <w:shd w:val="clear" w:color="auto" w:fill="F8F9FA"/>
              </w:rPr>
              <w:t>Кадастровый номер</w:t>
            </w:r>
          </w:p>
        </w:tc>
        <w:tc>
          <w:tcPr>
            <w:tcW w:w="2693" w:type="dxa"/>
          </w:tcPr>
          <w:p w:rsidR="00356463" w:rsidRPr="00636232" w:rsidRDefault="00FF1FB8" w:rsidP="00FF1FB8">
            <w:pPr>
              <w:jc w:val="center"/>
              <w:rPr>
                <w:color w:val="000000"/>
                <w:shd w:val="clear" w:color="auto" w:fill="FFFFFF"/>
              </w:rPr>
            </w:pPr>
            <w:r w:rsidRPr="00636232">
              <w:rPr>
                <w:shd w:val="clear" w:color="auto" w:fill="F8F9FA"/>
              </w:rPr>
              <w:t>Разрешенное использование:</w:t>
            </w:r>
          </w:p>
        </w:tc>
        <w:tc>
          <w:tcPr>
            <w:tcW w:w="4075" w:type="dxa"/>
          </w:tcPr>
          <w:p w:rsidR="00356463" w:rsidRPr="00636232" w:rsidRDefault="00FF1FB8" w:rsidP="00FF1FB8">
            <w:pPr>
              <w:jc w:val="center"/>
              <w:rPr>
                <w:color w:val="000000"/>
                <w:shd w:val="clear" w:color="auto" w:fill="FFFFFF"/>
              </w:rPr>
            </w:pPr>
            <w:r w:rsidRPr="00636232">
              <w:rPr>
                <w:shd w:val="clear" w:color="auto" w:fill="F8F9FA"/>
              </w:rPr>
              <w:t>Адрес</w:t>
            </w:r>
          </w:p>
        </w:tc>
      </w:tr>
      <w:tr w:rsidR="00356463" w:rsidTr="00FF1FB8">
        <w:tc>
          <w:tcPr>
            <w:tcW w:w="675" w:type="dxa"/>
          </w:tcPr>
          <w:p w:rsidR="00356463" w:rsidRPr="00BB5FC0" w:rsidRDefault="00FF1FB8" w:rsidP="009E4B47">
            <w:pPr>
              <w:jc w:val="both"/>
              <w:rPr>
                <w:color w:val="000000"/>
                <w:shd w:val="clear" w:color="auto" w:fill="FFFFFF"/>
              </w:rPr>
            </w:pPr>
            <w:r w:rsidRPr="00BB5FC0">
              <w:rPr>
                <w:color w:val="000000"/>
                <w:shd w:val="clear" w:color="auto" w:fill="FFFFFF"/>
              </w:rPr>
              <w:t>1</w:t>
            </w:r>
          </w:p>
        </w:tc>
        <w:tc>
          <w:tcPr>
            <w:tcW w:w="2694" w:type="dxa"/>
          </w:tcPr>
          <w:p w:rsidR="00356463" w:rsidRPr="00BB5FC0" w:rsidRDefault="00FF1FB8" w:rsidP="009E4B47">
            <w:pPr>
              <w:jc w:val="both"/>
              <w:rPr>
                <w:color w:val="000000"/>
                <w:shd w:val="clear" w:color="auto" w:fill="FFFFFF"/>
              </w:rPr>
            </w:pPr>
            <w:r w:rsidRPr="00BB5FC0">
              <w:rPr>
                <w:color w:val="000000"/>
                <w:shd w:val="clear" w:color="auto" w:fill="FFFFFF"/>
              </w:rPr>
              <w:t>43:18:320301:8</w:t>
            </w:r>
          </w:p>
        </w:tc>
        <w:tc>
          <w:tcPr>
            <w:tcW w:w="2693" w:type="dxa"/>
          </w:tcPr>
          <w:p w:rsidR="00356463" w:rsidRPr="00BB5FC0" w:rsidRDefault="00FF1FB8" w:rsidP="009E4B47">
            <w:pPr>
              <w:jc w:val="both"/>
              <w:rPr>
                <w:color w:val="000000"/>
                <w:shd w:val="clear" w:color="auto" w:fill="FFFFFF"/>
              </w:rPr>
            </w:pPr>
            <w:r w:rsidRPr="00BB5FC0">
              <w:rPr>
                <w:color w:val="000000"/>
                <w:shd w:val="clear" w:color="auto" w:fill="F8F9FA"/>
              </w:rPr>
              <w:t>свалка</w:t>
            </w:r>
          </w:p>
        </w:tc>
        <w:tc>
          <w:tcPr>
            <w:tcW w:w="4075" w:type="dxa"/>
          </w:tcPr>
          <w:p w:rsidR="00356463" w:rsidRPr="00BB5FC0" w:rsidRDefault="00FF1FB8" w:rsidP="009E4B47">
            <w:pPr>
              <w:jc w:val="both"/>
              <w:rPr>
                <w:color w:val="000000"/>
                <w:shd w:val="clear" w:color="auto" w:fill="FFFFFF"/>
              </w:rPr>
            </w:pPr>
            <w:r w:rsidRPr="00BB5FC0">
              <w:rPr>
                <w:color w:val="000000"/>
                <w:shd w:val="clear" w:color="auto" w:fill="F8F9FA"/>
              </w:rPr>
              <w:t>обл. Кировская р-н Мурашинский</w:t>
            </w:r>
          </w:p>
        </w:tc>
      </w:tr>
      <w:tr w:rsidR="00356463" w:rsidTr="00FF1FB8">
        <w:tc>
          <w:tcPr>
            <w:tcW w:w="675" w:type="dxa"/>
          </w:tcPr>
          <w:p w:rsidR="00356463" w:rsidRPr="00BB5FC0" w:rsidRDefault="00FF1FB8" w:rsidP="009E4B47">
            <w:pPr>
              <w:jc w:val="both"/>
              <w:rPr>
                <w:color w:val="000000"/>
                <w:shd w:val="clear" w:color="auto" w:fill="FFFFFF"/>
              </w:rPr>
            </w:pPr>
            <w:r w:rsidRPr="00BB5FC0">
              <w:rPr>
                <w:color w:val="000000"/>
                <w:shd w:val="clear" w:color="auto" w:fill="FFFFFF"/>
              </w:rPr>
              <w:t>2</w:t>
            </w:r>
          </w:p>
        </w:tc>
        <w:tc>
          <w:tcPr>
            <w:tcW w:w="2694" w:type="dxa"/>
          </w:tcPr>
          <w:p w:rsidR="00356463" w:rsidRPr="00BB5FC0" w:rsidRDefault="00FF1FB8" w:rsidP="009E4B47">
            <w:pPr>
              <w:jc w:val="both"/>
              <w:rPr>
                <w:color w:val="000000"/>
                <w:shd w:val="clear" w:color="auto" w:fill="FFFFFF"/>
              </w:rPr>
            </w:pPr>
            <w:r w:rsidRPr="00BB5FC0">
              <w:rPr>
                <w:color w:val="000000"/>
                <w:shd w:val="clear" w:color="auto" w:fill="FFFFFF"/>
              </w:rPr>
              <w:t>43:18:330501:8</w:t>
            </w:r>
          </w:p>
        </w:tc>
        <w:tc>
          <w:tcPr>
            <w:tcW w:w="2693" w:type="dxa"/>
          </w:tcPr>
          <w:p w:rsidR="00356463" w:rsidRPr="00BB5FC0" w:rsidRDefault="00FF1FB8" w:rsidP="009E4B47">
            <w:pPr>
              <w:jc w:val="both"/>
              <w:rPr>
                <w:color w:val="000000"/>
                <w:shd w:val="clear" w:color="auto" w:fill="FFFFFF"/>
              </w:rPr>
            </w:pPr>
            <w:r w:rsidRPr="00BB5FC0">
              <w:rPr>
                <w:color w:val="000000"/>
                <w:shd w:val="clear" w:color="auto" w:fill="FFFFFF"/>
              </w:rPr>
              <w:t>свалка</w:t>
            </w:r>
          </w:p>
        </w:tc>
        <w:tc>
          <w:tcPr>
            <w:tcW w:w="4075" w:type="dxa"/>
          </w:tcPr>
          <w:p w:rsidR="00356463" w:rsidRPr="00BB5FC0" w:rsidRDefault="00FF1FB8" w:rsidP="009E4B47">
            <w:pPr>
              <w:jc w:val="both"/>
              <w:rPr>
                <w:color w:val="000000"/>
                <w:shd w:val="clear" w:color="auto" w:fill="FFFFFF"/>
              </w:rPr>
            </w:pPr>
            <w:r w:rsidRPr="00BB5FC0">
              <w:rPr>
                <w:color w:val="000000"/>
                <w:shd w:val="clear" w:color="auto" w:fill="F8F9FA"/>
              </w:rPr>
              <w:t>обл. Кировская р-н Мурашинский</w:t>
            </w:r>
          </w:p>
        </w:tc>
      </w:tr>
    </w:tbl>
    <w:p w:rsidR="009E4B47" w:rsidRPr="007A2485" w:rsidRDefault="009E4B47" w:rsidP="009E4B47">
      <w:pPr>
        <w:pStyle w:val="af0"/>
        <w:shd w:val="clear" w:color="auto" w:fill="FFFFFF"/>
        <w:spacing w:before="0" w:beforeAutospacing="0" w:after="0" w:afterAutospacing="0"/>
        <w:ind w:firstLine="709"/>
        <w:jc w:val="both"/>
        <w:rPr>
          <w:color w:val="333333"/>
          <w:sz w:val="28"/>
          <w:szCs w:val="28"/>
        </w:rPr>
      </w:pPr>
      <w:r w:rsidRPr="007A2485">
        <w:rPr>
          <w:color w:val="000000"/>
          <w:sz w:val="28"/>
          <w:szCs w:val="28"/>
        </w:rPr>
        <w:t>Региональный оператор организует процесс сбора, транспортирования, обработки, утилизации, обезвреживания, захоронения ТКО на всей территории, на которой он выиграл конкурс. Для выполнения своей работы региональный оператор привлекает и других юридических лиц, занимающихся как транспортированием, так и захоронением ТКО -  операторов по обращению с ТКО.</w:t>
      </w:r>
    </w:p>
    <w:p w:rsidR="009E4B47" w:rsidRPr="007A2485" w:rsidRDefault="009E4B47" w:rsidP="009E4B47">
      <w:pPr>
        <w:pStyle w:val="af0"/>
        <w:shd w:val="clear" w:color="auto" w:fill="FFFFFF"/>
        <w:spacing w:before="0" w:beforeAutospacing="0" w:after="0" w:afterAutospacing="0"/>
        <w:ind w:firstLine="709"/>
        <w:jc w:val="both"/>
        <w:rPr>
          <w:color w:val="333333"/>
          <w:sz w:val="28"/>
          <w:szCs w:val="28"/>
        </w:rPr>
      </w:pPr>
      <w:r w:rsidRPr="007A2485">
        <w:rPr>
          <w:color w:val="000000"/>
          <w:sz w:val="28"/>
          <w:szCs w:val="28"/>
        </w:rPr>
        <w:t xml:space="preserve">Услугу регионального оператора по обращению с ТКО оплачивает собственник твёрдых коммунальных отходов: население - собственники помещений в многоквартирных домах и хозяева частных домовладений, юридические лица и индивидуальные предприниматели. </w:t>
      </w:r>
    </w:p>
    <w:p w:rsidR="009E4B47" w:rsidRPr="007A2485" w:rsidRDefault="009E4B47" w:rsidP="009E4B47">
      <w:pPr>
        <w:pStyle w:val="af0"/>
        <w:shd w:val="clear" w:color="auto" w:fill="FFFFFF"/>
        <w:spacing w:before="0" w:beforeAutospacing="0" w:after="0" w:afterAutospacing="0"/>
        <w:ind w:firstLine="709"/>
        <w:jc w:val="both"/>
        <w:rPr>
          <w:color w:val="000000"/>
          <w:sz w:val="28"/>
          <w:szCs w:val="28"/>
        </w:rPr>
      </w:pPr>
      <w:r w:rsidRPr="007A2485">
        <w:rPr>
          <w:color w:val="000000"/>
          <w:sz w:val="28"/>
          <w:szCs w:val="28"/>
        </w:rPr>
        <w:t>Региональный оператор по обращению с твердыми коммунальными отходами (далее – региональный оператор) – это компания, ответственная за весь цикл обращения с отходами, имеющими статус «коммунальные», включая организацию их сбора, транспортирования, обработки, утилизации, обезвреживания и захоронения в специально отведенных местах.</w:t>
      </w:r>
    </w:p>
    <w:p w:rsidR="009E4B47" w:rsidRDefault="009E4B47" w:rsidP="009E4B47">
      <w:pPr>
        <w:pStyle w:val="WW-Normal"/>
        <w:ind w:firstLine="709"/>
        <w:jc w:val="both"/>
        <w:rPr>
          <w:sz w:val="28"/>
          <w:szCs w:val="28"/>
        </w:rPr>
      </w:pPr>
      <w:r w:rsidRPr="007A2485">
        <w:rPr>
          <w:sz w:val="28"/>
          <w:szCs w:val="28"/>
        </w:rPr>
        <w:t>Отходы деревообработки (опил, горбыль и т.д.) направляются потребителям на нужды хозяйственной деятельности. Опил вывозят на производственную свалку, горбыль реализуется населению в качестве дров. Часть отходов, арендаторы лесных угодий</w:t>
      </w:r>
      <w:r w:rsidR="00A92134">
        <w:rPr>
          <w:sz w:val="28"/>
          <w:szCs w:val="28"/>
        </w:rPr>
        <w:t>,</w:t>
      </w:r>
      <w:r w:rsidRPr="007A2485">
        <w:rPr>
          <w:sz w:val="28"/>
          <w:szCs w:val="28"/>
        </w:rPr>
        <w:t xml:space="preserve"> имеющие в пользовании пилорамы, используют в качестве твёрдого топлива для отопления гаражей и мастерской. </w:t>
      </w:r>
    </w:p>
    <w:p w:rsidR="00A92134" w:rsidRDefault="00E44A44" w:rsidP="00642A1D">
      <w:pPr>
        <w:pStyle w:val="afffe"/>
        <w:spacing w:line="240" w:lineRule="auto"/>
        <w:ind w:firstLine="851"/>
        <w:rPr>
          <w:color w:val="000000"/>
          <w:sz w:val="28"/>
          <w:szCs w:val="28"/>
          <w:lang w:eastAsia="zh-CN"/>
        </w:rPr>
      </w:pPr>
      <w:r w:rsidRPr="00642A1D">
        <w:rPr>
          <w:color w:val="000000"/>
          <w:sz w:val="28"/>
          <w:szCs w:val="28"/>
          <w:lang w:eastAsia="zh-CN"/>
        </w:rPr>
        <w:t>«Территориальная схема обращения с отходами, в том числе с твердыми коммунальными отходами, на территории Кировской области» предусматривает строительство и реконструкцию мест размещения и обработки отходов.</w:t>
      </w:r>
    </w:p>
    <w:p w:rsidR="00807DAC" w:rsidRDefault="00807DAC" w:rsidP="00642A1D">
      <w:pPr>
        <w:pStyle w:val="afffe"/>
        <w:spacing w:line="240" w:lineRule="auto"/>
        <w:ind w:firstLine="851"/>
        <w:rPr>
          <w:color w:val="000000"/>
          <w:sz w:val="28"/>
          <w:szCs w:val="28"/>
          <w:lang w:eastAsia="zh-CN"/>
        </w:rPr>
      </w:pPr>
    </w:p>
    <w:p w:rsidR="00807DAC" w:rsidRDefault="00807DAC" w:rsidP="00642A1D">
      <w:pPr>
        <w:pStyle w:val="afffe"/>
        <w:spacing w:line="240" w:lineRule="auto"/>
        <w:ind w:firstLine="851"/>
        <w:rPr>
          <w:color w:val="000000"/>
          <w:sz w:val="28"/>
          <w:szCs w:val="28"/>
          <w:lang w:eastAsia="zh-CN"/>
        </w:rPr>
      </w:pPr>
    </w:p>
    <w:p w:rsidR="00807DAC" w:rsidRDefault="00807DAC" w:rsidP="00642A1D">
      <w:pPr>
        <w:pStyle w:val="afffe"/>
        <w:spacing w:line="240" w:lineRule="auto"/>
        <w:ind w:firstLine="851"/>
        <w:rPr>
          <w:color w:val="000000"/>
          <w:sz w:val="28"/>
          <w:szCs w:val="28"/>
          <w:lang w:eastAsia="zh-CN"/>
        </w:rPr>
      </w:pPr>
    </w:p>
    <w:p w:rsidR="00807DAC" w:rsidRDefault="00807DAC" w:rsidP="00642A1D">
      <w:pPr>
        <w:pStyle w:val="afffe"/>
        <w:spacing w:line="240" w:lineRule="auto"/>
        <w:ind w:firstLine="851"/>
        <w:rPr>
          <w:color w:val="000000"/>
          <w:sz w:val="28"/>
          <w:szCs w:val="28"/>
          <w:lang w:eastAsia="zh-CN"/>
        </w:rPr>
      </w:pPr>
    </w:p>
    <w:p w:rsidR="00600E5C" w:rsidRDefault="00600E5C" w:rsidP="00600E5C">
      <w:pPr>
        <w:ind w:firstLine="709"/>
        <w:jc w:val="right"/>
        <w:rPr>
          <w:color w:val="000000"/>
          <w:sz w:val="28"/>
          <w:szCs w:val="28"/>
        </w:rPr>
      </w:pPr>
      <w:r>
        <w:rPr>
          <w:color w:val="000000"/>
          <w:sz w:val="28"/>
          <w:szCs w:val="28"/>
        </w:rPr>
        <w:t>Таблица 3.15.2</w:t>
      </w:r>
    </w:p>
    <w:tbl>
      <w:tblPr>
        <w:tblStyle w:val="ac"/>
        <w:tblW w:w="0" w:type="auto"/>
        <w:tblLayout w:type="fixed"/>
        <w:tblLook w:val="04A0" w:firstRow="1" w:lastRow="0" w:firstColumn="1" w:lastColumn="0" w:noHBand="0" w:noVBand="1"/>
      </w:tblPr>
      <w:tblGrid>
        <w:gridCol w:w="534"/>
        <w:gridCol w:w="4394"/>
        <w:gridCol w:w="2126"/>
        <w:gridCol w:w="3083"/>
      </w:tblGrid>
      <w:tr w:rsidR="00A92134" w:rsidTr="00A92134">
        <w:tc>
          <w:tcPr>
            <w:tcW w:w="534" w:type="dxa"/>
          </w:tcPr>
          <w:p w:rsidR="00A92134" w:rsidRPr="00807DAC" w:rsidRDefault="00A92134" w:rsidP="00807DAC">
            <w:pPr>
              <w:pStyle w:val="afffe"/>
              <w:spacing w:line="240" w:lineRule="auto"/>
              <w:ind w:firstLine="0"/>
              <w:jc w:val="center"/>
              <w:rPr>
                <w:color w:val="000000"/>
                <w:sz w:val="24"/>
                <w:szCs w:val="24"/>
                <w:lang w:eastAsia="zh-CN"/>
              </w:rPr>
            </w:pPr>
            <w:r w:rsidRPr="00807DAC">
              <w:rPr>
                <w:color w:val="000000"/>
                <w:sz w:val="24"/>
                <w:szCs w:val="24"/>
                <w:lang w:eastAsia="zh-CN"/>
              </w:rPr>
              <w:t>№</w:t>
            </w:r>
          </w:p>
          <w:p w:rsidR="00A92134" w:rsidRPr="00807DAC" w:rsidRDefault="00A92134" w:rsidP="00807DAC">
            <w:pPr>
              <w:pStyle w:val="afffe"/>
              <w:spacing w:line="240" w:lineRule="auto"/>
              <w:ind w:firstLine="0"/>
              <w:jc w:val="center"/>
              <w:rPr>
                <w:color w:val="000000"/>
                <w:sz w:val="24"/>
                <w:szCs w:val="24"/>
                <w:lang w:eastAsia="zh-CN"/>
              </w:rPr>
            </w:pPr>
            <w:r w:rsidRPr="00807DAC">
              <w:rPr>
                <w:color w:val="000000"/>
                <w:sz w:val="24"/>
                <w:szCs w:val="24"/>
                <w:lang w:eastAsia="zh-CN"/>
              </w:rPr>
              <w:t>п/п</w:t>
            </w:r>
          </w:p>
        </w:tc>
        <w:tc>
          <w:tcPr>
            <w:tcW w:w="4394" w:type="dxa"/>
          </w:tcPr>
          <w:p w:rsidR="00A92134" w:rsidRPr="00807DAC" w:rsidRDefault="00A92134" w:rsidP="00807DAC">
            <w:pPr>
              <w:pStyle w:val="afffe"/>
              <w:spacing w:line="240" w:lineRule="auto"/>
              <w:ind w:firstLine="0"/>
              <w:jc w:val="center"/>
              <w:rPr>
                <w:color w:val="000000"/>
                <w:sz w:val="24"/>
                <w:szCs w:val="24"/>
                <w:lang w:eastAsia="zh-CN"/>
              </w:rPr>
            </w:pPr>
            <w:r w:rsidRPr="00807DAC">
              <w:rPr>
                <w:sz w:val="24"/>
                <w:szCs w:val="24"/>
              </w:rPr>
              <w:t>Мероприятия территориального планирования и планируемые объекты капитального строительства</w:t>
            </w:r>
          </w:p>
        </w:tc>
        <w:tc>
          <w:tcPr>
            <w:tcW w:w="2126" w:type="dxa"/>
          </w:tcPr>
          <w:p w:rsidR="00A92134" w:rsidRPr="00807DAC" w:rsidRDefault="00A92134" w:rsidP="00807DAC">
            <w:pPr>
              <w:pStyle w:val="afffe"/>
              <w:spacing w:line="240" w:lineRule="auto"/>
              <w:ind w:firstLine="0"/>
              <w:jc w:val="center"/>
              <w:rPr>
                <w:color w:val="000000"/>
                <w:sz w:val="24"/>
                <w:szCs w:val="24"/>
                <w:lang w:eastAsia="zh-CN"/>
              </w:rPr>
            </w:pPr>
            <w:r w:rsidRPr="00807DAC">
              <w:rPr>
                <w:sz w:val="24"/>
                <w:szCs w:val="24"/>
              </w:rPr>
              <w:t>Местоположение объекта, проведения мероприятия</w:t>
            </w:r>
          </w:p>
        </w:tc>
        <w:tc>
          <w:tcPr>
            <w:tcW w:w="3083" w:type="dxa"/>
          </w:tcPr>
          <w:p w:rsidR="00A92134" w:rsidRPr="00807DAC" w:rsidRDefault="00A92134" w:rsidP="00807DAC">
            <w:pPr>
              <w:pStyle w:val="afffe"/>
              <w:spacing w:line="240" w:lineRule="auto"/>
              <w:ind w:firstLine="0"/>
              <w:jc w:val="center"/>
              <w:rPr>
                <w:color w:val="000000"/>
                <w:sz w:val="24"/>
                <w:szCs w:val="24"/>
                <w:lang w:eastAsia="zh-CN"/>
              </w:rPr>
            </w:pPr>
            <w:r w:rsidRPr="00807DAC">
              <w:rPr>
                <w:color w:val="000000"/>
                <w:sz w:val="24"/>
                <w:szCs w:val="24"/>
                <w:lang w:eastAsia="zh-CN"/>
              </w:rPr>
              <w:t>Источник мероприятия (наименование документа)</w:t>
            </w:r>
          </w:p>
        </w:tc>
      </w:tr>
      <w:tr w:rsidR="00A92134" w:rsidTr="00A92134">
        <w:tc>
          <w:tcPr>
            <w:tcW w:w="534" w:type="dxa"/>
          </w:tcPr>
          <w:p w:rsidR="00A92134" w:rsidRPr="00237CA9" w:rsidRDefault="00A92134" w:rsidP="00DB53DA">
            <w:pPr>
              <w:pStyle w:val="afffe"/>
              <w:spacing w:line="240" w:lineRule="auto"/>
              <w:ind w:firstLine="0"/>
              <w:jc w:val="center"/>
              <w:rPr>
                <w:color w:val="000000"/>
                <w:sz w:val="24"/>
                <w:szCs w:val="24"/>
                <w:lang w:eastAsia="zh-CN"/>
              </w:rPr>
            </w:pPr>
            <w:r w:rsidRPr="00237CA9">
              <w:rPr>
                <w:color w:val="000000"/>
                <w:sz w:val="24"/>
                <w:szCs w:val="24"/>
                <w:lang w:eastAsia="zh-CN"/>
              </w:rPr>
              <w:t>1</w:t>
            </w:r>
          </w:p>
        </w:tc>
        <w:tc>
          <w:tcPr>
            <w:tcW w:w="4394" w:type="dxa"/>
            <w:vAlign w:val="center"/>
          </w:tcPr>
          <w:p w:rsidR="00A92134" w:rsidRPr="00237CA9" w:rsidRDefault="00A92134" w:rsidP="00DB53DA">
            <w:pPr>
              <w:pStyle w:val="Normal10-02"/>
              <w:keepNext/>
              <w:keepLines/>
              <w:spacing w:line="100" w:lineRule="atLeast"/>
              <w:ind w:left="-108" w:right="-108" w:firstLine="15"/>
              <w:rPr>
                <w:sz w:val="24"/>
                <w:szCs w:val="24"/>
              </w:rPr>
            </w:pPr>
            <w:r w:rsidRPr="00237CA9">
              <w:rPr>
                <w:b w:val="0"/>
                <w:sz w:val="24"/>
                <w:szCs w:val="24"/>
              </w:rPr>
              <w:t>Предприятие по сбору и первичной переработке вторсырья</w:t>
            </w:r>
          </w:p>
        </w:tc>
        <w:tc>
          <w:tcPr>
            <w:tcW w:w="2126" w:type="dxa"/>
            <w:vAlign w:val="center"/>
          </w:tcPr>
          <w:p w:rsidR="00A92134" w:rsidRPr="00237CA9" w:rsidRDefault="00A92134" w:rsidP="00DB53DA">
            <w:pPr>
              <w:pStyle w:val="Normal10-02"/>
              <w:keepNext/>
              <w:keepLines/>
              <w:spacing w:line="100" w:lineRule="atLeast"/>
              <w:ind w:firstLine="113"/>
              <w:rPr>
                <w:sz w:val="24"/>
                <w:szCs w:val="24"/>
              </w:rPr>
            </w:pPr>
            <w:r w:rsidRPr="00237CA9">
              <w:rPr>
                <w:b w:val="0"/>
                <w:sz w:val="24"/>
                <w:szCs w:val="24"/>
              </w:rPr>
              <w:t>Котельная по сжиганию опила</w:t>
            </w:r>
          </w:p>
        </w:tc>
        <w:tc>
          <w:tcPr>
            <w:tcW w:w="3083" w:type="dxa"/>
            <w:vMerge w:val="restart"/>
          </w:tcPr>
          <w:p w:rsidR="00807DAC" w:rsidRDefault="00807DAC" w:rsidP="00DB53DA">
            <w:pPr>
              <w:jc w:val="center"/>
              <w:rPr>
                <w:bCs/>
              </w:rPr>
            </w:pPr>
          </w:p>
          <w:p w:rsidR="00A92134" w:rsidRPr="00A92134" w:rsidRDefault="00DB53DA" w:rsidP="00DB53DA">
            <w:pPr>
              <w:jc w:val="center"/>
            </w:pPr>
            <w:r>
              <w:rPr>
                <w:bCs/>
              </w:rPr>
              <w:t>Схема территориального планирования Кировской области</w:t>
            </w:r>
          </w:p>
          <w:p w:rsidR="00A92134" w:rsidRPr="00A92134" w:rsidRDefault="00A92134" w:rsidP="00E2517B"/>
        </w:tc>
      </w:tr>
      <w:tr w:rsidR="00A92134" w:rsidTr="00A92134">
        <w:tc>
          <w:tcPr>
            <w:tcW w:w="534" w:type="dxa"/>
          </w:tcPr>
          <w:p w:rsidR="00A92134" w:rsidRPr="00237CA9" w:rsidRDefault="00A92134" w:rsidP="00DB53DA">
            <w:pPr>
              <w:pStyle w:val="afffe"/>
              <w:spacing w:line="240" w:lineRule="auto"/>
              <w:ind w:firstLine="0"/>
              <w:jc w:val="center"/>
              <w:rPr>
                <w:color w:val="000000"/>
                <w:sz w:val="24"/>
                <w:szCs w:val="24"/>
                <w:lang w:eastAsia="zh-CN"/>
              </w:rPr>
            </w:pPr>
            <w:r w:rsidRPr="00237CA9">
              <w:rPr>
                <w:color w:val="000000"/>
                <w:sz w:val="24"/>
                <w:szCs w:val="24"/>
                <w:lang w:eastAsia="zh-CN"/>
              </w:rPr>
              <w:t>2</w:t>
            </w:r>
          </w:p>
        </w:tc>
        <w:tc>
          <w:tcPr>
            <w:tcW w:w="4394" w:type="dxa"/>
            <w:vAlign w:val="center"/>
          </w:tcPr>
          <w:p w:rsidR="00A92134" w:rsidRPr="00237CA9" w:rsidRDefault="00A92134" w:rsidP="00DB53DA">
            <w:pPr>
              <w:pStyle w:val="Normal10-02"/>
              <w:keepNext/>
              <w:keepLines/>
              <w:spacing w:line="100" w:lineRule="atLeast"/>
              <w:ind w:left="-108" w:right="-108" w:hanging="15"/>
              <w:rPr>
                <w:sz w:val="24"/>
                <w:szCs w:val="24"/>
              </w:rPr>
            </w:pPr>
            <w:r w:rsidRPr="00237CA9">
              <w:rPr>
                <w:b w:val="0"/>
                <w:sz w:val="24"/>
                <w:szCs w:val="24"/>
              </w:rPr>
              <w:t>Предприятие  по сбору и первичной переработке вторсырья</w:t>
            </w:r>
          </w:p>
        </w:tc>
        <w:tc>
          <w:tcPr>
            <w:tcW w:w="2126" w:type="dxa"/>
            <w:vAlign w:val="center"/>
          </w:tcPr>
          <w:p w:rsidR="00A92134" w:rsidRPr="00237CA9" w:rsidRDefault="00A92134" w:rsidP="00DB53DA">
            <w:pPr>
              <w:pStyle w:val="Normal10-02"/>
              <w:keepNext/>
              <w:keepLines/>
              <w:spacing w:line="100" w:lineRule="atLeast"/>
              <w:ind w:firstLine="113"/>
              <w:rPr>
                <w:sz w:val="24"/>
                <w:szCs w:val="24"/>
              </w:rPr>
            </w:pPr>
            <w:r w:rsidRPr="00237CA9">
              <w:rPr>
                <w:b w:val="0"/>
                <w:sz w:val="24"/>
                <w:szCs w:val="24"/>
              </w:rPr>
              <w:t>Предприятие по переработке опила в блоки, паллеты</w:t>
            </w:r>
          </w:p>
        </w:tc>
        <w:tc>
          <w:tcPr>
            <w:tcW w:w="3083" w:type="dxa"/>
            <w:vMerge/>
          </w:tcPr>
          <w:p w:rsidR="00A92134" w:rsidRPr="00A92134" w:rsidRDefault="00A92134" w:rsidP="00E2517B"/>
        </w:tc>
      </w:tr>
      <w:tr w:rsidR="00A92134" w:rsidTr="00A92134">
        <w:tc>
          <w:tcPr>
            <w:tcW w:w="534" w:type="dxa"/>
          </w:tcPr>
          <w:p w:rsidR="00A92134" w:rsidRPr="00237CA9" w:rsidRDefault="00A92134" w:rsidP="00DB53DA">
            <w:pPr>
              <w:pStyle w:val="afffe"/>
              <w:spacing w:line="240" w:lineRule="auto"/>
              <w:ind w:firstLine="0"/>
              <w:jc w:val="center"/>
              <w:rPr>
                <w:color w:val="000000"/>
                <w:sz w:val="24"/>
                <w:szCs w:val="24"/>
                <w:lang w:eastAsia="zh-CN"/>
              </w:rPr>
            </w:pPr>
            <w:r w:rsidRPr="00237CA9">
              <w:rPr>
                <w:color w:val="000000"/>
                <w:sz w:val="24"/>
                <w:szCs w:val="24"/>
                <w:lang w:eastAsia="zh-CN"/>
              </w:rPr>
              <w:t>3</w:t>
            </w:r>
          </w:p>
        </w:tc>
        <w:tc>
          <w:tcPr>
            <w:tcW w:w="4394" w:type="dxa"/>
            <w:vAlign w:val="center"/>
          </w:tcPr>
          <w:p w:rsidR="00A92134" w:rsidRPr="00237CA9" w:rsidRDefault="00A92134" w:rsidP="00DB53DA">
            <w:pPr>
              <w:pStyle w:val="Normal10-02"/>
              <w:keepNext/>
              <w:keepLines/>
              <w:spacing w:line="100" w:lineRule="atLeast"/>
              <w:rPr>
                <w:sz w:val="24"/>
                <w:szCs w:val="24"/>
              </w:rPr>
            </w:pPr>
            <w:r w:rsidRPr="00237CA9">
              <w:rPr>
                <w:b w:val="0"/>
                <w:sz w:val="24"/>
                <w:szCs w:val="24"/>
              </w:rPr>
              <w:t>Площадки для временного складирования мусора</w:t>
            </w:r>
          </w:p>
        </w:tc>
        <w:tc>
          <w:tcPr>
            <w:tcW w:w="2126" w:type="dxa"/>
            <w:vAlign w:val="center"/>
          </w:tcPr>
          <w:p w:rsidR="00A92134" w:rsidRPr="00237CA9" w:rsidRDefault="00A92134" w:rsidP="00DB53DA">
            <w:pPr>
              <w:pStyle w:val="Normal10-02"/>
              <w:keepNext/>
              <w:keepLines/>
              <w:spacing w:line="100" w:lineRule="atLeast"/>
              <w:ind w:firstLine="113"/>
              <w:rPr>
                <w:sz w:val="24"/>
                <w:szCs w:val="24"/>
              </w:rPr>
            </w:pPr>
            <w:r w:rsidRPr="00237CA9">
              <w:rPr>
                <w:b w:val="0"/>
                <w:sz w:val="24"/>
                <w:szCs w:val="24"/>
              </w:rPr>
              <w:t>с. Боровица</w:t>
            </w:r>
          </w:p>
        </w:tc>
        <w:tc>
          <w:tcPr>
            <w:tcW w:w="3083" w:type="dxa"/>
            <w:vMerge/>
          </w:tcPr>
          <w:p w:rsidR="00A92134" w:rsidRPr="00A92134" w:rsidRDefault="00A92134" w:rsidP="00E2517B"/>
        </w:tc>
      </w:tr>
      <w:tr w:rsidR="00A92134" w:rsidTr="00A92134">
        <w:tc>
          <w:tcPr>
            <w:tcW w:w="534" w:type="dxa"/>
          </w:tcPr>
          <w:p w:rsidR="00A92134" w:rsidRPr="00237CA9" w:rsidRDefault="00A92134" w:rsidP="00DB53DA">
            <w:pPr>
              <w:pStyle w:val="afffe"/>
              <w:spacing w:line="240" w:lineRule="auto"/>
              <w:ind w:firstLine="0"/>
              <w:jc w:val="center"/>
              <w:rPr>
                <w:color w:val="000000"/>
                <w:sz w:val="24"/>
                <w:szCs w:val="24"/>
                <w:lang w:eastAsia="zh-CN"/>
              </w:rPr>
            </w:pPr>
            <w:r w:rsidRPr="00237CA9">
              <w:rPr>
                <w:color w:val="000000"/>
                <w:sz w:val="24"/>
                <w:szCs w:val="24"/>
                <w:lang w:eastAsia="zh-CN"/>
              </w:rPr>
              <w:t>4</w:t>
            </w:r>
          </w:p>
        </w:tc>
        <w:tc>
          <w:tcPr>
            <w:tcW w:w="4394" w:type="dxa"/>
            <w:vAlign w:val="center"/>
          </w:tcPr>
          <w:p w:rsidR="00A92134" w:rsidRPr="00237CA9" w:rsidRDefault="00A92134" w:rsidP="00DB53DA">
            <w:pPr>
              <w:pStyle w:val="Normal10-02"/>
              <w:keepNext/>
              <w:keepLines/>
              <w:spacing w:line="100" w:lineRule="atLeast"/>
              <w:rPr>
                <w:sz w:val="24"/>
                <w:szCs w:val="24"/>
              </w:rPr>
            </w:pPr>
            <w:r w:rsidRPr="00237CA9">
              <w:rPr>
                <w:b w:val="0"/>
                <w:sz w:val="24"/>
                <w:szCs w:val="24"/>
              </w:rPr>
              <w:t>Площадки для временного складирования мусора</w:t>
            </w:r>
          </w:p>
        </w:tc>
        <w:tc>
          <w:tcPr>
            <w:tcW w:w="2126" w:type="dxa"/>
            <w:vAlign w:val="center"/>
          </w:tcPr>
          <w:p w:rsidR="00A92134" w:rsidRPr="00237CA9" w:rsidRDefault="00A92134" w:rsidP="00DB53DA">
            <w:pPr>
              <w:pStyle w:val="Normal10-02"/>
              <w:keepNext/>
              <w:keepLines/>
              <w:spacing w:line="100" w:lineRule="atLeast"/>
              <w:ind w:firstLine="113"/>
              <w:rPr>
                <w:sz w:val="24"/>
                <w:szCs w:val="24"/>
              </w:rPr>
            </w:pPr>
            <w:r w:rsidRPr="00237CA9">
              <w:rPr>
                <w:b w:val="0"/>
                <w:sz w:val="24"/>
                <w:szCs w:val="24"/>
              </w:rPr>
              <w:t>с. Паломохино</w:t>
            </w:r>
          </w:p>
        </w:tc>
        <w:tc>
          <w:tcPr>
            <w:tcW w:w="3083" w:type="dxa"/>
            <w:vMerge/>
          </w:tcPr>
          <w:p w:rsidR="00A92134" w:rsidRPr="00A92134" w:rsidRDefault="00A92134" w:rsidP="00E2517B"/>
        </w:tc>
      </w:tr>
      <w:tr w:rsidR="00A92134" w:rsidTr="00A92134">
        <w:tc>
          <w:tcPr>
            <w:tcW w:w="534" w:type="dxa"/>
          </w:tcPr>
          <w:p w:rsidR="00A92134" w:rsidRPr="00237CA9" w:rsidRDefault="00A92134" w:rsidP="00DB53DA">
            <w:pPr>
              <w:pStyle w:val="afffe"/>
              <w:spacing w:line="240" w:lineRule="auto"/>
              <w:ind w:firstLine="0"/>
              <w:jc w:val="center"/>
              <w:rPr>
                <w:color w:val="000000"/>
                <w:sz w:val="24"/>
                <w:szCs w:val="24"/>
                <w:lang w:eastAsia="zh-CN"/>
              </w:rPr>
            </w:pPr>
            <w:r w:rsidRPr="00237CA9">
              <w:rPr>
                <w:color w:val="000000"/>
                <w:sz w:val="24"/>
                <w:szCs w:val="24"/>
                <w:lang w:eastAsia="zh-CN"/>
              </w:rPr>
              <w:t>5</w:t>
            </w:r>
          </w:p>
        </w:tc>
        <w:tc>
          <w:tcPr>
            <w:tcW w:w="4394" w:type="dxa"/>
            <w:vAlign w:val="center"/>
          </w:tcPr>
          <w:p w:rsidR="00A92134" w:rsidRPr="00237CA9" w:rsidRDefault="00A92134" w:rsidP="00DB53DA">
            <w:pPr>
              <w:pStyle w:val="Normal10-02"/>
              <w:keepNext/>
              <w:keepLines/>
              <w:spacing w:line="100" w:lineRule="atLeast"/>
              <w:rPr>
                <w:sz w:val="24"/>
                <w:szCs w:val="24"/>
              </w:rPr>
            </w:pPr>
            <w:r w:rsidRPr="00237CA9">
              <w:rPr>
                <w:b w:val="0"/>
                <w:sz w:val="24"/>
                <w:szCs w:val="24"/>
              </w:rPr>
              <w:t>Площадки для временного складирования мусора</w:t>
            </w:r>
          </w:p>
        </w:tc>
        <w:tc>
          <w:tcPr>
            <w:tcW w:w="2126" w:type="dxa"/>
            <w:vAlign w:val="center"/>
          </w:tcPr>
          <w:p w:rsidR="00A92134" w:rsidRPr="00237CA9" w:rsidRDefault="00A92134" w:rsidP="00DB53DA">
            <w:pPr>
              <w:pStyle w:val="Normal10-02"/>
              <w:keepNext/>
              <w:keepLines/>
              <w:spacing w:line="100" w:lineRule="atLeast"/>
              <w:ind w:firstLine="113"/>
              <w:rPr>
                <w:sz w:val="24"/>
                <w:szCs w:val="24"/>
              </w:rPr>
            </w:pPr>
            <w:r w:rsidRPr="00237CA9">
              <w:rPr>
                <w:b w:val="0"/>
                <w:sz w:val="24"/>
                <w:szCs w:val="24"/>
              </w:rPr>
              <w:t>с. Верхораменье</w:t>
            </w:r>
          </w:p>
        </w:tc>
        <w:tc>
          <w:tcPr>
            <w:tcW w:w="3083" w:type="dxa"/>
            <w:vMerge/>
          </w:tcPr>
          <w:p w:rsidR="00A92134" w:rsidRPr="00A92134" w:rsidRDefault="00A92134" w:rsidP="00E2517B"/>
        </w:tc>
      </w:tr>
      <w:tr w:rsidR="00A92134" w:rsidTr="00A92134">
        <w:tc>
          <w:tcPr>
            <w:tcW w:w="534" w:type="dxa"/>
          </w:tcPr>
          <w:p w:rsidR="00A92134" w:rsidRPr="00237CA9" w:rsidRDefault="00A92134" w:rsidP="00DB53DA">
            <w:pPr>
              <w:pStyle w:val="afffe"/>
              <w:spacing w:line="240" w:lineRule="auto"/>
              <w:ind w:firstLine="0"/>
              <w:jc w:val="center"/>
              <w:rPr>
                <w:color w:val="000000"/>
                <w:sz w:val="24"/>
                <w:szCs w:val="24"/>
                <w:lang w:eastAsia="zh-CN"/>
              </w:rPr>
            </w:pPr>
            <w:r w:rsidRPr="00237CA9">
              <w:rPr>
                <w:color w:val="000000"/>
                <w:sz w:val="24"/>
                <w:szCs w:val="24"/>
                <w:lang w:eastAsia="zh-CN"/>
              </w:rPr>
              <w:t>6</w:t>
            </w:r>
          </w:p>
        </w:tc>
        <w:tc>
          <w:tcPr>
            <w:tcW w:w="4394" w:type="dxa"/>
            <w:vAlign w:val="center"/>
          </w:tcPr>
          <w:p w:rsidR="00A92134" w:rsidRPr="00237CA9" w:rsidRDefault="00A92134" w:rsidP="00DB53DA">
            <w:pPr>
              <w:pStyle w:val="Normal10-02"/>
              <w:keepNext/>
              <w:keepLines/>
              <w:spacing w:line="100" w:lineRule="atLeast"/>
              <w:rPr>
                <w:sz w:val="24"/>
                <w:szCs w:val="24"/>
              </w:rPr>
            </w:pPr>
            <w:r w:rsidRPr="00237CA9">
              <w:rPr>
                <w:b w:val="0"/>
                <w:sz w:val="24"/>
                <w:szCs w:val="24"/>
              </w:rPr>
              <w:t>Площадки для временного складирования мусора</w:t>
            </w:r>
          </w:p>
        </w:tc>
        <w:tc>
          <w:tcPr>
            <w:tcW w:w="2126" w:type="dxa"/>
            <w:vAlign w:val="center"/>
          </w:tcPr>
          <w:p w:rsidR="00A92134" w:rsidRPr="00237CA9" w:rsidRDefault="00A92134" w:rsidP="00DB53DA">
            <w:pPr>
              <w:pStyle w:val="Normal10-02"/>
              <w:keepNext/>
              <w:keepLines/>
              <w:spacing w:line="100" w:lineRule="atLeast"/>
              <w:ind w:firstLine="113"/>
              <w:rPr>
                <w:sz w:val="24"/>
                <w:szCs w:val="24"/>
              </w:rPr>
            </w:pPr>
            <w:r w:rsidRPr="00237CA9">
              <w:rPr>
                <w:b w:val="0"/>
                <w:sz w:val="24"/>
                <w:szCs w:val="24"/>
              </w:rPr>
              <w:t>д. Даниловка</w:t>
            </w:r>
          </w:p>
        </w:tc>
        <w:tc>
          <w:tcPr>
            <w:tcW w:w="3083" w:type="dxa"/>
            <w:vMerge/>
          </w:tcPr>
          <w:p w:rsidR="00A92134" w:rsidRPr="00A92134" w:rsidRDefault="00A92134" w:rsidP="00E2517B"/>
        </w:tc>
      </w:tr>
      <w:tr w:rsidR="00A92134" w:rsidTr="00A92134">
        <w:tc>
          <w:tcPr>
            <w:tcW w:w="534" w:type="dxa"/>
          </w:tcPr>
          <w:p w:rsidR="00A92134" w:rsidRPr="00237CA9" w:rsidRDefault="00A92134" w:rsidP="00DB53DA">
            <w:pPr>
              <w:pStyle w:val="afffe"/>
              <w:spacing w:line="240" w:lineRule="auto"/>
              <w:ind w:firstLine="0"/>
              <w:jc w:val="center"/>
              <w:rPr>
                <w:color w:val="000000"/>
                <w:sz w:val="24"/>
                <w:szCs w:val="24"/>
                <w:lang w:eastAsia="zh-CN"/>
              </w:rPr>
            </w:pPr>
            <w:r w:rsidRPr="00237CA9">
              <w:rPr>
                <w:color w:val="000000"/>
                <w:sz w:val="24"/>
                <w:szCs w:val="24"/>
                <w:lang w:eastAsia="zh-CN"/>
              </w:rPr>
              <w:t>7</w:t>
            </w:r>
          </w:p>
        </w:tc>
        <w:tc>
          <w:tcPr>
            <w:tcW w:w="4394" w:type="dxa"/>
            <w:vAlign w:val="center"/>
          </w:tcPr>
          <w:p w:rsidR="00A92134" w:rsidRPr="00237CA9" w:rsidRDefault="00A92134" w:rsidP="00DB53DA">
            <w:pPr>
              <w:pStyle w:val="Normal10-02"/>
              <w:keepNext/>
              <w:keepLines/>
              <w:spacing w:line="100" w:lineRule="atLeast"/>
              <w:rPr>
                <w:sz w:val="24"/>
                <w:szCs w:val="24"/>
              </w:rPr>
            </w:pPr>
            <w:r w:rsidRPr="00237CA9">
              <w:rPr>
                <w:b w:val="0"/>
                <w:sz w:val="24"/>
                <w:szCs w:val="24"/>
              </w:rPr>
              <w:t>Площадки для временного складирования мусора</w:t>
            </w:r>
          </w:p>
        </w:tc>
        <w:tc>
          <w:tcPr>
            <w:tcW w:w="2126" w:type="dxa"/>
            <w:vAlign w:val="center"/>
          </w:tcPr>
          <w:p w:rsidR="00A92134" w:rsidRPr="00237CA9" w:rsidRDefault="00A92134" w:rsidP="00DB53DA">
            <w:pPr>
              <w:pStyle w:val="Normal10-02"/>
              <w:keepNext/>
              <w:keepLines/>
              <w:spacing w:line="100" w:lineRule="atLeast"/>
              <w:ind w:firstLine="113"/>
              <w:rPr>
                <w:sz w:val="24"/>
                <w:szCs w:val="24"/>
              </w:rPr>
            </w:pPr>
            <w:r w:rsidRPr="00237CA9">
              <w:rPr>
                <w:b w:val="0"/>
                <w:sz w:val="24"/>
                <w:szCs w:val="24"/>
              </w:rPr>
              <w:t>п. Октябрьский</w:t>
            </w:r>
          </w:p>
        </w:tc>
        <w:tc>
          <w:tcPr>
            <w:tcW w:w="3083" w:type="dxa"/>
            <w:vMerge/>
          </w:tcPr>
          <w:p w:rsidR="00A92134" w:rsidRPr="00A92134" w:rsidRDefault="00A92134" w:rsidP="00E2517B"/>
        </w:tc>
      </w:tr>
      <w:tr w:rsidR="00A92134" w:rsidTr="00A92134">
        <w:tc>
          <w:tcPr>
            <w:tcW w:w="534" w:type="dxa"/>
          </w:tcPr>
          <w:p w:rsidR="00A92134" w:rsidRPr="00237CA9" w:rsidRDefault="00A92134" w:rsidP="00DB53DA">
            <w:pPr>
              <w:pStyle w:val="afffe"/>
              <w:spacing w:line="240" w:lineRule="auto"/>
              <w:ind w:firstLine="0"/>
              <w:jc w:val="center"/>
              <w:rPr>
                <w:color w:val="000000"/>
                <w:sz w:val="24"/>
                <w:szCs w:val="24"/>
                <w:lang w:eastAsia="zh-CN"/>
              </w:rPr>
            </w:pPr>
            <w:r w:rsidRPr="00237CA9">
              <w:rPr>
                <w:color w:val="000000"/>
                <w:sz w:val="24"/>
                <w:szCs w:val="24"/>
                <w:lang w:eastAsia="zh-CN"/>
              </w:rPr>
              <w:t>8</w:t>
            </w:r>
          </w:p>
        </w:tc>
        <w:tc>
          <w:tcPr>
            <w:tcW w:w="4394" w:type="dxa"/>
            <w:vAlign w:val="center"/>
          </w:tcPr>
          <w:p w:rsidR="00A92134" w:rsidRPr="00237CA9" w:rsidRDefault="00A92134" w:rsidP="00DB53DA">
            <w:pPr>
              <w:pStyle w:val="Normal10-02"/>
              <w:keepNext/>
              <w:keepLines/>
              <w:spacing w:line="100" w:lineRule="atLeast"/>
              <w:rPr>
                <w:sz w:val="24"/>
                <w:szCs w:val="24"/>
              </w:rPr>
            </w:pPr>
            <w:r w:rsidRPr="00237CA9">
              <w:rPr>
                <w:b w:val="0"/>
                <w:sz w:val="24"/>
                <w:szCs w:val="24"/>
              </w:rPr>
              <w:t>Площадки для временного складирования мусора</w:t>
            </w:r>
          </w:p>
        </w:tc>
        <w:tc>
          <w:tcPr>
            <w:tcW w:w="2126" w:type="dxa"/>
            <w:vAlign w:val="center"/>
          </w:tcPr>
          <w:p w:rsidR="00A92134" w:rsidRPr="00237CA9" w:rsidRDefault="00A92134" w:rsidP="00DB53DA">
            <w:pPr>
              <w:pStyle w:val="Normal10-02"/>
              <w:keepNext/>
              <w:keepLines/>
              <w:spacing w:line="100" w:lineRule="atLeast"/>
              <w:ind w:firstLine="113"/>
              <w:rPr>
                <w:sz w:val="24"/>
                <w:szCs w:val="24"/>
              </w:rPr>
            </w:pPr>
            <w:r w:rsidRPr="00237CA9">
              <w:rPr>
                <w:b w:val="0"/>
                <w:sz w:val="24"/>
                <w:szCs w:val="24"/>
              </w:rPr>
              <w:t>п. Безбожник</w:t>
            </w:r>
          </w:p>
        </w:tc>
        <w:tc>
          <w:tcPr>
            <w:tcW w:w="3083" w:type="dxa"/>
            <w:vMerge/>
          </w:tcPr>
          <w:p w:rsidR="00A92134" w:rsidRPr="00A92134" w:rsidRDefault="00A92134" w:rsidP="00E2517B"/>
        </w:tc>
      </w:tr>
      <w:tr w:rsidR="00A92134" w:rsidTr="00A92134">
        <w:tc>
          <w:tcPr>
            <w:tcW w:w="534" w:type="dxa"/>
          </w:tcPr>
          <w:p w:rsidR="00A92134" w:rsidRPr="00237CA9" w:rsidRDefault="00A92134" w:rsidP="00DB53DA">
            <w:pPr>
              <w:pStyle w:val="afffe"/>
              <w:spacing w:line="240" w:lineRule="auto"/>
              <w:ind w:firstLine="0"/>
              <w:jc w:val="center"/>
              <w:rPr>
                <w:color w:val="000000"/>
                <w:sz w:val="28"/>
                <w:szCs w:val="28"/>
                <w:lang w:eastAsia="zh-CN"/>
              </w:rPr>
            </w:pPr>
            <w:r w:rsidRPr="00237CA9">
              <w:rPr>
                <w:color w:val="000000"/>
                <w:sz w:val="28"/>
                <w:szCs w:val="28"/>
                <w:lang w:eastAsia="zh-CN"/>
              </w:rPr>
              <w:t>9</w:t>
            </w:r>
          </w:p>
        </w:tc>
        <w:tc>
          <w:tcPr>
            <w:tcW w:w="4394" w:type="dxa"/>
            <w:vAlign w:val="center"/>
          </w:tcPr>
          <w:p w:rsidR="00A92134" w:rsidRPr="00237CA9" w:rsidRDefault="00A92134" w:rsidP="00DB53DA">
            <w:pPr>
              <w:pStyle w:val="Normal10-02"/>
              <w:keepNext/>
              <w:keepLines/>
              <w:spacing w:line="100" w:lineRule="atLeast"/>
            </w:pPr>
            <w:r w:rsidRPr="00237CA9">
              <w:rPr>
                <w:b w:val="0"/>
                <w:sz w:val="22"/>
                <w:szCs w:val="22"/>
              </w:rPr>
              <w:t>Площадки для временного складирования мусора</w:t>
            </w:r>
          </w:p>
        </w:tc>
        <w:tc>
          <w:tcPr>
            <w:tcW w:w="2126" w:type="dxa"/>
            <w:vAlign w:val="center"/>
          </w:tcPr>
          <w:p w:rsidR="00A92134" w:rsidRPr="00237CA9" w:rsidRDefault="00A92134" w:rsidP="00DB53DA">
            <w:pPr>
              <w:pStyle w:val="Normal10-02"/>
              <w:keepNext/>
              <w:keepLines/>
              <w:spacing w:line="100" w:lineRule="atLeast"/>
              <w:ind w:firstLine="113"/>
            </w:pPr>
            <w:r w:rsidRPr="00237CA9">
              <w:rPr>
                <w:b w:val="0"/>
                <w:sz w:val="22"/>
                <w:szCs w:val="22"/>
              </w:rPr>
              <w:t>ж.д. станция Староверческая</w:t>
            </w:r>
          </w:p>
        </w:tc>
        <w:tc>
          <w:tcPr>
            <w:tcW w:w="3083" w:type="dxa"/>
            <w:vMerge/>
          </w:tcPr>
          <w:p w:rsidR="00A92134" w:rsidRDefault="00A92134"/>
        </w:tc>
      </w:tr>
    </w:tbl>
    <w:p w:rsidR="00E44A44" w:rsidRPr="00642A1D" w:rsidRDefault="00E44A44" w:rsidP="00642A1D">
      <w:pPr>
        <w:pStyle w:val="afffe"/>
        <w:spacing w:line="240" w:lineRule="auto"/>
        <w:ind w:firstLine="851"/>
        <w:rPr>
          <w:color w:val="000000"/>
          <w:sz w:val="28"/>
          <w:szCs w:val="28"/>
          <w:lang w:eastAsia="zh-CN"/>
        </w:rPr>
      </w:pPr>
      <w:r w:rsidRPr="00642A1D">
        <w:rPr>
          <w:color w:val="000000"/>
          <w:sz w:val="28"/>
          <w:szCs w:val="28"/>
          <w:lang w:eastAsia="zh-CN"/>
        </w:rPr>
        <w:t>Параллельно со строительством объектов обработки, утилизации, размещения ТКО целесообразно осуществлять создание систем раздельного сбора ТКО, а также развивать сложившуюся в регионе систему сбора вторичных материальных ресурсов, обращение с которыми на настоящий момент законодательством не регулируется. Создание системы раздельного сбора ТКО планируется осуществить поэтапно по мере создания необходимой инфраструктуры накопления, сбора, транспортирования, досортировки ТКО и наличия перерабатывающих мощностей выделенных и ликвидных фракций ТКО.</w:t>
      </w:r>
    </w:p>
    <w:p w:rsidR="00E44A44" w:rsidRPr="007A2485" w:rsidRDefault="00E44A44" w:rsidP="009E4B47">
      <w:pPr>
        <w:pStyle w:val="WW-Normal"/>
        <w:ind w:firstLine="709"/>
        <w:jc w:val="both"/>
        <w:rPr>
          <w:sz w:val="28"/>
          <w:szCs w:val="28"/>
        </w:rPr>
      </w:pPr>
    </w:p>
    <w:p w:rsidR="00642A1D" w:rsidRDefault="009E4B47" w:rsidP="00E2517B">
      <w:pPr>
        <w:pStyle w:val="WW-Normal"/>
        <w:jc w:val="both"/>
        <w:rPr>
          <w:sz w:val="28"/>
          <w:szCs w:val="28"/>
        </w:rPr>
      </w:pPr>
      <w:r w:rsidRPr="007A2485">
        <w:rPr>
          <w:sz w:val="28"/>
          <w:szCs w:val="28"/>
        </w:rPr>
        <w:t>На территории поселения наход</w:t>
      </w:r>
      <w:r w:rsidR="009D1DCF">
        <w:rPr>
          <w:sz w:val="28"/>
          <w:szCs w:val="28"/>
        </w:rPr>
        <w:t>я</w:t>
      </w:r>
      <w:r w:rsidRPr="007A2485">
        <w:rPr>
          <w:sz w:val="28"/>
          <w:szCs w:val="28"/>
        </w:rPr>
        <w:t>тся скотомогильник</w:t>
      </w:r>
      <w:r w:rsidR="00356463">
        <w:rPr>
          <w:sz w:val="28"/>
          <w:szCs w:val="28"/>
        </w:rPr>
        <w:t>и (биотермические ямы</w:t>
      </w:r>
      <w:r w:rsidRPr="007A2485">
        <w:rPr>
          <w:sz w:val="28"/>
          <w:szCs w:val="28"/>
        </w:rPr>
        <w:t>).</w:t>
      </w:r>
    </w:p>
    <w:p w:rsidR="00E44A44" w:rsidRDefault="00600E5C" w:rsidP="00642A1D">
      <w:pPr>
        <w:pStyle w:val="WW-Normal"/>
        <w:ind w:firstLine="709"/>
        <w:jc w:val="right"/>
        <w:rPr>
          <w:sz w:val="28"/>
          <w:szCs w:val="28"/>
        </w:rPr>
      </w:pPr>
      <w:r>
        <w:rPr>
          <w:sz w:val="28"/>
          <w:szCs w:val="28"/>
        </w:rPr>
        <w:t>Таблица 3.15</w:t>
      </w:r>
      <w:r w:rsidR="00642A1D">
        <w:rPr>
          <w:sz w:val="28"/>
          <w:szCs w:val="28"/>
        </w:rPr>
        <w:t>.</w:t>
      </w:r>
      <w:r>
        <w:rPr>
          <w:sz w:val="28"/>
          <w:szCs w:val="28"/>
        </w:rPr>
        <w:t>3</w:t>
      </w:r>
    </w:p>
    <w:p w:rsidR="00642A1D" w:rsidRDefault="00642A1D" w:rsidP="00642A1D">
      <w:pPr>
        <w:pStyle w:val="WW-Normal"/>
        <w:ind w:firstLine="709"/>
        <w:jc w:val="center"/>
        <w:rPr>
          <w:sz w:val="28"/>
          <w:szCs w:val="28"/>
        </w:rPr>
      </w:pPr>
      <w:r>
        <w:rPr>
          <w:sz w:val="28"/>
          <w:szCs w:val="28"/>
        </w:rPr>
        <w:t>Перечень скотомогильников</w:t>
      </w:r>
    </w:p>
    <w:tbl>
      <w:tblPr>
        <w:tblOverlap w:val="never"/>
        <w:tblW w:w="9275" w:type="dxa"/>
        <w:jc w:val="center"/>
        <w:tblLayout w:type="fixed"/>
        <w:tblCellMar>
          <w:left w:w="10" w:type="dxa"/>
          <w:right w:w="10" w:type="dxa"/>
        </w:tblCellMar>
        <w:tblLook w:val="0000" w:firstRow="0" w:lastRow="0" w:firstColumn="0" w:lastColumn="0" w:noHBand="0" w:noVBand="0"/>
      </w:tblPr>
      <w:tblGrid>
        <w:gridCol w:w="528"/>
        <w:gridCol w:w="3483"/>
        <w:gridCol w:w="2030"/>
        <w:gridCol w:w="3234"/>
      </w:tblGrid>
      <w:tr w:rsidR="009D1DCF" w:rsidRPr="00BE7171" w:rsidTr="00980C77">
        <w:trPr>
          <w:trHeight w:hRule="exact" w:val="1196"/>
          <w:tblHeader/>
          <w:jc w:val="center"/>
        </w:trPr>
        <w:tc>
          <w:tcPr>
            <w:tcW w:w="528" w:type="dxa"/>
            <w:tcBorders>
              <w:top w:val="single" w:sz="4" w:space="0" w:color="auto"/>
              <w:left w:val="single" w:sz="4" w:space="0" w:color="auto"/>
              <w:bottom w:val="single" w:sz="4" w:space="0" w:color="auto"/>
            </w:tcBorders>
            <w:shd w:val="clear" w:color="auto" w:fill="FFFFFF"/>
            <w:vAlign w:val="center"/>
          </w:tcPr>
          <w:p w:rsidR="00980C77" w:rsidRDefault="00980C77" w:rsidP="00642A1D">
            <w:pPr>
              <w:jc w:val="center"/>
            </w:pPr>
            <w:r>
              <w:t>№</w:t>
            </w:r>
          </w:p>
          <w:p w:rsidR="009D1DCF" w:rsidRPr="00642A1D" w:rsidRDefault="00980C77" w:rsidP="00642A1D">
            <w:pPr>
              <w:jc w:val="center"/>
            </w:pPr>
            <w:r>
              <w:t>п/п</w:t>
            </w:r>
            <w:r w:rsidR="009D1DCF" w:rsidRPr="00642A1D">
              <w:t xml:space="preserve"> </w:t>
            </w:r>
          </w:p>
        </w:tc>
        <w:tc>
          <w:tcPr>
            <w:tcW w:w="3483" w:type="dxa"/>
            <w:tcBorders>
              <w:top w:val="single" w:sz="4" w:space="0" w:color="auto"/>
              <w:left w:val="single" w:sz="4" w:space="0" w:color="auto"/>
              <w:bottom w:val="single" w:sz="4" w:space="0" w:color="auto"/>
            </w:tcBorders>
            <w:shd w:val="clear" w:color="auto" w:fill="FFFFFF"/>
            <w:vAlign w:val="center"/>
          </w:tcPr>
          <w:p w:rsidR="009D1DCF" w:rsidRPr="00642A1D" w:rsidRDefault="00980C77" w:rsidP="00642A1D">
            <w:pPr>
              <w:jc w:val="center"/>
            </w:pPr>
            <w:r>
              <w:t>Наименование</w:t>
            </w:r>
          </w:p>
        </w:tc>
        <w:tc>
          <w:tcPr>
            <w:tcW w:w="2030" w:type="dxa"/>
            <w:tcBorders>
              <w:top w:val="single" w:sz="4" w:space="0" w:color="auto"/>
              <w:left w:val="single" w:sz="4" w:space="0" w:color="auto"/>
              <w:bottom w:val="single" w:sz="4" w:space="0" w:color="auto"/>
            </w:tcBorders>
            <w:shd w:val="clear" w:color="auto" w:fill="FFFFFF"/>
            <w:vAlign w:val="center"/>
          </w:tcPr>
          <w:p w:rsidR="009D1DCF" w:rsidRPr="00642A1D" w:rsidRDefault="009D1DCF" w:rsidP="00642A1D">
            <w:pPr>
              <w:jc w:val="center"/>
            </w:pPr>
            <w:r w:rsidRPr="00642A1D">
              <w:t>К№ земельного участка</w:t>
            </w:r>
          </w:p>
        </w:tc>
        <w:tc>
          <w:tcPr>
            <w:tcW w:w="3234" w:type="dxa"/>
            <w:tcBorders>
              <w:top w:val="single" w:sz="4" w:space="0" w:color="auto"/>
              <w:left w:val="single" w:sz="4" w:space="0" w:color="auto"/>
              <w:bottom w:val="single" w:sz="4" w:space="0" w:color="auto"/>
              <w:right w:val="single" w:sz="4" w:space="0" w:color="auto"/>
            </w:tcBorders>
            <w:shd w:val="clear" w:color="auto" w:fill="FFFFFF"/>
            <w:vAlign w:val="center"/>
          </w:tcPr>
          <w:p w:rsidR="009D1DCF" w:rsidRPr="00642A1D" w:rsidRDefault="009D1DCF" w:rsidP="00642A1D">
            <w:pPr>
              <w:jc w:val="center"/>
            </w:pPr>
            <w:r w:rsidRPr="00642A1D">
              <w:t>Кадастровый номер земельного участка (реестровый номер</w:t>
            </w:r>
          </w:p>
          <w:p w:rsidR="009D1DCF" w:rsidRPr="00642A1D" w:rsidRDefault="009D1DCF" w:rsidP="00642A1D">
            <w:pPr>
              <w:jc w:val="center"/>
            </w:pPr>
            <w:r w:rsidRPr="00642A1D">
              <w:t>ЗОУИТ)</w:t>
            </w:r>
          </w:p>
        </w:tc>
      </w:tr>
      <w:tr w:rsidR="009D1DCF" w:rsidRPr="00BE7171" w:rsidTr="000A6A8E">
        <w:trPr>
          <w:trHeight w:hRule="exact" w:val="1279"/>
          <w:jc w:val="center"/>
        </w:trPr>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9D1DCF" w:rsidRPr="00BE7171" w:rsidRDefault="009D1DCF" w:rsidP="00642A1D">
            <w:pPr>
              <w:jc w:val="center"/>
            </w:pPr>
            <w:r w:rsidRPr="00642A1D">
              <w:t>1</w:t>
            </w:r>
          </w:p>
        </w:tc>
        <w:tc>
          <w:tcPr>
            <w:tcW w:w="3483" w:type="dxa"/>
            <w:tcBorders>
              <w:top w:val="single" w:sz="4" w:space="0" w:color="auto"/>
              <w:left w:val="single" w:sz="4" w:space="0" w:color="auto"/>
              <w:bottom w:val="single" w:sz="4" w:space="0" w:color="auto"/>
              <w:right w:val="single" w:sz="4" w:space="0" w:color="auto"/>
            </w:tcBorders>
            <w:shd w:val="clear" w:color="auto" w:fill="FFFFFF"/>
            <w:vAlign w:val="center"/>
          </w:tcPr>
          <w:p w:rsidR="009D1DCF" w:rsidRPr="00237CA9" w:rsidRDefault="00C3558D" w:rsidP="00980C77">
            <w:pPr>
              <w:jc w:val="center"/>
            </w:pPr>
            <w:r w:rsidRPr="00237CA9">
              <w:rPr>
                <w:color w:val="000000"/>
                <w:shd w:val="clear" w:color="auto" w:fill="FFFFFF"/>
              </w:rPr>
              <w:t>Биотермическая яма № 3. Местоположение: Кировская область, Мурашинский район, Мурашинское сельское поселение</w:t>
            </w:r>
          </w:p>
        </w:tc>
        <w:tc>
          <w:tcPr>
            <w:tcW w:w="2030" w:type="dxa"/>
            <w:tcBorders>
              <w:top w:val="single" w:sz="4" w:space="0" w:color="auto"/>
              <w:left w:val="single" w:sz="4" w:space="0" w:color="auto"/>
              <w:bottom w:val="single" w:sz="4" w:space="0" w:color="auto"/>
              <w:right w:val="single" w:sz="4" w:space="0" w:color="auto"/>
            </w:tcBorders>
            <w:shd w:val="clear" w:color="auto" w:fill="FFFFFF"/>
            <w:vAlign w:val="center"/>
          </w:tcPr>
          <w:p w:rsidR="009D1DCF" w:rsidRPr="00237CA9" w:rsidRDefault="00356463" w:rsidP="00642A1D">
            <w:pPr>
              <w:jc w:val="center"/>
            </w:pPr>
            <w:r w:rsidRPr="00237CA9">
              <w:t>-</w:t>
            </w:r>
          </w:p>
        </w:tc>
        <w:tc>
          <w:tcPr>
            <w:tcW w:w="3234" w:type="dxa"/>
            <w:tcBorders>
              <w:top w:val="single" w:sz="4" w:space="0" w:color="auto"/>
              <w:left w:val="single" w:sz="4" w:space="0" w:color="auto"/>
              <w:bottom w:val="single" w:sz="4" w:space="0" w:color="auto"/>
              <w:right w:val="single" w:sz="4" w:space="0" w:color="auto"/>
            </w:tcBorders>
            <w:shd w:val="clear" w:color="auto" w:fill="FFFFFF"/>
            <w:vAlign w:val="center"/>
          </w:tcPr>
          <w:p w:rsidR="009D1DCF" w:rsidRPr="00980C77" w:rsidRDefault="00C3558D" w:rsidP="00642A1D">
            <w:pPr>
              <w:jc w:val="center"/>
              <w:rPr>
                <w:color w:val="000000" w:themeColor="text1"/>
                <w:highlight w:val="green"/>
              </w:rPr>
            </w:pPr>
            <w:r w:rsidRPr="00C3558D">
              <w:rPr>
                <w:color w:val="000000" w:themeColor="text1"/>
              </w:rPr>
              <w:t>43:18-6.29</w:t>
            </w:r>
          </w:p>
        </w:tc>
      </w:tr>
      <w:tr w:rsidR="009D1DCF" w:rsidRPr="00BE7171" w:rsidTr="00C3558D">
        <w:trPr>
          <w:trHeight w:hRule="exact" w:val="1273"/>
          <w:jc w:val="center"/>
        </w:trPr>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9D1DCF" w:rsidRPr="00BE7171" w:rsidRDefault="009D1DCF" w:rsidP="00642A1D">
            <w:pPr>
              <w:jc w:val="center"/>
            </w:pPr>
            <w:r w:rsidRPr="00642A1D">
              <w:t>2</w:t>
            </w:r>
          </w:p>
        </w:tc>
        <w:tc>
          <w:tcPr>
            <w:tcW w:w="3483" w:type="dxa"/>
            <w:tcBorders>
              <w:top w:val="single" w:sz="4" w:space="0" w:color="auto"/>
              <w:left w:val="single" w:sz="4" w:space="0" w:color="auto"/>
              <w:bottom w:val="single" w:sz="4" w:space="0" w:color="auto"/>
              <w:right w:val="single" w:sz="4" w:space="0" w:color="auto"/>
            </w:tcBorders>
            <w:shd w:val="clear" w:color="auto" w:fill="FFFFFF"/>
            <w:vAlign w:val="center"/>
          </w:tcPr>
          <w:p w:rsidR="00C3558D" w:rsidRPr="00237CA9" w:rsidRDefault="00C3558D" w:rsidP="00642A1D">
            <w:pPr>
              <w:jc w:val="center"/>
              <w:rPr>
                <w:color w:val="000000"/>
                <w:shd w:val="clear" w:color="auto" w:fill="F8F9FA"/>
              </w:rPr>
            </w:pPr>
            <w:r w:rsidRPr="00237CA9">
              <w:rPr>
                <w:color w:val="000000"/>
                <w:shd w:val="clear" w:color="auto" w:fill="F8F9FA"/>
              </w:rPr>
              <w:t xml:space="preserve">Биотермическая яма № 9, местоположение: Кировская область, Мурашинский район, </w:t>
            </w:r>
          </w:p>
          <w:p w:rsidR="009D1DCF" w:rsidRPr="00237CA9" w:rsidRDefault="00C3558D" w:rsidP="00642A1D">
            <w:pPr>
              <w:jc w:val="center"/>
            </w:pPr>
            <w:r w:rsidRPr="00237CA9">
              <w:rPr>
                <w:color w:val="000000"/>
                <w:shd w:val="clear" w:color="auto" w:fill="F8F9FA"/>
              </w:rPr>
              <w:t>с Паломохино</w:t>
            </w:r>
          </w:p>
        </w:tc>
        <w:tc>
          <w:tcPr>
            <w:tcW w:w="2030" w:type="dxa"/>
            <w:tcBorders>
              <w:top w:val="single" w:sz="4" w:space="0" w:color="auto"/>
              <w:left w:val="single" w:sz="4" w:space="0" w:color="auto"/>
              <w:bottom w:val="single" w:sz="4" w:space="0" w:color="auto"/>
              <w:right w:val="single" w:sz="4" w:space="0" w:color="auto"/>
            </w:tcBorders>
            <w:shd w:val="clear" w:color="auto" w:fill="FFFFFF"/>
            <w:vAlign w:val="center"/>
          </w:tcPr>
          <w:p w:rsidR="009D1DCF" w:rsidRPr="00237CA9" w:rsidRDefault="00356463" w:rsidP="00642A1D">
            <w:pPr>
              <w:jc w:val="center"/>
            </w:pPr>
            <w:r w:rsidRPr="00237CA9">
              <w:t>-</w:t>
            </w:r>
          </w:p>
        </w:tc>
        <w:tc>
          <w:tcPr>
            <w:tcW w:w="3234" w:type="dxa"/>
            <w:tcBorders>
              <w:top w:val="single" w:sz="4" w:space="0" w:color="auto"/>
              <w:left w:val="single" w:sz="4" w:space="0" w:color="auto"/>
              <w:bottom w:val="single" w:sz="4" w:space="0" w:color="auto"/>
              <w:right w:val="single" w:sz="4" w:space="0" w:color="auto"/>
            </w:tcBorders>
            <w:shd w:val="clear" w:color="auto" w:fill="FFFFFF"/>
            <w:vAlign w:val="center"/>
          </w:tcPr>
          <w:p w:rsidR="009D1DCF" w:rsidRPr="00980C77" w:rsidRDefault="00C3558D" w:rsidP="00642A1D">
            <w:pPr>
              <w:jc w:val="center"/>
              <w:rPr>
                <w:color w:val="000000" w:themeColor="text1"/>
                <w:highlight w:val="green"/>
              </w:rPr>
            </w:pPr>
            <w:r w:rsidRPr="00C3558D">
              <w:rPr>
                <w:color w:val="000000" w:themeColor="text1"/>
              </w:rPr>
              <w:t>43:18-6.217</w:t>
            </w:r>
          </w:p>
        </w:tc>
      </w:tr>
      <w:tr w:rsidR="00980C77" w:rsidRPr="00BE7171" w:rsidTr="00C3558D">
        <w:trPr>
          <w:trHeight w:hRule="exact" w:val="1420"/>
          <w:jc w:val="center"/>
        </w:trPr>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980C77" w:rsidRPr="00642A1D" w:rsidRDefault="00980C77" w:rsidP="00642A1D">
            <w:pPr>
              <w:jc w:val="center"/>
            </w:pPr>
            <w:r>
              <w:t>3</w:t>
            </w:r>
          </w:p>
        </w:tc>
        <w:tc>
          <w:tcPr>
            <w:tcW w:w="3483" w:type="dxa"/>
            <w:tcBorders>
              <w:top w:val="single" w:sz="4" w:space="0" w:color="auto"/>
              <w:left w:val="single" w:sz="4" w:space="0" w:color="auto"/>
              <w:bottom w:val="single" w:sz="4" w:space="0" w:color="auto"/>
              <w:right w:val="single" w:sz="4" w:space="0" w:color="auto"/>
            </w:tcBorders>
            <w:shd w:val="clear" w:color="auto" w:fill="FFFFFF"/>
            <w:vAlign w:val="center"/>
          </w:tcPr>
          <w:p w:rsidR="00980C77" w:rsidRPr="00237CA9" w:rsidRDefault="00C3558D" w:rsidP="00642A1D">
            <w:pPr>
              <w:jc w:val="center"/>
              <w:rPr>
                <w:color w:val="000000"/>
                <w:shd w:val="clear" w:color="auto" w:fill="F8F9FA"/>
              </w:rPr>
            </w:pPr>
            <w:r w:rsidRPr="00237CA9">
              <w:rPr>
                <w:color w:val="000000"/>
                <w:shd w:val="clear" w:color="auto" w:fill="FFFFFF"/>
              </w:rPr>
              <w:t>Биотермическая яма № 10. Местоположение: Кировская область, Мурашинский район, Мурашинское сельское поселение</w:t>
            </w:r>
          </w:p>
        </w:tc>
        <w:tc>
          <w:tcPr>
            <w:tcW w:w="2030" w:type="dxa"/>
            <w:tcBorders>
              <w:top w:val="single" w:sz="4" w:space="0" w:color="auto"/>
              <w:left w:val="single" w:sz="4" w:space="0" w:color="auto"/>
              <w:bottom w:val="single" w:sz="4" w:space="0" w:color="auto"/>
              <w:right w:val="single" w:sz="4" w:space="0" w:color="auto"/>
            </w:tcBorders>
            <w:shd w:val="clear" w:color="auto" w:fill="FFFFFF"/>
            <w:vAlign w:val="center"/>
          </w:tcPr>
          <w:p w:rsidR="00980C77" w:rsidRPr="00237CA9" w:rsidRDefault="00356463" w:rsidP="00642A1D">
            <w:pPr>
              <w:jc w:val="center"/>
            </w:pPr>
            <w:r w:rsidRPr="00237CA9">
              <w:t>-</w:t>
            </w:r>
          </w:p>
        </w:tc>
        <w:tc>
          <w:tcPr>
            <w:tcW w:w="3234" w:type="dxa"/>
            <w:tcBorders>
              <w:top w:val="single" w:sz="4" w:space="0" w:color="auto"/>
              <w:left w:val="single" w:sz="4" w:space="0" w:color="auto"/>
              <w:bottom w:val="single" w:sz="4" w:space="0" w:color="auto"/>
              <w:right w:val="single" w:sz="4" w:space="0" w:color="auto"/>
            </w:tcBorders>
            <w:shd w:val="clear" w:color="auto" w:fill="FFFFFF"/>
            <w:vAlign w:val="center"/>
          </w:tcPr>
          <w:p w:rsidR="00980C77" w:rsidRPr="00980C77" w:rsidRDefault="00C3558D" w:rsidP="00642A1D">
            <w:pPr>
              <w:jc w:val="center"/>
              <w:rPr>
                <w:color w:val="000000" w:themeColor="text1"/>
                <w:highlight w:val="green"/>
                <w:shd w:val="clear" w:color="auto" w:fill="F8F9FA"/>
              </w:rPr>
            </w:pPr>
            <w:r w:rsidRPr="00C3558D">
              <w:rPr>
                <w:color w:val="000000" w:themeColor="text1"/>
                <w:shd w:val="clear" w:color="auto" w:fill="F8F9FA"/>
              </w:rPr>
              <w:t>43:18-6.2</w:t>
            </w:r>
          </w:p>
        </w:tc>
      </w:tr>
      <w:tr w:rsidR="00980C77" w:rsidRPr="00BE7171" w:rsidTr="00C3558D">
        <w:trPr>
          <w:trHeight w:hRule="exact" w:val="1501"/>
          <w:jc w:val="center"/>
        </w:trPr>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980C77" w:rsidRDefault="00980C77" w:rsidP="00642A1D">
            <w:pPr>
              <w:jc w:val="center"/>
            </w:pPr>
            <w:r>
              <w:t>4</w:t>
            </w:r>
          </w:p>
        </w:tc>
        <w:tc>
          <w:tcPr>
            <w:tcW w:w="3483" w:type="dxa"/>
            <w:tcBorders>
              <w:top w:val="single" w:sz="4" w:space="0" w:color="auto"/>
              <w:left w:val="single" w:sz="4" w:space="0" w:color="auto"/>
              <w:bottom w:val="single" w:sz="4" w:space="0" w:color="auto"/>
              <w:right w:val="single" w:sz="4" w:space="0" w:color="auto"/>
            </w:tcBorders>
            <w:shd w:val="clear" w:color="auto" w:fill="FFFFFF"/>
            <w:vAlign w:val="center"/>
          </w:tcPr>
          <w:p w:rsidR="00C3558D" w:rsidRPr="00237CA9" w:rsidRDefault="00C3558D" w:rsidP="00642A1D">
            <w:pPr>
              <w:jc w:val="center"/>
              <w:rPr>
                <w:color w:val="000000"/>
                <w:shd w:val="clear" w:color="auto" w:fill="FFFFFF"/>
              </w:rPr>
            </w:pPr>
            <w:r w:rsidRPr="00237CA9">
              <w:rPr>
                <w:color w:val="000000"/>
                <w:shd w:val="clear" w:color="auto" w:fill="FFFFFF"/>
              </w:rPr>
              <w:t>Биотермическая яма № 6. Местоположение: Кировская область, Мурашинский район,</w:t>
            </w:r>
          </w:p>
          <w:p w:rsidR="00C3558D" w:rsidRPr="00237CA9" w:rsidRDefault="00C3558D" w:rsidP="00642A1D">
            <w:pPr>
              <w:jc w:val="center"/>
              <w:rPr>
                <w:color w:val="000000"/>
                <w:shd w:val="clear" w:color="auto" w:fill="FFFFFF"/>
              </w:rPr>
            </w:pPr>
            <w:r w:rsidRPr="00237CA9">
              <w:rPr>
                <w:color w:val="000000"/>
                <w:shd w:val="clear" w:color="auto" w:fill="FFFFFF"/>
              </w:rPr>
              <w:t xml:space="preserve"> Мурашинское сельское </w:t>
            </w:r>
          </w:p>
          <w:p w:rsidR="00980C77" w:rsidRPr="00237CA9" w:rsidRDefault="00C3558D" w:rsidP="00642A1D">
            <w:pPr>
              <w:jc w:val="center"/>
              <w:rPr>
                <w:color w:val="000000"/>
                <w:shd w:val="clear" w:color="auto" w:fill="F8F9FA"/>
              </w:rPr>
            </w:pPr>
            <w:r w:rsidRPr="00237CA9">
              <w:rPr>
                <w:color w:val="000000"/>
                <w:shd w:val="clear" w:color="auto" w:fill="FFFFFF"/>
              </w:rPr>
              <w:t>поселение</w:t>
            </w:r>
          </w:p>
        </w:tc>
        <w:tc>
          <w:tcPr>
            <w:tcW w:w="2030" w:type="dxa"/>
            <w:tcBorders>
              <w:top w:val="single" w:sz="4" w:space="0" w:color="auto"/>
              <w:left w:val="single" w:sz="4" w:space="0" w:color="auto"/>
              <w:bottom w:val="single" w:sz="4" w:space="0" w:color="auto"/>
              <w:right w:val="single" w:sz="4" w:space="0" w:color="auto"/>
            </w:tcBorders>
            <w:shd w:val="clear" w:color="auto" w:fill="FFFFFF"/>
            <w:vAlign w:val="center"/>
          </w:tcPr>
          <w:p w:rsidR="00980C77" w:rsidRPr="00237CA9" w:rsidRDefault="00356463" w:rsidP="00642A1D">
            <w:pPr>
              <w:jc w:val="center"/>
            </w:pPr>
            <w:r w:rsidRPr="00237CA9">
              <w:t>-</w:t>
            </w:r>
          </w:p>
        </w:tc>
        <w:tc>
          <w:tcPr>
            <w:tcW w:w="3234" w:type="dxa"/>
            <w:tcBorders>
              <w:top w:val="single" w:sz="4" w:space="0" w:color="auto"/>
              <w:left w:val="single" w:sz="4" w:space="0" w:color="auto"/>
              <w:bottom w:val="single" w:sz="4" w:space="0" w:color="auto"/>
              <w:right w:val="single" w:sz="4" w:space="0" w:color="auto"/>
            </w:tcBorders>
            <w:shd w:val="clear" w:color="auto" w:fill="FFFFFF"/>
            <w:vAlign w:val="center"/>
          </w:tcPr>
          <w:p w:rsidR="00980C77" w:rsidRPr="00980C77" w:rsidRDefault="00C3558D" w:rsidP="00642A1D">
            <w:pPr>
              <w:jc w:val="center"/>
              <w:rPr>
                <w:color w:val="000000" w:themeColor="text1"/>
                <w:highlight w:val="green"/>
                <w:shd w:val="clear" w:color="auto" w:fill="F8F9FA"/>
              </w:rPr>
            </w:pPr>
            <w:r w:rsidRPr="00C3558D">
              <w:rPr>
                <w:color w:val="000000" w:themeColor="text1"/>
                <w:shd w:val="clear" w:color="auto" w:fill="F8F9FA"/>
              </w:rPr>
              <w:t>43:18-6.10</w:t>
            </w:r>
          </w:p>
        </w:tc>
      </w:tr>
    </w:tbl>
    <w:p w:rsidR="009E4B47" w:rsidRPr="007A2485" w:rsidRDefault="009E4B47" w:rsidP="009E4B47">
      <w:pPr>
        <w:pStyle w:val="p5"/>
        <w:shd w:val="clear" w:color="auto" w:fill="FFFFFF"/>
        <w:suppressAutoHyphens/>
        <w:spacing w:before="0" w:after="0"/>
        <w:ind w:firstLine="709"/>
        <w:jc w:val="both"/>
        <w:rPr>
          <w:sz w:val="28"/>
          <w:szCs w:val="28"/>
        </w:rPr>
      </w:pPr>
      <w:r w:rsidRPr="007A2485">
        <w:rPr>
          <w:color w:val="000000"/>
          <w:sz w:val="28"/>
          <w:szCs w:val="28"/>
        </w:rPr>
        <w:t xml:space="preserve">Скотомогильники являются источниками распространения различного рода вредных веществ и микроорганизмов, способных вызвать инфекционные заболевания. </w:t>
      </w:r>
    </w:p>
    <w:p w:rsidR="009E4B47" w:rsidRPr="007A2485" w:rsidRDefault="009E4B47" w:rsidP="009E4B47">
      <w:pPr>
        <w:pStyle w:val="p5"/>
        <w:shd w:val="clear" w:color="auto" w:fill="FFFFFF"/>
        <w:suppressAutoHyphens/>
        <w:spacing w:before="0" w:after="0"/>
        <w:ind w:firstLine="709"/>
        <w:jc w:val="both"/>
        <w:rPr>
          <w:sz w:val="28"/>
          <w:szCs w:val="28"/>
        </w:rPr>
      </w:pPr>
      <w:r w:rsidRPr="007A2485">
        <w:rPr>
          <w:color w:val="000000"/>
          <w:sz w:val="28"/>
          <w:szCs w:val="28"/>
        </w:rPr>
        <w:t>Актуальной задачей территориального планирования является оздоровление окружающей среды, что обуславливает необходимость внедрения новых экологически чистых технологий. Основные задачи по решению проблем в области экологии:</w:t>
      </w:r>
    </w:p>
    <w:p w:rsidR="009E4B47" w:rsidRPr="007A2485" w:rsidRDefault="009E4B47" w:rsidP="009E4B47">
      <w:pPr>
        <w:pStyle w:val="p5"/>
        <w:shd w:val="clear" w:color="auto" w:fill="FFFFFF"/>
        <w:suppressAutoHyphens/>
        <w:spacing w:before="0" w:after="0"/>
        <w:ind w:firstLine="709"/>
        <w:jc w:val="both"/>
        <w:rPr>
          <w:sz w:val="28"/>
          <w:szCs w:val="28"/>
        </w:rPr>
      </w:pPr>
      <w:r w:rsidRPr="007A2485">
        <w:rPr>
          <w:color w:val="000000"/>
          <w:spacing w:val="-3"/>
          <w:sz w:val="28"/>
          <w:szCs w:val="28"/>
        </w:rPr>
        <w:t>- снижение уровня загрязнения окружающей среды и улучшение экологической обстановки на территории поселения;</w:t>
      </w:r>
    </w:p>
    <w:p w:rsidR="009E4B47" w:rsidRPr="007A2485" w:rsidRDefault="009E4B47" w:rsidP="009E4B47">
      <w:pPr>
        <w:shd w:val="clear" w:color="auto" w:fill="FFFFFF"/>
        <w:tabs>
          <w:tab w:val="left" w:pos="720"/>
          <w:tab w:val="left" w:pos="1440"/>
          <w:tab w:val="left" w:pos="5251"/>
        </w:tabs>
        <w:suppressAutoHyphens/>
        <w:ind w:firstLine="709"/>
        <w:jc w:val="both"/>
        <w:rPr>
          <w:sz w:val="28"/>
          <w:szCs w:val="28"/>
        </w:rPr>
      </w:pPr>
      <w:r w:rsidRPr="007A2485">
        <w:rPr>
          <w:color w:val="000000"/>
          <w:spacing w:val="-3"/>
          <w:sz w:val="28"/>
          <w:szCs w:val="28"/>
        </w:rPr>
        <w:tab/>
        <w:t xml:space="preserve">- </w:t>
      </w:r>
      <w:r w:rsidRPr="007A2485">
        <w:rPr>
          <w:color w:val="000000"/>
          <w:spacing w:val="5"/>
          <w:sz w:val="28"/>
          <w:szCs w:val="28"/>
        </w:rPr>
        <w:t>обеспечение утилизации и максимально безопасного  размещения отходов производства и потребления;</w:t>
      </w:r>
    </w:p>
    <w:p w:rsidR="009E4B47" w:rsidRPr="007A2485" w:rsidRDefault="009E4B47" w:rsidP="009E4B47">
      <w:pPr>
        <w:shd w:val="clear" w:color="auto" w:fill="FFFFFF"/>
        <w:tabs>
          <w:tab w:val="left" w:pos="720"/>
          <w:tab w:val="left" w:pos="1440"/>
          <w:tab w:val="left" w:pos="5251"/>
        </w:tabs>
        <w:suppressAutoHyphens/>
        <w:ind w:firstLine="709"/>
        <w:jc w:val="both"/>
        <w:rPr>
          <w:sz w:val="28"/>
          <w:szCs w:val="28"/>
        </w:rPr>
      </w:pPr>
      <w:r w:rsidRPr="007A2485">
        <w:rPr>
          <w:color w:val="000000"/>
          <w:spacing w:val="5"/>
          <w:sz w:val="28"/>
          <w:szCs w:val="28"/>
        </w:rPr>
        <w:tab/>
        <w:t>- формирование и развитие экологического образования и просвещения населения;</w:t>
      </w:r>
    </w:p>
    <w:p w:rsidR="009E4B47" w:rsidRPr="007A2485" w:rsidRDefault="009E4B47" w:rsidP="009E4B47">
      <w:pPr>
        <w:suppressAutoHyphens/>
        <w:ind w:firstLine="709"/>
        <w:jc w:val="both"/>
        <w:rPr>
          <w:sz w:val="28"/>
          <w:szCs w:val="28"/>
        </w:rPr>
      </w:pPr>
      <w:r w:rsidRPr="007A2485">
        <w:rPr>
          <w:color w:val="000000"/>
          <w:sz w:val="28"/>
          <w:szCs w:val="28"/>
        </w:rPr>
        <w:t>- внедрение ресурсосберегающих технологий на предприятиях.</w:t>
      </w:r>
    </w:p>
    <w:p w:rsidR="009E4B47" w:rsidRDefault="009E4B47" w:rsidP="009E4B47">
      <w:pPr>
        <w:suppressAutoHyphens/>
        <w:ind w:firstLine="709"/>
        <w:jc w:val="both"/>
        <w:rPr>
          <w:color w:val="000000"/>
          <w:sz w:val="28"/>
          <w:szCs w:val="28"/>
        </w:rPr>
      </w:pPr>
      <w:r w:rsidRPr="007A2485">
        <w:rPr>
          <w:color w:val="000000"/>
          <w:sz w:val="28"/>
          <w:szCs w:val="28"/>
        </w:rPr>
        <w:t>К основному мероприятию, направленному на решение поставленных задач на уровне муниципального образования, можно отнести организацию системы раздельного сбора бытовых отходов в каждом населенном пункте с последующей транспортировкой к месту переработки или хранения.</w:t>
      </w:r>
    </w:p>
    <w:p w:rsidR="00642A1D" w:rsidRDefault="00642A1D" w:rsidP="009E4B47">
      <w:pPr>
        <w:suppressAutoHyphens/>
        <w:ind w:firstLine="709"/>
        <w:jc w:val="both"/>
        <w:rPr>
          <w:color w:val="000000"/>
          <w:sz w:val="28"/>
          <w:szCs w:val="28"/>
        </w:rPr>
      </w:pPr>
    </w:p>
    <w:p w:rsidR="009E4B47" w:rsidRDefault="00600E5C" w:rsidP="009E4B47">
      <w:pPr>
        <w:pStyle w:val="1"/>
        <w:shd w:val="clear" w:color="auto" w:fill="FFFFFF" w:themeFill="background1"/>
        <w:spacing w:before="0"/>
        <w:ind w:firstLine="709"/>
        <w:jc w:val="both"/>
        <w:rPr>
          <w:rFonts w:ascii="Times New Roman" w:hAnsi="Times New Roman"/>
          <w:color w:val="auto"/>
        </w:rPr>
      </w:pPr>
      <w:bookmarkStart w:id="154" w:name="_Toc113435602"/>
      <w:bookmarkStart w:id="155" w:name="_Toc113025321"/>
      <w:bookmarkStart w:id="156" w:name="_Toc124756412"/>
      <w:r>
        <w:rPr>
          <w:rFonts w:ascii="Times New Roman" w:hAnsi="Times New Roman"/>
          <w:color w:val="auto"/>
        </w:rPr>
        <w:t>3.16</w:t>
      </w:r>
      <w:r w:rsidR="009E4B47">
        <w:rPr>
          <w:rFonts w:ascii="Times New Roman" w:hAnsi="Times New Roman"/>
          <w:color w:val="auto"/>
        </w:rPr>
        <w:t>. Благоустройство и озеленение территории</w:t>
      </w:r>
      <w:bookmarkEnd w:id="154"/>
      <w:bookmarkEnd w:id="155"/>
      <w:bookmarkEnd w:id="156"/>
    </w:p>
    <w:p w:rsidR="009E4B47" w:rsidRPr="007A2485" w:rsidRDefault="009E4B47" w:rsidP="009E4B47">
      <w:pPr>
        <w:ind w:firstLine="709"/>
        <w:jc w:val="both"/>
        <w:rPr>
          <w:spacing w:val="2"/>
          <w:sz w:val="28"/>
          <w:szCs w:val="28"/>
        </w:rPr>
      </w:pPr>
      <w:r w:rsidRPr="007A2485">
        <w:rPr>
          <w:spacing w:val="2"/>
          <w:sz w:val="28"/>
          <w:szCs w:val="28"/>
        </w:rPr>
        <w:t>В современном городе с его многочисленными промышленными предприятиями, развитой сетью дорог, плотной жилой и общественной застройкой, неизбежно возникают неблагоприятные для здоровья человека явления. Создание широко развитой системы озеленения города занимает видное место в решении этой проблемы.</w:t>
      </w:r>
    </w:p>
    <w:p w:rsidR="009E4B47" w:rsidRPr="007A2485" w:rsidRDefault="009E4B47" w:rsidP="009E4B47">
      <w:pPr>
        <w:ind w:firstLine="709"/>
        <w:jc w:val="both"/>
        <w:rPr>
          <w:spacing w:val="2"/>
          <w:sz w:val="28"/>
          <w:szCs w:val="28"/>
        </w:rPr>
      </w:pPr>
      <w:r w:rsidRPr="007A2485">
        <w:rPr>
          <w:spacing w:val="2"/>
          <w:sz w:val="28"/>
          <w:szCs w:val="28"/>
        </w:rPr>
        <w:t>Также велико значение насаждений в создании силуэта города. Именно зеленные насаждения в виде больших и малых массивов, а также линейных и групповых посадок на улицах и площадях, в кварталах и микрорайонах придают объемно-пространственному облику города разнообразие и выразительность.</w:t>
      </w:r>
    </w:p>
    <w:p w:rsidR="009E4B47" w:rsidRPr="007A2485" w:rsidRDefault="009E4B47" w:rsidP="009E4B47">
      <w:pPr>
        <w:pStyle w:val="af0"/>
        <w:shd w:val="clear" w:color="auto" w:fill="FFFFFF"/>
        <w:spacing w:before="0" w:beforeAutospacing="0" w:after="0" w:afterAutospacing="0"/>
        <w:ind w:firstLine="709"/>
        <w:jc w:val="both"/>
        <w:rPr>
          <w:sz w:val="28"/>
          <w:szCs w:val="28"/>
        </w:rPr>
      </w:pPr>
      <w:r w:rsidRPr="007A2485">
        <w:rPr>
          <w:color w:val="000000"/>
          <w:sz w:val="28"/>
          <w:szCs w:val="28"/>
        </w:rPr>
        <w:t xml:space="preserve">Муниципальным округом разработана система программ на благоустройство и озеленение территории, включающая постановление и ряд распоряжений, принятая </w:t>
      </w:r>
      <w:r w:rsidRPr="007A2485">
        <w:rPr>
          <w:sz w:val="28"/>
          <w:szCs w:val="28"/>
        </w:rPr>
        <w:t>администрацией Мурашинского муниципального округа Кировской области:</w:t>
      </w:r>
    </w:p>
    <w:p w:rsidR="009E4B47" w:rsidRPr="007A2485" w:rsidRDefault="009E4B47" w:rsidP="00FC68F7">
      <w:pPr>
        <w:pStyle w:val="39"/>
        <w:numPr>
          <w:ilvl w:val="0"/>
          <w:numId w:val="11"/>
        </w:numPr>
        <w:spacing w:line="240" w:lineRule="auto"/>
        <w:ind w:left="0" w:firstLine="709"/>
        <w:jc w:val="both"/>
        <w:rPr>
          <w:rStyle w:val="af"/>
          <w:bdr w:val="none" w:sz="0" w:space="0" w:color="auto" w:frame="1"/>
        </w:rPr>
      </w:pPr>
      <w:r w:rsidRPr="007A2485">
        <w:rPr>
          <w:b w:val="0"/>
          <w:color w:val="000000"/>
        </w:rPr>
        <w:t>Постановление «</w:t>
      </w:r>
      <w:r w:rsidRPr="007A2485">
        <w:rPr>
          <w:rStyle w:val="af"/>
          <w:bdr w:val="none" w:sz="0" w:space="0" w:color="auto" w:frame="1"/>
        </w:rPr>
        <w:t>О внесении изменений в постановление администрации Мурашинского городского поселения от 05.12.2017 № 284» от 29.11.2021 № 266</w:t>
      </w:r>
    </w:p>
    <w:p w:rsidR="009E4B47" w:rsidRPr="007A2485" w:rsidRDefault="009E4B47" w:rsidP="00FC68F7">
      <w:pPr>
        <w:pStyle w:val="ad"/>
        <w:numPr>
          <w:ilvl w:val="0"/>
          <w:numId w:val="11"/>
        </w:numPr>
        <w:ind w:left="0" w:firstLine="709"/>
        <w:rPr>
          <w:sz w:val="28"/>
          <w:szCs w:val="28"/>
        </w:rPr>
      </w:pPr>
      <w:r w:rsidRPr="007A2485">
        <w:rPr>
          <w:color w:val="000000"/>
          <w:sz w:val="28"/>
          <w:szCs w:val="28"/>
        </w:rPr>
        <w:t>Распоряжение «</w:t>
      </w:r>
      <w:r w:rsidRPr="007A2485">
        <w:rPr>
          <w:sz w:val="28"/>
          <w:szCs w:val="28"/>
        </w:rPr>
        <w:t>О проведении месячника по благоустройству и санитарной очистке города» от 14.09.2021 № 198</w:t>
      </w:r>
    </w:p>
    <w:p w:rsidR="009E4B47" w:rsidRPr="007A2485" w:rsidRDefault="009E4B47" w:rsidP="00FC68F7">
      <w:pPr>
        <w:pStyle w:val="ad"/>
        <w:numPr>
          <w:ilvl w:val="0"/>
          <w:numId w:val="11"/>
        </w:numPr>
        <w:ind w:left="0" w:firstLine="709"/>
        <w:jc w:val="both"/>
        <w:rPr>
          <w:sz w:val="28"/>
          <w:szCs w:val="28"/>
        </w:rPr>
      </w:pPr>
      <w:r w:rsidRPr="007A2485">
        <w:rPr>
          <w:color w:val="000000"/>
          <w:sz w:val="28"/>
          <w:szCs w:val="28"/>
        </w:rPr>
        <w:t>Распоряжение «</w:t>
      </w:r>
      <w:r w:rsidRPr="007A2485">
        <w:rPr>
          <w:sz w:val="28"/>
          <w:szCs w:val="28"/>
        </w:rPr>
        <w:t>О проведении месячника по санитарной очистке и благоустройству территории Мурашинского городского поселения» от 14.04.2020 № 59;</w:t>
      </w:r>
    </w:p>
    <w:p w:rsidR="009E4B47" w:rsidRPr="007A2485" w:rsidRDefault="009E4B47" w:rsidP="00FC68F7">
      <w:pPr>
        <w:pStyle w:val="ad"/>
        <w:numPr>
          <w:ilvl w:val="0"/>
          <w:numId w:val="11"/>
        </w:numPr>
        <w:ind w:left="0" w:firstLine="709"/>
        <w:jc w:val="both"/>
        <w:rPr>
          <w:sz w:val="28"/>
          <w:szCs w:val="28"/>
        </w:rPr>
      </w:pPr>
      <w:r w:rsidRPr="007A2485">
        <w:rPr>
          <w:sz w:val="28"/>
          <w:szCs w:val="28"/>
        </w:rPr>
        <w:t>Распоряжение «О проведении месячника</w:t>
      </w:r>
      <w:r w:rsidR="009D1DCF">
        <w:rPr>
          <w:sz w:val="28"/>
          <w:szCs w:val="28"/>
        </w:rPr>
        <w:t xml:space="preserve"> </w:t>
      </w:r>
      <w:r w:rsidRPr="007A2485">
        <w:rPr>
          <w:sz w:val="28"/>
          <w:szCs w:val="28"/>
        </w:rPr>
        <w:t>по санитарной очистке и благоустройству территории  Мурашинского городского поселения» от 17.04.2019 № 57;</w:t>
      </w:r>
    </w:p>
    <w:p w:rsidR="009E4B47" w:rsidRPr="007A2485" w:rsidRDefault="009E4B47" w:rsidP="00FC68F7">
      <w:pPr>
        <w:pStyle w:val="ad"/>
        <w:numPr>
          <w:ilvl w:val="0"/>
          <w:numId w:val="11"/>
        </w:numPr>
        <w:tabs>
          <w:tab w:val="left" w:pos="567"/>
        </w:tabs>
        <w:ind w:left="0" w:firstLine="709"/>
        <w:jc w:val="both"/>
        <w:rPr>
          <w:sz w:val="28"/>
          <w:szCs w:val="28"/>
        </w:rPr>
      </w:pPr>
      <w:r w:rsidRPr="007A2485">
        <w:rPr>
          <w:sz w:val="28"/>
          <w:szCs w:val="28"/>
        </w:rPr>
        <w:t xml:space="preserve">  Распоряжение «Об утверждении плана мероприятий по благоустройство территории Мурашинского городского поселения на 2019 год» от 16.03.2019 № 56</w:t>
      </w:r>
    </w:p>
    <w:p w:rsidR="009E4B47" w:rsidRPr="00DB71FC" w:rsidRDefault="009E4B47" w:rsidP="00FC68F7">
      <w:pPr>
        <w:pStyle w:val="ad"/>
        <w:numPr>
          <w:ilvl w:val="0"/>
          <w:numId w:val="11"/>
        </w:numPr>
        <w:autoSpaceDE w:val="0"/>
        <w:autoSpaceDN w:val="0"/>
        <w:adjustRightInd w:val="0"/>
        <w:ind w:left="0" w:firstLine="709"/>
        <w:jc w:val="both"/>
        <w:rPr>
          <w:sz w:val="28"/>
          <w:szCs w:val="28"/>
        </w:rPr>
      </w:pPr>
      <w:r w:rsidRPr="007A2485">
        <w:rPr>
          <w:sz w:val="28"/>
          <w:szCs w:val="28"/>
        </w:rPr>
        <w:t>Распоряжение «Об утверждении Порядка сбора, расходования и распределения денежных средств населения и спонсоров при участии в Проекте по поддержке местных инициатив» от 05.03.2019 № 32</w:t>
      </w:r>
    </w:p>
    <w:p w:rsidR="009E4B47" w:rsidRPr="007A2485" w:rsidRDefault="009E4B47" w:rsidP="009E4B47">
      <w:pPr>
        <w:autoSpaceDE w:val="0"/>
        <w:autoSpaceDN w:val="0"/>
        <w:adjustRightInd w:val="0"/>
        <w:ind w:firstLine="709"/>
        <w:jc w:val="both"/>
        <w:rPr>
          <w:sz w:val="28"/>
          <w:szCs w:val="28"/>
        </w:rPr>
      </w:pPr>
      <w:r w:rsidRPr="007A2485">
        <w:rPr>
          <w:sz w:val="28"/>
          <w:szCs w:val="28"/>
          <w:shd w:val="clear" w:color="auto" w:fill="FFFFFF"/>
        </w:rPr>
        <w:t>В нынешнем году Кировской области начались работы по благоустройству территорий в рамках федерального проекта «Формирование комфортной городской среды» нацпроекта «Жилье и городская среда». Запланировано благоустроено не менее 64 общественных территории и 72 дворовых территории. </w:t>
      </w:r>
    </w:p>
    <w:p w:rsidR="009E4B47" w:rsidRDefault="009E4B47" w:rsidP="00642A1D">
      <w:pPr>
        <w:ind w:right="-2" w:firstLine="709"/>
        <w:jc w:val="both"/>
        <w:rPr>
          <w:sz w:val="28"/>
          <w:szCs w:val="28"/>
        </w:rPr>
      </w:pPr>
      <w:r>
        <w:rPr>
          <w:spacing w:val="5"/>
          <w:sz w:val="28"/>
          <w:szCs w:val="28"/>
        </w:rPr>
        <w:t>Генеральным планом</w:t>
      </w:r>
      <w:r>
        <w:rPr>
          <w:sz w:val="28"/>
          <w:szCs w:val="28"/>
        </w:rPr>
        <w:t xml:space="preserve"> </w:t>
      </w:r>
      <w:r>
        <w:rPr>
          <w:spacing w:val="5"/>
          <w:sz w:val="28"/>
          <w:szCs w:val="28"/>
        </w:rPr>
        <w:t>определены границы существующих и проектируемых природно-рекреационных территорий и проведена их планировочная классификация. Для создания благоприятного и комфортного режима проживания в округе важно создание системы зеленых насаждений, включающей все категории: общего пользования (городские и загородные парки, лесопарки, сады, скверы, бульвары, насаждения на улицах), ограниченного пользования (насаждения на участках школ и других учебных заведений, на территориях детских и лечебных учреждений, при клубах, театрах, музеях, выставках, в жилых кварталах и микрорайонах, на территориях фабрик и заводов), специального назначения (защитные зеленые зоны между промышленными предприятиями и жилыми районами, водоохранные насаждения по берегам водоемов, зеленые полосы, защищающие от ветров, песчаных и снежных заносов). Основой системы озеленения должны стать существующие насаждения.</w:t>
      </w:r>
    </w:p>
    <w:p w:rsidR="009E4B47" w:rsidRDefault="009E4B47" w:rsidP="009E4B47">
      <w:pPr>
        <w:shd w:val="clear" w:color="auto" w:fill="FFFFFF" w:themeFill="background1"/>
        <w:ind w:firstLine="709"/>
        <w:jc w:val="both"/>
        <w:rPr>
          <w:sz w:val="28"/>
          <w:szCs w:val="28"/>
        </w:rPr>
      </w:pPr>
      <w:r>
        <w:rPr>
          <w:sz w:val="28"/>
          <w:szCs w:val="28"/>
        </w:rPr>
        <w:t>Озеленение представляет собой комплексную программу, для разрешения которой необходимо соблюсти следующие основные требования:</w:t>
      </w:r>
    </w:p>
    <w:p w:rsidR="009E4B47" w:rsidRDefault="009E4B47" w:rsidP="00FC68F7">
      <w:pPr>
        <w:widowControl w:val="0"/>
        <w:numPr>
          <w:ilvl w:val="0"/>
          <w:numId w:val="20"/>
        </w:numPr>
        <w:shd w:val="clear" w:color="auto" w:fill="FFFFFF" w:themeFill="background1"/>
        <w:suppressAutoHyphens/>
        <w:ind w:left="0" w:firstLine="709"/>
        <w:jc w:val="both"/>
        <w:rPr>
          <w:sz w:val="28"/>
          <w:szCs w:val="28"/>
        </w:rPr>
      </w:pPr>
      <w:r>
        <w:rPr>
          <w:sz w:val="28"/>
          <w:szCs w:val="28"/>
        </w:rPr>
        <w:t>Решение планировки должно быть выполнено с учетом возможного в будущем изменения размеров данного объекта в связи с перепланировкой прилегающих участков;</w:t>
      </w:r>
    </w:p>
    <w:p w:rsidR="009E4B47" w:rsidRDefault="009E4B47" w:rsidP="00FC68F7">
      <w:pPr>
        <w:widowControl w:val="0"/>
        <w:numPr>
          <w:ilvl w:val="0"/>
          <w:numId w:val="20"/>
        </w:numPr>
        <w:shd w:val="clear" w:color="auto" w:fill="FFFFFF" w:themeFill="background1"/>
        <w:suppressAutoHyphens/>
        <w:ind w:left="0" w:firstLine="709"/>
        <w:jc w:val="both"/>
        <w:rPr>
          <w:sz w:val="28"/>
          <w:szCs w:val="28"/>
        </w:rPr>
      </w:pPr>
      <w:r>
        <w:rPr>
          <w:sz w:val="28"/>
          <w:szCs w:val="28"/>
        </w:rPr>
        <w:t>Всемерное сохранение существующей растительности;</w:t>
      </w:r>
    </w:p>
    <w:p w:rsidR="009E4B47" w:rsidRDefault="009E4B47" w:rsidP="00FC68F7">
      <w:pPr>
        <w:widowControl w:val="0"/>
        <w:numPr>
          <w:ilvl w:val="0"/>
          <w:numId w:val="20"/>
        </w:numPr>
        <w:shd w:val="clear" w:color="auto" w:fill="FFFFFF" w:themeFill="background1"/>
        <w:suppressAutoHyphens/>
        <w:ind w:left="0" w:firstLine="709"/>
        <w:jc w:val="both"/>
        <w:rPr>
          <w:sz w:val="28"/>
          <w:szCs w:val="28"/>
        </w:rPr>
      </w:pPr>
      <w:r>
        <w:rPr>
          <w:sz w:val="28"/>
          <w:szCs w:val="28"/>
        </w:rPr>
        <w:t>использование насаждений в качестве защитных зон, изолирующих отдельные участки или сооружения;</w:t>
      </w:r>
    </w:p>
    <w:p w:rsidR="009E4B47" w:rsidRDefault="009E4B47" w:rsidP="00FC68F7">
      <w:pPr>
        <w:widowControl w:val="0"/>
        <w:numPr>
          <w:ilvl w:val="0"/>
          <w:numId w:val="20"/>
        </w:numPr>
        <w:shd w:val="clear" w:color="auto" w:fill="FFFFFF" w:themeFill="background1"/>
        <w:suppressAutoHyphens/>
        <w:ind w:left="0" w:firstLine="709"/>
        <w:jc w:val="both"/>
        <w:rPr>
          <w:sz w:val="28"/>
          <w:szCs w:val="28"/>
        </w:rPr>
      </w:pPr>
      <w:r>
        <w:rPr>
          <w:sz w:val="28"/>
          <w:szCs w:val="28"/>
        </w:rPr>
        <w:t>соответствие структуры посадок их назначению и климатическим условиям;</w:t>
      </w:r>
    </w:p>
    <w:p w:rsidR="009E4B47" w:rsidRDefault="009E4B47" w:rsidP="00FC68F7">
      <w:pPr>
        <w:widowControl w:val="0"/>
        <w:numPr>
          <w:ilvl w:val="0"/>
          <w:numId w:val="20"/>
        </w:numPr>
        <w:shd w:val="clear" w:color="auto" w:fill="FFFFFF" w:themeFill="background1"/>
        <w:suppressAutoHyphens/>
        <w:ind w:left="0" w:firstLine="709"/>
        <w:jc w:val="both"/>
        <w:rPr>
          <w:sz w:val="28"/>
          <w:szCs w:val="28"/>
        </w:rPr>
      </w:pPr>
      <w:r>
        <w:rPr>
          <w:sz w:val="28"/>
          <w:szCs w:val="28"/>
        </w:rPr>
        <w:t>решение объекта как целостного архитектурного ансамбля в увязке с архитектурой окружающих территорий;</w:t>
      </w:r>
    </w:p>
    <w:p w:rsidR="009E4B47" w:rsidRDefault="009E4B47" w:rsidP="00FC68F7">
      <w:pPr>
        <w:widowControl w:val="0"/>
        <w:numPr>
          <w:ilvl w:val="0"/>
          <w:numId w:val="20"/>
        </w:numPr>
        <w:shd w:val="clear" w:color="auto" w:fill="FFFFFF" w:themeFill="background1"/>
        <w:suppressAutoHyphens/>
        <w:ind w:left="0" w:firstLine="709"/>
        <w:jc w:val="both"/>
        <w:rPr>
          <w:spacing w:val="3"/>
          <w:sz w:val="28"/>
          <w:szCs w:val="28"/>
        </w:rPr>
      </w:pPr>
      <w:r>
        <w:rPr>
          <w:spacing w:val="3"/>
          <w:sz w:val="28"/>
          <w:szCs w:val="28"/>
        </w:rPr>
        <w:t>использование разнообразных по форме, цвету и фактуре растений при комплексности архитектурного решения зданий и окружающей растительности и органическом включении ее в архитектуру.</w:t>
      </w:r>
    </w:p>
    <w:p w:rsidR="009E4B47" w:rsidRDefault="009E4B47" w:rsidP="009E4B47">
      <w:pPr>
        <w:shd w:val="clear" w:color="auto" w:fill="FFFFFF" w:themeFill="background1"/>
        <w:ind w:firstLine="709"/>
        <w:jc w:val="both"/>
        <w:rPr>
          <w:spacing w:val="3"/>
          <w:sz w:val="28"/>
          <w:szCs w:val="28"/>
        </w:rPr>
      </w:pPr>
      <w:r>
        <w:rPr>
          <w:spacing w:val="5"/>
          <w:sz w:val="28"/>
          <w:szCs w:val="28"/>
        </w:rPr>
        <w:t>Система озеленения округа</w:t>
      </w:r>
      <w:r>
        <w:rPr>
          <w:b/>
          <w:bCs/>
          <w:spacing w:val="5"/>
          <w:sz w:val="28"/>
          <w:szCs w:val="28"/>
        </w:rPr>
        <w:t xml:space="preserve"> </w:t>
      </w:r>
      <w:r>
        <w:rPr>
          <w:spacing w:val="5"/>
          <w:sz w:val="28"/>
          <w:szCs w:val="28"/>
        </w:rPr>
        <w:t xml:space="preserve">проектируется как единый комплекс  озелененных территорий и открытых пространств — парков, скверов,  бульваров, рекреационных и парковых зон, связанных с </w:t>
      </w:r>
      <w:r>
        <w:rPr>
          <w:spacing w:val="3"/>
          <w:sz w:val="28"/>
          <w:szCs w:val="28"/>
        </w:rPr>
        <w:t>окружающими город лесопарками и лесами зеленой зоны.</w:t>
      </w:r>
    </w:p>
    <w:p w:rsidR="009E4B47" w:rsidRDefault="009E4B47" w:rsidP="009E4B47">
      <w:pPr>
        <w:shd w:val="clear" w:color="auto" w:fill="FFFFFF" w:themeFill="background1"/>
        <w:ind w:firstLine="709"/>
        <w:jc w:val="both"/>
        <w:rPr>
          <w:spacing w:val="4"/>
          <w:sz w:val="28"/>
          <w:szCs w:val="28"/>
        </w:rPr>
      </w:pPr>
      <w:r>
        <w:rPr>
          <w:spacing w:val="5"/>
          <w:sz w:val="28"/>
          <w:szCs w:val="28"/>
        </w:rPr>
        <w:t xml:space="preserve">Ниже в сводном виде приводится описание основных элементов и </w:t>
      </w:r>
      <w:r>
        <w:rPr>
          <w:spacing w:val="4"/>
          <w:sz w:val="28"/>
          <w:szCs w:val="28"/>
        </w:rPr>
        <w:t xml:space="preserve">мероприятий по формированию природного каркаса и системы озеленения </w:t>
      </w:r>
      <w:r w:rsidR="00642A1D">
        <w:rPr>
          <w:spacing w:val="4"/>
          <w:sz w:val="28"/>
          <w:szCs w:val="28"/>
        </w:rPr>
        <w:t>Мурашинского</w:t>
      </w:r>
      <w:r>
        <w:rPr>
          <w:spacing w:val="4"/>
          <w:sz w:val="28"/>
          <w:szCs w:val="28"/>
        </w:rPr>
        <w:t xml:space="preserve"> муниципального округа:</w:t>
      </w:r>
    </w:p>
    <w:p w:rsidR="009E4B47" w:rsidRPr="00636232" w:rsidRDefault="009E4B47" w:rsidP="009E4B47">
      <w:pPr>
        <w:shd w:val="clear" w:color="auto" w:fill="FFFFFF" w:themeFill="background1"/>
        <w:ind w:firstLine="709"/>
        <w:jc w:val="both"/>
        <w:rPr>
          <w:spacing w:val="-13"/>
          <w:w w:val="106"/>
          <w:sz w:val="28"/>
          <w:szCs w:val="28"/>
        </w:rPr>
      </w:pPr>
      <w:r w:rsidRPr="00636232">
        <w:rPr>
          <w:spacing w:val="-13"/>
          <w:w w:val="106"/>
          <w:sz w:val="28"/>
          <w:szCs w:val="28"/>
        </w:rPr>
        <w:t>1. Озелененные территории -  парки, скверы, спортивно-рекреационные зоны, бульвары;</w:t>
      </w:r>
    </w:p>
    <w:p w:rsidR="009E4B47" w:rsidRPr="00636232" w:rsidRDefault="009E4B47" w:rsidP="009E4B47">
      <w:pPr>
        <w:shd w:val="clear" w:color="auto" w:fill="FFFFFF" w:themeFill="background1"/>
        <w:ind w:firstLine="709"/>
        <w:jc w:val="both"/>
        <w:rPr>
          <w:spacing w:val="-13"/>
          <w:w w:val="106"/>
          <w:sz w:val="28"/>
          <w:szCs w:val="28"/>
        </w:rPr>
      </w:pPr>
      <w:r w:rsidRPr="00636232">
        <w:rPr>
          <w:spacing w:val="-13"/>
          <w:w w:val="106"/>
          <w:sz w:val="28"/>
          <w:szCs w:val="28"/>
        </w:rPr>
        <w:t>2. Пригородные леса;</w:t>
      </w:r>
    </w:p>
    <w:p w:rsidR="009E4B47" w:rsidRPr="00636232" w:rsidRDefault="009E4B47" w:rsidP="009E4B47">
      <w:pPr>
        <w:shd w:val="clear" w:color="auto" w:fill="FFFFFF" w:themeFill="background1"/>
        <w:ind w:firstLine="709"/>
        <w:jc w:val="both"/>
        <w:rPr>
          <w:spacing w:val="-13"/>
          <w:w w:val="106"/>
          <w:sz w:val="28"/>
          <w:szCs w:val="28"/>
        </w:rPr>
      </w:pPr>
      <w:r w:rsidRPr="00636232">
        <w:rPr>
          <w:spacing w:val="-13"/>
          <w:w w:val="106"/>
          <w:sz w:val="28"/>
          <w:szCs w:val="28"/>
        </w:rPr>
        <w:t>3. Открытые пространства - водные ландшафты, агроландшафты;</w:t>
      </w:r>
    </w:p>
    <w:p w:rsidR="009E4B47" w:rsidRPr="00636232" w:rsidRDefault="009E4B47" w:rsidP="009E4B47">
      <w:pPr>
        <w:shd w:val="clear" w:color="auto" w:fill="FFFFFF" w:themeFill="background1"/>
        <w:ind w:firstLine="709"/>
        <w:jc w:val="both"/>
        <w:rPr>
          <w:spacing w:val="-13"/>
          <w:w w:val="106"/>
          <w:sz w:val="28"/>
          <w:szCs w:val="28"/>
        </w:rPr>
      </w:pPr>
      <w:r w:rsidRPr="00636232">
        <w:rPr>
          <w:spacing w:val="-13"/>
          <w:w w:val="106"/>
          <w:sz w:val="28"/>
          <w:szCs w:val="28"/>
        </w:rPr>
        <w:t>4. Территории усадебных застроек и садово-дачных участков.</w:t>
      </w:r>
    </w:p>
    <w:p w:rsidR="009E4B47" w:rsidRPr="00636232" w:rsidRDefault="009E4B47" w:rsidP="009E4B47">
      <w:pPr>
        <w:shd w:val="clear" w:color="auto" w:fill="FFFFFF" w:themeFill="background1"/>
        <w:ind w:firstLine="709"/>
        <w:jc w:val="both"/>
        <w:rPr>
          <w:spacing w:val="-13"/>
          <w:w w:val="106"/>
          <w:sz w:val="28"/>
          <w:szCs w:val="28"/>
        </w:rPr>
      </w:pPr>
      <w:r w:rsidRPr="00636232">
        <w:rPr>
          <w:spacing w:val="-13"/>
          <w:w w:val="106"/>
          <w:sz w:val="28"/>
          <w:szCs w:val="28"/>
        </w:rPr>
        <w:t>Озеленение специального назначения  (озеленение санитарно-</w:t>
      </w:r>
      <w:r w:rsidRPr="00636232">
        <w:rPr>
          <w:spacing w:val="-13"/>
          <w:w w:val="106"/>
          <w:sz w:val="28"/>
          <w:szCs w:val="28"/>
        </w:rPr>
        <w:br/>
        <w:t>защитных зон промпредприятий и др.).</w:t>
      </w:r>
    </w:p>
    <w:p w:rsidR="009E4B47" w:rsidRPr="00636232" w:rsidRDefault="009E4B47" w:rsidP="009E4B47">
      <w:pPr>
        <w:shd w:val="clear" w:color="auto" w:fill="FFFFFF" w:themeFill="background1"/>
        <w:ind w:firstLine="709"/>
        <w:jc w:val="both"/>
        <w:rPr>
          <w:spacing w:val="-13"/>
          <w:w w:val="106"/>
          <w:sz w:val="28"/>
          <w:szCs w:val="28"/>
        </w:rPr>
      </w:pPr>
      <w:r w:rsidRPr="00636232">
        <w:rPr>
          <w:spacing w:val="-13"/>
          <w:w w:val="106"/>
          <w:sz w:val="28"/>
          <w:szCs w:val="28"/>
        </w:rPr>
        <w:t>Озеленение санитарно-защитных зон значительной части промпредприятий округа не отвечает нормативным параметрам (СанПиН 2.2.1/2.1.1.1200-03). Формирование санитарно-защитных зон вокруг промпредприятий (проектирование и эксплуатация) должно выполняться в соответствии с системой действующего законодательства и современной нормативной базы.</w:t>
      </w:r>
    </w:p>
    <w:p w:rsidR="009E4B47" w:rsidRPr="00636232" w:rsidRDefault="009E4B47" w:rsidP="009E4B47">
      <w:pPr>
        <w:shd w:val="clear" w:color="auto" w:fill="FFFFFF" w:themeFill="background1"/>
        <w:ind w:firstLine="709"/>
        <w:jc w:val="both"/>
        <w:rPr>
          <w:spacing w:val="-13"/>
          <w:w w:val="106"/>
          <w:sz w:val="28"/>
          <w:szCs w:val="28"/>
        </w:rPr>
      </w:pPr>
      <w:r w:rsidRPr="00636232">
        <w:rPr>
          <w:spacing w:val="-13"/>
          <w:w w:val="106"/>
          <w:sz w:val="28"/>
          <w:szCs w:val="28"/>
        </w:rPr>
        <w:t>Учитывая перспективный рост и развитие округа, в жилой застройке предусматривается создание садов. Для улучшения эстетического облика застройки у административных и общественных зданий проектируются скверы. Бульвары предусматриваются вдоль набережной р. Волги и по улице Ленина. При их проектировании необходимо обеспечить благоприятные условия для кратковременного отдыха посетителей, защитив их от шума и пыли достаточно плотными посадками и организовав места для отдыха как в тени, так и на солнце.</w:t>
      </w:r>
    </w:p>
    <w:p w:rsidR="009E4B47" w:rsidRPr="00636232" w:rsidRDefault="009E4B47" w:rsidP="009E4B47">
      <w:pPr>
        <w:shd w:val="clear" w:color="auto" w:fill="FFFFFF" w:themeFill="background1"/>
        <w:ind w:firstLine="709"/>
        <w:jc w:val="both"/>
        <w:rPr>
          <w:spacing w:val="-13"/>
          <w:w w:val="106"/>
          <w:sz w:val="28"/>
          <w:szCs w:val="28"/>
        </w:rPr>
      </w:pPr>
      <w:r w:rsidRPr="00636232">
        <w:rPr>
          <w:spacing w:val="-13"/>
          <w:w w:val="106"/>
          <w:sz w:val="28"/>
          <w:szCs w:val="28"/>
        </w:rPr>
        <w:t>Кроме зеленых насаждений общего пользования предусматривается: посадка древесно-кустарниковой растительности на крутых склонах; озеленение санитарно-защитных зон от промпредприятий и коммунальных объектов.</w:t>
      </w:r>
    </w:p>
    <w:p w:rsidR="009E4B47" w:rsidRPr="00642A1D" w:rsidRDefault="009E4B47" w:rsidP="009E4B47">
      <w:pPr>
        <w:shd w:val="clear" w:color="auto" w:fill="FFFFFF" w:themeFill="background1"/>
        <w:ind w:firstLine="709"/>
        <w:jc w:val="both"/>
        <w:rPr>
          <w:spacing w:val="-13"/>
          <w:w w:val="106"/>
          <w:sz w:val="28"/>
          <w:szCs w:val="28"/>
        </w:rPr>
      </w:pPr>
      <w:r w:rsidRPr="00636232">
        <w:rPr>
          <w:spacing w:val="-13"/>
          <w:w w:val="106"/>
          <w:sz w:val="28"/>
          <w:szCs w:val="28"/>
        </w:rPr>
        <w:t xml:space="preserve">В соответствии с правилами и нормами планировки и застройки округа между промышленными предприятиями и жилой застройкой предусматривают так называемые санитарные разрывы, величина которых колеблется в зависимости от вредности поступающих в атмосферу отходов данного производства. Как </w:t>
      </w:r>
      <w:r w:rsidRPr="00642A1D">
        <w:rPr>
          <w:spacing w:val="-13"/>
          <w:w w:val="106"/>
          <w:sz w:val="28"/>
          <w:szCs w:val="28"/>
        </w:rPr>
        <w:t>правило, на территории санитарных разрывов устраивают зеленые защитные зоны.</w:t>
      </w:r>
    </w:p>
    <w:p w:rsidR="009E4B47" w:rsidRPr="00642A1D" w:rsidRDefault="009E4B47" w:rsidP="009E4B47">
      <w:pPr>
        <w:shd w:val="clear" w:color="auto" w:fill="FFFFFF" w:themeFill="background1"/>
        <w:ind w:firstLine="709"/>
        <w:jc w:val="both"/>
        <w:rPr>
          <w:spacing w:val="-13"/>
          <w:w w:val="106"/>
          <w:sz w:val="28"/>
          <w:szCs w:val="28"/>
        </w:rPr>
      </w:pPr>
      <w:r w:rsidRPr="00642A1D">
        <w:rPr>
          <w:spacing w:val="-13"/>
          <w:w w:val="106"/>
          <w:sz w:val="28"/>
          <w:szCs w:val="28"/>
        </w:rPr>
        <w:t>В соответствии с общим архитектурно-планировочным решением генерального плана, проектом предусмотрено развитие пространственной непрерывности элементов природного каркаса. Проектом предусматривается создание новых водных объектов и озеленение прибрежных ландшафтов. Проектируемая система озеленения направлена на создание выразительного архитектурного облика округа, улучшение условий отдыха, оздоровление экологической обстановки населения.</w:t>
      </w:r>
    </w:p>
    <w:p w:rsidR="009E4B47" w:rsidRDefault="009E4B47" w:rsidP="009E4B47">
      <w:pPr>
        <w:shd w:val="clear" w:color="auto" w:fill="FFFFFF" w:themeFill="background1"/>
        <w:ind w:firstLine="709"/>
        <w:jc w:val="both"/>
        <w:rPr>
          <w:spacing w:val="-13"/>
          <w:w w:val="106"/>
          <w:sz w:val="28"/>
          <w:szCs w:val="28"/>
        </w:rPr>
      </w:pPr>
      <w:r>
        <w:rPr>
          <w:spacing w:val="-13"/>
          <w:w w:val="106"/>
          <w:sz w:val="28"/>
          <w:szCs w:val="28"/>
        </w:rPr>
        <w:t xml:space="preserve">На перспективу намечается большой объем зеленого </w:t>
      </w:r>
      <w:r w:rsidRPr="00636232">
        <w:rPr>
          <w:spacing w:val="-13"/>
          <w:w w:val="106"/>
          <w:sz w:val="28"/>
          <w:szCs w:val="28"/>
        </w:rPr>
        <w:t>строительства</w:t>
      </w:r>
      <w:r>
        <w:rPr>
          <w:spacing w:val="5"/>
          <w:w w:val="106"/>
          <w:sz w:val="28"/>
          <w:szCs w:val="28"/>
        </w:rPr>
        <w:t>,</w:t>
      </w:r>
      <w:r>
        <w:rPr>
          <w:spacing w:val="-13"/>
          <w:w w:val="106"/>
          <w:sz w:val="28"/>
          <w:szCs w:val="28"/>
        </w:rPr>
        <w:t xml:space="preserve"> в том числе и озеленение улиц, бульвара и внутриквартальное озеленение.</w:t>
      </w:r>
    </w:p>
    <w:p w:rsidR="009E4B47" w:rsidRDefault="009E4B47" w:rsidP="009E4B47">
      <w:pPr>
        <w:shd w:val="clear" w:color="auto" w:fill="FFFFFF" w:themeFill="background1"/>
        <w:ind w:firstLine="709"/>
        <w:jc w:val="both"/>
        <w:rPr>
          <w:spacing w:val="5"/>
          <w:w w:val="106"/>
          <w:sz w:val="28"/>
          <w:szCs w:val="28"/>
        </w:rPr>
      </w:pPr>
      <w:r>
        <w:rPr>
          <w:spacing w:val="-13"/>
          <w:w w:val="106"/>
          <w:sz w:val="28"/>
          <w:szCs w:val="28"/>
        </w:rPr>
        <w:t>В проекте разработана планировочная концепция развития природного каркаса территории и системы озеленения округа, определены границы природно-рекреационных территорий, проведена их классификация и установлены основные требования по режиму использования и охраны</w:t>
      </w:r>
      <w:r>
        <w:rPr>
          <w:spacing w:val="5"/>
          <w:w w:val="106"/>
          <w:sz w:val="28"/>
          <w:szCs w:val="28"/>
        </w:rPr>
        <w:t>.</w:t>
      </w:r>
    </w:p>
    <w:p w:rsidR="000806B1" w:rsidRPr="007A2485" w:rsidRDefault="000806B1" w:rsidP="007A2485">
      <w:pPr>
        <w:widowControl w:val="0"/>
        <w:autoSpaceDE w:val="0"/>
        <w:autoSpaceDN w:val="0"/>
        <w:adjustRightInd w:val="0"/>
        <w:ind w:firstLine="709"/>
        <w:jc w:val="both"/>
        <w:rPr>
          <w:sz w:val="28"/>
          <w:szCs w:val="28"/>
        </w:rPr>
      </w:pPr>
    </w:p>
    <w:p w:rsidR="009E4B47" w:rsidRDefault="00A11854" w:rsidP="00665982">
      <w:pPr>
        <w:pStyle w:val="2"/>
        <w:jc w:val="both"/>
        <w:rPr>
          <w:sz w:val="28"/>
          <w:szCs w:val="28"/>
        </w:rPr>
      </w:pPr>
      <w:bookmarkStart w:id="157" w:name="_Toc112147511"/>
      <w:bookmarkStart w:id="158" w:name="_Toc124756413"/>
      <w:r w:rsidRPr="00665982">
        <w:rPr>
          <w:sz w:val="28"/>
          <w:szCs w:val="28"/>
        </w:rPr>
        <w:t>РАЗДЕЛ</w:t>
      </w:r>
      <w:r w:rsidR="00BB3D13" w:rsidRPr="00665982">
        <w:rPr>
          <w:sz w:val="28"/>
          <w:szCs w:val="28"/>
        </w:rPr>
        <w:t xml:space="preserve"> </w:t>
      </w:r>
      <w:r w:rsidRPr="00665982">
        <w:rPr>
          <w:sz w:val="28"/>
          <w:szCs w:val="28"/>
        </w:rPr>
        <w:t>4.</w:t>
      </w:r>
      <w:r w:rsidR="00BB3D13" w:rsidRPr="00665982">
        <w:rPr>
          <w:sz w:val="28"/>
          <w:szCs w:val="28"/>
        </w:rPr>
        <w:t xml:space="preserve"> </w:t>
      </w:r>
      <w:bookmarkEnd w:id="157"/>
      <w:r w:rsidR="009E4B47" w:rsidRPr="00665982">
        <w:rPr>
          <w:sz w:val="28"/>
          <w:szCs w:val="28"/>
        </w:rPr>
        <w:t>Оценка возможного влияния планируемых для размещения объектов местного значения на комплексное развитие территории</w:t>
      </w:r>
      <w:bookmarkEnd w:id="158"/>
      <w:r w:rsidR="009E4B47" w:rsidRPr="00665982">
        <w:rPr>
          <w:sz w:val="28"/>
          <w:szCs w:val="28"/>
        </w:rPr>
        <w:t xml:space="preserve"> </w:t>
      </w:r>
    </w:p>
    <w:p w:rsidR="00D66C5D" w:rsidRPr="00D66C5D" w:rsidRDefault="00D66C5D" w:rsidP="00D66C5D"/>
    <w:p w:rsidR="00A7748D" w:rsidRPr="007A2485" w:rsidRDefault="00A7748D" w:rsidP="007A2485">
      <w:pPr>
        <w:pStyle w:val="Default"/>
        <w:ind w:firstLine="709"/>
        <w:jc w:val="both"/>
        <w:rPr>
          <w:color w:val="auto"/>
          <w:sz w:val="28"/>
          <w:szCs w:val="28"/>
        </w:rPr>
      </w:pPr>
      <w:r w:rsidRPr="007A2485">
        <w:rPr>
          <w:color w:val="auto"/>
          <w:sz w:val="28"/>
          <w:szCs w:val="28"/>
        </w:rPr>
        <w:t>Основным</w:t>
      </w:r>
      <w:r w:rsidR="00BB3D13" w:rsidRPr="007A2485">
        <w:rPr>
          <w:color w:val="auto"/>
          <w:sz w:val="28"/>
          <w:szCs w:val="28"/>
        </w:rPr>
        <w:t xml:space="preserve"> </w:t>
      </w:r>
      <w:r w:rsidRPr="007A2485">
        <w:rPr>
          <w:color w:val="auto"/>
          <w:sz w:val="28"/>
          <w:szCs w:val="28"/>
        </w:rPr>
        <w:t>мероприятием</w:t>
      </w:r>
      <w:r w:rsidR="00BB3D13" w:rsidRPr="007A2485">
        <w:rPr>
          <w:color w:val="auto"/>
          <w:sz w:val="28"/>
          <w:szCs w:val="28"/>
        </w:rPr>
        <w:t xml:space="preserve"> </w:t>
      </w:r>
      <w:r w:rsidRPr="007A2485">
        <w:rPr>
          <w:color w:val="auto"/>
          <w:sz w:val="28"/>
          <w:szCs w:val="28"/>
        </w:rPr>
        <w:t>по</w:t>
      </w:r>
      <w:r w:rsidR="00BB3D13" w:rsidRPr="007A2485">
        <w:rPr>
          <w:color w:val="auto"/>
          <w:sz w:val="28"/>
          <w:szCs w:val="28"/>
        </w:rPr>
        <w:t xml:space="preserve"> </w:t>
      </w:r>
      <w:r w:rsidRPr="007A2485">
        <w:rPr>
          <w:color w:val="auto"/>
          <w:sz w:val="28"/>
          <w:szCs w:val="28"/>
        </w:rPr>
        <w:t>оценке</w:t>
      </w:r>
      <w:r w:rsidR="00BB3D13" w:rsidRPr="007A2485">
        <w:rPr>
          <w:color w:val="auto"/>
          <w:sz w:val="28"/>
          <w:szCs w:val="28"/>
        </w:rPr>
        <w:t xml:space="preserve"> </w:t>
      </w:r>
      <w:r w:rsidRPr="007A2485">
        <w:rPr>
          <w:color w:val="auto"/>
          <w:sz w:val="28"/>
          <w:szCs w:val="28"/>
        </w:rPr>
        <w:t>возможного</w:t>
      </w:r>
      <w:r w:rsidR="00BB3D13" w:rsidRPr="007A2485">
        <w:rPr>
          <w:color w:val="auto"/>
          <w:sz w:val="28"/>
          <w:szCs w:val="28"/>
        </w:rPr>
        <w:t xml:space="preserve"> </w:t>
      </w:r>
      <w:r w:rsidRPr="007A2485">
        <w:rPr>
          <w:color w:val="auto"/>
          <w:sz w:val="28"/>
          <w:szCs w:val="28"/>
        </w:rPr>
        <w:t>влияния</w:t>
      </w:r>
      <w:r w:rsidR="00BB3D13" w:rsidRPr="007A2485">
        <w:rPr>
          <w:color w:val="auto"/>
          <w:sz w:val="28"/>
          <w:szCs w:val="28"/>
        </w:rPr>
        <w:t xml:space="preserve"> </w:t>
      </w:r>
      <w:r w:rsidRPr="007A2485">
        <w:rPr>
          <w:color w:val="auto"/>
          <w:sz w:val="28"/>
          <w:szCs w:val="28"/>
        </w:rPr>
        <w:t>планируемых</w:t>
      </w:r>
      <w:r w:rsidR="00BB3D13" w:rsidRPr="007A2485">
        <w:rPr>
          <w:color w:val="auto"/>
          <w:sz w:val="28"/>
          <w:szCs w:val="28"/>
        </w:rPr>
        <w:t xml:space="preserve"> </w:t>
      </w:r>
      <w:r w:rsidRPr="007A2485">
        <w:rPr>
          <w:color w:val="auto"/>
          <w:sz w:val="28"/>
          <w:szCs w:val="28"/>
        </w:rPr>
        <w:t>для</w:t>
      </w:r>
      <w:r w:rsidR="00BB3D13" w:rsidRPr="007A2485">
        <w:rPr>
          <w:color w:val="auto"/>
          <w:sz w:val="28"/>
          <w:szCs w:val="28"/>
        </w:rPr>
        <w:t xml:space="preserve"> </w:t>
      </w:r>
      <w:r w:rsidRPr="007A2485">
        <w:rPr>
          <w:color w:val="auto"/>
          <w:sz w:val="28"/>
          <w:szCs w:val="28"/>
        </w:rPr>
        <w:t>размещения</w:t>
      </w:r>
      <w:r w:rsidR="00BB3D13" w:rsidRPr="007A2485">
        <w:rPr>
          <w:color w:val="auto"/>
          <w:sz w:val="28"/>
          <w:szCs w:val="28"/>
        </w:rPr>
        <w:t xml:space="preserve"> </w:t>
      </w:r>
      <w:r w:rsidRPr="007A2485">
        <w:rPr>
          <w:color w:val="auto"/>
          <w:sz w:val="28"/>
          <w:szCs w:val="28"/>
        </w:rPr>
        <w:t>объектов</w:t>
      </w:r>
      <w:r w:rsidR="00BB3D13" w:rsidRPr="007A2485">
        <w:rPr>
          <w:color w:val="auto"/>
          <w:sz w:val="28"/>
          <w:szCs w:val="28"/>
        </w:rPr>
        <w:t xml:space="preserve"> </w:t>
      </w:r>
      <w:r w:rsidRPr="007A2485">
        <w:rPr>
          <w:color w:val="auto"/>
          <w:sz w:val="28"/>
          <w:szCs w:val="28"/>
        </w:rPr>
        <w:t>местного</w:t>
      </w:r>
      <w:r w:rsidR="00BB3D13" w:rsidRPr="007A2485">
        <w:rPr>
          <w:color w:val="auto"/>
          <w:sz w:val="28"/>
          <w:szCs w:val="28"/>
        </w:rPr>
        <w:t xml:space="preserve"> </w:t>
      </w:r>
      <w:r w:rsidRPr="007A2485">
        <w:rPr>
          <w:color w:val="auto"/>
          <w:sz w:val="28"/>
          <w:szCs w:val="28"/>
        </w:rPr>
        <w:t>значения</w:t>
      </w:r>
      <w:r w:rsidR="00BB3D13" w:rsidRPr="007A2485">
        <w:rPr>
          <w:color w:val="auto"/>
          <w:sz w:val="28"/>
          <w:szCs w:val="28"/>
        </w:rPr>
        <w:t xml:space="preserve"> </w:t>
      </w:r>
      <w:r w:rsidR="00F40BBC" w:rsidRPr="007A2485">
        <w:rPr>
          <w:color w:val="auto"/>
          <w:sz w:val="28"/>
          <w:szCs w:val="28"/>
        </w:rPr>
        <w:t>муниципального округа</w:t>
      </w:r>
      <w:r w:rsidR="00BB3D13" w:rsidRPr="007A2485">
        <w:rPr>
          <w:color w:val="auto"/>
          <w:sz w:val="28"/>
          <w:szCs w:val="28"/>
        </w:rPr>
        <w:t xml:space="preserve"> </w:t>
      </w:r>
      <w:r w:rsidRPr="007A2485">
        <w:rPr>
          <w:color w:val="auto"/>
          <w:sz w:val="28"/>
          <w:szCs w:val="28"/>
        </w:rPr>
        <w:t>на</w:t>
      </w:r>
      <w:r w:rsidR="00BB3D13" w:rsidRPr="007A2485">
        <w:rPr>
          <w:color w:val="auto"/>
          <w:sz w:val="28"/>
          <w:szCs w:val="28"/>
        </w:rPr>
        <w:t xml:space="preserve"> </w:t>
      </w:r>
      <w:r w:rsidRPr="007A2485">
        <w:rPr>
          <w:color w:val="auto"/>
          <w:sz w:val="28"/>
          <w:szCs w:val="28"/>
        </w:rPr>
        <w:t>комплексное</w:t>
      </w:r>
      <w:r w:rsidR="00BB3D13" w:rsidRPr="007A2485">
        <w:rPr>
          <w:color w:val="auto"/>
          <w:sz w:val="28"/>
          <w:szCs w:val="28"/>
        </w:rPr>
        <w:t xml:space="preserve"> </w:t>
      </w:r>
      <w:r w:rsidRPr="007A2485">
        <w:rPr>
          <w:color w:val="auto"/>
          <w:sz w:val="28"/>
          <w:szCs w:val="28"/>
        </w:rPr>
        <w:t>развитие</w:t>
      </w:r>
      <w:r w:rsidR="00BB3D13" w:rsidRPr="007A2485">
        <w:rPr>
          <w:color w:val="auto"/>
          <w:sz w:val="28"/>
          <w:szCs w:val="28"/>
        </w:rPr>
        <w:t xml:space="preserve"> </w:t>
      </w:r>
      <w:r w:rsidRPr="007A2485">
        <w:rPr>
          <w:color w:val="auto"/>
          <w:sz w:val="28"/>
          <w:szCs w:val="28"/>
        </w:rPr>
        <w:t>этих</w:t>
      </w:r>
      <w:r w:rsidR="00BB3D13" w:rsidRPr="007A2485">
        <w:rPr>
          <w:color w:val="auto"/>
          <w:sz w:val="28"/>
          <w:szCs w:val="28"/>
        </w:rPr>
        <w:t xml:space="preserve"> </w:t>
      </w:r>
      <w:r w:rsidRPr="007A2485">
        <w:rPr>
          <w:color w:val="auto"/>
          <w:sz w:val="28"/>
          <w:szCs w:val="28"/>
        </w:rPr>
        <w:t>территорий,</w:t>
      </w:r>
      <w:r w:rsidR="00BB3D13" w:rsidRPr="007A2485">
        <w:rPr>
          <w:color w:val="auto"/>
          <w:sz w:val="28"/>
          <w:szCs w:val="28"/>
        </w:rPr>
        <w:t xml:space="preserve"> </w:t>
      </w:r>
      <w:r w:rsidRPr="007A2485">
        <w:rPr>
          <w:color w:val="auto"/>
          <w:sz w:val="28"/>
          <w:szCs w:val="28"/>
        </w:rPr>
        <w:t>охране</w:t>
      </w:r>
      <w:r w:rsidR="00BB3D13" w:rsidRPr="007A2485">
        <w:rPr>
          <w:color w:val="auto"/>
          <w:sz w:val="28"/>
          <w:szCs w:val="28"/>
        </w:rPr>
        <w:t xml:space="preserve"> </w:t>
      </w:r>
      <w:r w:rsidRPr="007A2485">
        <w:rPr>
          <w:color w:val="auto"/>
          <w:sz w:val="28"/>
          <w:szCs w:val="28"/>
        </w:rPr>
        <w:t>окружающей</w:t>
      </w:r>
      <w:r w:rsidR="00BB3D13" w:rsidRPr="007A2485">
        <w:rPr>
          <w:color w:val="auto"/>
          <w:sz w:val="28"/>
          <w:szCs w:val="28"/>
        </w:rPr>
        <w:t xml:space="preserve"> </w:t>
      </w:r>
      <w:r w:rsidRPr="007A2485">
        <w:rPr>
          <w:color w:val="auto"/>
          <w:sz w:val="28"/>
          <w:szCs w:val="28"/>
        </w:rPr>
        <w:t>среды</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поддержанию</w:t>
      </w:r>
      <w:r w:rsidR="00BB3D13" w:rsidRPr="007A2485">
        <w:rPr>
          <w:color w:val="auto"/>
          <w:sz w:val="28"/>
          <w:szCs w:val="28"/>
        </w:rPr>
        <w:t xml:space="preserve"> </w:t>
      </w:r>
      <w:r w:rsidRPr="007A2485">
        <w:rPr>
          <w:color w:val="auto"/>
          <w:sz w:val="28"/>
          <w:szCs w:val="28"/>
        </w:rPr>
        <w:t>благоприятной</w:t>
      </w:r>
      <w:r w:rsidR="00BB3D13" w:rsidRPr="007A2485">
        <w:rPr>
          <w:color w:val="auto"/>
          <w:sz w:val="28"/>
          <w:szCs w:val="28"/>
        </w:rPr>
        <w:t xml:space="preserve"> </w:t>
      </w:r>
      <w:r w:rsidRPr="007A2485">
        <w:rPr>
          <w:color w:val="auto"/>
          <w:sz w:val="28"/>
          <w:szCs w:val="28"/>
        </w:rPr>
        <w:t>санитарно-эпидемиологической</w:t>
      </w:r>
      <w:r w:rsidR="00BB3D13" w:rsidRPr="007A2485">
        <w:rPr>
          <w:color w:val="auto"/>
          <w:sz w:val="28"/>
          <w:szCs w:val="28"/>
        </w:rPr>
        <w:t xml:space="preserve"> </w:t>
      </w:r>
      <w:r w:rsidRPr="007A2485">
        <w:rPr>
          <w:color w:val="auto"/>
          <w:sz w:val="28"/>
          <w:szCs w:val="28"/>
        </w:rPr>
        <w:t>обстановки</w:t>
      </w:r>
      <w:r w:rsidR="00BB3D13" w:rsidRPr="007A2485">
        <w:rPr>
          <w:color w:val="auto"/>
          <w:sz w:val="28"/>
          <w:szCs w:val="28"/>
        </w:rPr>
        <w:t xml:space="preserve"> </w:t>
      </w:r>
      <w:r w:rsidRPr="007A2485">
        <w:rPr>
          <w:color w:val="auto"/>
          <w:sz w:val="28"/>
          <w:szCs w:val="28"/>
        </w:rPr>
        <w:t>в</w:t>
      </w:r>
      <w:r w:rsidR="00BB3D13" w:rsidRPr="007A2485">
        <w:rPr>
          <w:color w:val="auto"/>
          <w:sz w:val="28"/>
          <w:szCs w:val="28"/>
        </w:rPr>
        <w:t xml:space="preserve"> </w:t>
      </w:r>
      <w:r w:rsidRPr="007A2485">
        <w:rPr>
          <w:color w:val="auto"/>
          <w:sz w:val="28"/>
          <w:szCs w:val="28"/>
        </w:rPr>
        <w:t>условиях</w:t>
      </w:r>
      <w:r w:rsidR="00BB3D13" w:rsidRPr="007A2485">
        <w:rPr>
          <w:color w:val="auto"/>
          <w:sz w:val="28"/>
          <w:szCs w:val="28"/>
        </w:rPr>
        <w:t xml:space="preserve"> </w:t>
      </w:r>
      <w:r w:rsidRPr="007A2485">
        <w:rPr>
          <w:color w:val="auto"/>
          <w:sz w:val="28"/>
          <w:szCs w:val="28"/>
        </w:rPr>
        <w:t>градостроительного</w:t>
      </w:r>
      <w:r w:rsidR="00BB3D13" w:rsidRPr="007A2485">
        <w:rPr>
          <w:color w:val="auto"/>
          <w:sz w:val="28"/>
          <w:szCs w:val="28"/>
        </w:rPr>
        <w:t xml:space="preserve"> </w:t>
      </w:r>
      <w:r w:rsidRPr="007A2485">
        <w:rPr>
          <w:color w:val="auto"/>
          <w:sz w:val="28"/>
          <w:szCs w:val="28"/>
        </w:rPr>
        <w:t>развития</w:t>
      </w:r>
      <w:r w:rsidR="00BB3D13" w:rsidRPr="007A2485">
        <w:rPr>
          <w:color w:val="auto"/>
          <w:sz w:val="28"/>
          <w:szCs w:val="28"/>
        </w:rPr>
        <w:t xml:space="preserve"> </w:t>
      </w:r>
      <w:r w:rsidRPr="007A2485">
        <w:rPr>
          <w:color w:val="auto"/>
          <w:sz w:val="28"/>
          <w:szCs w:val="28"/>
        </w:rPr>
        <w:t>является</w:t>
      </w:r>
      <w:r w:rsidR="00BB3D13" w:rsidRPr="007A2485">
        <w:rPr>
          <w:color w:val="auto"/>
          <w:sz w:val="28"/>
          <w:szCs w:val="28"/>
        </w:rPr>
        <w:t xml:space="preserve"> </w:t>
      </w:r>
      <w:r w:rsidRPr="007A2485">
        <w:rPr>
          <w:color w:val="auto"/>
          <w:sz w:val="28"/>
          <w:szCs w:val="28"/>
        </w:rPr>
        <w:t>установление</w:t>
      </w:r>
      <w:r w:rsidR="00BB3D13" w:rsidRPr="007A2485">
        <w:rPr>
          <w:color w:val="auto"/>
          <w:sz w:val="28"/>
          <w:szCs w:val="28"/>
        </w:rPr>
        <w:t xml:space="preserve"> </w:t>
      </w:r>
      <w:r w:rsidRPr="007A2485">
        <w:rPr>
          <w:color w:val="auto"/>
          <w:sz w:val="28"/>
          <w:szCs w:val="28"/>
        </w:rPr>
        <w:t>зон</w:t>
      </w:r>
      <w:r w:rsidR="00BB3D13" w:rsidRPr="007A2485">
        <w:rPr>
          <w:color w:val="auto"/>
          <w:sz w:val="28"/>
          <w:szCs w:val="28"/>
        </w:rPr>
        <w:t xml:space="preserve"> </w:t>
      </w:r>
      <w:r w:rsidRPr="007A2485">
        <w:rPr>
          <w:color w:val="auto"/>
          <w:sz w:val="28"/>
          <w:szCs w:val="28"/>
        </w:rPr>
        <w:t>с</w:t>
      </w:r>
      <w:r w:rsidR="00BB3D13" w:rsidRPr="007A2485">
        <w:rPr>
          <w:color w:val="auto"/>
          <w:sz w:val="28"/>
          <w:szCs w:val="28"/>
        </w:rPr>
        <w:t xml:space="preserve"> </w:t>
      </w:r>
      <w:r w:rsidRPr="007A2485">
        <w:rPr>
          <w:color w:val="auto"/>
          <w:sz w:val="28"/>
          <w:szCs w:val="28"/>
        </w:rPr>
        <w:t>особыми</w:t>
      </w:r>
      <w:r w:rsidR="00BB3D13" w:rsidRPr="007A2485">
        <w:rPr>
          <w:color w:val="auto"/>
          <w:sz w:val="28"/>
          <w:szCs w:val="28"/>
        </w:rPr>
        <w:t xml:space="preserve"> </w:t>
      </w:r>
      <w:r w:rsidRPr="007A2485">
        <w:rPr>
          <w:color w:val="auto"/>
          <w:sz w:val="28"/>
          <w:szCs w:val="28"/>
        </w:rPr>
        <w:t>условиями</w:t>
      </w:r>
      <w:r w:rsidR="00BB3D13" w:rsidRPr="007A2485">
        <w:rPr>
          <w:color w:val="auto"/>
          <w:sz w:val="28"/>
          <w:szCs w:val="28"/>
        </w:rPr>
        <w:t xml:space="preserve"> </w:t>
      </w:r>
      <w:r w:rsidRPr="007A2485">
        <w:rPr>
          <w:color w:val="auto"/>
          <w:sz w:val="28"/>
          <w:szCs w:val="28"/>
        </w:rPr>
        <w:t>использования</w:t>
      </w:r>
      <w:r w:rsidR="00BB3D13" w:rsidRPr="007A2485">
        <w:rPr>
          <w:color w:val="auto"/>
          <w:sz w:val="28"/>
          <w:szCs w:val="28"/>
        </w:rPr>
        <w:t xml:space="preserve"> </w:t>
      </w:r>
      <w:r w:rsidRPr="007A2485">
        <w:rPr>
          <w:color w:val="auto"/>
          <w:sz w:val="28"/>
          <w:szCs w:val="28"/>
        </w:rPr>
        <w:t>территорий.</w:t>
      </w:r>
      <w:r w:rsidR="00BB3D13" w:rsidRPr="007A2485">
        <w:rPr>
          <w:color w:val="auto"/>
          <w:sz w:val="28"/>
          <w:szCs w:val="28"/>
        </w:rPr>
        <w:t xml:space="preserve"> </w:t>
      </w:r>
    </w:p>
    <w:p w:rsidR="00A7748D" w:rsidRPr="007A2485" w:rsidRDefault="00A7748D" w:rsidP="007A2485">
      <w:pPr>
        <w:pStyle w:val="Default"/>
        <w:ind w:firstLine="709"/>
        <w:jc w:val="both"/>
        <w:rPr>
          <w:color w:val="auto"/>
          <w:sz w:val="28"/>
          <w:szCs w:val="28"/>
        </w:rPr>
      </w:pPr>
      <w:r w:rsidRPr="007A2485">
        <w:rPr>
          <w:color w:val="auto"/>
          <w:sz w:val="28"/>
          <w:szCs w:val="28"/>
        </w:rPr>
        <w:t>Наличие</w:t>
      </w:r>
      <w:r w:rsidR="00BB3D13" w:rsidRPr="007A2485">
        <w:rPr>
          <w:color w:val="auto"/>
          <w:sz w:val="28"/>
          <w:szCs w:val="28"/>
        </w:rPr>
        <w:t xml:space="preserve"> </w:t>
      </w:r>
      <w:r w:rsidRPr="007A2485">
        <w:rPr>
          <w:color w:val="auto"/>
          <w:sz w:val="28"/>
          <w:szCs w:val="28"/>
        </w:rPr>
        <w:t>тех</w:t>
      </w:r>
      <w:r w:rsidR="00BB3D13" w:rsidRPr="007A2485">
        <w:rPr>
          <w:color w:val="auto"/>
          <w:sz w:val="28"/>
          <w:szCs w:val="28"/>
        </w:rPr>
        <w:t xml:space="preserve"> </w:t>
      </w:r>
      <w:r w:rsidRPr="007A2485">
        <w:rPr>
          <w:color w:val="auto"/>
          <w:sz w:val="28"/>
          <w:szCs w:val="28"/>
        </w:rPr>
        <w:t>или</w:t>
      </w:r>
      <w:r w:rsidR="00BB3D13" w:rsidRPr="007A2485">
        <w:rPr>
          <w:color w:val="auto"/>
          <w:sz w:val="28"/>
          <w:szCs w:val="28"/>
        </w:rPr>
        <w:t xml:space="preserve"> </w:t>
      </w:r>
      <w:r w:rsidRPr="007A2485">
        <w:rPr>
          <w:color w:val="auto"/>
          <w:sz w:val="28"/>
          <w:szCs w:val="28"/>
        </w:rPr>
        <w:t>иных</w:t>
      </w:r>
      <w:r w:rsidR="00BB3D13" w:rsidRPr="007A2485">
        <w:rPr>
          <w:color w:val="auto"/>
          <w:sz w:val="28"/>
          <w:szCs w:val="28"/>
        </w:rPr>
        <w:t xml:space="preserve"> </w:t>
      </w:r>
      <w:r w:rsidRPr="007A2485">
        <w:rPr>
          <w:color w:val="auto"/>
          <w:sz w:val="28"/>
          <w:szCs w:val="28"/>
        </w:rPr>
        <w:t>зон</w:t>
      </w:r>
      <w:r w:rsidR="00BB3D13" w:rsidRPr="007A2485">
        <w:rPr>
          <w:color w:val="auto"/>
          <w:sz w:val="28"/>
          <w:szCs w:val="28"/>
        </w:rPr>
        <w:t xml:space="preserve"> </w:t>
      </w:r>
      <w:r w:rsidRPr="007A2485">
        <w:rPr>
          <w:color w:val="auto"/>
          <w:sz w:val="28"/>
          <w:szCs w:val="28"/>
        </w:rPr>
        <w:t>с</w:t>
      </w:r>
      <w:r w:rsidR="00BB3D13" w:rsidRPr="007A2485">
        <w:rPr>
          <w:color w:val="auto"/>
          <w:sz w:val="28"/>
          <w:szCs w:val="28"/>
        </w:rPr>
        <w:t xml:space="preserve"> </w:t>
      </w:r>
      <w:r w:rsidRPr="007A2485">
        <w:rPr>
          <w:color w:val="auto"/>
          <w:sz w:val="28"/>
          <w:szCs w:val="28"/>
        </w:rPr>
        <w:t>особыми</w:t>
      </w:r>
      <w:r w:rsidR="00BB3D13" w:rsidRPr="007A2485">
        <w:rPr>
          <w:color w:val="auto"/>
          <w:sz w:val="28"/>
          <w:szCs w:val="28"/>
        </w:rPr>
        <w:t xml:space="preserve"> </w:t>
      </w:r>
      <w:r w:rsidRPr="007A2485">
        <w:rPr>
          <w:color w:val="auto"/>
          <w:sz w:val="28"/>
          <w:szCs w:val="28"/>
        </w:rPr>
        <w:t>условиями</w:t>
      </w:r>
      <w:r w:rsidR="00BB3D13" w:rsidRPr="007A2485">
        <w:rPr>
          <w:color w:val="auto"/>
          <w:sz w:val="28"/>
          <w:szCs w:val="28"/>
        </w:rPr>
        <w:t xml:space="preserve"> </w:t>
      </w:r>
      <w:r w:rsidRPr="007A2485">
        <w:rPr>
          <w:color w:val="auto"/>
          <w:sz w:val="28"/>
          <w:szCs w:val="28"/>
        </w:rPr>
        <w:t>использования</w:t>
      </w:r>
      <w:r w:rsidR="00BB3D13" w:rsidRPr="007A2485">
        <w:rPr>
          <w:color w:val="auto"/>
          <w:sz w:val="28"/>
          <w:szCs w:val="28"/>
        </w:rPr>
        <w:t xml:space="preserve"> </w:t>
      </w:r>
      <w:r w:rsidRPr="007A2485">
        <w:rPr>
          <w:color w:val="auto"/>
          <w:sz w:val="28"/>
          <w:szCs w:val="28"/>
        </w:rPr>
        <w:t>территорий</w:t>
      </w:r>
      <w:r w:rsidR="00BB3D13" w:rsidRPr="007A2485">
        <w:rPr>
          <w:color w:val="auto"/>
          <w:sz w:val="28"/>
          <w:szCs w:val="28"/>
        </w:rPr>
        <w:t xml:space="preserve"> </w:t>
      </w:r>
      <w:r w:rsidRPr="007A2485">
        <w:rPr>
          <w:color w:val="auto"/>
          <w:sz w:val="28"/>
          <w:szCs w:val="28"/>
        </w:rPr>
        <w:t>определяет</w:t>
      </w:r>
      <w:r w:rsidR="00BB3D13" w:rsidRPr="007A2485">
        <w:rPr>
          <w:color w:val="auto"/>
          <w:sz w:val="28"/>
          <w:szCs w:val="28"/>
        </w:rPr>
        <w:t xml:space="preserve"> </w:t>
      </w:r>
      <w:r w:rsidRPr="007A2485">
        <w:rPr>
          <w:color w:val="auto"/>
          <w:sz w:val="28"/>
          <w:szCs w:val="28"/>
        </w:rPr>
        <w:t>систему</w:t>
      </w:r>
      <w:r w:rsidR="00BB3D13" w:rsidRPr="007A2485">
        <w:rPr>
          <w:color w:val="auto"/>
          <w:sz w:val="28"/>
          <w:szCs w:val="28"/>
        </w:rPr>
        <w:t xml:space="preserve"> </w:t>
      </w:r>
      <w:r w:rsidRPr="007A2485">
        <w:rPr>
          <w:color w:val="auto"/>
          <w:sz w:val="28"/>
          <w:szCs w:val="28"/>
        </w:rPr>
        <w:t>градостроительных</w:t>
      </w:r>
      <w:r w:rsidR="00BB3D13" w:rsidRPr="007A2485">
        <w:rPr>
          <w:color w:val="auto"/>
          <w:sz w:val="28"/>
          <w:szCs w:val="28"/>
        </w:rPr>
        <w:t xml:space="preserve"> </w:t>
      </w:r>
      <w:r w:rsidRPr="007A2485">
        <w:rPr>
          <w:color w:val="auto"/>
          <w:sz w:val="28"/>
          <w:szCs w:val="28"/>
        </w:rPr>
        <w:t>ограничений,</w:t>
      </w:r>
      <w:r w:rsidR="00BB3D13" w:rsidRPr="007A2485">
        <w:rPr>
          <w:color w:val="auto"/>
          <w:sz w:val="28"/>
          <w:szCs w:val="28"/>
        </w:rPr>
        <w:t xml:space="preserve"> </w:t>
      </w:r>
      <w:r w:rsidRPr="007A2485">
        <w:rPr>
          <w:color w:val="auto"/>
          <w:sz w:val="28"/>
          <w:szCs w:val="28"/>
        </w:rPr>
        <w:t>от</w:t>
      </w:r>
      <w:r w:rsidR="00BB3D13" w:rsidRPr="007A2485">
        <w:rPr>
          <w:color w:val="auto"/>
          <w:sz w:val="28"/>
          <w:szCs w:val="28"/>
        </w:rPr>
        <w:t xml:space="preserve"> </w:t>
      </w:r>
      <w:r w:rsidRPr="007A2485">
        <w:rPr>
          <w:color w:val="auto"/>
          <w:sz w:val="28"/>
          <w:szCs w:val="28"/>
        </w:rPr>
        <w:t>которых</w:t>
      </w:r>
      <w:r w:rsidR="00BB3D13" w:rsidRPr="007A2485">
        <w:rPr>
          <w:color w:val="auto"/>
          <w:sz w:val="28"/>
          <w:szCs w:val="28"/>
        </w:rPr>
        <w:t xml:space="preserve"> </w:t>
      </w:r>
      <w:r w:rsidRPr="007A2485">
        <w:rPr>
          <w:color w:val="auto"/>
          <w:sz w:val="28"/>
          <w:szCs w:val="28"/>
        </w:rPr>
        <w:t>во</w:t>
      </w:r>
      <w:r w:rsidR="00BB3D13" w:rsidRPr="007A2485">
        <w:rPr>
          <w:color w:val="auto"/>
          <w:sz w:val="28"/>
          <w:szCs w:val="28"/>
        </w:rPr>
        <w:t xml:space="preserve"> </w:t>
      </w:r>
      <w:r w:rsidRPr="007A2485">
        <w:rPr>
          <w:color w:val="auto"/>
          <w:sz w:val="28"/>
          <w:szCs w:val="28"/>
        </w:rPr>
        <w:t>многом</w:t>
      </w:r>
      <w:r w:rsidR="00BB3D13" w:rsidRPr="007A2485">
        <w:rPr>
          <w:color w:val="auto"/>
          <w:sz w:val="28"/>
          <w:szCs w:val="28"/>
        </w:rPr>
        <w:t xml:space="preserve"> </w:t>
      </w:r>
      <w:r w:rsidRPr="007A2485">
        <w:rPr>
          <w:color w:val="auto"/>
          <w:sz w:val="28"/>
          <w:szCs w:val="28"/>
        </w:rPr>
        <w:t>зависят</w:t>
      </w:r>
      <w:r w:rsidR="00BB3D13" w:rsidRPr="007A2485">
        <w:rPr>
          <w:color w:val="auto"/>
          <w:sz w:val="28"/>
          <w:szCs w:val="28"/>
        </w:rPr>
        <w:t xml:space="preserve"> </w:t>
      </w:r>
      <w:r w:rsidRPr="007A2485">
        <w:rPr>
          <w:color w:val="auto"/>
          <w:sz w:val="28"/>
          <w:szCs w:val="28"/>
        </w:rPr>
        <w:t>планировочная</w:t>
      </w:r>
      <w:r w:rsidR="00BB3D13" w:rsidRPr="007A2485">
        <w:rPr>
          <w:color w:val="auto"/>
          <w:sz w:val="28"/>
          <w:szCs w:val="28"/>
        </w:rPr>
        <w:t xml:space="preserve"> </w:t>
      </w:r>
      <w:r w:rsidRPr="007A2485">
        <w:rPr>
          <w:color w:val="auto"/>
          <w:sz w:val="28"/>
          <w:szCs w:val="28"/>
        </w:rPr>
        <w:t>структура,</w:t>
      </w:r>
      <w:r w:rsidR="00BB3D13" w:rsidRPr="007A2485">
        <w:rPr>
          <w:color w:val="auto"/>
          <w:sz w:val="28"/>
          <w:szCs w:val="28"/>
        </w:rPr>
        <w:t xml:space="preserve"> </w:t>
      </w:r>
      <w:r w:rsidRPr="007A2485">
        <w:rPr>
          <w:color w:val="auto"/>
          <w:sz w:val="28"/>
          <w:szCs w:val="28"/>
        </w:rPr>
        <w:t>условия</w:t>
      </w:r>
      <w:r w:rsidR="00BB3D13" w:rsidRPr="007A2485">
        <w:rPr>
          <w:color w:val="auto"/>
          <w:sz w:val="28"/>
          <w:szCs w:val="28"/>
        </w:rPr>
        <w:t xml:space="preserve"> </w:t>
      </w:r>
      <w:r w:rsidRPr="007A2485">
        <w:rPr>
          <w:color w:val="auto"/>
          <w:sz w:val="28"/>
          <w:szCs w:val="28"/>
        </w:rPr>
        <w:t>развития</w:t>
      </w:r>
      <w:r w:rsidR="00BB3D13" w:rsidRPr="007A2485">
        <w:rPr>
          <w:color w:val="auto"/>
          <w:sz w:val="28"/>
          <w:szCs w:val="28"/>
        </w:rPr>
        <w:t xml:space="preserve"> </w:t>
      </w:r>
      <w:r w:rsidRPr="007A2485">
        <w:rPr>
          <w:color w:val="auto"/>
          <w:sz w:val="28"/>
          <w:szCs w:val="28"/>
        </w:rPr>
        <w:t>селитебных</w:t>
      </w:r>
      <w:r w:rsidR="00BB3D13" w:rsidRPr="007A2485">
        <w:rPr>
          <w:color w:val="auto"/>
          <w:sz w:val="28"/>
          <w:szCs w:val="28"/>
        </w:rPr>
        <w:t xml:space="preserve"> </w:t>
      </w:r>
      <w:r w:rsidRPr="007A2485">
        <w:rPr>
          <w:color w:val="auto"/>
          <w:sz w:val="28"/>
          <w:szCs w:val="28"/>
        </w:rPr>
        <w:t>территорий</w:t>
      </w:r>
      <w:r w:rsidR="00BB3D13" w:rsidRPr="007A2485">
        <w:rPr>
          <w:color w:val="auto"/>
          <w:sz w:val="28"/>
          <w:szCs w:val="28"/>
        </w:rPr>
        <w:t xml:space="preserve"> </w:t>
      </w:r>
      <w:r w:rsidRPr="007A2485">
        <w:rPr>
          <w:color w:val="auto"/>
          <w:sz w:val="28"/>
          <w:szCs w:val="28"/>
        </w:rPr>
        <w:t>или</w:t>
      </w:r>
      <w:r w:rsidR="00BB3D13" w:rsidRPr="007A2485">
        <w:rPr>
          <w:color w:val="auto"/>
          <w:sz w:val="28"/>
          <w:szCs w:val="28"/>
        </w:rPr>
        <w:t xml:space="preserve"> </w:t>
      </w:r>
      <w:r w:rsidRPr="007A2485">
        <w:rPr>
          <w:color w:val="auto"/>
          <w:sz w:val="28"/>
          <w:szCs w:val="28"/>
        </w:rPr>
        <w:t>производственных</w:t>
      </w:r>
      <w:r w:rsidR="00BB3D13" w:rsidRPr="007A2485">
        <w:rPr>
          <w:color w:val="auto"/>
          <w:sz w:val="28"/>
          <w:szCs w:val="28"/>
        </w:rPr>
        <w:t xml:space="preserve"> </w:t>
      </w:r>
      <w:r w:rsidRPr="007A2485">
        <w:rPr>
          <w:color w:val="auto"/>
          <w:sz w:val="28"/>
          <w:szCs w:val="28"/>
        </w:rPr>
        <w:t>зон.</w:t>
      </w:r>
      <w:r w:rsidR="00BB3D13" w:rsidRPr="007A2485">
        <w:rPr>
          <w:color w:val="auto"/>
          <w:sz w:val="28"/>
          <w:szCs w:val="28"/>
        </w:rPr>
        <w:t xml:space="preserve"> </w:t>
      </w:r>
    </w:p>
    <w:p w:rsidR="00A7748D" w:rsidRPr="007A2485" w:rsidRDefault="00A7748D" w:rsidP="007A2485">
      <w:pPr>
        <w:pStyle w:val="Default"/>
        <w:ind w:firstLine="709"/>
        <w:jc w:val="both"/>
        <w:rPr>
          <w:color w:val="auto"/>
          <w:sz w:val="28"/>
          <w:szCs w:val="28"/>
        </w:rPr>
      </w:pPr>
      <w:r w:rsidRPr="007A2485">
        <w:rPr>
          <w:color w:val="auto"/>
          <w:sz w:val="28"/>
          <w:szCs w:val="28"/>
        </w:rPr>
        <w:t>На</w:t>
      </w:r>
      <w:r w:rsidR="00BB3D13" w:rsidRPr="007A2485">
        <w:rPr>
          <w:color w:val="auto"/>
          <w:sz w:val="28"/>
          <w:szCs w:val="28"/>
        </w:rPr>
        <w:t xml:space="preserve"> </w:t>
      </w:r>
      <w:r w:rsidRPr="007A2485">
        <w:rPr>
          <w:color w:val="auto"/>
          <w:sz w:val="28"/>
          <w:szCs w:val="28"/>
        </w:rPr>
        <w:t>территории</w:t>
      </w:r>
      <w:r w:rsidR="00BB3D13" w:rsidRPr="007A2485">
        <w:rPr>
          <w:color w:val="auto"/>
          <w:sz w:val="28"/>
          <w:szCs w:val="28"/>
        </w:rPr>
        <w:t xml:space="preserve"> </w:t>
      </w:r>
      <w:r w:rsidRPr="007A2485">
        <w:rPr>
          <w:color w:val="auto"/>
          <w:sz w:val="28"/>
          <w:szCs w:val="28"/>
        </w:rPr>
        <w:t>поселения</w:t>
      </w:r>
      <w:r w:rsidR="00BB3D13" w:rsidRPr="007A2485">
        <w:rPr>
          <w:color w:val="auto"/>
          <w:sz w:val="28"/>
          <w:szCs w:val="28"/>
        </w:rPr>
        <w:t xml:space="preserve"> </w:t>
      </w:r>
      <w:r w:rsidRPr="007A2485">
        <w:rPr>
          <w:color w:val="auto"/>
          <w:sz w:val="28"/>
          <w:szCs w:val="28"/>
        </w:rPr>
        <w:t>зоны</w:t>
      </w:r>
      <w:r w:rsidR="00BB3D13" w:rsidRPr="007A2485">
        <w:rPr>
          <w:color w:val="auto"/>
          <w:sz w:val="28"/>
          <w:szCs w:val="28"/>
        </w:rPr>
        <w:t xml:space="preserve"> </w:t>
      </w:r>
      <w:r w:rsidRPr="007A2485">
        <w:rPr>
          <w:color w:val="auto"/>
          <w:sz w:val="28"/>
          <w:szCs w:val="28"/>
        </w:rPr>
        <w:t>с</w:t>
      </w:r>
      <w:r w:rsidR="00BB3D13" w:rsidRPr="007A2485">
        <w:rPr>
          <w:color w:val="auto"/>
          <w:sz w:val="28"/>
          <w:szCs w:val="28"/>
        </w:rPr>
        <w:t xml:space="preserve"> </w:t>
      </w:r>
      <w:r w:rsidRPr="007A2485">
        <w:rPr>
          <w:color w:val="auto"/>
          <w:sz w:val="28"/>
          <w:szCs w:val="28"/>
        </w:rPr>
        <w:t>особыми</w:t>
      </w:r>
      <w:r w:rsidR="00BB3D13" w:rsidRPr="007A2485">
        <w:rPr>
          <w:color w:val="auto"/>
          <w:sz w:val="28"/>
          <w:szCs w:val="28"/>
        </w:rPr>
        <w:t xml:space="preserve"> </w:t>
      </w:r>
      <w:r w:rsidRPr="007A2485">
        <w:rPr>
          <w:color w:val="auto"/>
          <w:sz w:val="28"/>
          <w:szCs w:val="28"/>
        </w:rPr>
        <w:t>условиями</w:t>
      </w:r>
      <w:r w:rsidR="00BB3D13" w:rsidRPr="007A2485">
        <w:rPr>
          <w:color w:val="auto"/>
          <w:sz w:val="28"/>
          <w:szCs w:val="28"/>
        </w:rPr>
        <w:t xml:space="preserve"> </w:t>
      </w:r>
      <w:r w:rsidRPr="007A2485">
        <w:rPr>
          <w:color w:val="auto"/>
          <w:sz w:val="28"/>
          <w:szCs w:val="28"/>
        </w:rPr>
        <w:t>использования</w:t>
      </w:r>
      <w:r w:rsidR="00BB3D13" w:rsidRPr="007A2485">
        <w:rPr>
          <w:color w:val="auto"/>
          <w:sz w:val="28"/>
          <w:szCs w:val="28"/>
        </w:rPr>
        <w:t xml:space="preserve"> </w:t>
      </w:r>
      <w:r w:rsidRPr="007A2485">
        <w:rPr>
          <w:color w:val="auto"/>
          <w:sz w:val="28"/>
          <w:szCs w:val="28"/>
        </w:rPr>
        <w:t>территорий</w:t>
      </w:r>
      <w:r w:rsidR="00BB3D13" w:rsidRPr="007A2485">
        <w:rPr>
          <w:color w:val="auto"/>
          <w:sz w:val="28"/>
          <w:szCs w:val="28"/>
        </w:rPr>
        <w:t xml:space="preserve"> </w:t>
      </w:r>
      <w:r w:rsidRPr="007A2485">
        <w:rPr>
          <w:color w:val="auto"/>
          <w:sz w:val="28"/>
          <w:szCs w:val="28"/>
        </w:rPr>
        <w:t>представлены:</w:t>
      </w:r>
      <w:r w:rsidR="00BB3D13" w:rsidRPr="007A2485">
        <w:rPr>
          <w:color w:val="auto"/>
          <w:sz w:val="28"/>
          <w:szCs w:val="28"/>
        </w:rPr>
        <w:t xml:space="preserve"> </w:t>
      </w:r>
    </w:p>
    <w:p w:rsidR="00A7748D" w:rsidRPr="007A2485" w:rsidRDefault="00A7748D" w:rsidP="007A2485">
      <w:pPr>
        <w:pStyle w:val="Default"/>
        <w:ind w:firstLine="709"/>
        <w:jc w:val="both"/>
        <w:rPr>
          <w:color w:val="auto"/>
          <w:sz w:val="28"/>
          <w:szCs w:val="28"/>
        </w:rPr>
      </w:pPr>
      <w:r w:rsidRPr="007A2485">
        <w:rPr>
          <w:color w:val="auto"/>
          <w:sz w:val="28"/>
          <w:szCs w:val="28"/>
        </w:rPr>
        <w:t>-санитарно-защитными</w:t>
      </w:r>
      <w:r w:rsidR="00BB3D13" w:rsidRPr="007A2485">
        <w:rPr>
          <w:color w:val="auto"/>
          <w:sz w:val="28"/>
          <w:szCs w:val="28"/>
        </w:rPr>
        <w:t xml:space="preserve"> </w:t>
      </w:r>
      <w:r w:rsidRPr="007A2485">
        <w:rPr>
          <w:color w:val="auto"/>
          <w:sz w:val="28"/>
          <w:szCs w:val="28"/>
        </w:rPr>
        <w:t>зонами</w:t>
      </w:r>
      <w:r w:rsidR="00BB3D13" w:rsidRPr="007A2485">
        <w:rPr>
          <w:color w:val="auto"/>
          <w:sz w:val="28"/>
          <w:szCs w:val="28"/>
        </w:rPr>
        <w:t xml:space="preserve"> </w:t>
      </w:r>
      <w:r w:rsidRPr="007A2485">
        <w:rPr>
          <w:color w:val="auto"/>
          <w:sz w:val="28"/>
          <w:szCs w:val="28"/>
        </w:rPr>
        <w:t>предприятий,</w:t>
      </w:r>
      <w:r w:rsidR="00BB3D13" w:rsidRPr="007A2485">
        <w:rPr>
          <w:color w:val="auto"/>
          <w:sz w:val="28"/>
          <w:szCs w:val="28"/>
        </w:rPr>
        <w:t xml:space="preserve"> </w:t>
      </w:r>
      <w:r w:rsidRPr="007A2485">
        <w:rPr>
          <w:color w:val="auto"/>
          <w:sz w:val="28"/>
          <w:szCs w:val="28"/>
        </w:rPr>
        <w:t>сооружений</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иных</w:t>
      </w:r>
      <w:r w:rsidR="00BB3D13" w:rsidRPr="007A2485">
        <w:rPr>
          <w:color w:val="auto"/>
          <w:sz w:val="28"/>
          <w:szCs w:val="28"/>
        </w:rPr>
        <w:t xml:space="preserve"> </w:t>
      </w:r>
      <w:r w:rsidRPr="007A2485">
        <w:rPr>
          <w:color w:val="auto"/>
          <w:sz w:val="28"/>
          <w:szCs w:val="28"/>
        </w:rPr>
        <w:t>объектов;</w:t>
      </w:r>
      <w:r w:rsidR="00BB3D13" w:rsidRPr="007A2485">
        <w:rPr>
          <w:color w:val="auto"/>
          <w:sz w:val="28"/>
          <w:szCs w:val="28"/>
        </w:rPr>
        <w:t xml:space="preserve"> </w:t>
      </w:r>
    </w:p>
    <w:p w:rsidR="00A7748D" w:rsidRPr="007A2485" w:rsidRDefault="00A7748D" w:rsidP="007A2485">
      <w:pPr>
        <w:pStyle w:val="Default"/>
        <w:ind w:firstLine="709"/>
        <w:jc w:val="both"/>
        <w:rPr>
          <w:color w:val="auto"/>
          <w:sz w:val="28"/>
          <w:szCs w:val="28"/>
        </w:rPr>
      </w:pPr>
      <w:r w:rsidRPr="007A2485">
        <w:rPr>
          <w:color w:val="auto"/>
          <w:sz w:val="28"/>
          <w:szCs w:val="28"/>
        </w:rPr>
        <w:t>-водоохранными</w:t>
      </w:r>
      <w:r w:rsidR="00BB3D13" w:rsidRPr="007A2485">
        <w:rPr>
          <w:color w:val="auto"/>
          <w:sz w:val="28"/>
          <w:szCs w:val="28"/>
        </w:rPr>
        <w:t xml:space="preserve"> </w:t>
      </w:r>
      <w:r w:rsidRPr="007A2485">
        <w:rPr>
          <w:color w:val="auto"/>
          <w:sz w:val="28"/>
          <w:szCs w:val="28"/>
        </w:rPr>
        <w:t>зонами,</w:t>
      </w:r>
      <w:r w:rsidR="00BB3D13" w:rsidRPr="007A2485">
        <w:rPr>
          <w:color w:val="auto"/>
          <w:sz w:val="28"/>
          <w:szCs w:val="28"/>
        </w:rPr>
        <w:t xml:space="preserve"> </w:t>
      </w:r>
      <w:r w:rsidRPr="007A2485">
        <w:rPr>
          <w:color w:val="auto"/>
          <w:sz w:val="28"/>
          <w:szCs w:val="28"/>
        </w:rPr>
        <w:t>прибрежными</w:t>
      </w:r>
      <w:r w:rsidR="00BB3D13" w:rsidRPr="007A2485">
        <w:rPr>
          <w:color w:val="auto"/>
          <w:sz w:val="28"/>
          <w:szCs w:val="28"/>
        </w:rPr>
        <w:t xml:space="preserve"> </w:t>
      </w:r>
      <w:r w:rsidRPr="007A2485">
        <w:rPr>
          <w:color w:val="auto"/>
          <w:sz w:val="28"/>
          <w:szCs w:val="28"/>
        </w:rPr>
        <w:t>защитными</w:t>
      </w:r>
      <w:r w:rsidR="00BB3D13" w:rsidRPr="007A2485">
        <w:rPr>
          <w:color w:val="auto"/>
          <w:sz w:val="28"/>
          <w:szCs w:val="28"/>
        </w:rPr>
        <w:t xml:space="preserve"> </w:t>
      </w:r>
      <w:r w:rsidRPr="007A2485">
        <w:rPr>
          <w:color w:val="auto"/>
          <w:sz w:val="28"/>
          <w:szCs w:val="28"/>
        </w:rPr>
        <w:t>полосами</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береговыми</w:t>
      </w:r>
      <w:r w:rsidR="00BB3D13" w:rsidRPr="007A2485">
        <w:rPr>
          <w:color w:val="auto"/>
          <w:sz w:val="28"/>
          <w:szCs w:val="28"/>
        </w:rPr>
        <w:t xml:space="preserve"> </w:t>
      </w:r>
      <w:r w:rsidRPr="007A2485">
        <w:rPr>
          <w:color w:val="auto"/>
          <w:sz w:val="28"/>
          <w:szCs w:val="28"/>
        </w:rPr>
        <w:t>полосами</w:t>
      </w:r>
      <w:r w:rsidR="00BB3D13" w:rsidRPr="007A2485">
        <w:rPr>
          <w:color w:val="auto"/>
          <w:sz w:val="28"/>
          <w:szCs w:val="28"/>
        </w:rPr>
        <w:t xml:space="preserve"> </w:t>
      </w:r>
      <w:r w:rsidRPr="007A2485">
        <w:rPr>
          <w:color w:val="auto"/>
          <w:sz w:val="28"/>
          <w:szCs w:val="28"/>
        </w:rPr>
        <w:t>водных</w:t>
      </w:r>
      <w:r w:rsidR="00BB3D13" w:rsidRPr="007A2485">
        <w:rPr>
          <w:color w:val="auto"/>
          <w:sz w:val="28"/>
          <w:szCs w:val="28"/>
        </w:rPr>
        <w:t xml:space="preserve"> </w:t>
      </w:r>
      <w:r w:rsidRPr="007A2485">
        <w:rPr>
          <w:color w:val="auto"/>
          <w:sz w:val="28"/>
          <w:szCs w:val="28"/>
        </w:rPr>
        <w:t>объектов;</w:t>
      </w:r>
      <w:r w:rsidR="00BB3D13" w:rsidRPr="007A2485">
        <w:rPr>
          <w:color w:val="auto"/>
          <w:sz w:val="28"/>
          <w:szCs w:val="28"/>
        </w:rPr>
        <w:t xml:space="preserve"> </w:t>
      </w:r>
    </w:p>
    <w:p w:rsidR="00A7748D" w:rsidRPr="007A2485" w:rsidRDefault="00A7748D" w:rsidP="007A2485">
      <w:pPr>
        <w:pStyle w:val="Default"/>
        <w:ind w:firstLine="709"/>
        <w:jc w:val="both"/>
        <w:rPr>
          <w:color w:val="auto"/>
          <w:sz w:val="28"/>
          <w:szCs w:val="28"/>
        </w:rPr>
      </w:pPr>
      <w:r w:rsidRPr="007A2485">
        <w:rPr>
          <w:color w:val="auto"/>
          <w:sz w:val="28"/>
          <w:szCs w:val="28"/>
        </w:rPr>
        <w:t>-охранными</w:t>
      </w:r>
      <w:r w:rsidR="00BB3D13" w:rsidRPr="007A2485">
        <w:rPr>
          <w:color w:val="auto"/>
          <w:sz w:val="28"/>
          <w:szCs w:val="28"/>
        </w:rPr>
        <w:t xml:space="preserve"> </w:t>
      </w:r>
      <w:r w:rsidRPr="007A2485">
        <w:rPr>
          <w:color w:val="auto"/>
          <w:sz w:val="28"/>
          <w:szCs w:val="28"/>
        </w:rPr>
        <w:t>зонами,</w:t>
      </w:r>
      <w:r w:rsidR="00BB3D13" w:rsidRPr="007A2485">
        <w:rPr>
          <w:color w:val="auto"/>
          <w:sz w:val="28"/>
          <w:szCs w:val="28"/>
        </w:rPr>
        <w:t xml:space="preserve"> </w:t>
      </w:r>
      <w:r w:rsidRPr="007A2485">
        <w:rPr>
          <w:color w:val="auto"/>
          <w:sz w:val="28"/>
          <w:szCs w:val="28"/>
        </w:rPr>
        <w:t>придорожными</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защитными</w:t>
      </w:r>
      <w:r w:rsidR="00BB3D13" w:rsidRPr="007A2485">
        <w:rPr>
          <w:color w:val="auto"/>
          <w:sz w:val="28"/>
          <w:szCs w:val="28"/>
        </w:rPr>
        <w:t xml:space="preserve"> </w:t>
      </w:r>
      <w:r w:rsidRPr="007A2485">
        <w:rPr>
          <w:color w:val="auto"/>
          <w:sz w:val="28"/>
          <w:szCs w:val="28"/>
        </w:rPr>
        <w:t>полосами</w:t>
      </w:r>
      <w:r w:rsidR="00BB3D13" w:rsidRPr="007A2485">
        <w:rPr>
          <w:color w:val="auto"/>
          <w:sz w:val="28"/>
          <w:szCs w:val="28"/>
        </w:rPr>
        <w:t xml:space="preserve"> </w:t>
      </w:r>
      <w:r w:rsidRPr="007A2485">
        <w:rPr>
          <w:color w:val="auto"/>
          <w:sz w:val="28"/>
          <w:szCs w:val="28"/>
        </w:rPr>
        <w:t>объектов</w:t>
      </w:r>
      <w:r w:rsidR="00BB3D13" w:rsidRPr="007A2485">
        <w:rPr>
          <w:color w:val="auto"/>
          <w:sz w:val="28"/>
          <w:szCs w:val="28"/>
        </w:rPr>
        <w:t xml:space="preserve"> </w:t>
      </w:r>
      <w:r w:rsidRPr="007A2485">
        <w:rPr>
          <w:color w:val="auto"/>
          <w:sz w:val="28"/>
          <w:szCs w:val="28"/>
        </w:rPr>
        <w:t>транспортной</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инженерной</w:t>
      </w:r>
      <w:r w:rsidR="00BB3D13" w:rsidRPr="007A2485">
        <w:rPr>
          <w:color w:val="auto"/>
          <w:sz w:val="28"/>
          <w:szCs w:val="28"/>
        </w:rPr>
        <w:t xml:space="preserve"> </w:t>
      </w:r>
      <w:r w:rsidRPr="007A2485">
        <w:rPr>
          <w:color w:val="auto"/>
          <w:sz w:val="28"/>
          <w:szCs w:val="28"/>
        </w:rPr>
        <w:t>инфраструктур;</w:t>
      </w:r>
      <w:r w:rsidR="00BB3D13" w:rsidRPr="007A2485">
        <w:rPr>
          <w:color w:val="auto"/>
          <w:sz w:val="28"/>
          <w:szCs w:val="28"/>
        </w:rPr>
        <w:t xml:space="preserve"> </w:t>
      </w:r>
    </w:p>
    <w:p w:rsidR="00A7748D" w:rsidRPr="007A2485" w:rsidRDefault="00A7748D" w:rsidP="007A2485">
      <w:pPr>
        <w:pStyle w:val="Default"/>
        <w:ind w:firstLine="709"/>
        <w:jc w:val="both"/>
        <w:rPr>
          <w:color w:val="auto"/>
          <w:sz w:val="28"/>
          <w:szCs w:val="28"/>
        </w:rPr>
      </w:pPr>
      <w:r w:rsidRPr="007A2485">
        <w:rPr>
          <w:color w:val="auto"/>
          <w:sz w:val="28"/>
          <w:szCs w:val="28"/>
        </w:rPr>
        <w:t>-зонами</w:t>
      </w:r>
      <w:r w:rsidR="00BB3D13" w:rsidRPr="007A2485">
        <w:rPr>
          <w:color w:val="auto"/>
          <w:sz w:val="28"/>
          <w:szCs w:val="28"/>
        </w:rPr>
        <w:t xml:space="preserve"> </w:t>
      </w:r>
      <w:r w:rsidRPr="007A2485">
        <w:rPr>
          <w:color w:val="auto"/>
          <w:sz w:val="28"/>
          <w:szCs w:val="28"/>
        </w:rPr>
        <w:t>санитарной</w:t>
      </w:r>
      <w:r w:rsidR="00BB3D13" w:rsidRPr="007A2485">
        <w:rPr>
          <w:color w:val="auto"/>
          <w:sz w:val="28"/>
          <w:szCs w:val="28"/>
        </w:rPr>
        <w:t xml:space="preserve"> </w:t>
      </w:r>
      <w:r w:rsidRPr="007A2485">
        <w:rPr>
          <w:color w:val="auto"/>
          <w:sz w:val="28"/>
          <w:szCs w:val="28"/>
        </w:rPr>
        <w:t>охраны</w:t>
      </w:r>
      <w:r w:rsidR="00BB3D13" w:rsidRPr="007A2485">
        <w:rPr>
          <w:color w:val="auto"/>
          <w:sz w:val="28"/>
          <w:szCs w:val="28"/>
        </w:rPr>
        <w:t xml:space="preserve"> </w:t>
      </w:r>
      <w:r w:rsidRPr="007A2485">
        <w:rPr>
          <w:color w:val="auto"/>
          <w:sz w:val="28"/>
          <w:szCs w:val="28"/>
        </w:rPr>
        <w:t>источников</w:t>
      </w:r>
      <w:r w:rsidR="00BB3D13" w:rsidRPr="007A2485">
        <w:rPr>
          <w:color w:val="auto"/>
          <w:sz w:val="28"/>
          <w:szCs w:val="28"/>
        </w:rPr>
        <w:t xml:space="preserve"> </w:t>
      </w:r>
      <w:r w:rsidRPr="007A2485">
        <w:rPr>
          <w:color w:val="auto"/>
          <w:sz w:val="28"/>
          <w:szCs w:val="28"/>
        </w:rPr>
        <w:t>питьевого</w:t>
      </w:r>
      <w:r w:rsidR="00BB3D13" w:rsidRPr="007A2485">
        <w:rPr>
          <w:color w:val="auto"/>
          <w:sz w:val="28"/>
          <w:szCs w:val="28"/>
        </w:rPr>
        <w:t xml:space="preserve"> </w:t>
      </w:r>
      <w:r w:rsidRPr="007A2485">
        <w:rPr>
          <w:color w:val="auto"/>
          <w:sz w:val="28"/>
          <w:szCs w:val="28"/>
        </w:rPr>
        <w:t>водоснабжения;</w:t>
      </w:r>
      <w:r w:rsidR="00BB3D13" w:rsidRPr="007A2485">
        <w:rPr>
          <w:color w:val="auto"/>
          <w:sz w:val="28"/>
          <w:szCs w:val="28"/>
        </w:rPr>
        <w:t xml:space="preserve"> </w:t>
      </w:r>
    </w:p>
    <w:p w:rsidR="00A7748D" w:rsidRPr="007A2485" w:rsidRDefault="00A7748D" w:rsidP="007A2485">
      <w:pPr>
        <w:pStyle w:val="Default"/>
        <w:ind w:firstLine="709"/>
        <w:jc w:val="both"/>
        <w:rPr>
          <w:color w:val="auto"/>
          <w:sz w:val="28"/>
          <w:szCs w:val="28"/>
        </w:rPr>
      </w:pPr>
      <w:r w:rsidRPr="007A2485">
        <w:rPr>
          <w:color w:val="auto"/>
          <w:sz w:val="28"/>
          <w:szCs w:val="28"/>
        </w:rPr>
        <w:t>-защитными</w:t>
      </w:r>
      <w:r w:rsidR="00BB3D13" w:rsidRPr="007A2485">
        <w:rPr>
          <w:color w:val="auto"/>
          <w:sz w:val="28"/>
          <w:szCs w:val="28"/>
        </w:rPr>
        <w:t xml:space="preserve"> </w:t>
      </w:r>
      <w:r w:rsidRPr="007A2485">
        <w:rPr>
          <w:color w:val="auto"/>
          <w:sz w:val="28"/>
          <w:szCs w:val="28"/>
        </w:rPr>
        <w:t>зонами</w:t>
      </w:r>
      <w:r w:rsidR="00BB3D13" w:rsidRPr="007A2485">
        <w:rPr>
          <w:color w:val="auto"/>
          <w:sz w:val="28"/>
          <w:szCs w:val="28"/>
        </w:rPr>
        <w:t xml:space="preserve"> </w:t>
      </w:r>
      <w:r w:rsidRPr="007A2485">
        <w:rPr>
          <w:color w:val="auto"/>
          <w:sz w:val="28"/>
          <w:szCs w:val="28"/>
        </w:rPr>
        <w:t>объектов</w:t>
      </w:r>
      <w:r w:rsidR="00BB3D13" w:rsidRPr="007A2485">
        <w:rPr>
          <w:color w:val="auto"/>
          <w:sz w:val="28"/>
          <w:szCs w:val="28"/>
        </w:rPr>
        <w:t xml:space="preserve"> </w:t>
      </w:r>
      <w:r w:rsidRPr="007A2485">
        <w:rPr>
          <w:color w:val="auto"/>
          <w:sz w:val="28"/>
          <w:szCs w:val="28"/>
        </w:rPr>
        <w:t>культурного</w:t>
      </w:r>
      <w:r w:rsidR="00BB3D13" w:rsidRPr="007A2485">
        <w:rPr>
          <w:color w:val="auto"/>
          <w:sz w:val="28"/>
          <w:szCs w:val="28"/>
        </w:rPr>
        <w:t xml:space="preserve"> </w:t>
      </w:r>
      <w:r w:rsidRPr="007A2485">
        <w:rPr>
          <w:color w:val="auto"/>
          <w:sz w:val="28"/>
          <w:szCs w:val="28"/>
        </w:rPr>
        <w:t>наследия</w:t>
      </w:r>
      <w:r w:rsidR="00BB3D13" w:rsidRPr="007A2485">
        <w:rPr>
          <w:color w:val="auto"/>
          <w:sz w:val="28"/>
          <w:szCs w:val="28"/>
        </w:rPr>
        <w:t xml:space="preserve"> </w:t>
      </w:r>
      <w:r w:rsidRPr="007A2485">
        <w:rPr>
          <w:color w:val="auto"/>
          <w:sz w:val="28"/>
          <w:szCs w:val="28"/>
        </w:rPr>
        <w:t>(памятников</w:t>
      </w:r>
      <w:r w:rsidR="00BB3D13" w:rsidRPr="007A2485">
        <w:rPr>
          <w:color w:val="auto"/>
          <w:sz w:val="28"/>
          <w:szCs w:val="28"/>
        </w:rPr>
        <w:t xml:space="preserve"> </w:t>
      </w:r>
      <w:r w:rsidRPr="007A2485">
        <w:rPr>
          <w:color w:val="auto"/>
          <w:sz w:val="28"/>
          <w:szCs w:val="28"/>
        </w:rPr>
        <w:t>истории</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культуры)</w:t>
      </w:r>
      <w:r w:rsidR="00BB3D13" w:rsidRPr="007A2485">
        <w:rPr>
          <w:color w:val="auto"/>
          <w:sz w:val="28"/>
          <w:szCs w:val="28"/>
        </w:rPr>
        <w:t xml:space="preserve"> </w:t>
      </w:r>
      <w:r w:rsidRPr="007A2485">
        <w:rPr>
          <w:color w:val="auto"/>
          <w:sz w:val="28"/>
          <w:szCs w:val="28"/>
        </w:rPr>
        <w:t>народов</w:t>
      </w:r>
      <w:r w:rsidR="00BB3D13" w:rsidRPr="007A2485">
        <w:rPr>
          <w:color w:val="auto"/>
          <w:sz w:val="28"/>
          <w:szCs w:val="28"/>
        </w:rPr>
        <w:t xml:space="preserve"> </w:t>
      </w:r>
      <w:r w:rsidRPr="007A2485">
        <w:rPr>
          <w:color w:val="auto"/>
          <w:sz w:val="28"/>
          <w:szCs w:val="28"/>
        </w:rPr>
        <w:t>Российской</w:t>
      </w:r>
      <w:r w:rsidR="00BB3D13" w:rsidRPr="007A2485">
        <w:rPr>
          <w:color w:val="auto"/>
          <w:sz w:val="28"/>
          <w:szCs w:val="28"/>
        </w:rPr>
        <w:t xml:space="preserve"> </w:t>
      </w:r>
      <w:r w:rsidRPr="007A2485">
        <w:rPr>
          <w:color w:val="auto"/>
          <w:sz w:val="28"/>
          <w:szCs w:val="28"/>
        </w:rPr>
        <w:t>Федерации;</w:t>
      </w:r>
      <w:r w:rsidR="00BB3D13" w:rsidRPr="007A2485">
        <w:rPr>
          <w:color w:val="auto"/>
          <w:sz w:val="28"/>
          <w:szCs w:val="28"/>
        </w:rPr>
        <w:t xml:space="preserve"> </w:t>
      </w:r>
    </w:p>
    <w:p w:rsidR="00A7748D" w:rsidRPr="007A2485" w:rsidRDefault="00A7748D" w:rsidP="007A2485">
      <w:pPr>
        <w:pStyle w:val="Default"/>
        <w:ind w:firstLine="709"/>
        <w:jc w:val="both"/>
        <w:rPr>
          <w:color w:val="auto"/>
          <w:sz w:val="28"/>
          <w:szCs w:val="28"/>
        </w:rPr>
      </w:pPr>
      <w:r w:rsidRPr="007A2485">
        <w:rPr>
          <w:color w:val="auto"/>
          <w:sz w:val="28"/>
          <w:szCs w:val="28"/>
        </w:rPr>
        <w:t>-зонами</w:t>
      </w:r>
      <w:r w:rsidR="00BB3D13" w:rsidRPr="007A2485">
        <w:rPr>
          <w:color w:val="auto"/>
          <w:sz w:val="28"/>
          <w:szCs w:val="28"/>
        </w:rPr>
        <w:t xml:space="preserve"> </w:t>
      </w:r>
      <w:r w:rsidRPr="007A2485">
        <w:rPr>
          <w:color w:val="auto"/>
          <w:sz w:val="28"/>
          <w:szCs w:val="28"/>
        </w:rPr>
        <w:t>затопления</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подтопления;</w:t>
      </w:r>
      <w:r w:rsidR="00BB3D13" w:rsidRPr="007A2485">
        <w:rPr>
          <w:color w:val="auto"/>
          <w:sz w:val="28"/>
          <w:szCs w:val="28"/>
        </w:rPr>
        <w:t xml:space="preserve"> </w:t>
      </w:r>
    </w:p>
    <w:p w:rsidR="00B6384A" w:rsidRPr="007A2485" w:rsidRDefault="00A7748D" w:rsidP="007A2485">
      <w:pPr>
        <w:pStyle w:val="Default"/>
        <w:ind w:firstLine="709"/>
        <w:jc w:val="both"/>
        <w:rPr>
          <w:color w:val="auto"/>
          <w:sz w:val="28"/>
          <w:szCs w:val="28"/>
        </w:rPr>
      </w:pPr>
      <w:r w:rsidRPr="007A2485">
        <w:rPr>
          <w:color w:val="auto"/>
          <w:sz w:val="28"/>
          <w:szCs w:val="28"/>
        </w:rPr>
        <w:t>-иными</w:t>
      </w:r>
      <w:r w:rsidR="00BB3D13" w:rsidRPr="007A2485">
        <w:rPr>
          <w:color w:val="auto"/>
          <w:sz w:val="28"/>
          <w:szCs w:val="28"/>
        </w:rPr>
        <w:t xml:space="preserve"> </w:t>
      </w:r>
      <w:r w:rsidRPr="007A2485">
        <w:rPr>
          <w:color w:val="auto"/>
          <w:sz w:val="28"/>
          <w:szCs w:val="28"/>
        </w:rPr>
        <w:t>зонами</w:t>
      </w:r>
      <w:r w:rsidR="00BB3D13" w:rsidRPr="007A2485">
        <w:rPr>
          <w:color w:val="auto"/>
          <w:sz w:val="28"/>
          <w:szCs w:val="28"/>
        </w:rPr>
        <w:t xml:space="preserve"> </w:t>
      </w:r>
      <w:r w:rsidRPr="007A2485">
        <w:rPr>
          <w:color w:val="auto"/>
          <w:sz w:val="28"/>
          <w:szCs w:val="28"/>
        </w:rPr>
        <w:t>с</w:t>
      </w:r>
      <w:r w:rsidR="00BB3D13" w:rsidRPr="007A2485">
        <w:rPr>
          <w:color w:val="auto"/>
          <w:sz w:val="28"/>
          <w:szCs w:val="28"/>
        </w:rPr>
        <w:t xml:space="preserve"> </w:t>
      </w:r>
      <w:r w:rsidRPr="007A2485">
        <w:rPr>
          <w:color w:val="auto"/>
          <w:sz w:val="28"/>
          <w:szCs w:val="28"/>
        </w:rPr>
        <w:t>особыми</w:t>
      </w:r>
      <w:r w:rsidR="00BB3D13" w:rsidRPr="007A2485">
        <w:rPr>
          <w:color w:val="auto"/>
          <w:sz w:val="28"/>
          <w:szCs w:val="28"/>
        </w:rPr>
        <w:t xml:space="preserve"> </w:t>
      </w:r>
      <w:r w:rsidRPr="007A2485">
        <w:rPr>
          <w:color w:val="auto"/>
          <w:sz w:val="28"/>
          <w:szCs w:val="28"/>
        </w:rPr>
        <w:t>условиями</w:t>
      </w:r>
      <w:r w:rsidR="00BB3D13" w:rsidRPr="007A2485">
        <w:rPr>
          <w:color w:val="auto"/>
          <w:sz w:val="28"/>
          <w:szCs w:val="28"/>
        </w:rPr>
        <w:t xml:space="preserve"> </w:t>
      </w:r>
      <w:r w:rsidRPr="007A2485">
        <w:rPr>
          <w:color w:val="auto"/>
          <w:sz w:val="28"/>
          <w:szCs w:val="28"/>
        </w:rPr>
        <w:t>использования</w:t>
      </w:r>
      <w:r w:rsidR="00BB3D13" w:rsidRPr="007A2485">
        <w:rPr>
          <w:color w:val="auto"/>
          <w:sz w:val="28"/>
          <w:szCs w:val="28"/>
        </w:rPr>
        <w:t xml:space="preserve"> </w:t>
      </w:r>
      <w:r w:rsidRPr="007A2485">
        <w:rPr>
          <w:color w:val="auto"/>
          <w:sz w:val="28"/>
          <w:szCs w:val="28"/>
        </w:rPr>
        <w:t>территории.</w:t>
      </w:r>
    </w:p>
    <w:p w:rsidR="00F1588F" w:rsidRDefault="00642A1D" w:rsidP="003659EA">
      <w:pPr>
        <w:pStyle w:val="1"/>
        <w:spacing w:before="0"/>
        <w:ind w:firstLine="709"/>
        <w:jc w:val="both"/>
        <w:rPr>
          <w:rFonts w:ascii="Times New Roman" w:hAnsi="Times New Roman"/>
          <w:color w:val="auto"/>
        </w:rPr>
      </w:pPr>
      <w:bookmarkStart w:id="159" w:name="_Toc112147531"/>
      <w:bookmarkStart w:id="160" w:name="_Toc124756414"/>
      <w:r>
        <w:rPr>
          <w:rFonts w:ascii="Times New Roman" w:hAnsi="Times New Roman"/>
          <w:color w:val="auto"/>
        </w:rPr>
        <w:t>4</w:t>
      </w:r>
      <w:r w:rsidR="00B6384A" w:rsidRPr="007A2485">
        <w:rPr>
          <w:rFonts w:ascii="Times New Roman" w:hAnsi="Times New Roman"/>
          <w:color w:val="auto"/>
        </w:rPr>
        <w:t>.1.</w:t>
      </w:r>
      <w:r w:rsidR="00BB3D13" w:rsidRPr="007A2485">
        <w:rPr>
          <w:rFonts w:ascii="Times New Roman" w:hAnsi="Times New Roman"/>
          <w:color w:val="auto"/>
        </w:rPr>
        <w:t xml:space="preserve"> </w:t>
      </w:r>
      <w:r w:rsidR="00B6384A" w:rsidRPr="007A2485">
        <w:rPr>
          <w:rFonts w:ascii="Times New Roman" w:hAnsi="Times New Roman"/>
          <w:color w:val="auto"/>
        </w:rPr>
        <w:t>Санитарно-защитные</w:t>
      </w:r>
      <w:r w:rsidR="00BB3D13" w:rsidRPr="007A2485">
        <w:rPr>
          <w:rFonts w:ascii="Times New Roman" w:hAnsi="Times New Roman"/>
          <w:color w:val="auto"/>
        </w:rPr>
        <w:t xml:space="preserve"> </w:t>
      </w:r>
      <w:r w:rsidR="00B6384A" w:rsidRPr="007A2485">
        <w:rPr>
          <w:rFonts w:ascii="Times New Roman" w:hAnsi="Times New Roman"/>
          <w:color w:val="auto"/>
        </w:rPr>
        <w:t>зоны</w:t>
      </w:r>
      <w:bookmarkEnd w:id="159"/>
      <w:bookmarkEnd w:id="160"/>
      <w:r w:rsidR="00BB3D13" w:rsidRPr="007A2485">
        <w:rPr>
          <w:rFonts w:ascii="Times New Roman" w:hAnsi="Times New Roman"/>
          <w:color w:val="auto"/>
        </w:rPr>
        <w:t xml:space="preserve"> </w:t>
      </w:r>
    </w:p>
    <w:p w:rsidR="009D1DCF" w:rsidRPr="005D0935" w:rsidRDefault="009D1DCF" w:rsidP="009D1DCF">
      <w:pPr>
        <w:pStyle w:val="34"/>
        <w:spacing w:after="0"/>
        <w:ind w:firstLine="567"/>
        <w:jc w:val="both"/>
        <w:rPr>
          <w:sz w:val="28"/>
          <w:szCs w:val="28"/>
        </w:rPr>
      </w:pPr>
      <w:r w:rsidRPr="005D0935">
        <w:rPr>
          <w:sz w:val="28"/>
          <w:szCs w:val="28"/>
        </w:rPr>
        <w:t xml:space="preserve">В целях обеспечения безопасности населения и в соответствии с Федеральным Законом «О санитарно-эпидемиологическом благополучии населения» от 30.03.1999 г. № 52-ФЗ вокруг объектов и производств, являющихся источниками воздействия на окружающую среду и здоровье человека устанавливается санитарно-защитная зона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9D1DCF" w:rsidRPr="005D0935" w:rsidRDefault="009D1DCF" w:rsidP="009D1DCF">
      <w:pPr>
        <w:ind w:firstLine="567"/>
        <w:jc w:val="both"/>
        <w:rPr>
          <w:sz w:val="28"/>
          <w:szCs w:val="28"/>
        </w:rPr>
      </w:pPr>
      <w:r w:rsidRPr="005D0935">
        <w:rPr>
          <w:sz w:val="28"/>
          <w:szCs w:val="28"/>
        </w:rPr>
        <w:t xml:space="preserve">Требования к размеру санитарно-защитных зон в зависимости от санитарной классификации предприятий устанавливают СанПиН 2.2.1/2.1.1.1200-03 «Санитарно-защитные зоны и санитарная классификация предприятий, сооружений и иных объектов». </w:t>
      </w:r>
    </w:p>
    <w:p w:rsidR="009D1DCF" w:rsidRPr="005D0935" w:rsidRDefault="009D1DCF" w:rsidP="009D1DCF">
      <w:pPr>
        <w:pStyle w:val="affff2"/>
        <w:ind w:firstLine="567"/>
        <w:rPr>
          <w:szCs w:val="28"/>
        </w:rPr>
      </w:pPr>
      <w:r w:rsidRPr="005D0935">
        <w:rPr>
          <w:szCs w:val="28"/>
        </w:rPr>
        <w:t>В соответствии с классификацией предприятия и объекты относятся к одному из 5-ти классов со следующими размерами санитарно-защитных зон:</w:t>
      </w:r>
    </w:p>
    <w:p w:rsidR="009D1DCF" w:rsidRPr="005D0935" w:rsidRDefault="009D1DCF" w:rsidP="00FC68F7">
      <w:pPr>
        <w:pStyle w:val="affff2"/>
        <w:numPr>
          <w:ilvl w:val="0"/>
          <w:numId w:val="22"/>
        </w:numPr>
        <w:tabs>
          <w:tab w:val="clear" w:pos="1259"/>
          <w:tab w:val="num" w:pos="840"/>
        </w:tabs>
        <w:ind w:hanging="659"/>
        <w:rPr>
          <w:szCs w:val="28"/>
        </w:rPr>
      </w:pPr>
      <w:r w:rsidRPr="005D0935">
        <w:rPr>
          <w:szCs w:val="28"/>
        </w:rPr>
        <w:t xml:space="preserve">для объектов I-го класса - </w:t>
      </w:r>
      <w:smartTag w:uri="urn:schemas-microsoft-com:office:smarttags" w:element="metricconverter">
        <w:smartTagPr>
          <w:attr w:name="ProductID" w:val="1000 м"/>
        </w:smartTagPr>
        <w:r w:rsidRPr="005D0935">
          <w:rPr>
            <w:szCs w:val="28"/>
          </w:rPr>
          <w:t>1000 м</w:t>
        </w:r>
      </w:smartTag>
      <w:r w:rsidRPr="005D0935">
        <w:rPr>
          <w:szCs w:val="28"/>
        </w:rPr>
        <w:t>;</w:t>
      </w:r>
    </w:p>
    <w:p w:rsidR="009D1DCF" w:rsidRPr="005D0935" w:rsidRDefault="009D1DCF" w:rsidP="00FC68F7">
      <w:pPr>
        <w:pStyle w:val="affff2"/>
        <w:numPr>
          <w:ilvl w:val="0"/>
          <w:numId w:val="22"/>
        </w:numPr>
        <w:tabs>
          <w:tab w:val="clear" w:pos="1259"/>
          <w:tab w:val="num" w:pos="840"/>
        </w:tabs>
        <w:ind w:hanging="659"/>
        <w:rPr>
          <w:szCs w:val="28"/>
        </w:rPr>
      </w:pPr>
      <w:r w:rsidRPr="005D0935">
        <w:rPr>
          <w:szCs w:val="28"/>
        </w:rPr>
        <w:t xml:space="preserve">для объектов II-го класса - </w:t>
      </w:r>
      <w:smartTag w:uri="urn:schemas-microsoft-com:office:smarttags" w:element="metricconverter">
        <w:smartTagPr>
          <w:attr w:name="ProductID" w:val="500 м"/>
        </w:smartTagPr>
        <w:r w:rsidRPr="005D0935">
          <w:rPr>
            <w:szCs w:val="28"/>
          </w:rPr>
          <w:t>500 м</w:t>
        </w:r>
      </w:smartTag>
      <w:r w:rsidRPr="005D0935">
        <w:rPr>
          <w:szCs w:val="28"/>
        </w:rPr>
        <w:t>;</w:t>
      </w:r>
    </w:p>
    <w:p w:rsidR="009D1DCF" w:rsidRPr="005D0935" w:rsidRDefault="009D1DCF" w:rsidP="00FC68F7">
      <w:pPr>
        <w:pStyle w:val="affff2"/>
        <w:numPr>
          <w:ilvl w:val="0"/>
          <w:numId w:val="22"/>
        </w:numPr>
        <w:tabs>
          <w:tab w:val="clear" w:pos="1259"/>
          <w:tab w:val="num" w:pos="840"/>
        </w:tabs>
        <w:ind w:hanging="659"/>
        <w:rPr>
          <w:szCs w:val="28"/>
        </w:rPr>
      </w:pPr>
      <w:r w:rsidRPr="005D0935">
        <w:rPr>
          <w:szCs w:val="28"/>
        </w:rPr>
        <w:t xml:space="preserve">для объектов III-го класса - </w:t>
      </w:r>
      <w:smartTag w:uri="urn:schemas-microsoft-com:office:smarttags" w:element="metricconverter">
        <w:smartTagPr>
          <w:attr w:name="ProductID" w:val="300 м"/>
        </w:smartTagPr>
        <w:r w:rsidRPr="005D0935">
          <w:rPr>
            <w:szCs w:val="28"/>
          </w:rPr>
          <w:t>300 м</w:t>
        </w:r>
      </w:smartTag>
      <w:r w:rsidRPr="005D0935">
        <w:rPr>
          <w:szCs w:val="28"/>
        </w:rPr>
        <w:t>;</w:t>
      </w:r>
    </w:p>
    <w:p w:rsidR="009D1DCF" w:rsidRPr="005D0935" w:rsidRDefault="009D1DCF" w:rsidP="00FC68F7">
      <w:pPr>
        <w:pStyle w:val="affff2"/>
        <w:numPr>
          <w:ilvl w:val="0"/>
          <w:numId w:val="22"/>
        </w:numPr>
        <w:tabs>
          <w:tab w:val="clear" w:pos="1259"/>
          <w:tab w:val="num" w:pos="840"/>
        </w:tabs>
        <w:ind w:hanging="659"/>
        <w:rPr>
          <w:szCs w:val="28"/>
        </w:rPr>
      </w:pPr>
      <w:r w:rsidRPr="005D0935">
        <w:rPr>
          <w:szCs w:val="28"/>
        </w:rPr>
        <w:t xml:space="preserve">для объектов IV-гo класса - </w:t>
      </w:r>
      <w:smartTag w:uri="urn:schemas-microsoft-com:office:smarttags" w:element="metricconverter">
        <w:smartTagPr>
          <w:attr w:name="ProductID" w:val="100 м"/>
        </w:smartTagPr>
        <w:r w:rsidRPr="005D0935">
          <w:rPr>
            <w:szCs w:val="28"/>
          </w:rPr>
          <w:t>100 м</w:t>
        </w:r>
      </w:smartTag>
      <w:r w:rsidRPr="005D0935">
        <w:rPr>
          <w:szCs w:val="28"/>
        </w:rPr>
        <w:t>;</w:t>
      </w:r>
    </w:p>
    <w:p w:rsidR="009D1DCF" w:rsidRPr="005D0935" w:rsidRDefault="009D1DCF" w:rsidP="00FC68F7">
      <w:pPr>
        <w:pStyle w:val="affff2"/>
        <w:numPr>
          <w:ilvl w:val="0"/>
          <w:numId w:val="22"/>
        </w:numPr>
        <w:tabs>
          <w:tab w:val="clear" w:pos="1259"/>
          <w:tab w:val="num" w:pos="840"/>
        </w:tabs>
        <w:ind w:hanging="659"/>
        <w:rPr>
          <w:szCs w:val="28"/>
        </w:rPr>
      </w:pPr>
      <w:r w:rsidRPr="005D0935">
        <w:rPr>
          <w:szCs w:val="28"/>
        </w:rPr>
        <w:t xml:space="preserve">для объектов V-го класса - </w:t>
      </w:r>
      <w:smartTag w:uri="urn:schemas-microsoft-com:office:smarttags" w:element="metricconverter">
        <w:smartTagPr>
          <w:attr w:name="ProductID" w:val="50 м"/>
        </w:smartTagPr>
        <w:r w:rsidRPr="005D0935">
          <w:rPr>
            <w:szCs w:val="28"/>
          </w:rPr>
          <w:t>50 м</w:t>
        </w:r>
      </w:smartTag>
      <w:r w:rsidRPr="005D0935">
        <w:rPr>
          <w:szCs w:val="28"/>
        </w:rPr>
        <w:t>.</w:t>
      </w:r>
    </w:p>
    <w:p w:rsidR="009D1DCF" w:rsidRPr="005D0935" w:rsidRDefault="009D1DCF" w:rsidP="009D1DCF">
      <w:pPr>
        <w:pStyle w:val="affff2"/>
        <w:rPr>
          <w:szCs w:val="28"/>
        </w:rPr>
      </w:pPr>
      <w:r w:rsidRPr="005D0935">
        <w:rPr>
          <w:szCs w:val="28"/>
        </w:rPr>
        <w:t>В генеральном плане для предприятий определены ориентировочные размеры санитарно-защитных зон согласно СанПиН 2.2.1/2.1.1.1200-03, так же, часть санитарно-защитных зон указаны в соответствии со сведениями ЕГРН.</w:t>
      </w:r>
    </w:p>
    <w:p w:rsidR="009D1DCF" w:rsidRPr="005D0935" w:rsidRDefault="009D1DCF" w:rsidP="009D1DCF">
      <w:pPr>
        <w:pStyle w:val="affff2"/>
        <w:rPr>
          <w:szCs w:val="28"/>
        </w:rPr>
      </w:pPr>
      <w:r w:rsidRPr="005D0935">
        <w:rPr>
          <w:szCs w:val="28"/>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CB0EB1" w:rsidRDefault="009D1DCF" w:rsidP="00FC68F7">
      <w:pPr>
        <w:numPr>
          <w:ilvl w:val="0"/>
          <w:numId w:val="23"/>
        </w:numPr>
        <w:tabs>
          <w:tab w:val="clear" w:pos="2433"/>
          <w:tab w:val="num" w:pos="1134"/>
        </w:tabs>
        <w:autoSpaceDE w:val="0"/>
        <w:autoSpaceDN w:val="0"/>
        <w:adjustRightInd w:val="0"/>
        <w:ind w:left="0" w:firstLine="709"/>
        <w:jc w:val="both"/>
        <w:rPr>
          <w:sz w:val="28"/>
          <w:szCs w:val="28"/>
        </w:rPr>
      </w:pPr>
      <w:r w:rsidRPr="00CB0EB1">
        <w:rPr>
          <w:sz w:val="28"/>
          <w:szCs w:val="28"/>
        </w:rPr>
        <w:t>предварительного заключе</w:t>
      </w:r>
      <w:r w:rsidR="00CB0EB1">
        <w:rPr>
          <w:sz w:val="28"/>
          <w:szCs w:val="28"/>
        </w:rPr>
        <w:t>ния Управления Роспотребнадзора;</w:t>
      </w:r>
    </w:p>
    <w:p w:rsidR="009D1DCF" w:rsidRPr="00CB0EB1" w:rsidRDefault="009D1DCF" w:rsidP="00FC68F7">
      <w:pPr>
        <w:numPr>
          <w:ilvl w:val="0"/>
          <w:numId w:val="23"/>
        </w:numPr>
        <w:tabs>
          <w:tab w:val="clear" w:pos="2433"/>
          <w:tab w:val="num" w:pos="1134"/>
        </w:tabs>
        <w:autoSpaceDE w:val="0"/>
        <w:autoSpaceDN w:val="0"/>
        <w:adjustRightInd w:val="0"/>
        <w:ind w:left="0" w:firstLine="709"/>
        <w:jc w:val="both"/>
        <w:rPr>
          <w:sz w:val="28"/>
          <w:szCs w:val="28"/>
        </w:rPr>
      </w:pPr>
      <w:r w:rsidRPr="00CB0EB1">
        <w:rPr>
          <w:sz w:val="28"/>
          <w:szCs w:val="28"/>
        </w:rPr>
        <w:t>действующих санитарно-эпидемиологических правил и нормативов;</w:t>
      </w:r>
    </w:p>
    <w:p w:rsidR="009D1DCF" w:rsidRPr="005D0935" w:rsidRDefault="009D1DCF" w:rsidP="00FC68F7">
      <w:pPr>
        <w:numPr>
          <w:ilvl w:val="0"/>
          <w:numId w:val="23"/>
        </w:numPr>
        <w:tabs>
          <w:tab w:val="clear" w:pos="2433"/>
          <w:tab w:val="num" w:pos="1134"/>
        </w:tabs>
        <w:autoSpaceDE w:val="0"/>
        <w:autoSpaceDN w:val="0"/>
        <w:adjustRightInd w:val="0"/>
        <w:ind w:left="0" w:firstLine="709"/>
        <w:jc w:val="both"/>
        <w:rPr>
          <w:sz w:val="28"/>
          <w:szCs w:val="28"/>
        </w:rPr>
      </w:pPr>
      <w:r w:rsidRPr="005D0935">
        <w:rPr>
          <w:sz w:val="28"/>
          <w:szCs w:val="28"/>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9D1DCF" w:rsidRPr="005D0935" w:rsidRDefault="009D1DCF" w:rsidP="00FC68F7">
      <w:pPr>
        <w:numPr>
          <w:ilvl w:val="0"/>
          <w:numId w:val="23"/>
        </w:numPr>
        <w:tabs>
          <w:tab w:val="clear" w:pos="2433"/>
          <w:tab w:val="num" w:pos="1134"/>
        </w:tabs>
        <w:autoSpaceDE w:val="0"/>
        <w:autoSpaceDN w:val="0"/>
        <w:adjustRightInd w:val="0"/>
        <w:ind w:left="0" w:firstLine="709"/>
        <w:jc w:val="both"/>
        <w:rPr>
          <w:sz w:val="28"/>
          <w:szCs w:val="28"/>
        </w:rPr>
      </w:pPr>
      <w:r w:rsidRPr="005D0935">
        <w:rPr>
          <w:sz w:val="28"/>
          <w:szCs w:val="28"/>
        </w:rPr>
        <w:t xml:space="preserve">оценки риска здоровью населения. </w:t>
      </w:r>
    </w:p>
    <w:p w:rsidR="009D1DCF" w:rsidRPr="005D0935" w:rsidRDefault="009D1DCF" w:rsidP="009D1DCF">
      <w:pPr>
        <w:autoSpaceDE w:val="0"/>
        <w:autoSpaceDN w:val="0"/>
        <w:adjustRightInd w:val="0"/>
        <w:ind w:firstLine="708"/>
        <w:jc w:val="both"/>
        <w:rPr>
          <w:sz w:val="28"/>
          <w:szCs w:val="28"/>
        </w:rPr>
      </w:pPr>
      <w:r w:rsidRPr="005D0935">
        <w:rPr>
          <w:sz w:val="28"/>
          <w:szCs w:val="28"/>
        </w:rPr>
        <w:t xml:space="preserve">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w:t>
      </w:r>
      <w:r w:rsidR="00CB0EB1">
        <w:rPr>
          <w:sz w:val="28"/>
          <w:szCs w:val="28"/>
        </w:rPr>
        <w:t>Кировской области</w:t>
      </w:r>
      <w:r w:rsidRPr="005D0935">
        <w:rPr>
          <w:sz w:val="28"/>
          <w:szCs w:val="28"/>
        </w:rPr>
        <w:t xml:space="preserve"> или его заместителя на основании:</w:t>
      </w:r>
    </w:p>
    <w:p w:rsidR="009D1DCF" w:rsidRPr="005D0935" w:rsidRDefault="009D1DCF" w:rsidP="00FC68F7">
      <w:pPr>
        <w:numPr>
          <w:ilvl w:val="0"/>
          <w:numId w:val="23"/>
        </w:numPr>
        <w:tabs>
          <w:tab w:val="left" w:pos="1134"/>
        </w:tabs>
        <w:autoSpaceDE w:val="0"/>
        <w:autoSpaceDN w:val="0"/>
        <w:adjustRightInd w:val="0"/>
        <w:ind w:left="0" w:firstLine="709"/>
        <w:jc w:val="both"/>
        <w:rPr>
          <w:sz w:val="28"/>
          <w:szCs w:val="28"/>
        </w:rPr>
      </w:pPr>
      <w:r w:rsidRPr="005D0935">
        <w:rPr>
          <w:sz w:val="28"/>
          <w:szCs w:val="28"/>
        </w:rPr>
        <w:t>действующих санитарно-эпидемиологических правил и нормативов;</w:t>
      </w:r>
    </w:p>
    <w:p w:rsidR="009D1DCF" w:rsidRPr="005D0935" w:rsidRDefault="009D1DCF" w:rsidP="00FC68F7">
      <w:pPr>
        <w:numPr>
          <w:ilvl w:val="0"/>
          <w:numId w:val="23"/>
        </w:numPr>
        <w:tabs>
          <w:tab w:val="left" w:pos="1134"/>
        </w:tabs>
        <w:autoSpaceDE w:val="0"/>
        <w:autoSpaceDN w:val="0"/>
        <w:adjustRightInd w:val="0"/>
        <w:ind w:left="0" w:firstLine="709"/>
        <w:jc w:val="both"/>
        <w:rPr>
          <w:sz w:val="28"/>
          <w:szCs w:val="28"/>
        </w:rPr>
      </w:pPr>
      <w:r w:rsidRPr="005D0935">
        <w:rPr>
          <w:sz w:val="28"/>
          <w:szCs w:val="28"/>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9D1DCF" w:rsidRPr="005D0935" w:rsidRDefault="009D1DCF" w:rsidP="009D1DCF">
      <w:pPr>
        <w:tabs>
          <w:tab w:val="left" w:pos="1134"/>
        </w:tabs>
        <w:autoSpaceDE w:val="0"/>
        <w:autoSpaceDN w:val="0"/>
        <w:adjustRightInd w:val="0"/>
        <w:ind w:firstLine="720"/>
        <w:jc w:val="both"/>
        <w:rPr>
          <w:sz w:val="28"/>
          <w:szCs w:val="28"/>
        </w:rPr>
      </w:pPr>
      <w:r w:rsidRPr="005D0935">
        <w:rPr>
          <w:sz w:val="28"/>
          <w:szCs w:val="28"/>
        </w:rPr>
        <w:t xml:space="preserve">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 </w:t>
      </w:r>
      <w:r w:rsidRPr="005D0935">
        <w:rPr>
          <w:snapToGrid w:val="0"/>
          <w:sz w:val="28"/>
          <w:szCs w:val="28"/>
        </w:rPr>
        <w:t>(СанПиН 2.2.1/2.1.1.1200-03)</w:t>
      </w:r>
      <w:r w:rsidRPr="005D0935">
        <w:rPr>
          <w:sz w:val="28"/>
          <w:szCs w:val="28"/>
        </w:rPr>
        <w:t>.</w:t>
      </w:r>
    </w:p>
    <w:p w:rsidR="009D1DCF" w:rsidRPr="005D0935" w:rsidRDefault="009D1DCF" w:rsidP="009D1DCF">
      <w:pPr>
        <w:tabs>
          <w:tab w:val="left" w:pos="1134"/>
        </w:tabs>
        <w:autoSpaceDE w:val="0"/>
        <w:autoSpaceDN w:val="0"/>
        <w:adjustRightInd w:val="0"/>
        <w:ind w:firstLine="720"/>
        <w:jc w:val="both"/>
        <w:rPr>
          <w:sz w:val="28"/>
          <w:szCs w:val="28"/>
        </w:rPr>
      </w:pPr>
      <w:r w:rsidRPr="005D0935">
        <w:rPr>
          <w:sz w:val="28"/>
          <w:szCs w:val="28"/>
        </w:rPr>
        <w:t>Санитарно-защитная зона не является резервной территорией для расширения предприятий. Временное сокращение объема производства не является основанием к пересмотру принятого размера санитарно-защитной зоны для максимальной проектной или фактически достигнутой мощности.</w:t>
      </w:r>
    </w:p>
    <w:p w:rsidR="009D1DCF" w:rsidRDefault="009D1DCF" w:rsidP="009D1DCF">
      <w:pPr>
        <w:tabs>
          <w:tab w:val="left" w:pos="1134"/>
        </w:tabs>
        <w:autoSpaceDE w:val="0"/>
        <w:autoSpaceDN w:val="0"/>
        <w:adjustRightInd w:val="0"/>
        <w:ind w:firstLine="720"/>
        <w:jc w:val="both"/>
        <w:rPr>
          <w:sz w:val="28"/>
          <w:szCs w:val="28"/>
        </w:rPr>
      </w:pPr>
      <w:r w:rsidRPr="005D0935">
        <w:rPr>
          <w:sz w:val="28"/>
          <w:szCs w:val="28"/>
        </w:rPr>
        <w:t xml:space="preserve">Сведения о размерах санитарно-защитных зон производственных и иных объектов, расположенных в муниципальном образовании и на прилегающих к нему территориях, представлены в таблице </w:t>
      </w:r>
      <w:r w:rsidR="00B47D8B">
        <w:rPr>
          <w:sz w:val="28"/>
          <w:szCs w:val="28"/>
        </w:rPr>
        <w:t>4</w:t>
      </w:r>
      <w:r w:rsidRPr="005D0935">
        <w:rPr>
          <w:sz w:val="28"/>
          <w:szCs w:val="28"/>
        </w:rPr>
        <w:t xml:space="preserve">.1.1 и </w:t>
      </w:r>
      <w:r w:rsidR="00B47D8B">
        <w:rPr>
          <w:sz w:val="28"/>
          <w:szCs w:val="28"/>
        </w:rPr>
        <w:t>4</w:t>
      </w:r>
      <w:r w:rsidRPr="005D0935">
        <w:rPr>
          <w:sz w:val="28"/>
          <w:szCs w:val="28"/>
        </w:rPr>
        <w:t>.1.2.</w:t>
      </w:r>
    </w:p>
    <w:p w:rsidR="00CB0EB1" w:rsidRDefault="00B47D8B" w:rsidP="00B47D8B">
      <w:pPr>
        <w:tabs>
          <w:tab w:val="left" w:pos="1134"/>
        </w:tabs>
        <w:autoSpaceDE w:val="0"/>
        <w:autoSpaceDN w:val="0"/>
        <w:adjustRightInd w:val="0"/>
        <w:ind w:firstLine="720"/>
        <w:jc w:val="right"/>
        <w:rPr>
          <w:sz w:val="28"/>
          <w:szCs w:val="28"/>
        </w:rPr>
      </w:pPr>
      <w:r>
        <w:rPr>
          <w:sz w:val="28"/>
          <w:szCs w:val="28"/>
        </w:rPr>
        <w:t>Таблица 4.1.1</w:t>
      </w:r>
    </w:p>
    <w:p w:rsidR="00CB0EB1" w:rsidRDefault="00CB0EB1" w:rsidP="009D1DCF">
      <w:pPr>
        <w:tabs>
          <w:tab w:val="left" w:pos="1134"/>
        </w:tabs>
        <w:autoSpaceDE w:val="0"/>
        <w:autoSpaceDN w:val="0"/>
        <w:adjustRightInd w:val="0"/>
        <w:ind w:firstLine="720"/>
        <w:jc w:val="both"/>
        <w:rPr>
          <w:sz w:val="28"/>
          <w:szCs w:val="28"/>
        </w:rPr>
      </w:pPr>
      <w:r w:rsidRPr="005D0935">
        <w:rPr>
          <w:color w:val="000000" w:themeColor="text1"/>
          <w:sz w:val="28"/>
          <w:szCs w:val="28"/>
        </w:rPr>
        <w:t>Санитарно-защитные зоны производственных и иных объектов</w:t>
      </w:r>
    </w:p>
    <w:tbl>
      <w:tblPr>
        <w:tblW w:w="5323" w:type="pct"/>
        <w:jc w:val="center"/>
        <w:tblLook w:val="04A0" w:firstRow="1" w:lastRow="0" w:firstColumn="1" w:lastColumn="0" w:noHBand="0" w:noVBand="1"/>
      </w:tblPr>
      <w:tblGrid>
        <w:gridCol w:w="540"/>
        <w:gridCol w:w="2699"/>
        <w:gridCol w:w="2133"/>
        <w:gridCol w:w="1346"/>
        <w:gridCol w:w="1970"/>
        <w:gridCol w:w="1863"/>
      </w:tblGrid>
      <w:tr w:rsidR="00CB0EB1" w:rsidRPr="005D0935" w:rsidTr="00807DAC">
        <w:trPr>
          <w:trHeight w:val="1438"/>
          <w:tblHeader/>
          <w:jc w:val="center"/>
        </w:trPr>
        <w:tc>
          <w:tcPr>
            <w:tcW w:w="256" w:type="pct"/>
            <w:tcBorders>
              <w:top w:val="single" w:sz="4" w:space="0" w:color="auto"/>
              <w:left w:val="single" w:sz="4" w:space="0" w:color="auto"/>
              <w:bottom w:val="single" w:sz="4" w:space="0" w:color="auto"/>
              <w:right w:val="single" w:sz="4" w:space="0" w:color="auto"/>
            </w:tcBorders>
            <w:vAlign w:val="center"/>
            <w:hideMark/>
          </w:tcPr>
          <w:p w:rsidR="00CB0EB1" w:rsidRPr="009A3191" w:rsidRDefault="00CB0EB1" w:rsidP="00406E93">
            <w:pPr>
              <w:pStyle w:val="af7"/>
              <w:spacing w:after="0"/>
              <w:ind w:left="0"/>
              <w:contextualSpacing/>
              <w:jc w:val="center"/>
              <w:rPr>
                <w:color w:val="000000" w:themeColor="text1"/>
              </w:rPr>
            </w:pPr>
            <w:r w:rsidRPr="009A3191">
              <w:rPr>
                <w:color w:val="000000" w:themeColor="text1"/>
              </w:rPr>
              <w:t>№ п/п</w:t>
            </w:r>
          </w:p>
        </w:tc>
        <w:tc>
          <w:tcPr>
            <w:tcW w:w="1279" w:type="pct"/>
            <w:tcBorders>
              <w:top w:val="single" w:sz="4" w:space="0" w:color="auto"/>
              <w:left w:val="single" w:sz="4" w:space="0" w:color="auto"/>
              <w:bottom w:val="single" w:sz="4" w:space="0" w:color="auto"/>
              <w:right w:val="single" w:sz="4" w:space="0" w:color="auto"/>
            </w:tcBorders>
            <w:vAlign w:val="center"/>
            <w:hideMark/>
          </w:tcPr>
          <w:p w:rsidR="00CB0EB1" w:rsidRPr="009A3191" w:rsidRDefault="00CB0EB1" w:rsidP="00406E93">
            <w:pPr>
              <w:pStyle w:val="af7"/>
              <w:spacing w:after="0"/>
              <w:ind w:left="0"/>
              <w:contextualSpacing/>
              <w:jc w:val="center"/>
              <w:rPr>
                <w:color w:val="000000" w:themeColor="text1"/>
              </w:rPr>
            </w:pPr>
            <w:r w:rsidRPr="009A3191">
              <w:rPr>
                <w:color w:val="000000" w:themeColor="text1"/>
              </w:rPr>
              <w:t>Наименование объекта</w:t>
            </w:r>
          </w:p>
        </w:tc>
        <w:tc>
          <w:tcPr>
            <w:tcW w:w="1011" w:type="pct"/>
            <w:tcBorders>
              <w:top w:val="single" w:sz="4" w:space="0" w:color="auto"/>
              <w:left w:val="single" w:sz="4" w:space="0" w:color="auto"/>
              <w:bottom w:val="single" w:sz="4" w:space="0" w:color="auto"/>
              <w:right w:val="single" w:sz="4" w:space="0" w:color="auto"/>
            </w:tcBorders>
            <w:vAlign w:val="center"/>
            <w:hideMark/>
          </w:tcPr>
          <w:p w:rsidR="00CB0EB1" w:rsidRPr="009A3191" w:rsidRDefault="00CB0EB1" w:rsidP="00406E93">
            <w:pPr>
              <w:pStyle w:val="af7"/>
              <w:spacing w:after="0"/>
              <w:ind w:left="0"/>
              <w:contextualSpacing/>
              <w:jc w:val="center"/>
              <w:rPr>
                <w:color w:val="000000" w:themeColor="text1"/>
              </w:rPr>
            </w:pPr>
            <w:r w:rsidRPr="009A3191">
              <w:rPr>
                <w:color w:val="000000" w:themeColor="text1"/>
              </w:rPr>
              <w:t>Вид санитарно-защитной зоны (ориентировочная, расчетная, установленная)</w:t>
            </w:r>
          </w:p>
        </w:tc>
        <w:tc>
          <w:tcPr>
            <w:tcW w:w="638" w:type="pct"/>
            <w:tcBorders>
              <w:top w:val="single" w:sz="4" w:space="0" w:color="auto"/>
              <w:left w:val="single" w:sz="4" w:space="0" w:color="auto"/>
              <w:bottom w:val="single" w:sz="4" w:space="0" w:color="auto"/>
              <w:right w:val="single" w:sz="4" w:space="0" w:color="auto"/>
            </w:tcBorders>
            <w:vAlign w:val="center"/>
            <w:hideMark/>
          </w:tcPr>
          <w:p w:rsidR="00CB0EB1" w:rsidRPr="009A3191" w:rsidRDefault="00CB0EB1" w:rsidP="00406E93">
            <w:pPr>
              <w:pStyle w:val="af7"/>
              <w:spacing w:after="0"/>
              <w:ind w:left="0"/>
              <w:contextualSpacing/>
              <w:jc w:val="center"/>
              <w:rPr>
                <w:color w:val="000000" w:themeColor="text1"/>
              </w:rPr>
            </w:pPr>
            <w:r w:rsidRPr="009A3191">
              <w:rPr>
                <w:color w:val="000000" w:themeColor="text1"/>
              </w:rPr>
              <w:t>Размер санитарно-защитной зоны, м</w:t>
            </w:r>
          </w:p>
        </w:tc>
        <w:tc>
          <w:tcPr>
            <w:tcW w:w="933" w:type="pct"/>
            <w:tcBorders>
              <w:top w:val="single" w:sz="4" w:space="0" w:color="auto"/>
              <w:left w:val="single" w:sz="4" w:space="0" w:color="auto"/>
              <w:bottom w:val="single" w:sz="4" w:space="0" w:color="auto"/>
              <w:right w:val="single" w:sz="4" w:space="0" w:color="auto"/>
            </w:tcBorders>
            <w:vAlign w:val="center"/>
            <w:hideMark/>
          </w:tcPr>
          <w:p w:rsidR="00CB0EB1" w:rsidRPr="009A3191" w:rsidRDefault="00CB0EB1" w:rsidP="00406E93">
            <w:pPr>
              <w:pStyle w:val="af7"/>
              <w:spacing w:after="0"/>
              <w:ind w:left="0"/>
              <w:contextualSpacing/>
              <w:jc w:val="center"/>
              <w:rPr>
                <w:color w:val="000000" w:themeColor="text1"/>
              </w:rPr>
            </w:pPr>
            <w:r w:rsidRPr="009A3191">
              <w:rPr>
                <w:color w:val="000000" w:themeColor="text1"/>
              </w:rPr>
              <w:t>Сведения о границах в Едином государственном реестре недвижимости</w:t>
            </w:r>
          </w:p>
        </w:tc>
        <w:tc>
          <w:tcPr>
            <w:tcW w:w="883" w:type="pct"/>
            <w:tcBorders>
              <w:top w:val="single" w:sz="4" w:space="0" w:color="auto"/>
              <w:left w:val="single" w:sz="4" w:space="0" w:color="auto"/>
              <w:bottom w:val="single" w:sz="4" w:space="0" w:color="auto"/>
              <w:right w:val="single" w:sz="4" w:space="0" w:color="auto"/>
            </w:tcBorders>
            <w:vAlign w:val="center"/>
            <w:hideMark/>
          </w:tcPr>
          <w:p w:rsidR="00CB0EB1" w:rsidRPr="009A3191" w:rsidRDefault="00CB0EB1" w:rsidP="00406E93">
            <w:pPr>
              <w:pStyle w:val="af7"/>
              <w:spacing w:after="0"/>
              <w:ind w:left="0"/>
              <w:contextualSpacing/>
              <w:jc w:val="center"/>
              <w:rPr>
                <w:color w:val="000000" w:themeColor="text1"/>
              </w:rPr>
            </w:pPr>
            <w:r w:rsidRPr="009A3191">
              <w:rPr>
                <w:color w:val="000000" w:themeColor="text1"/>
              </w:rPr>
              <w:t>Обоснование размера</w:t>
            </w:r>
          </w:p>
          <w:p w:rsidR="00CB0EB1" w:rsidRPr="009A3191" w:rsidRDefault="00CB0EB1" w:rsidP="00406E93">
            <w:pPr>
              <w:pStyle w:val="af7"/>
              <w:spacing w:after="0"/>
              <w:ind w:left="0"/>
              <w:contextualSpacing/>
              <w:jc w:val="center"/>
              <w:rPr>
                <w:color w:val="000000" w:themeColor="text1"/>
              </w:rPr>
            </w:pPr>
            <w:r w:rsidRPr="009A3191">
              <w:rPr>
                <w:color w:val="000000" w:themeColor="text1"/>
              </w:rPr>
              <w:t>санитарно-защитной зоны</w:t>
            </w:r>
          </w:p>
        </w:tc>
      </w:tr>
      <w:tr w:rsidR="00CB0EB1" w:rsidRPr="005D0935" w:rsidTr="00CB0EB1">
        <w:trPr>
          <w:jc w:val="center"/>
        </w:trPr>
        <w:tc>
          <w:tcPr>
            <w:tcW w:w="256" w:type="pct"/>
            <w:tcBorders>
              <w:top w:val="single" w:sz="4" w:space="0" w:color="auto"/>
              <w:left w:val="single" w:sz="4" w:space="0" w:color="auto"/>
              <w:bottom w:val="single" w:sz="4" w:space="0" w:color="auto"/>
              <w:right w:val="single" w:sz="4" w:space="0" w:color="auto"/>
            </w:tcBorders>
            <w:vAlign w:val="center"/>
            <w:hideMark/>
          </w:tcPr>
          <w:p w:rsidR="00CB0EB1" w:rsidRPr="009A3191" w:rsidRDefault="00CB0EB1" w:rsidP="00406E93">
            <w:pPr>
              <w:pStyle w:val="af7"/>
              <w:spacing w:after="0"/>
              <w:ind w:left="0"/>
              <w:contextualSpacing/>
              <w:jc w:val="center"/>
              <w:rPr>
                <w:color w:val="000000" w:themeColor="text1"/>
              </w:rPr>
            </w:pPr>
            <w:r w:rsidRPr="009A3191">
              <w:rPr>
                <w:color w:val="000000" w:themeColor="text1"/>
              </w:rPr>
              <w:t>1</w:t>
            </w:r>
          </w:p>
        </w:tc>
        <w:tc>
          <w:tcPr>
            <w:tcW w:w="1279" w:type="pct"/>
            <w:tcBorders>
              <w:top w:val="single" w:sz="4" w:space="0" w:color="auto"/>
              <w:left w:val="single" w:sz="4" w:space="0" w:color="auto"/>
              <w:bottom w:val="single" w:sz="4" w:space="0" w:color="auto"/>
              <w:right w:val="single" w:sz="4" w:space="0" w:color="auto"/>
            </w:tcBorders>
            <w:vAlign w:val="center"/>
          </w:tcPr>
          <w:p w:rsidR="00CB0EB1" w:rsidRPr="009A3191" w:rsidRDefault="00322047" w:rsidP="00406E93">
            <w:pPr>
              <w:pStyle w:val="af7"/>
              <w:spacing w:after="0"/>
              <w:ind w:left="0"/>
              <w:contextualSpacing/>
              <w:jc w:val="center"/>
              <w:rPr>
                <w:color w:val="000000" w:themeColor="text1"/>
              </w:rPr>
            </w:pPr>
            <w:r w:rsidRPr="009A3191">
              <w:rPr>
                <w:color w:val="000000" w:themeColor="text1"/>
                <w:shd w:val="clear" w:color="auto" w:fill="FFFFFF"/>
              </w:rPr>
              <w:t>с</w:t>
            </w:r>
            <w:r w:rsidR="00BE0D3D" w:rsidRPr="009A3191">
              <w:rPr>
                <w:color w:val="000000" w:themeColor="text1"/>
                <w:shd w:val="clear" w:color="auto" w:fill="FFFFFF"/>
              </w:rPr>
              <w:t>анитарно</w:t>
            </w:r>
            <w:r w:rsidR="00BE0D3D" w:rsidRPr="009A3191">
              <w:rPr>
                <w:color w:val="000000"/>
                <w:shd w:val="clear" w:color="auto" w:fill="FFFFFF"/>
              </w:rPr>
              <w:t>-защитная зона для промплощадок №1 и №2 филиала ООО "УРАЛХИМ-ТРАНС" - вагонного ремонтного депо Мураши по адресу:Кировская область, г. Мураши, ул. Ленина, д.11</w:t>
            </w:r>
          </w:p>
        </w:tc>
        <w:tc>
          <w:tcPr>
            <w:tcW w:w="1011" w:type="pct"/>
            <w:tcBorders>
              <w:top w:val="single" w:sz="4" w:space="0" w:color="auto"/>
              <w:left w:val="single" w:sz="4" w:space="0" w:color="auto"/>
              <w:bottom w:val="single" w:sz="4" w:space="0" w:color="auto"/>
              <w:right w:val="single" w:sz="4" w:space="0" w:color="auto"/>
            </w:tcBorders>
            <w:vAlign w:val="center"/>
          </w:tcPr>
          <w:p w:rsidR="00CB0EB1" w:rsidRPr="009A3191" w:rsidRDefault="00CB0EB1" w:rsidP="00406E93">
            <w:pPr>
              <w:pStyle w:val="af7"/>
              <w:spacing w:after="0"/>
              <w:ind w:left="0"/>
              <w:contextualSpacing/>
              <w:jc w:val="center"/>
              <w:rPr>
                <w:color w:val="000000" w:themeColor="text1"/>
              </w:rPr>
            </w:pPr>
            <w:r w:rsidRPr="009A3191">
              <w:rPr>
                <w:color w:val="000000" w:themeColor="text1"/>
              </w:rPr>
              <w:t>установленная</w:t>
            </w:r>
          </w:p>
        </w:tc>
        <w:tc>
          <w:tcPr>
            <w:tcW w:w="638" w:type="pct"/>
            <w:tcBorders>
              <w:top w:val="single" w:sz="4" w:space="0" w:color="auto"/>
              <w:left w:val="single" w:sz="4" w:space="0" w:color="auto"/>
              <w:bottom w:val="single" w:sz="4" w:space="0" w:color="auto"/>
              <w:right w:val="single" w:sz="4" w:space="0" w:color="auto"/>
            </w:tcBorders>
            <w:vAlign w:val="center"/>
          </w:tcPr>
          <w:p w:rsidR="00CB0EB1" w:rsidRPr="009A3191" w:rsidRDefault="00CB0EB1" w:rsidP="00406E93">
            <w:pPr>
              <w:pStyle w:val="af7"/>
              <w:spacing w:after="0"/>
              <w:ind w:left="0"/>
              <w:contextualSpacing/>
              <w:jc w:val="center"/>
              <w:rPr>
                <w:color w:val="000000" w:themeColor="text1"/>
              </w:rPr>
            </w:pPr>
            <w:r w:rsidRPr="009A3191">
              <w:rPr>
                <w:color w:val="000000" w:themeColor="text1"/>
              </w:rPr>
              <w:t>-</w:t>
            </w:r>
          </w:p>
        </w:tc>
        <w:tc>
          <w:tcPr>
            <w:tcW w:w="933" w:type="pct"/>
            <w:tcBorders>
              <w:top w:val="single" w:sz="4" w:space="0" w:color="auto"/>
              <w:left w:val="single" w:sz="4" w:space="0" w:color="auto"/>
              <w:bottom w:val="single" w:sz="4" w:space="0" w:color="auto"/>
              <w:right w:val="single" w:sz="4" w:space="0" w:color="auto"/>
            </w:tcBorders>
            <w:vAlign w:val="center"/>
          </w:tcPr>
          <w:p w:rsidR="00CB0EB1" w:rsidRPr="009A3191" w:rsidRDefault="00BE0D3D" w:rsidP="00406E93">
            <w:pPr>
              <w:jc w:val="center"/>
              <w:rPr>
                <w:color w:val="000000" w:themeColor="text1"/>
              </w:rPr>
            </w:pPr>
            <w:r w:rsidRPr="009A3191">
              <w:rPr>
                <w:color w:val="000000" w:themeColor="text1"/>
                <w:shd w:val="clear" w:color="auto" w:fill="F8F9FA"/>
              </w:rPr>
              <w:t>43:18-6.77</w:t>
            </w:r>
          </w:p>
        </w:tc>
        <w:tc>
          <w:tcPr>
            <w:tcW w:w="883" w:type="pct"/>
            <w:tcBorders>
              <w:top w:val="single" w:sz="4" w:space="0" w:color="auto"/>
              <w:left w:val="single" w:sz="4" w:space="0" w:color="auto"/>
              <w:bottom w:val="single" w:sz="4" w:space="0" w:color="auto"/>
              <w:right w:val="single" w:sz="4" w:space="0" w:color="auto"/>
            </w:tcBorders>
            <w:vAlign w:val="center"/>
          </w:tcPr>
          <w:p w:rsidR="00CB0EB1" w:rsidRPr="009A3191" w:rsidRDefault="00CB0EB1" w:rsidP="00406E93">
            <w:pPr>
              <w:jc w:val="center"/>
              <w:rPr>
                <w:color w:val="000000" w:themeColor="text1"/>
              </w:rPr>
            </w:pPr>
            <w:r w:rsidRPr="009A3191">
              <w:t xml:space="preserve">СанПиН 2.2.1/2.1.1.1200-03 ч.7.1.11, кл. </w:t>
            </w:r>
            <w:r w:rsidRPr="009A3191">
              <w:rPr>
                <w:lang w:val="en-US"/>
              </w:rPr>
              <w:t>V</w:t>
            </w:r>
            <w:r w:rsidRPr="009A3191">
              <w:t>, п.3</w:t>
            </w:r>
          </w:p>
        </w:tc>
      </w:tr>
      <w:tr w:rsidR="00CB0EB1" w:rsidRPr="005D0935" w:rsidTr="00CB0EB1">
        <w:trPr>
          <w:jc w:val="center"/>
        </w:trPr>
        <w:tc>
          <w:tcPr>
            <w:tcW w:w="256" w:type="pct"/>
            <w:tcBorders>
              <w:top w:val="single" w:sz="4" w:space="0" w:color="auto"/>
              <w:left w:val="single" w:sz="4" w:space="0" w:color="auto"/>
              <w:bottom w:val="single" w:sz="4" w:space="0" w:color="auto"/>
              <w:right w:val="single" w:sz="4" w:space="0" w:color="auto"/>
            </w:tcBorders>
            <w:vAlign w:val="center"/>
            <w:hideMark/>
          </w:tcPr>
          <w:p w:rsidR="00CB0EB1" w:rsidRPr="009A3191" w:rsidRDefault="00CB0EB1" w:rsidP="00406E93">
            <w:pPr>
              <w:pStyle w:val="af7"/>
              <w:spacing w:after="0"/>
              <w:ind w:left="0"/>
              <w:contextualSpacing/>
              <w:jc w:val="center"/>
              <w:rPr>
                <w:color w:val="000000" w:themeColor="text1"/>
              </w:rPr>
            </w:pPr>
            <w:r w:rsidRPr="009A3191">
              <w:rPr>
                <w:color w:val="000000" w:themeColor="text1"/>
              </w:rPr>
              <w:t>2</w:t>
            </w:r>
          </w:p>
        </w:tc>
        <w:tc>
          <w:tcPr>
            <w:tcW w:w="1279" w:type="pct"/>
            <w:tcBorders>
              <w:top w:val="single" w:sz="4" w:space="0" w:color="auto"/>
              <w:left w:val="single" w:sz="4" w:space="0" w:color="auto"/>
              <w:bottom w:val="single" w:sz="4" w:space="0" w:color="auto"/>
              <w:right w:val="single" w:sz="4" w:space="0" w:color="auto"/>
            </w:tcBorders>
            <w:vAlign w:val="center"/>
          </w:tcPr>
          <w:p w:rsidR="00CB0EB1" w:rsidRPr="009A3191" w:rsidRDefault="00FB45CD" w:rsidP="00406E93">
            <w:pPr>
              <w:pStyle w:val="af7"/>
              <w:spacing w:after="0"/>
              <w:ind w:left="0"/>
              <w:contextualSpacing/>
              <w:jc w:val="center"/>
              <w:rPr>
                <w:color w:val="000000" w:themeColor="text1"/>
              </w:rPr>
            </w:pPr>
            <w:r w:rsidRPr="009A3191">
              <w:rPr>
                <w:color w:val="000000"/>
                <w:shd w:val="clear" w:color="auto" w:fill="FFFFFF"/>
              </w:rPr>
              <w:t>по установлению границы санитарно-защитной зоны закрытого скотомогильника (биотермическая яма) № 10. Местоположение: Кировская область, Мурашинский район, Мурашинское сельское поселение</w:t>
            </w:r>
          </w:p>
        </w:tc>
        <w:tc>
          <w:tcPr>
            <w:tcW w:w="1011" w:type="pct"/>
            <w:tcBorders>
              <w:top w:val="single" w:sz="4" w:space="0" w:color="auto"/>
              <w:left w:val="single" w:sz="4" w:space="0" w:color="auto"/>
              <w:bottom w:val="single" w:sz="4" w:space="0" w:color="auto"/>
              <w:right w:val="single" w:sz="4" w:space="0" w:color="auto"/>
            </w:tcBorders>
            <w:vAlign w:val="center"/>
          </w:tcPr>
          <w:p w:rsidR="00CB0EB1" w:rsidRPr="009A3191" w:rsidRDefault="00CB0EB1" w:rsidP="00406E93">
            <w:pPr>
              <w:jc w:val="center"/>
              <w:rPr>
                <w:color w:val="000000" w:themeColor="text1"/>
              </w:rPr>
            </w:pPr>
            <w:r w:rsidRPr="009A3191">
              <w:rPr>
                <w:color w:val="000000" w:themeColor="text1"/>
              </w:rPr>
              <w:t>ориентировочная</w:t>
            </w:r>
          </w:p>
        </w:tc>
        <w:tc>
          <w:tcPr>
            <w:tcW w:w="638" w:type="pct"/>
            <w:tcBorders>
              <w:top w:val="single" w:sz="4" w:space="0" w:color="auto"/>
              <w:left w:val="single" w:sz="4" w:space="0" w:color="auto"/>
              <w:bottom w:val="single" w:sz="4" w:space="0" w:color="auto"/>
              <w:right w:val="single" w:sz="4" w:space="0" w:color="auto"/>
            </w:tcBorders>
            <w:vAlign w:val="center"/>
          </w:tcPr>
          <w:p w:rsidR="00CB0EB1" w:rsidRPr="009A3191" w:rsidRDefault="00CB0EB1" w:rsidP="00406E93">
            <w:pPr>
              <w:pStyle w:val="af7"/>
              <w:spacing w:after="0"/>
              <w:ind w:left="0"/>
              <w:contextualSpacing/>
              <w:jc w:val="center"/>
              <w:rPr>
                <w:color w:val="000000" w:themeColor="text1"/>
              </w:rPr>
            </w:pPr>
            <w:r w:rsidRPr="009A3191">
              <w:rPr>
                <w:color w:val="000000" w:themeColor="text1"/>
              </w:rPr>
              <w:t>100</w:t>
            </w:r>
            <w:r w:rsidR="00322047" w:rsidRPr="009A3191">
              <w:rPr>
                <w:color w:val="000000" w:themeColor="text1"/>
              </w:rPr>
              <w:t>0</w:t>
            </w:r>
          </w:p>
        </w:tc>
        <w:tc>
          <w:tcPr>
            <w:tcW w:w="933" w:type="pct"/>
            <w:tcBorders>
              <w:top w:val="single" w:sz="4" w:space="0" w:color="auto"/>
              <w:left w:val="single" w:sz="4" w:space="0" w:color="auto"/>
              <w:bottom w:val="single" w:sz="4" w:space="0" w:color="auto"/>
              <w:right w:val="single" w:sz="4" w:space="0" w:color="auto"/>
            </w:tcBorders>
            <w:vAlign w:val="center"/>
          </w:tcPr>
          <w:p w:rsidR="00CB0EB1" w:rsidRPr="009A3191" w:rsidRDefault="00322047" w:rsidP="00406E93">
            <w:pPr>
              <w:jc w:val="center"/>
              <w:rPr>
                <w:color w:val="000000" w:themeColor="text1"/>
              </w:rPr>
            </w:pPr>
            <w:r w:rsidRPr="009A3191">
              <w:rPr>
                <w:color w:val="000000" w:themeColor="text1"/>
                <w:shd w:val="clear" w:color="auto" w:fill="F8F9FA"/>
              </w:rPr>
              <w:t>43:18-6.2</w:t>
            </w:r>
          </w:p>
        </w:tc>
        <w:tc>
          <w:tcPr>
            <w:tcW w:w="883" w:type="pct"/>
            <w:tcBorders>
              <w:top w:val="single" w:sz="4" w:space="0" w:color="auto"/>
              <w:left w:val="single" w:sz="4" w:space="0" w:color="auto"/>
              <w:bottom w:val="single" w:sz="4" w:space="0" w:color="auto"/>
              <w:right w:val="single" w:sz="4" w:space="0" w:color="auto"/>
            </w:tcBorders>
            <w:vAlign w:val="center"/>
          </w:tcPr>
          <w:p w:rsidR="00CB0EB1" w:rsidRPr="009A3191" w:rsidRDefault="00CB0EB1" w:rsidP="00322047">
            <w:pPr>
              <w:jc w:val="center"/>
              <w:rPr>
                <w:color w:val="000000" w:themeColor="text1"/>
              </w:rPr>
            </w:pPr>
            <w:r w:rsidRPr="009A3191">
              <w:t>Сан</w:t>
            </w:r>
            <w:r w:rsidR="00322047" w:rsidRPr="009A3191">
              <w:t>ПиН 2.2.1/2.1.1.1200-03 ч.7.1.12</w:t>
            </w:r>
            <w:r w:rsidRPr="009A3191">
              <w:t>, кл.</w:t>
            </w:r>
            <w:r w:rsidR="00322047" w:rsidRPr="009A3191">
              <w:rPr>
                <w:lang w:val="en-US"/>
              </w:rPr>
              <w:t>I</w:t>
            </w:r>
            <w:r w:rsidRPr="009A3191">
              <w:t>, п.3</w:t>
            </w:r>
          </w:p>
        </w:tc>
      </w:tr>
      <w:tr w:rsidR="00CB0EB1" w:rsidRPr="005D0935" w:rsidTr="00CB0EB1">
        <w:trPr>
          <w:jc w:val="center"/>
        </w:trPr>
        <w:tc>
          <w:tcPr>
            <w:tcW w:w="256" w:type="pct"/>
            <w:tcBorders>
              <w:top w:val="single" w:sz="4" w:space="0" w:color="auto"/>
              <w:left w:val="single" w:sz="4" w:space="0" w:color="auto"/>
              <w:bottom w:val="single" w:sz="4" w:space="0" w:color="auto"/>
              <w:right w:val="single" w:sz="4" w:space="0" w:color="auto"/>
            </w:tcBorders>
            <w:vAlign w:val="center"/>
          </w:tcPr>
          <w:p w:rsidR="00CB0EB1" w:rsidRPr="009A3191" w:rsidRDefault="00CB0EB1" w:rsidP="00406E93">
            <w:pPr>
              <w:pStyle w:val="af7"/>
              <w:spacing w:after="0"/>
              <w:ind w:left="0"/>
              <w:contextualSpacing/>
              <w:jc w:val="center"/>
              <w:rPr>
                <w:color w:val="000000" w:themeColor="text1"/>
              </w:rPr>
            </w:pPr>
            <w:r w:rsidRPr="009A3191">
              <w:rPr>
                <w:color w:val="000000" w:themeColor="text1"/>
              </w:rPr>
              <w:t>3</w:t>
            </w:r>
          </w:p>
        </w:tc>
        <w:tc>
          <w:tcPr>
            <w:tcW w:w="1279" w:type="pct"/>
            <w:tcBorders>
              <w:top w:val="single" w:sz="4" w:space="0" w:color="auto"/>
              <w:left w:val="single" w:sz="4" w:space="0" w:color="auto"/>
              <w:bottom w:val="single" w:sz="4" w:space="0" w:color="auto"/>
              <w:right w:val="single" w:sz="4" w:space="0" w:color="auto"/>
            </w:tcBorders>
            <w:vAlign w:val="center"/>
          </w:tcPr>
          <w:p w:rsidR="00CB0EB1" w:rsidRPr="009A3191" w:rsidRDefault="00FF6DC0" w:rsidP="00406E93">
            <w:pPr>
              <w:pStyle w:val="af7"/>
              <w:spacing w:after="0"/>
              <w:ind w:left="0"/>
              <w:contextualSpacing/>
              <w:jc w:val="center"/>
              <w:rPr>
                <w:color w:val="000000" w:themeColor="text1"/>
                <w:lang w:eastAsia="ru-RU"/>
              </w:rPr>
            </w:pPr>
            <w:r w:rsidRPr="009A3191">
              <w:rPr>
                <w:color w:val="000000"/>
                <w:shd w:val="clear" w:color="auto" w:fill="FFFFFF"/>
              </w:rPr>
              <w:t>по установлению границы санитарно-защитной зоны закрытого скотомогильника (биотермическая яма) № 3. Местоположение: Кировская область, Мурашинский район, Мурашинское сельское поселение</w:t>
            </w:r>
          </w:p>
        </w:tc>
        <w:tc>
          <w:tcPr>
            <w:tcW w:w="1011" w:type="pct"/>
            <w:tcBorders>
              <w:top w:val="single" w:sz="4" w:space="0" w:color="auto"/>
              <w:left w:val="single" w:sz="4" w:space="0" w:color="auto"/>
              <w:bottom w:val="single" w:sz="4" w:space="0" w:color="auto"/>
              <w:right w:val="single" w:sz="4" w:space="0" w:color="auto"/>
            </w:tcBorders>
            <w:vAlign w:val="center"/>
          </w:tcPr>
          <w:p w:rsidR="00CB0EB1" w:rsidRPr="009A3191" w:rsidRDefault="00CB0EB1" w:rsidP="00406E93">
            <w:pPr>
              <w:jc w:val="center"/>
              <w:rPr>
                <w:color w:val="000000" w:themeColor="text1"/>
              </w:rPr>
            </w:pPr>
            <w:r w:rsidRPr="009A3191">
              <w:rPr>
                <w:color w:val="000000" w:themeColor="text1"/>
              </w:rPr>
              <w:t>ориентировочная</w:t>
            </w:r>
          </w:p>
        </w:tc>
        <w:tc>
          <w:tcPr>
            <w:tcW w:w="638" w:type="pct"/>
            <w:tcBorders>
              <w:top w:val="single" w:sz="4" w:space="0" w:color="auto"/>
              <w:left w:val="single" w:sz="4" w:space="0" w:color="auto"/>
              <w:bottom w:val="single" w:sz="4" w:space="0" w:color="auto"/>
              <w:right w:val="single" w:sz="4" w:space="0" w:color="auto"/>
            </w:tcBorders>
            <w:vAlign w:val="center"/>
          </w:tcPr>
          <w:p w:rsidR="00CB0EB1" w:rsidRPr="009A3191" w:rsidRDefault="00CB0EB1" w:rsidP="00406E93">
            <w:pPr>
              <w:pStyle w:val="af7"/>
              <w:spacing w:after="0"/>
              <w:ind w:left="0"/>
              <w:contextualSpacing/>
              <w:jc w:val="center"/>
              <w:rPr>
                <w:color w:val="000000" w:themeColor="text1"/>
              </w:rPr>
            </w:pPr>
            <w:r w:rsidRPr="009A3191">
              <w:rPr>
                <w:color w:val="000000" w:themeColor="text1"/>
              </w:rPr>
              <w:t>1000</w:t>
            </w:r>
          </w:p>
        </w:tc>
        <w:tc>
          <w:tcPr>
            <w:tcW w:w="933" w:type="pct"/>
            <w:tcBorders>
              <w:top w:val="single" w:sz="4" w:space="0" w:color="auto"/>
              <w:left w:val="single" w:sz="4" w:space="0" w:color="auto"/>
              <w:bottom w:val="single" w:sz="4" w:space="0" w:color="auto"/>
              <w:right w:val="single" w:sz="4" w:space="0" w:color="auto"/>
            </w:tcBorders>
            <w:vAlign w:val="center"/>
          </w:tcPr>
          <w:p w:rsidR="00CB0EB1" w:rsidRPr="009A3191" w:rsidRDefault="00FF6DC0" w:rsidP="00406E93">
            <w:pPr>
              <w:jc w:val="center"/>
              <w:rPr>
                <w:color w:val="000000" w:themeColor="text1"/>
              </w:rPr>
            </w:pPr>
            <w:r w:rsidRPr="009A3191">
              <w:rPr>
                <w:color w:val="000000" w:themeColor="text1"/>
                <w:shd w:val="clear" w:color="auto" w:fill="F8F9FA"/>
              </w:rPr>
              <w:t>43:18-6.29</w:t>
            </w:r>
          </w:p>
        </w:tc>
        <w:tc>
          <w:tcPr>
            <w:tcW w:w="883" w:type="pct"/>
            <w:tcBorders>
              <w:top w:val="single" w:sz="4" w:space="0" w:color="auto"/>
              <w:left w:val="single" w:sz="4" w:space="0" w:color="auto"/>
              <w:bottom w:val="single" w:sz="4" w:space="0" w:color="auto"/>
              <w:right w:val="single" w:sz="4" w:space="0" w:color="auto"/>
            </w:tcBorders>
            <w:vAlign w:val="center"/>
          </w:tcPr>
          <w:p w:rsidR="00CB0EB1" w:rsidRPr="009A3191" w:rsidRDefault="00FF6DC0" w:rsidP="00406E93">
            <w:pPr>
              <w:jc w:val="center"/>
              <w:rPr>
                <w:color w:val="000000" w:themeColor="text1"/>
              </w:rPr>
            </w:pPr>
            <w:r w:rsidRPr="009A3191">
              <w:t>СанПиН 2.2.1/2.1.1.1200-03 ч.7.1.12, кл.</w:t>
            </w:r>
            <w:r w:rsidRPr="009A3191">
              <w:rPr>
                <w:lang w:val="en-US"/>
              </w:rPr>
              <w:t>I</w:t>
            </w:r>
            <w:r w:rsidRPr="009A3191">
              <w:t>, п.3</w:t>
            </w:r>
          </w:p>
        </w:tc>
      </w:tr>
      <w:tr w:rsidR="00CB0EB1" w:rsidRPr="005D0935" w:rsidTr="009A3191">
        <w:trPr>
          <w:jc w:val="center"/>
        </w:trPr>
        <w:tc>
          <w:tcPr>
            <w:tcW w:w="256" w:type="pct"/>
            <w:tcBorders>
              <w:top w:val="single" w:sz="4" w:space="0" w:color="auto"/>
              <w:left w:val="single" w:sz="4" w:space="0" w:color="auto"/>
              <w:bottom w:val="single" w:sz="4" w:space="0" w:color="auto"/>
              <w:right w:val="single" w:sz="4" w:space="0" w:color="auto"/>
            </w:tcBorders>
            <w:vAlign w:val="center"/>
          </w:tcPr>
          <w:p w:rsidR="00CB0EB1" w:rsidRPr="009A3191" w:rsidRDefault="00CB0EB1" w:rsidP="00406E93">
            <w:pPr>
              <w:pStyle w:val="af7"/>
              <w:spacing w:after="0"/>
              <w:ind w:left="0"/>
              <w:contextualSpacing/>
              <w:jc w:val="center"/>
              <w:rPr>
                <w:color w:val="000000" w:themeColor="text1"/>
              </w:rPr>
            </w:pPr>
            <w:r w:rsidRPr="009A3191">
              <w:rPr>
                <w:color w:val="000000" w:themeColor="text1"/>
              </w:rPr>
              <w:t>4</w:t>
            </w:r>
          </w:p>
        </w:tc>
        <w:tc>
          <w:tcPr>
            <w:tcW w:w="1279" w:type="pct"/>
            <w:tcBorders>
              <w:top w:val="single" w:sz="4" w:space="0" w:color="auto"/>
              <w:left w:val="single" w:sz="4" w:space="0" w:color="auto"/>
              <w:bottom w:val="single" w:sz="4" w:space="0" w:color="auto"/>
              <w:right w:val="single" w:sz="4" w:space="0" w:color="auto"/>
            </w:tcBorders>
            <w:shd w:val="clear" w:color="auto" w:fill="auto"/>
            <w:vAlign w:val="center"/>
          </w:tcPr>
          <w:p w:rsidR="00CB0EB1" w:rsidRPr="009A3191" w:rsidRDefault="00FF6DC0" w:rsidP="00406E93">
            <w:pPr>
              <w:pStyle w:val="af7"/>
              <w:spacing w:after="0"/>
              <w:ind w:left="0"/>
              <w:contextualSpacing/>
              <w:jc w:val="center"/>
              <w:rPr>
                <w:color w:val="000000" w:themeColor="text1"/>
              </w:rPr>
            </w:pPr>
            <w:r w:rsidRPr="009A3191">
              <w:rPr>
                <w:color w:val="000000"/>
                <w:shd w:val="clear" w:color="auto" w:fill="F8F9FA"/>
              </w:rPr>
              <w:t>санитарно-защитная зона закрытого скотомогильника (биотермическая яма) № 9, местоположение: Кировская область, Мурашинский район, с Паломохино</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CB0EB1" w:rsidRPr="009A3191" w:rsidRDefault="00CB0EB1" w:rsidP="00406E93">
            <w:pPr>
              <w:jc w:val="center"/>
              <w:rPr>
                <w:color w:val="000000" w:themeColor="text1"/>
              </w:rPr>
            </w:pPr>
            <w:r w:rsidRPr="009A3191">
              <w:rPr>
                <w:color w:val="000000" w:themeColor="text1"/>
              </w:rPr>
              <w:t>ориентировочная</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CB0EB1" w:rsidRPr="009A3191" w:rsidRDefault="00FF6DC0" w:rsidP="00406E93">
            <w:pPr>
              <w:pStyle w:val="af7"/>
              <w:spacing w:after="0"/>
              <w:ind w:left="0"/>
              <w:contextualSpacing/>
              <w:jc w:val="center"/>
              <w:rPr>
                <w:color w:val="000000" w:themeColor="text1"/>
              </w:rPr>
            </w:pPr>
            <w:r w:rsidRPr="009A3191">
              <w:rPr>
                <w:color w:val="000000" w:themeColor="text1"/>
              </w:rPr>
              <w:t>1000</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CB0EB1" w:rsidRPr="009A3191" w:rsidRDefault="00FF6DC0" w:rsidP="00406E93">
            <w:pPr>
              <w:jc w:val="center"/>
              <w:rPr>
                <w:color w:val="000000" w:themeColor="text1"/>
              </w:rPr>
            </w:pPr>
            <w:r w:rsidRPr="009A3191">
              <w:rPr>
                <w:color w:val="000000" w:themeColor="text1"/>
                <w:shd w:val="clear" w:color="auto" w:fill="F8F9FA"/>
              </w:rPr>
              <w:t>43:18-6.217</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rsidR="00CB0EB1" w:rsidRPr="009A3191" w:rsidRDefault="00FF6DC0" w:rsidP="00406E93">
            <w:pPr>
              <w:jc w:val="center"/>
            </w:pPr>
            <w:r w:rsidRPr="009A3191">
              <w:t>СанПиН 2.2.1/2.1.1.1200-03 ч.7.1.12, кл.</w:t>
            </w:r>
            <w:r w:rsidRPr="009A3191">
              <w:rPr>
                <w:lang w:val="en-US"/>
              </w:rPr>
              <w:t>I</w:t>
            </w:r>
            <w:r w:rsidRPr="009A3191">
              <w:t>, п.3</w:t>
            </w:r>
          </w:p>
        </w:tc>
      </w:tr>
      <w:tr w:rsidR="00CB0EB1" w:rsidRPr="005D0935" w:rsidTr="009A3191">
        <w:trPr>
          <w:jc w:val="center"/>
        </w:trPr>
        <w:tc>
          <w:tcPr>
            <w:tcW w:w="256" w:type="pct"/>
            <w:tcBorders>
              <w:top w:val="single" w:sz="4" w:space="0" w:color="auto"/>
              <w:left w:val="single" w:sz="4" w:space="0" w:color="auto"/>
              <w:bottom w:val="single" w:sz="4" w:space="0" w:color="auto"/>
              <w:right w:val="single" w:sz="4" w:space="0" w:color="auto"/>
            </w:tcBorders>
            <w:vAlign w:val="center"/>
          </w:tcPr>
          <w:p w:rsidR="00CB0EB1" w:rsidRPr="009A3191" w:rsidRDefault="00CB0EB1" w:rsidP="00406E93">
            <w:pPr>
              <w:pStyle w:val="af7"/>
              <w:spacing w:after="0"/>
              <w:ind w:left="0"/>
              <w:contextualSpacing/>
              <w:jc w:val="center"/>
              <w:rPr>
                <w:color w:val="000000" w:themeColor="text1"/>
              </w:rPr>
            </w:pPr>
            <w:r w:rsidRPr="009A3191">
              <w:rPr>
                <w:color w:val="000000" w:themeColor="text1"/>
              </w:rPr>
              <w:t>5</w:t>
            </w:r>
          </w:p>
        </w:tc>
        <w:tc>
          <w:tcPr>
            <w:tcW w:w="1279" w:type="pct"/>
            <w:tcBorders>
              <w:top w:val="single" w:sz="4" w:space="0" w:color="auto"/>
              <w:left w:val="single" w:sz="4" w:space="0" w:color="auto"/>
              <w:bottom w:val="single" w:sz="4" w:space="0" w:color="auto"/>
              <w:right w:val="single" w:sz="4" w:space="0" w:color="auto"/>
            </w:tcBorders>
            <w:shd w:val="clear" w:color="auto" w:fill="auto"/>
            <w:vAlign w:val="center"/>
          </w:tcPr>
          <w:p w:rsidR="00CB0EB1" w:rsidRPr="009A3191" w:rsidRDefault="00FF6DC0" w:rsidP="00406E93">
            <w:pPr>
              <w:pStyle w:val="af7"/>
              <w:spacing w:after="0"/>
              <w:ind w:left="0"/>
              <w:contextualSpacing/>
              <w:jc w:val="center"/>
              <w:rPr>
                <w:color w:val="000000" w:themeColor="text1"/>
              </w:rPr>
            </w:pPr>
            <w:r w:rsidRPr="009A3191">
              <w:rPr>
                <w:color w:val="000000"/>
                <w:shd w:val="clear" w:color="auto" w:fill="FFFFFF"/>
              </w:rPr>
              <w:t>по установлению границы санитарно-защитной зоны закрытого скотомогильника (биотермическая яма) № 6. Местоположение: Кировская область, Мурашинский район, Мурашинское сельское поселение</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CB0EB1" w:rsidRPr="009A3191" w:rsidRDefault="00CB0EB1" w:rsidP="00406E93">
            <w:pPr>
              <w:jc w:val="center"/>
              <w:rPr>
                <w:color w:val="000000" w:themeColor="text1"/>
              </w:rPr>
            </w:pPr>
            <w:r w:rsidRPr="009A3191">
              <w:rPr>
                <w:color w:val="000000" w:themeColor="text1"/>
              </w:rPr>
              <w:t>ориентировочная</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CB0EB1" w:rsidRPr="009A3191" w:rsidRDefault="00CB0EB1" w:rsidP="00406E93">
            <w:pPr>
              <w:pStyle w:val="af7"/>
              <w:spacing w:after="0"/>
              <w:ind w:left="0"/>
              <w:contextualSpacing/>
              <w:jc w:val="center"/>
              <w:rPr>
                <w:color w:val="000000" w:themeColor="text1"/>
              </w:rPr>
            </w:pPr>
            <w:r w:rsidRPr="009A3191">
              <w:rPr>
                <w:color w:val="000000" w:themeColor="text1"/>
              </w:rPr>
              <w:t>100</w:t>
            </w:r>
            <w:r w:rsidR="00FF6DC0" w:rsidRPr="009A3191">
              <w:rPr>
                <w:color w:val="000000" w:themeColor="text1"/>
              </w:rPr>
              <w:t>0</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CB0EB1" w:rsidRPr="009A3191" w:rsidRDefault="00FF6DC0" w:rsidP="00406E93">
            <w:pPr>
              <w:jc w:val="center"/>
              <w:rPr>
                <w:color w:val="000000" w:themeColor="text1"/>
              </w:rPr>
            </w:pPr>
            <w:r w:rsidRPr="009A3191">
              <w:rPr>
                <w:color w:val="000000" w:themeColor="text1"/>
                <w:shd w:val="clear" w:color="auto" w:fill="F8F9FA"/>
              </w:rPr>
              <w:t>43:18-6.10</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rsidR="00CB0EB1" w:rsidRPr="009A3191" w:rsidRDefault="00FF6DC0" w:rsidP="00406E93">
            <w:pPr>
              <w:jc w:val="center"/>
              <w:rPr>
                <w:color w:val="000000" w:themeColor="text1"/>
              </w:rPr>
            </w:pPr>
            <w:r w:rsidRPr="009A3191">
              <w:t>СанПиН 2.2.1/2.1.1.1200-03 ч.7.1.12, кл.</w:t>
            </w:r>
            <w:r w:rsidRPr="009A3191">
              <w:rPr>
                <w:lang w:val="en-US"/>
              </w:rPr>
              <w:t>I</w:t>
            </w:r>
            <w:r w:rsidRPr="009A3191">
              <w:t>, п.3</w:t>
            </w:r>
          </w:p>
        </w:tc>
      </w:tr>
    </w:tbl>
    <w:p w:rsidR="00237CA9" w:rsidRDefault="00237CA9" w:rsidP="00B47D8B">
      <w:pPr>
        <w:tabs>
          <w:tab w:val="left" w:pos="1134"/>
        </w:tabs>
        <w:autoSpaceDE w:val="0"/>
        <w:autoSpaceDN w:val="0"/>
        <w:adjustRightInd w:val="0"/>
        <w:ind w:firstLine="720"/>
        <w:jc w:val="right"/>
        <w:rPr>
          <w:sz w:val="28"/>
          <w:szCs w:val="28"/>
        </w:rPr>
      </w:pPr>
    </w:p>
    <w:p w:rsidR="00B47D8B" w:rsidRDefault="00B47D8B" w:rsidP="00B47D8B">
      <w:pPr>
        <w:tabs>
          <w:tab w:val="left" w:pos="1134"/>
        </w:tabs>
        <w:autoSpaceDE w:val="0"/>
        <w:autoSpaceDN w:val="0"/>
        <w:adjustRightInd w:val="0"/>
        <w:ind w:firstLine="720"/>
        <w:jc w:val="right"/>
        <w:rPr>
          <w:sz w:val="28"/>
          <w:szCs w:val="28"/>
        </w:rPr>
      </w:pPr>
      <w:r>
        <w:rPr>
          <w:sz w:val="28"/>
          <w:szCs w:val="28"/>
        </w:rPr>
        <w:t>Таблица 4.1.2</w:t>
      </w:r>
    </w:p>
    <w:p w:rsidR="00CB0EB1" w:rsidRDefault="00CB0EB1" w:rsidP="00CB0EB1">
      <w:pPr>
        <w:tabs>
          <w:tab w:val="left" w:pos="1134"/>
        </w:tabs>
        <w:autoSpaceDE w:val="0"/>
        <w:autoSpaceDN w:val="0"/>
        <w:adjustRightInd w:val="0"/>
        <w:ind w:firstLine="720"/>
        <w:jc w:val="center"/>
        <w:rPr>
          <w:sz w:val="28"/>
          <w:szCs w:val="28"/>
        </w:rPr>
      </w:pPr>
      <w:r w:rsidRPr="005D0935">
        <w:rPr>
          <w:sz w:val="28"/>
          <w:szCs w:val="28"/>
        </w:rPr>
        <w:t>Регламенты использования санитарно-защитных зон на территории</w:t>
      </w:r>
      <w:r>
        <w:rPr>
          <w:sz w:val="28"/>
          <w:szCs w:val="28"/>
        </w:rPr>
        <w:t xml:space="preserve"> </w:t>
      </w:r>
    </w:p>
    <w:p w:rsidR="00CB0EB1" w:rsidRDefault="00CB0EB1" w:rsidP="00CB0EB1">
      <w:pPr>
        <w:tabs>
          <w:tab w:val="left" w:pos="1134"/>
        </w:tabs>
        <w:autoSpaceDE w:val="0"/>
        <w:autoSpaceDN w:val="0"/>
        <w:adjustRightInd w:val="0"/>
        <w:ind w:firstLine="720"/>
        <w:jc w:val="center"/>
        <w:rPr>
          <w:sz w:val="28"/>
          <w:szCs w:val="28"/>
        </w:rPr>
      </w:pPr>
      <w:r>
        <w:rPr>
          <w:sz w:val="28"/>
          <w:szCs w:val="28"/>
        </w:rPr>
        <w:t>Мурашинского МО</w:t>
      </w:r>
    </w:p>
    <w:tbl>
      <w:tblPr>
        <w:tblW w:w="5161" w:type="pct"/>
        <w:jc w:val="center"/>
        <w:tblLook w:val="04A0" w:firstRow="1" w:lastRow="0" w:firstColumn="1" w:lastColumn="0" w:noHBand="0" w:noVBand="1"/>
      </w:tblPr>
      <w:tblGrid>
        <w:gridCol w:w="540"/>
        <w:gridCol w:w="1715"/>
        <w:gridCol w:w="6044"/>
        <w:gridCol w:w="1931"/>
      </w:tblGrid>
      <w:tr w:rsidR="00CB0EB1" w:rsidRPr="005D0935" w:rsidTr="00807DAC">
        <w:trPr>
          <w:tblHeade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B0EB1" w:rsidRPr="00671CB9" w:rsidRDefault="00CB0EB1" w:rsidP="00406E93">
            <w:pPr>
              <w:pStyle w:val="af7"/>
              <w:spacing w:after="0"/>
              <w:ind w:left="0"/>
              <w:contextualSpacing/>
              <w:jc w:val="center"/>
            </w:pPr>
            <w:r w:rsidRPr="00671CB9">
              <w:t>№ п/п</w:t>
            </w:r>
          </w:p>
        </w:tc>
        <w:tc>
          <w:tcPr>
            <w:tcW w:w="840" w:type="pct"/>
            <w:tcBorders>
              <w:top w:val="single" w:sz="4" w:space="0" w:color="auto"/>
              <w:left w:val="single" w:sz="4" w:space="0" w:color="auto"/>
              <w:bottom w:val="single" w:sz="4" w:space="0" w:color="auto"/>
              <w:right w:val="single" w:sz="4" w:space="0" w:color="auto"/>
            </w:tcBorders>
            <w:vAlign w:val="center"/>
            <w:hideMark/>
          </w:tcPr>
          <w:p w:rsidR="00CB0EB1" w:rsidRPr="00671CB9" w:rsidRDefault="00CB0EB1" w:rsidP="00406E93">
            <w:pPr>
              <w:pStyle w:val="af7"/>
              <w:spacing w:after="0"/>
              <w:ind w:left="0"/>
              <w:contextualSpacing/>
              <w:jc w:val="center"/>
            </w:pPr>
            <w:r w:rsidRPr="00671CB9">
              <w:t xml:space="preserve">Наименование санитарно-защитной зоны </w:t>
            </w:r>
          </w:p>
        </w:tc>
        <w:tc>
          <w:tcPr>
            <w:tcW w:w="2979" w:type="pct"/>
            <w:tcBorders>
              <w:top w:val="single" w:sz="4" w:space="0" w:color="auto"/>
              <w:left w:val="single" w:sz="4" w:space="0" w:color="auto"/>
              <w:bottom w:val="single" w:sz="4" w:space="0" w:color="auto"/>
              <w:right w:val="single" w:sz="4" w:space="0" w:color="auto"/>
            </w:tcBorders>
            <w:vAlign w:val="center"/>
            <w:hideMark/>
          </w:tcPr>
          <w:p w:rsidR="00CB0EB1" w:rsidRPr="00671CB9" w:rsidRDefault="00CB0EB1" w:rsidP="00406E93">
            <w:pPr>
              <w:pStyle w:val="af7"/>
              <w:spacing w:after="0"/>
              <w:ind w:left="0"/>
              <w:contextualSpacing/>
              <w:jc w:val="center"/>
            </w:pPr>
            <w:r w:rsidRPr="00671CB9">
              <w:t>Правовой режим использования санитарно-защитной зоны</w:t>
            </w:r>
          </w:p>
        </w:tc>
        <w:tc>
          <w:tcPr>
            <w:tcW w:w="923" w:type="pct"/>
            <w:tcBorders>
              <w:top w:val="single" w:sz="4" w:space="0" w:color="auto"/>
              <w:left w:val="single" w:sz="4" w:space="0" w:color="auto"/>
              <w:bottom w:val="single" w:sz="4" w:space="0" w:color="auto"/>
              <w:right w:val="single" w:sz="4" w:space="0" w:color="auto"/>
            </w:tcBorders>
            <w:vAlign w:val="center"/>
            <w:hideMark/>
          </w:tcPr>
          <w:p w:rsidR="00CB0EB1" w:rsidRPr="00671CB9" w:rsidRDefault="00CB0EB1" w:rsidP="00406E93">
            <w:pPr>
              <w:pStyle w:val="af7"/>
              <w:spacing w:after="0"/>
              <w:ind w:left="0"/>
              <w:contextualSpacing/>
              <w:jc w:val="center"/>
            </w:pPr>
            <w:r w:rsidRPr="00671CB9">
              <w:t>Обоснование</w:t>
            </w:r>
          </w:p>
          <w:p w:rsidR="00CB0EB1" w:rsidRPr="00671CB9" w:rsidRDefault="00CB0EB1" w:rsidP="00406E93">
            <w:pPr>
              <w:pStyle w:val="af7"/>
              <w:spacing w:after="0"/>
              <w:ind w:left="0"/>
              <w:contextualSpacing/>
              <w:jc w:val="center"/>
            </w:pPr>
            <w:r w:rsidRPr="00671CB9">
              <w:t>(нормативные документы)</w:t>
            </w:r>
          </w:p>
        </w:tc>
      </w:tr>
      <w:tr w:rsidR="00CB0EB1" w:rsidRPr="005D0935" w:rsidTr="002777A5">
        <w:trP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B0EB1" w:rsidRPr="00671CB9" w:rsidRDefault="00CB0EB1" w:rsidP="00406E93">
            <w:pPr>
              <w:pStyle w:val="af7"/>
              <w:spacing w:after="0"/>
              <w:ind w:left="0"/>
              <w:contextualSpacing/>
              <w:jc w:val="center"/>
            </w:pPr>
            <w:r w:rsidRPr="00671CB9">
              <w:t>1</w:t>
            </w:r>
          </w:p>
        </w:tc>
        <w:tc>
          <w:tcPr>
            <w:tcW w:w="840" w:type="pct"/>
            <w:tcBorders>
              <w:top w:val="single" w:sz="4" w:space="0" w:color="auto"/>
              <w:left w:val="single" w:sz="4" w:space="0" w:color="auto"/>
              <w:bottom w:val="single" w:sz="4" w:space="0" w:color="auto"/>
              <w:right w:val="single" w:sz="4" w:space="0" w:color="auto"/>
            </w:tcBorders>
            <w:vAlign w:val="center"/>
          </w:tcPr>
          <w:p w:rsidR="00CB0EB1" w:rsidRPr="00671CB9" w:rsidRDefault="00CB0EB1" w:rsidP="00406E93">
            <w:pPr>
              <w:pStyle w:val="af7"/>
              <w:spacing w:after="0"/>
              <w:ind w:left="0"/>
              <w:contextualSpacing/>
              <w:jc w:val="center"/>
            </w:pPr>
            <w:r w:rsidRPr="00671CB9">
              <w:t>Санитарно-защитная зона</w:t>
            </w:r>
          </w:p>
        </w:tc>
        <w:tc>
          <w:tcPr>
            <w:tcW w:w="2979" w:type="pct"/>
            <w:tcBorders>
              <w:top w:val="single" w:sz="4" w:space="0" w:color="auto"/>
              <w:left w:val="single" w:sz="4" w:space="0" w:color="auto"/>
              <w:bottom w:val="single" w:sz="4" w:space="0" w:color="auto"/>
              <w:right w:val="single" w:sz="4" w:space="0" w:color="auto"/>
            </w:tcBorders>
          </w:tcPr>
          <w:p w:rsidR="00CB0EB1" w:rsidRPr="00671CB9" w:rsidRDefault="00CB0EB1" w:rsidP="00406E93">
            <w:pPr>
              <w:pStyle w:val="ConsPlusNormal"/>
              <w:spacing w:before="240"/>
              <w:ind w:firstLine="540"/>
              <w:contextualSpacing/>
              <w:jc w:val="both"/>
              <w:rPr>
                <w:rFonts w:ascii="Times New Roman" w:hAnsi="Times New Roman" w:cs="Times New Roman"/>
                <w:sz w:val="24"/>
                <w:szCs w:val="24"/>
                <w:lang w:eastAsia="en-US"/>
              </w:rPr>
            </w:pPr>
            <w:r w:rsidRPr="00671CB9">
              <w:rPr>
                <w:rFonts w:ascii="Times New Roman" w:hAnsi="Times New Roman" w:cs="Times New Roman"/>
                <w:sz w:val="24"/>
                <w:szCs w:val="24"/>
                <w:lang w:eastAsia="en-US"/>
              </w:rPr>
              <w:t>В границах санитарно-защитной зоны не допускается использования земельных участков в целях:</w:t>
            </w:r>
          </w:p>
          <w:p w:rsidR="00CB0EB1" w:rsidRPr="00671CB9" w:rsidRDefault="00CB0EB1" w:rsidP="00406E93">
            <w:pPr>
              <w:pStyle w:val="ConsPlusNormal"/>
              <w:spacing w:before="240"/>
              <w:ind w:firstLine="540"/>
              <w:contextualSpacing/>
              <w:jc w:val="both"/>
              <w:rPr>
                <w:rFonts w:ascii="Times New Roman" w:hAnsi="Times New Roman" w:cs="Times New Roman"/>
                <w:sz w:val="24"/>
                <w:szCs w:val="24"/>
                <w:lang w:eastAsia="en-US"/>
              </w:rPr>
            </w:pPr>
            <w:r w:rsidRPr="00671CB9">
              <w:rPr>
                <w:rFonts w:ascii="Times New Roman" w:hAnsi="Times New Roman" w:cs="Times New Roman"/>
                <w:sz w:val="24"/>
                <w:szCs w:val="24"/>
                <w:lang w:eastAsia="en-US"/>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CB0EB1" w:rsidRPr="00671CB9" w:rsidRDefault="00CB0EB1" w:rsidP="00406E93">
            <w:pPr>
              <w:pStyle w:val="ConsPlusNormal"/>
              <w:jc w:val="both"/>
              <w:rPr>
                <w:rFonts w:ascii="Times New Roman" w:hAnsi="Times New Roman" w:cs="Times New Roman"/>
                <w:sz w:val="24"/>
                <w:szCs w:val="24"/>
                <w:lang w:eastAsia="en-US"/>
              </w:rPr>
            </w:pPr>
            <w:r w:rsidRPr="00671CB9">
              <w:rPr>
                <w:rFonts w:ascii="Times New Roman" w:hAnsi="Times New Roman" w:cs="Times New Roman"/>
                <w:sz w:val="24"/>
                <w:szCs w:val="24"/>
                <w:lang w:eastAsia="en-US"/>
              </w:rPr>
              <w:t>(в ред. Постановления Правительства РФ от 21.12.2018 N 1622)</w:t>
            </w:r>
          </w:p>
          <w:p w:rsidR="00CB0EB1" w:rsidRPr="00671CB9" w:rsidRDefault="00CB0EB1" w:rsidP="00406E93">
            <w:pPr>
              <w:pStyle w:val="af7"/>
              <w:spacing w:after="0"/>
              <w:ind w:left="0"/>
              <w:contextualSpacing/>
              <w:jc w:val="both"/>
            </w:pPr>
            <w:bookmarkStart w:id="161" w:name="Par54"/>
            <w:bookmarkEnd w:id="161"/>
            <w:r w:rsidRPr="00671CB9">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tc>
        <w:tc>
          <w:tcPr>
            <w:tcW w:w="923" w:type="pct"/>
            <w:tcBorders>
              <w:top w:val="single" w:sz="4" w:space="0" w:color="auto"/>
              <w:left w:val="single" w:sz="4" w:space="0" w:color="auto"/>
              <w:bottom w:val="single" w:sz="4" w:space="0" w:color="auto"/>
              <w:right w:val="single" w:sz="4" w:space="0" w:color="auto"/>
            </w:tcBorders>
            <w:vAlign w:val="center"/>
          </w:tcPr>
          <w:p w:rsidR="00CB0EB1" w:rsidRPr="00671CB9" w:rsidRDefault="00CB0EB1" w:rsidP="00406E93">
            <w:pPr>
              <w:widowControl w:val="0"/>
              <w:tabs>
                <w:tab w:val="left" w:pos="2431"/>
              </w:tabs>
              <w:suppressAutoHyphens/>
              <w:jc w:val="center"/>
            </w:pPr>
            <w:r w:rsidRPr="00671CB9">
              <w:t>Правила</w:t>
            </w:r>
          </w:p>
          <w:p w:rsidR="00CB0EB1" w:rsidRPr="00671CB9" w:rsidRDefault="00CB0EB1" w:rsidP="00406E93">
            <w:pPr>
              <w:widowControl w:val="0"/>
              <w:tabs>
                <w:tab w:val="left" w:pos="2431"/>
              </w:tabs>
              <w:suppressAutoHyphens/>
              <w:jc w:val="center"/>
            </w:pPr>
            <w:r w:rsidRPr="00671CB9">
              <w:t>установления санитарно-защитных зон и использования</w:t>
            </w:r>
          </w:p>
          <w:p w:rsidR="00CB0EB1" w:rsidRPr="00671CB9" w:rsidRDefault="00CB0EB1" w:rsidP="00406E93">
            <w:pPr>
              <w:widowControl w:val="0"/>
              <w:tabs>
                <w:tab w:val="left" w:pos="2431"/>
              </w:tabs>
              <w:suppressAutoHyphens/>
              <w:jc w:val="center"/>
            </w:pPr>
            <w:r w:rsidRPr="00671CB9">
              <w:t>земельных участков, расположенных в границах</w:t>
            </w:r>
          </w:p>
          <w:p w:rsidR="00CB0EB1" w:rsidRPr="00671CB9" w:rsidRDefault="00CB0EB1" w:rsidP="00406E93">
            <w:pPr>
              <w:pStyle w:val="af7"/>
              <w:spacing w:after="0"/>
              <w:ind w:left="0"/>
              <w:contextualSpacing/>
              <w:jc w:val="center"/>
            </w:pPr>
            <w:r w:rsidRPr="00671CB9">
              <w:t>санитарно-защитных зон (утв. Постановлением Правительства РФ от 03.03.2018 №222)</w:t>
            </w:r>
          </w:p>
        </w:tc>
      </w:tr>
      <w:tr w:rsidR="00CB0EB1" w:rsidRPr="005D0935" w:rsidTr="002777A5">
        <w:trPr>
          <w:jc w:val="center"/>
        </w:trPr>
        <w:tc>
          <w:tcPr>
            <w:tcW w:w="258" w:type="pct"/>
            <w:tcBorders>
              <w:top w:val="single" w:sz="4" w:space="0" w:color="auto"/>
              <w:left w:val="single" w:sz="4" w:space="0" w:color="auto"/>
              <w:bottom w:val="single" w:sz="4" w:space="0" w:color="auto"/>
              <w:right w:val="single" w:sz="4" w:space="0" w:color="auto"/>
            </w:tcBorders>
            <w:vAlign w:val="center"/>
          </w:tcPr>
          <w:p w:rsidR="00CB0EB1" w:rsidRPr="00671CB9" w:rsidRDefault="00CB0EB1" w:rsidP="00406E93">
            <w:pPr>
              <w:pStyle w:val="af7"/>
              <w:spacing w:after="0"/>
              <w:ind w:left="0"/>
              <w:contextualSpacing/>
              <w:jc w:val="center"/>
            </w:pPr>
            <w:r w:rsidRPr="00671CB9">
              <w:t>2</w:t>
            </w:r>
          </w:p>
        </w:tc>
        <w:tc>
          <w:tcPr>
            <w:tcW w:w="840" w:type="pct"/>
            <w:tcBorders>
              <w:top w:val="single" w:sz="4" w:space="0" w:color="auto"/>
              <w:left w:val="single" w:sz="4" w:space="0" w:color="auto"/>
              <w:bottom w:val="single" w:sz="4" w:space="0" w:color="auto"/>
              <w:right w:val="single" w:sz="4" w:space="0" w:color="auto"/>
            </w:tcBorders>
            <w:vAlign w:val="center"/>
          </w:tcPr>
          <w:p w:rsidR="00CB0EB1" w:rsidRPr="00671CB9" w:rsidRDefault="00CB0EB1" w:rsidP="00406E93">
            <w:pPr>
              <w:pStyle w:val="aff"/>
              <w:jc w:val="center"/>
              <w:rPr>
                <w:rFonts w:ascii="Times New Roman" w:hAnsi="Times New Roman" w:cs="Times New Roman"/>
                <w:sz w:val="24"/>
                <w:szCs w:val="24"/>
              </w:rPr>
            </w:pPr>
            <w:r w:rsidRPr="00671CB9">
              <w:rPr>
                <w:rFonts w:ascii="Times New Roman" w:hAnsi="Times New Roman" w:cs="Times New Roman"/>
                <w:sz w:val="24"/>
                <w:szCs w:val="24"/>
              </w:rPr>
              <w:t>Санитарно-защитные зоны объектов, в том числе биотермических ям</w:t>
            </w:r>
          </w:p>
        </w:tc>
        <w:tc>
          <w:tcPr>
            <w:tcW w:w="2979" w:type="pct"/>
            <w:tcBorders>
              <w:top w:val="single" w:sz="4" w:space="0" w:color="auto"/>
              <w:left w:val="single" w:sz="4" w:space="0" w:color="auto"/>
              <w:bottom w:val="single" w:sz="4" w:space="0" w:color="auto"/>
              <w:right w:val="single" w:sz="4" w:space="0" w:color="auto"/>
            </w:tcBorders>
            <w:vAlign w:val="center"/>
          </w:tcPr>
          <w:p w:rsidR="00CB0EB1" w:rsidRPr="00671CB9" w:rsidRDefault="00CB0EB1" w:rsidP="00406E93">
            <w:r w:rsidRPr="00671CB9">
              <w:t xml:space="preserve">В границах санитарно-защитной зоны </w:t>
            </w:r>
            <w:r w:rsidRPr="00671CB9">
              <w:rPr>
                <w:u w:val="single"/>
              </w:rPr>
              <w:t>не допускается</w:t>
            </w:r>
            <w:r w:rsidRPr="00671CB9">
              <w:t xml:space="preserve"> использования земельных участков в целях:</w:t>
            </w:r>
          </w:p>
          <w:p w:rsidR="00CB0EB1" w:rsidRPr="00671CB9" w:rsidRDefault="00CB0EB1" w:rsidP="00406E93">
            <w:r w:rsidRPr="00671CB9">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CB0EB1" w:rsidRPr="00671CB9" w:rsidRDefault="00CB0EB1" w:rsidP="00406E93">
            <w:pPr>
              <w:pStyle w:val="aff"/>
              <w:jc w:val="both"/>
              <w:rPr>
                <w:sz w:val="24"/>
                <w:szCs w:val="24"/>
              </w:rPr>
            </w:pPr>
            <w:r w:rsidRPr="00671CB9">
              <w:rPr>
                <w:rFonts w:ascii="Times New Roman" w:hAnsi="Times New Roman" w:cs="Times New Roman"/>
                <w:sz w:val="24"/>
                <w:szCs w:val="24"/>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tc>
        <w:tc>
          <w:tcPr>
            <w:tcW w:w="923" w:type="pct"/>
            <w:tcBorders>
              <w:top w:val="single" w:sz="4" w:space="0" w:color="auto"/>
              <w:left w:val="single" w:sz="4" w:space="0" w:color="auto"/>
              <w:bottom w:val="single" w:sz="4" w:space="0" w:color="auto"/>
              <w:right w:val="single" w:sz="4" w:space="0" w:color="auto"/>
            </w:tcBorders>
            <w:vAlign w:val="center"/>
          </w:tcPr>
          <w:p w:rsidR="00CB0EB1" w:rsidRPr="00671CB9" w:rsidRDefault="00CB0EB1" w:rsidP="00406E93">
            <w:pPr>
              <w:pStyle w:val="af7"/>
              <w:spacing w:after="0"/>
              <w:ind w:left="0"/>
              <w:contextualSpacing/>
              <w:jc w:val="center"/>
            </w:pPr>
            <w:r w:rsidRPr="00671CB9">
              <w:t>Правила установления санитарно-защитных зон и использования земельных участков, расположенных в границах санитарно-защитных зон (утв. Постановлением Правительства РФ от 03.03.2018 г. № 222)</w:t>
            </w:r>
          </w:p>
        </w:tc>
      </w:tr>
    </w:tbl>
    <w:p w:rsidR="0080430D" w:rsidRDefault="0080430D" w:rsidP="00980456">
      <w:bookmarkStart w:id="162" w:name="_Toc112147532"/>
    </w:p>
    <w:p w:rsidR="00F1588F" w:rsidRPr="007A2485" w:rsidRDefault="00B47D8B" w:rsidP="00DB71FC">
      <w:pPr>
        <w:pStyle w:val="1"/>
        <w:spacing w:before="0"/>
        <w:jc w:val="both"/>
        <w:rPr>
          <w:rFonts w:ascii="Times New Roman" w:hAnsi="Times New Roman"/>
          <w:color w:val="auto"/>
        </w:rPr>
      </w:pPr>
      <w:bookmarkStart w:id="163" w:name="_Toc124756415"/>
      <w:r>
        <w:rPr>
          <w:rFonts w:ascii="Times New Roman" w:hAnsi="Times New Roman"/>
          <w:color w:val="auto"/>
        </w:rPr>
        <w:t>4</w:t>
      </w:r>
      <w:r w:rsidR="00B6384A" w:rsidRPr="007A2485">
        <w:rPr>
          <w:rFonts w:ascii="Times New Roman" w:hAnsi="Times New Roman"/>
          <w:color w:val="auto"/>
        </w:rPr>
        <w:t>.2.</w:t>
      </w:r>
      <w:r w:rsidR="00BB3D13" w:rsidRPr="007A2485">
        <w:rPr>
          <w:rFonts w:ascii="Times New Roman" w:hAnsi="Times New Roman"/>
          <w:color w:val="auto"/>
        </w:rPr>
        <w:t xml:space="preserve"> </w:t>
      </w:r>
      <w:r w:rsidR="00B6384A" w:rsidRPr="007A2485">
        <w:rPr>
          <w:rFonts w:ascii="Times New Roman" w:hAnsi="Times New Roman"/>
          <w:color w:val="auto"/>
        </w:rPr>
        <w:t>Водоохранные</w:t>
      </w:r>
      <w:r w:rsidR="00BB3D13" w:rsidRPr="007A2485">
        <w:rPr>
          <w:rFonts w:ascii="Times New Roman" w:hAnsi="Times New Roman"/>
          <w:color w:val="auto"/>
        </w:rPr>
        <w:t xml:space="preserve"> </w:t>
      </w:r>
      <w:r w:rsidR="00B6384A" w:rsidRPr="007A2485">
        <w:rPr>
          <w:rFonts w:ascii="Times New Roman" w:hAnsi="Times New Roman"/>
          <w:color w:val="auto"/>
        </w:rPr>
        <w:t>зоны,</w:t>
      </w:r>
      <w:r w:rsidR="00BB3D13" w:rsidRPr="007A2485">
        <w:rPr>
          <w:rFonts w:ascii="Times New Roman" w:hAnsi="Times New Roman"/>
          <w:color w:val="auto"/>
        </w:rPr>
        <w:t xml:space="preserve"> </w:t>
      </w:r>
      <w:r w:rsidR="00B6384A" w:rsidRPr="007A2485">
        <w:rPr>
          <w:rFonts w:ascii="Times New Roman" w:hAnsi="Times New Roman"/>
          <w:color w:val="auto"/>
        </w:rPr>
        <w:t>прибрежные</w:t>
      </w:r>
      <w:r w:rsidR="00BB3D13" w:rsidRPr="007A2485">
        <w:rPr>
          <w:rFonts w:ascii="Times New Roman" w:hAnsi="Times New Roman"/>
          <w:color w:val="auto"/>
        </w:rPr>
        <w:t xml:space="preserve"> </w:t>
      </w:r>
      <w:r w:rsidR="00B6384A" w:rsidRPr="007A2485">
        <w:rPr>
          <w:rFonts w:ascii="Times New Roman" w:hAnsi="Times New Roman"/>
          <w:color w:val="auto"/>
        </w:rPr>
        <w:t>защитные</w:t>
      </w:r>
      <w:r w:rsidR="00BB3D13" w:rsidRPr="007A2485">
        <w:rPr>
          <w:rFonts w:ascii="Times New Roman" w:hAnsi="Times New Roman"/>
          <w:color w:val="auto"/>
        </w:rPr>
        <w:t xml:space="preserve"> </w:t>
      </w:r>
      <w:r w:rsidR="00B6384A" w:rsidRPr="007A2485">
        <w:rPr>
          <w:rFonts w:ascii="Times New Roman" w:hAnsi="Times New Roman"/>
          <w:color w:val="auto"/>
        </w:rPr>
        <w:t>полосы</w:t>
      </w:r>
      <w:r w:rsidR="00BB3D13" w:rsidRPr="007A2485">
        <w:rPr>
          <w:rFonts w:ascii="Times New Roman" w:hAnsi="Times New Roman"/>
          <w:color w:val="auto"/>
        </w:rPr>
        <w:t xml:space="preserve"> </w:t>
      </w:r>
      <w:r w:rsidR="00B6384A" w:rsidRPr="007A2485">
        <w:rPr>
          <w:rFonts w:ascii="Times New Roman" w:hAnsi="Times New Roman"/>
          <w:color w:val="auto"/>
        </w:rPr>
        <w:t>и</w:t>
      </w:r>
      <w:r w:rsidR="00BB3D13" w:rsidRPr="007A2485">
        <w:rPr>
          <w:rFonts w:ascii="Times New Roman" w:hAnsi="Times New Roman"/>
          <w:color w:val="auto"/>
        </w:rPr>
        <w:t xml:space="preserve"> </w:t>
      </w:r>
      <w:r w:rsidR="00B6384A" w:rsidRPr="007A2485">
        <w:rPr>
          <w:rFonts w:ascii="Times New Roman" w:hAnsi="Times New Roman"/>
          <w:color w:val="auto"/>
        </w:rPr>
        <w:t>береговые</w:t>
      </w:r>
      <w:r w:rsidR="00BB3D13" w:rsidRPr="007A2485">
        <w:rPr>
          <w:rFonts w:ascii="Times New Roman" w:hAnsi="Times New Roman"/>
          <w:color w:val="auto"/>
        </w:rPr>
        <w:t xml:space="preserve"> </w:t>
      </w:r>
      <w:r w:rsidR="00B6384A" w:rsidRPr="007A2485">
        <w:rPr>
          <w:rFonts w:ascii="Times New Roman" w:hAnsi="Times New Roman"/>
          <w:color w:val="auto"/>
        </w:rPr>
        <w:t>полосы</w:t>
      </w:r>
      <w:bookmarkEnd w:id="162"/>
      <w:bookmarkEnd w:id="163"/>
      <w:r w:rsidR="00BB3D13" w:rsidRPr="007A2485">
        <w:rPr>
          <w:rFonts w:ascii="Times New Roman" w:hAnsi="Times New Roman"/>
          <w:color w:val="auto"/>
        </w:rPr>
        <w:t xml:space="preserve"> </w:t>
      </w:r>
    </w:p>
    <w:p w:rsidR="00406E93" w:rsidRPr="005D0935" w:rsidRDefault="00406E93" w:rsidP="00406E93">
      <w:pPr>
        <w:widowControl w:val="0"/>
        <w:ind w:firstLine="720"/>
        <w:jc w:val="both"/>
        <w:rPr>
          <w:sz w:val="28"/>
          <w:szCs w:val="28"/>
        </w:rPr>
      </w:pPr>
      <w:r w:rsidRPr="005D0935">
        <w:rPr>
          <w:sz w:val="28"/>
          <w:szCs w:val="28"/>
        </w:rPr>
        <w:t xml:space="preserve">В соответствии со статьей 65 Водного кодекса Российской Федерации </w:t>
      </w:r>
      <w:r w:rsidRPr="005D0935">
        <w:rPr>
          <w:sz w:val="28"/>
          <w:szCs w:val="28"/>
          <w:u w:val="single"/>
        </w:rPr>
        <w:t xml:space="preserve">водоохранными </w:t>
      </w:r>
      <w:r w:rsidRPr="005D0935">
        <w:rPr>
          <w:sz w:val="28"/>
          <w:szCs w:val="28"/>
        </w:rPr>
        <w:t xml:space="preserve">зонами являются территории, примыкающие к береговой линии рек, ручьев,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границах водоохранных зон устанавливаются </w:t>
      </w:r>
      <w:r w:rsidRPr="005D0935">
        <w:rPr>
          <w:sz w:val="28"/>
          <w:szCs w:val="28"/>
          <w:u w:val="single"/>
        </w:rPr>
        <w:t>прибрежные защитные полосы</w:t>
      </w:r>
      <w:r w:rsidRPr="005D0935">
        <w:rPr>
          <w:sz w:val="28"/>
          <w:szCs w:val="28"/>
        </w:rPr>
        <w:t>, на территориях которых вводятся дополнительные ограничения хозяйственной и иной деятельности.</w:t>
      </w:r>
    </w:p>
    <w:p w:rsidR="00406E93" w:rsidRPr="005D0935" w:rsidRDefault="00406E93" w:rsidP="00406E93">
      <w:pPr>
        <w:widowControl w:val="0"/>
        <w:ind w:firstLine="720"/>
        <w:jc w:val="both"/>
        <w:rPr>
          <w:sz w:val="28"/>
          <w:szCs w:val="28"/>
        </w:rPr>
      </w:pPr>
      <w:r w:rsidRPr="005D0935">
        <w:rPr>
          <w:sz w:val="28"/>
          <w:szCs w:val="28"/>
        </w:rPr>
        <w:t xml:space="preserve">Ширина водоохранных зон рек, ручьев, озер, водохранилищ и их прибрежных защитных полос устанавливается от соответствующей береговой линии. </w:t>
      </w:r>
    </w:p>
    <w:p w:rsidR="00406E93" w:rsidRPr="005D0935" w:rsidRDefault="00406E93" w:rsidP="00406E93">
      <w:pPr>
        <w:widowControl w:val="0"/>
        <w:ind w:firstLine="720"/>
        <w:jc w:val="both"/>
        <w:rPr>
          <w:sz w:val="28"/>
          <w:szCs w:val="28"/>
        </w:rPr>
      </w:pPr>
      <w:r w:rsidRPr="005D0935">
        <w:rPr>
          <w:sz w:val="28"/>
          <w:szCs w:val="28"/>
        </w:rPr>
        <w:t>Ширина водоохранных зон рек или ручьев устанавливается от их истока для рек или ручьев протяженностью:</w:t>
      </w:r>
    </w:p>
    <w:p w:rsidR="00406E93" w:rsidRPr="005D0935" w:rsidRDefault="00406E93" w:rsidP="00FC68F7">
      <w:pPr>
        <w:keepNext/>
        <w:widowControl w:val="0"/>
        <w:numPr>
          <w:ilvl w:val="0"/>
          <w:numId w:val="24"/>
        </w:numPr>
        <w:ind w:left="1134" w:hanging="425"/>
        <w:jc w:val="both"/>
        <w:rPr>
          <w:sz w:val="28"/>
          <w:szCs w:val="28"/>
        </w:rPr>
      </w:pPr>
      <w:r w:rsidRPr="005D0935">
        <w:rPr>
          <w:sz w:val="28"/>
          <w:szCs w:val="28"/>
        </w:rPr>
        <w:t>до 10 км - в размере 50 м;</w:t>
      </w:r>
    </w:p>
    <w:p w:rsidR="00406E93" w:rsidRPr="005D0935" w:rsidRDefault="00406E93" w:rsidP="00FC68F7">
      <w:pPr>
        <w:keepNext/>
        <w:widowControl w:val="0"/>
        <w:numPr>
          <w:ilvl w:val="0"/>
          <w:numId w:val="24"/>
        </w:numPr>
        <w:ind w:left="1134" w:hanging="425"/>
        <w:jc w:val="both"/>
        <w:rPr>
          <w:sz w:val="28"/>
          <w:szCs w:val="28"/>
        </w:rPr>
      </w:pPr>
      <w:r w:rsidRPr="005D0935">
        <w:rPr>
          <w:sz w:val="28"/>
          <w:szCs w:val="28"/>
        </w:rPr>
        <w:t>от 10 до 50 км - в размере 100 м;</w:t>
      </w:r>
    </w:p>
    <w:p w:rsidR="00406E93" w:rsidRPr="005D0935" w:rsidRDefault="00406E93" w:rsidP="00FC68F7">
      <w:pPr>
        <w:keepNext/>
        <w:widowControl w:val="0"/>
        <w:numPr>
          <w:ilvl w:val="0"/>
          <w:numId w:val="24"/>
        </w:numPr>
        <w:ind w:left="1134" w:hanging="425"/>
        <w:jc w:val="both"/>
        <w:rPr>
          <w:sz w:val="28"/>
          <w:szCs w:val="28"/>
        </w:rPr>
      </w:pPr>
      <w:r w:rsidRPr="005D0935">
        <w:rPr>
          <w:sz w:val="28"/>
          <w:szCs w:val="28"/>
        </w:rPr>
        <w:t>от 50 км и более - в размере 200 м.</w:t>
      </w:r>
    </w:p>
    <w:p w:rsidR="00406E93" w:rsidRPr="005D0935" w:rsidRDefault="00406E93" w:rsidP="00406E93">
      <w:pPr>
        <w:widowControl w:val="0"/>
        <w:ind w:firstLine="720"/>
        <w:jc w:val="both"/>
        <w:rPr>
          <w:sz w:val="28"/>
          <w:szCs w:val="28"/>
        </w:rPr>
      </w:pPr>
      <w:r w:rsidRPr="005D0935">
        <w:rPr>
          <w:sz w:val="28"/>
          <w:szCs w:val="28"/>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 Ширина прибрежной защитной полосы устанавливается в зависимости от уклона берега водного объекта и составляет 30 м для обратного уклона или 0</w:t>
      </w:r>
      <w:r w:rsidRPr="005D0935">
        <w:rPr>
          <w:sz w:val="28"/>
          <w:szCs w:val="28"/>
        </w:rPr>
        <w:sym w:font="Symbol" w:char="F0B0"/>
      </w:r>
      <w:r w:rsidRPr="005D0935">
        <w:rPr>
          <w:sz w:val="28"/>
          <w:szCs w:val="28"/>
        </w:rPr>
        <w:t>, 40 м для уклона до 3</w:t>
      </w:r>
      <w:r w:rsidRPr="005D0935">
        <w:rPr>
          <w:sz w:val="28"/>
          <w:szCs w:val="28"/>
        </w:rPr>
        <w:sym w:font="Symbol" w:char="F0B0"/>
      </w:r>
      <w:r w:rsidRPr="005D0935">
        <w:rPr>
          <w:sz w:val="28"/>
          <w:szCs w:val="28"/>
        </w:rPr>
        <w:t xml:space="preserve"> и 50 м для уклона 3</w:t>
      </w:r>
      <w:r w:rsidRPr="005D0935">
        <w:rPr>
          <w:sz w:val="28"/>
          <w:szCs w:val="28"/>
        </w:rPr>
        <w:sym w:font="Symbol" w:char="F0B0"/>
      </w:r>
      <w:r w:rsidRPr="005D0935">
        <w:rPr>
          <w:sz w:val="28"/>
          <w:szCs w:val="28"/>
        </w:rPr>
        <w:t xml:space="preserve"> и более. Для реки, ручья протяженностью менее десяти километров от истока до устья водоохранная зона совпадает с прибрежной защитной полосой. </w:t>
      </w:r>
    </w:p>
    <w:p w:rsidR="00406E93" w:rsidRDefault="00406E93" w:rsidP="00406E93">
      <w:pPr>
        <w:widowControl w:val="0"/>
        <w:ind w:firstLine="720"/>
        <w:jc w:val="both"/>
        <w:rPr>
          <w:color w:val="000000" w:themeColor="text1"/>
          <w:sz w:val="28"/>
          <w:szCs w:val="28"/>
        </w:rPr>
      </w:pPr>
      <w:r w:rsidRPr="005D0935">
        <w:rPr>
          <w:color w:val="000000" w:themeColor="text1"/>
          <w:sz w:val="28"/>
          <w:szCs w:val="28"/>
        </w:rPr>
        <w:t xml:space="preserve">Вдоль береговой линии водного объекта общего пользования устанавливается </w:t>
      </w:r>
      <w:r w:rsidRPr="005D0935">
        <w:rPr>
          <w:color w:val="000000" w:themeColor="text1"/>
          <w:sz w:val="28"/>
          <w:szCs w:val="28"/>
          <w:u w:val="single"/>
        </w:rPr>
        <w:t>береговая полоса</w:t>
      </w:r>
      <w:r w:rsidRPr="005D0935">
        <w:rPr>
          <w:color w:val="000000" w:themeColor="text1"/>
          <w:sz w:val="28"/>
          <w:szCs w:val="28"/>
        </w:rPr>
        <w:t>, предназначенная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десять километров (5 м).</w:t>
      </w:r>
    </w:p>
    <w:p w:rsidR="006A17F2" w:rsidRDefault="006A17F2" w:rsidP="00406E93">
      <w:pPr>
        <w:widowControl w:val="0"/>
        <w:ind w:firstLine="720"/>
        <w:jc w:val="both"/>
        <w:rPr>
          <w:color w:val="000000" w:themeColor="text1"/>
          <w:sz w:val="28"/>
          <w:szCs w:val="28"/>
        </w:rPr>
      </w:pPr>
    </w:p>
    <w:p w:rsidR="00B47D8B" w:rsidRPr="00B47D8B" w:rsidRDefault="00B47D8B" w:rsidP="00B47D8B">
      <w:pPr>
        <w:pStyle w:val="Default"/>
        <w:ind w:firstLine="709"/>
        <w:jc w:val="right"/>
        <w:rPr>
          <w:bCs/>
          <w:color w:val="auto"/>
          <w:sz w:val="28"/>
          <w:szCs w:val="28"/>
        </w:rPr>
      </w:pPr>
      <w:r w:rsidRPr="00B47D8B">
        <w:rPr>
          <w:bCs/>
          <w:color w:val="auto"/>
          <w:sz w:val="28"/>
          <w:szCs w:val="28"/>
        </w:rPr>
        <w:t>Таблица 4.2.1</w:t>
      </w:r>
    </w:p>
    <w:p w:rsidR="00B47D8B" w:rsidRDefault="00406E93" w:rsidP="00B47D8B">
      <w:pPr>
        <w:pStyle w:val="Default"/>
        <w:ind w:firstLine="709"/>
        <w:jc w:val="center"/>
        <w:rPr>
          <w:sz w:val="28"/>
          <w:szCs w:val="28"/>
        </w:rPr>
      </w:pPr>
      <w:r w:rsidRPr="005D0935">
        <w:rPr>
          <w:spacing w:val="2"/>
          <w:sz w:val="28"/>
          <w:szCs w:val="28"/>
          <w:shd w:val="clear" w:color="auto" w:fill="FFFFFF"/>
        </w:rPr>
        <w:t>Водоохранные зоны, прибрежные защитные полосы и береговые полосы, рыбохозяйственные заповедные зоны,</w:t>
      </w:r>
      <w:r w:rsidRPr="005D0935">
        <w:rPr>
          <w:sz w:val="28"/>
          <w:szCs w:val="28"/>
        </w:rPr>
        <w:t xml:space="preserve"> расположенные на территории</w:t>
      </w:r>
      <w:r>
        <w:rPr>
          <w:sz w:val="28"/>
          <w:szCs w:val="28"/>
        </w:rPr>
        <w:t xml:space="preserve"> </w:t>
      </w:r>
    </w:p>
    <w:p w:rsidR="009B266C" w:rsidRDefault="00406E93" w:rsidP="00B47D8B">
      <w:pPr>
        <w:pStyle w:val="Default"/>
        <w:ind w:firstLine="709"/>
        <w:jc w:val="center"/>
        <w:rPr>
          <w:b/>
          <w:bCs/>
          <w:color w:val="auto"/>
          <w:sz w:val="28"/>
          <w:szCs w:val="28"/>
        </w:rPr>
      </w:pPr>
      <w:r>
        <w:rPr>
          <w:sz w:val="28"/>
          <w:szCs w:val="28"/>
        </w:rPr>
        <w:t>Мурашинского МО.</w:t>
      </w:r>
    </w:p>
    <w:tbl>
      <w:tblPr>
        <w:tblW w:w="4501" w:type="pct"/>
        <w:jc w:val="center"/>
        <w:tblLook w:val="04A0" w:firstRow="1" w:lastRow="0" w:firstColumn="1" w:lastColumn="0" w:noHBand="0" w:noVBand="1"/>
      </w:tblPr>
      <w:tblGrid>
        <w:gridCol w:w="540"/>
        <w:gridCol w:w="3304"/>
        <w:gridCol w:w="1188"/>
        <w:gridCol w:w="1970"/>
        <w:gridCol w:w="1920"/>
      </w:tblGrid>
      <w:tr w:rsidR="0087336F" w:rsidRPr="00CC730B" w:rsidTr="0087336F">
        <w:trPr>
          <w:trHeight w:val="1181"/>
          <w:tblHeader/>
          <w:jc w:val="center"/>
        </w:trPr>
        <w:tc>
          <w:tcPr>
            <w:tcW w:w="296" w:type="pct"/>
            <w:tcBorders>
              <w:top w:val="single" w:sz="4" w:space="0" w:color="auto"/>
              <w:left w:val="single" w:sz="4" w:space="0" w:color="auto"/>
              <w:bottom w:val="single" w:sz="4" w:space="0" w:color="auto"/>
              <w:right w:val="single" w:sz="4" w:space="0" w:color="auto"/>
            </w:tcBorders>
            <w:vAlign w:val="center"/>
            <w:hideMark/>
          </w:tcPr>
          <w:p w:rsidR="0087336F" w:rsidRPr="00CC730B" w:rsidRDefault="0087336F" w:rsidP="00406E93">
            <w:pPr>
              <w:pStyle w:val="af7"/>
              <w:spacing w:after="0"/>
              <w:ind w:left="0"/>
              <w:contextualSpacing/>
              <w:jc w:val="center"/>
            </w:pPr>
            <w:r w:rsidRPr="00CC730B">
              <w:t>№ п/п</w:t>
            </w:r>
          </w:p>
        </w:tc>
        <w:tc>
          <w:tcPr>
            <w:tcW w:w="1875" w:type="pct"/>
            <w:tcBorders>
              <w:top w:val="single" w:sz="4" w:space="0" w:color="auto"/>
              <w:left w:val="single" w:sz="4" w:space="0" w:color="auto"/>
              <w:bottom w:val="single" w:sz="4" w:space="0" w:color="auto"/>
              <w:right w:val="single" w:sz="4" w:space="0" w:color="auto"/>
            </w:tcBorders>
            <w:vAlign w:val="center"/>
            <w:hideMark/>
          </w:tcPr>
          <w:p w:rsidR="0087336F" w:rsidRPr="00CC730B" w:rsidRDefault="0087336F" w:rsidP="00406E93">
            <w:pPr>
              <w:pStyle w:val="af7"/>
              <w:spacing w:after="0"/>
              <w:ind w:left="0"/>
              <w:contextualSpacing/>
              <w:jc w:val="center"/>
            </w:pPr>
            <w:r w:rsidRPr="00CC730B">
              <w:t>Наименование объекта</w:t>
            </w:r>
          </w:p>
        </w:tc>
        <w:tc>
          <w:tcPr>
            <w:tcW w:w="651" w:type="pct"/>
            <w:tcBorders>
              <w:top w:val="single" w:sz="4" w:space="0" w:color="auto"/>
              <w:left w:val="single" w:sz="4" w:space="0" w:color="auto"/>
              <w:bottom w:val="single" w:sz="4" w:space="0" w:color="auto"/>
              <w:right w:val="single" w:sz="4" w:space="0" w:color="auto"/>
            </w:tcBorders>
            <w:vAlign w:val="center"/>
            <w:hideMark/>
          </w:tcPr>
          <w:p w:rsidR="0087336F" w:rsidRPr="00CC730B" w:rsidRDefault="0087336F" w:rsidP="00406E93">
            <w:pPr>
              <w:pStyle w:val="af7"/>
              <w:spacing w:after="0"/>
              <w:ind w:left="0"/>
              <w:contextualSpacing/>
              <w:jc w:val="center"/>
            </w:pPr>
            <w:r w:rsidRPr="00CC730B">
              <w:t>Размер охранной зоны, м</w:t>
            </w:r>
          </w:p>
        </w:tc>
        <w:tc>
          <w:tcPr>
            <w:tcW w:w="1079" w:type="pct"/>
            <w:tcBorders>
              <w:top w:val="single" w:sz="4" w:space="0" w:color="auto"/>
              <w:left w:val="single" w:sz="4" w:space="0" w:color="auto"/>
              <w:bottom w:val="single" w:sz="4" w:space="0" w:color="auto"/>
              <w:right w:val="single" w:sz="4" w:space="0" w:color="auto"/>
            </w:tcBorders>
            <w:vAlign w:val="center"/>
            <w:hideMark/>
          </w:tcPr>
          <w:p w:rsidR="0087336F" w:rsidRPr="00CC730B" w:rsidRDefault="0087336F" w:rsidP="00406E93">
            <w:pPr>
              <w:pStyle w:val="af7"/>
              <w:spacing w:after="0"/>
              <w:ind w:left="0"/>
              <w:contextualSpacing/>
              <w:jc w:val="center"/>
            </w:pPr>
            <w:r w:rsidRPr="00CC730B">
              <w:t>Сведения о границах в Едином государственном реестре недвижимости</w:t>
            </w:r>
          </w:p>
        </w:tc>
        <w:tc>
          <w:tcPr>
            <w:tcW w:w="1099" w:type="pct"/>
            <w:tcBorders>
              <w:top w:val="single" w:sz="4" w:space="0" w:color="auto"/>
              <w:left w:val="single" w:sz="4" w:space="0" w:color="auto"/>
              <w:bottom w:val="single" w:sz="4" w:space="0" w:color="auto"/>
              <w:right w:val="single" w:sz="4" w:space="0" w:color="auto"/>
            </w:tcBorders>
            <w:vAlign w:val="center"/>
            <w:hideMark/>
          </w:tcPr>
          <w:p w:rsidR="0087336F" w:rsidRPr="00CC730B" w:rsidRDefault="0087336F" w:rsidP="00406E93">
            <w:pPr>
              <w:pStyle w:val="af7"/>
              <w:spacing w:after="0"/>
              <w:ind w:left="0"/>
              <w:contextualSpacing/>
              <w:jc w:val="center"/>
            </w:pPr>
            <w:r w:rsidRPr="00CC730B">
              <w:t>Обоснование</w:t>
            </w:r>
          </w:p>
          <w:p w:rsidR="0087336F" w:rsidRPr="00CC730B" w:rsidRDefault="0087336F" w:rsidP="00406E93">
            <w:pPr>
              <w:pStyle w:val="af7"/>
              <w:spacing w:after="0"/>
              <w:ind w:left="0"/>
              <w:contextualSpacing/>
              <w:jc w:val="center"/>
            </w:pPr>
            <w:r w:rsidRPr="00CC730B">
              <w:t>(нормативные документы)</w:t>
            </w:r>
          </w:p>
        </w:tc>
      </w:tr>
      <w:tr w:rsidR="0087336F" w:rsidRPr="00CC730B" w:rsidTr="0087336F">
        <w:trPr>
          <w:trHeight w:val="467"/>
          <w:jc w:val="center"/>
        </w:trPr>
        <w:tc>
          <w:tcPr>
            <w:tcW w:w="296" w:type="pct"/>
            <w:tcBorders>
              <w:top w:val="single" w:sz="4" w:space="0" w:color="auto"/>
              <w:left w:val="single" w:sz="4" w:space="0" w:color="auto"/>
              <w:bottom w:val="single" w:sz="4" w:space="0" w:color="auto"/>
              <w:right w:val="single" w:sz="4" w:space="0" w:color="auto"/>
            </w:tcBorders>
            <w:vAlign w:val="center"/>
          </w:tcPr>
          <w:p w:rsidR="0087336F" w:rsidRPr="00CC730B" w:rsidRDefault="0087336F" w:rsidP="00406E93">
            <w:pPr>
              <w:pStyle w:val="af7"/>
              <w:spacing w:after="0"/>
              <w:ind w:left="0"/>
              <w:contextualSpacing/>
              <w:jc w:val="center"/>
            </w:pPr>
            <w:r>
              <w:t>1</w:t>
            </w:r>
          </w:p>
        </w:tc>
        <w:tc>
          <w:tcPr>
            <w:tcW w:w="1875" w:type="pct"/>
            <w:tcBorders>
              <w:top w:val="single" w:sz="4" w:space="0" w:color="auto"/>
              <w:left w:val="single" w:sz="4" w:space="0" w:color="auto"/>
              <w:bottom w:val="single" w:sz="4" w:space="0" w:color="auto"/>
              <w:right w:val="single" w:sz="4" w:space="0" w:color="auto"/>
            </w:tcBorders>
            <w:vAlign w:val="center"/>
          </w:tcPr>
          <w:p w:rsidR="0087336F" w:rsidRPr="009A3191" w:rsidRDefault="0087336F" w:rsidP="00406E93">
            <w:pPr>
              <w:pStyle w:val="af7"/>
              <w:spacing w:after="0"/>
              <w:ind w:left="0"/>
              <w:contextualSpacing/>
              <w:jc w:val="center"/>
            </w:pPr>
            <w:r w:rsidRPr="009A3191">
              <w:rPr>
                <w:color w:val="000000"/>
                <w:shd w:val="clear" w:color="auto" w:fill="F8F9FA"/>
              </w:rPr>
              <w:t>водоохранная зона реки Молома, местоположение: Кировская область, Даровской, Котельничский, Мурашинский, Опаринский, Орловский, Подосиновский районы</w:t>
            </w:r>
          </w:p>
        </w:tc>
        <w:tc>
          <w:tcPr>
            <w:tcW w:w="651" w:type="pct"/>
            <w:tcBorders>
              <w:top w:val="single" w:sz="4" w:space="0" w:color="auto"/>
              <w:left w:val="single" w:sz="4" w:space="0" w:color="auto"/>
              <w:bottom w:val="single" w:sz="4" w:space="0" w:color="auto"/>
              <w:right w:val="single" w:sz="4" w:space="0" w:color="auto"/>
            </w:tcBorders>
            <w:vAlign w:val="center"/>
          </w:tcPr>
          <w:p w:rsidR="0087336F" w:rsidRPr="009A3191" w:rsidRDefault="0087336F" w:rsidP="00406E93">
            <w:pPr>
              <w:pStyle w:val="af7"/>
              <w:spacing w:after="0"/>
              <w:ind w:left="0"/>
              <w:contextualSpacing/>
              <w:jc w:val="center"/>
            </w:pPr>
            <w:r w:rsidRPr="009A3191">
              <w:t>200</w:t>
            </w:r>
          </w:p>
        </w:tc>
        <w:tc>
          <w:tcPr>
            <w:tcW w:w="1079" w:type="pct"/>
            <w:tcBorders>
              <w:top w:val="single" w:sz="4" w:space="0" w:color="auto"/>
              <w:left w:val="single" w:sz="4" w:space="0" w:color="auto"/>
              <w:bottom w:val="single" w:sz="4" w:space="0" w:color="auto"/>
              <w:right w:val="single" w:sz="4" w:space="0" w:color="auto"/>
            </w:tcBorders>
          </w:tcPr>
          <w:p w:rsidR="0087336F" w:rsidRPr="009A3191" w:rsidRDefault="0087336F" w:rsidP="00406E93">
            <w:pPr>
              <w:jc w:val="center"/>
            </w:pPr>
            <w:r w:rsidRPr="009A3191">
              <w:t xml:space="preserve">Реестровый </w:t>
            </w:r>
          </w:p>
          <w:p w:rsidR="0087336F" w:rsidRPr="009A3191" w:rsidRDefault="0087336F" w:rsidP="00406E93">
            <w:pPr>
              <w:jc w:val="center"/>
            </w:pPr>
            <w:r w:rsidRPr="009A3191">
              <w:t xml:space="preserve">номер: </w:t>
            </w:r>
          </w:p>
          <w:p w:rsidR="0087336F" w:rsidRPr="009A3191" w:rsidRDefault="0087336F" w:rsidP="00406E93">
            <w:pPr>
              <w:jc w:val="center"/>
            </w:pPr>
            <w:r w:rsidRPr="009A3191">
              <w:t>43:00-6.317</w:t>
            </w:r>
          </w:p>
        </w:tc>
        <w:tc>
          <w:tcPr>
            <w:tcW w:w="1099" w:type="pct"/>
            <w:tcBorders>
              <w:top w:val="single" w:sz="4" w:space="0" w:color="auto"/>
              <w:left w:val="single" w:sz="4" w:space="0" w:color="auto"/>
              <w:bottom w:val="single" w:sz="4" w:space="0" w:color="auto"/>
              <w:right w:val="single" w:sz="4" w:space="0" w:color="auto"/>
            </w:tcBorders>
          </w:tcPr>
          <w:p w:rsidR="0087336F" w:rsidRPr="009A3191" w:rsidRDefault="0087336F" w:rsidP="00406E93">
            <w:pPr>
              <w:jc w:val="center"/>
            </w:pPr>
            <w:r w:rsidRPr="009A3191">
              <w:t xml:space="preserve">Водный </w:t>
            </w:r>
          </w:p>
          <w:p w:rsidR="0087336F" w:rsidRPr="009A3191" w:rsidRDefault="0087336F" w:rsidP="00406E93">
            <w:pPr>
              <w:jc w:val="center"/>
            </w:pPr>
            <w:r w:rsidRPr="009A3191">
              <w:t>кодекс РФ</w:t>
            </w:r>
          </w:p>
        </w:tc>
      </w:tr>
      <w:tr w:rsidR="0087336F" w:rsidRPr="00CC730B" w:rsidTr="0087336F">
        <w:trPr>
          <w:trHeight w:val="467"/>
          <w:jc w:val="center"/>
        </w:trPr>
        <w:tc>
          <w:tcPr>
            <w:tcW w:w="296" w:type="pct"/>
            <w:tcBorders>
              <w:top w:val="single" w:sz="4" w:space="0" w:color="auto"/>
              <w:left w:val="single" w:sz="4" w:space="0" w:color="auto"/>
              <w:bottom w:val="single" w:sz="4" w:space="0" w:color="auto"/>
              <w:right w:val="single" w:sz="4" w:space="0" w:color="auto"/>
            </w:tcBorders>
            <w:vAlign w:val="center"/>
          </w:tcPr>
          <w:p w:rsidR="0087336F" w:rsidRPr="00CC730B" w:rsidRDefault="0087336F" w:rsidP="00406E93">
            <w:pPr>
              <w:pStyle w:val="af7"/>
              <w:spacing w:after="0"/>
              <w:ind w:left="0"/>
              <w:contextualSpacing/>
              <w:jc w:val="center"/>
            </w:pPr>
            <w:r>
              <w:t>2</w:t>
            </w:r>
          </w:p>
        </w:tc>
        <w:tc>
          <w:tcPr>
            <w:tcW w:w="1875" w:type="pct"/>
            <w:tcBorders>
              <w:top w:val="single" w:sz="4" w:space="0" w:color="auto"/>
              <w:left w:val="single" w:sz="4" w:space="0" w:color="auto"/>
              <w:bottom w:val="single" w:sz="4" w:space="0" w:color="auto"/>
              <w:right w:val="single" w:sz="4" w:space="0" w:color="auto"/>
            </w:tcBorders>
            <w:vAlign w:val="center"/>
          </w:tcPr>
          <w:p w:rsidR="0087336F" w:rsidRPr="009A3191" w:rsidRDefault="0087336F" w:rsidP="00406E93">
            <w:pPr>
              <w:pStyle w:val="af7"/>
              <w:spacing w:after="0"/>
              <w:ind w:left="0"/>
              <w:contextualSpacing/>
              <w:jc w:val="center"/>
            </w:pPr>
            <w:r w:rsidRPr="009A3191">
              <w:rPr>
                <w:color w:val="000000"/>
                <w:shd w:val="clear" w:color="auto" w:fill="F8F9FA"/>
              </w:rPr>
              <w:t>прибрежная защитная полоса реки Молома, местоположение: Кировская область, Даровской, Котельничский, Мурашинский, Опаринский, Орловский, Подосиновский районы</w:t>
            </w:r>
          </w:p>
        </w:tc>
        <w:tc>
          <w:tcPr>
            <w:tcW w:w="651" w:type="pct"/>
            <w:tcBorders>
              <w:top w:val="single" w:sz="4" w:space="0" w:color="auto"/>
              <w:left w:val="single" w:sz="4" w:space="0" w:color="auto"/>
              <w:bottom w:val="single" w:sz="4" w:space="0" w:color="auto"/>
              <w:right w:val="single" w:sz="4" w:space="0" w:color="auto"/>
            </w:tcBorders>
            <w:vAlign w:val="center"/>
          </w:tcPr>
          <w:p w:rsidR="0087336F" w:rsidRPr="009A3191" w:rsidRDefault="0087336F" w:rsidP="00406E93">
            <w:pPr>
              <w:pStyle w:val="af7"/>
              <w:spacing w:after="0"/>
              <w:ind w:left="0"/>
              <w:contextualSpacing/>
              <w:jc w:val="center"/>
              <w:rPr>
                <w:lang w:val="en-US"/>
              </w:rPr>
            </w:pPr>
            <w:r w:rsidRPr="009A3191">
              <w:rPr>
                <w:lang w:val="en-US"/>
              </w:rPr>
              <w:t>200</w:t>
            </w:r>
          </w:p>
        </w:tc>
        <w:tc>
          <w:tcPr>
            <w:tcW w:w="1079" w:type="pct"/>
            <w:tcBorders>
              <w:top w:val="single" w:sz="4" w:space="0" w:color="auto"/>
              <w:left w:val="single" w:sz="4" w:space="0" w:color="auto"/>
              <w:bottom w:val="single" w:sz="4" w:space="0" w:color="auto"/>
              <w:right w:val="single" w:sz="4" w:space="0" w:color="auto"/>
            </w:tcBorders>
          </w:tcPr>
          <w:p w:rsidR="0087336F" w:rsidRPr="009A3191" w:rsidRDefault="0087336F" w:rsidP="00406E93">
            <w:pPr>
              <w:jc w:val="center"/>
            </w:pPr>
            <w:r w:rsidRPr="009A3191">
              <w:t>Реестровый</w:t>
            </w:r>
          </w:p>
          <w:p w:rsidR="0087336F" w:rsidRPr="009A3191" w:rsidRDefault="0087336F" w:rsidP="00406E93">
            <w:pPr>
              <w:jc w:val="center"/>
            </w:pPr>
            <w:r w:rsidRPr="009A3191">
              <w:t xml:space="preserve"> номер: </w:t>
            </w:r>
          </w:p>
          <w:p w:rsidR="0087336F" w:rsidRPr="009A3191" w:rsidRDefault="0087336F" w:rsidP="00406E93">
            <w:pPr>
              <w:jc w:val="center"/>
            </w:pPr>
            <w:r w:rsidRPr="009A3191">
              <w:t>43:00-6.318</w:t>
            </w:r>
          </w:p>
        </w:tc>
        <w:tc>
          <w:tcPr>
            <w:tcW w:w="1099" w:type="pct"/>
            <w:tcBorders>
              <w:top w:val="single" w:sz="4" w:space="0" w:color="auto"/>
              <w:left w:val="single" w:sz="4" w:space="0" w:color="auto"/>
              <w:bottom w:val="single" w:sz="4" w:space="0" w:color="auto"/>
              <w:right w:val="single" w:sz="4" w:space="0" w:color="auto"/>
            </w:tcBorders>
          </w:tcPr>
          <w:p w:rsidR="0087336F" w:rsidRPr="009A3191" w:rsidRDefault="0087336F" w:rsidP="00173461">
            <w:pPr>
              <w:jc w:val="center"/>
            </w:pPr>
            <w:r w:rsidRPr="009A3191">
              <w:t>Водный</w:t>
            </w:r>
          </w:p>
          <w:p w:rsidR="0087336F" w:rsidRPr="009A3191" w:rsidRDefault="0087336F" w:rsidP="00173461">
            <w:pPr>
              <w:jc w:val="center"/>
            </w:pPr>
            <w:r w:rsidRPr="009A3191">
              <w:t>кодекс РФ</w:t>
            </w:r>
          </w:p>
        </w:tc>
      </w:tr>
      <w:tr w:rsidR="0087336F" w:rsidRPr="00CC730B" w:rsidTr="0087336F">
        <w:trPr>
          <w:trHeight w:val="467"/>
          <w:jc w:val="center"/>
        </w:trPr>
        <w:tc>
          <w:tcPr>
            <w:tcW w:w="296" w:type="pct"/>
            <w:tcBorders>
              <w:top w:val="single" w:sz="4" w:space="0" w:color="auto"/>
              <w:left w:val="single" w:sz="4" w:space="0" w:color="auto"/>
              <w:bottom w:val="single" w:sz="4" w:space="0" w:color="auto"/>
              <w:right w:val="single" w:sz="4" w:space="0" w:color="auto"/>
            </w:tcBorders>
            <w:vAlign w:val="center"/>
          </w:tcPr>
          <w:p w:rsidR="0087336F" w:rsidRDefault="0087336F" w:rsidP="00406E93">
            <w:pPr>
              <w:pStyle w:val="af7"/>
              <w:spacing w:after="0"/>
              <w:ind w:left="0"/>
              <w:contextualSpacing/>
              <w:jc w:val="center"/>
            </w:pPr>
            <w:r>
              <w:t>3</w:t>
            </w:r>
          </w:p>
        </w:tc>
        <w:tc>
          <w:tcPr>
            <w:tcW w:w="1875" w:type="pct"/>
            <w:tcBorders>
              <w:top w:val="single" w:sz="4" w:space="0" w:color="auto"/>
              <w:left w:val="single" w:sz="4" w:space="0" w:color="auto"/>
              <w:bottom w:val="single" w:sz="4" w:space="0" w:color="auto"/>
              <w:right w:val="single" w:sz="4" w:space="0" w:color="auto"/>
            </w:tcBorders>
            <w:vAlign w:val="center"/>
          </w:tcPr>
          <w:p w:rsidR="0087336F" w:rsidRPr="009A3191" w:rsidRDefault="0087336F" w:rsidP="00406E93">
            <w:pPr>
              <w:pStyle w:val="af7"/>
              <w:spacing w:after="0"/>
              <w:ind w:left="0"/>
              <w:contextualSpacing/>
              <w:jc w:val="center"/>
              <w:rPr>
                <w:color w:val="000000"/>
                <w:shd w:val="clear" w:color="auto" w:fill="F8F9FA"/>
              </w:rPr>
            </w:pPr>
            <w:r>
              <w:rPr>
                <w:color w:val="000000"/>
                <w:shd w:val="clear" w:color="auto" w:fill="F8F9FA"/>
              </w:rPr>
              <w:t>Водоохранная зона рек</w:t>
            </w:r>
          </w:p>
        </w:tc>
        <w:tc>
          <w:tcPr>
            <w:tcW w:w="651" w:type="pct"/>
            <w:tcBorders>
              <w:top w:val="single" w:sz="4" w:space="0" w:color="auto"/>
              <w:left w:val="single" w:sz="4" w:space="0" w:color="auto"/>
              <w:bottom w:val="single" w:sz="4" w:space="0" w:color="auto"/>
              <w:right w:val="single" w:sz="4" w:space="0" w:color="auto"/>
            </w:tcBorders>
            <w:vAlign w:val="center"/>
          </w:tcPr>
          <w:p w:rsidR="0087336F" w:rsidRPr="0087336F" w:rsidRDefault="0087336F" w:rsidP="00406E93">
            <w:pPr>
              <w:pStyle w:val="af7"/>
              <w:spacing w:after="0"/>
              <w:ind w:left="0"/>
              <w:contextualSpacing/>
              <w:jc w:val="center"/>
            </w:pPr>
            <w:r>
              <w:t>100</w:t>
            </w:r>
          </w:p>
        </w:tc>
        <w:tc>
          <w:tcPr>
            <w:tcW w:w="1079" w:type="pct"/>
            <w:tcBorders>
              <w:top w:val="single" w:sz="4" w:space="0" w:color="auto"/>
              <w:left w:val="single" w:sz="4" w:space="0" w:color="auto"/>
              <w:bottom w:val="single" w:sz="4" w:space="0" w:color="auto"/>
              <w:right w:val="single" w:sz="4" w:space="0" w:color="auto"/>
            </w:tcBorders>
          </w:tcPr>
          <w:p w:rsidR="0087336F" w:rsidRPr="009A3191" w:rsidRDefault="0087336F" w:rsidP="00406E93">
            <w:pPr>
              <w:jc w:val="center"/>
            </w:pPr>
            <w:r>
              <w:t>-</w:t>
            </w:r>
          </w:p>
        </w:tc>
        <w:tc>
          <w:tcPr>
            <w:tcW w:w="1099" w:type="pct"/>
            <w:tcBorders>
              <w:top w:val="single" w:sz="4" w:space="0" w:color="auto"/>
              <w:left w:val="single" w:sz="4" w:space="0" w:color="auto"/>
              <w:bottom w:val="single" w:sz="4" w:space="0" w:color="auto"/>
              <w:right w:val="single" w:sz="4" w:space="0" w:color="auto"/>
            </w:tcBorders>
          </w:tcPr>
          <w:p w:rsidR="0087336F" w:rsidRPr="009A3191" w:rsidRDefault="0087336F" w:rsidP="0087336F">
            <w:pPr>
              <w:jc w:val="center"/>
            </w:pPr>
            <w:r w:rsidRPr="009A3191">
              <w:t>Водный</w:t>
            </w:r>
          </w:p>
          <w:p w:rsidR="0087336F" w:rsidRPr="009A3191" w:rsidRDefault="0087336F" w:rsidP="0087336F">
            <w:pPr>
              <w:jc w:val="center"/>
            </w:pPr>
            <w:r w:rsidRPr="009A3191">
              <w:t>кодекс РФ</w:t>
            </w:r>
          </w:p>
        </w:tc>
      </w:tr>
      <w:tr w:rsidR="0087336F" w:rsidRPr="00CC730B" w:rsidTr="0087336F">
        <w:trPr>
          <w:trHeight w:val="467"/>
          <w:jc w:val="center"/>
        </w:trPr>
        <w:tc>
          <w:tcPr>
            <w:tcW w:w="296" w:type="pct"/>
            <w:tcBorders>
              <w:top w:val="single" w:sz="4" w:space="0" w:color="auto"/>
              <w:left w:val="single" w:sz="4" w:space="0" w:color="auto"/>
              <w:bottom w:val="single" w:sz="4" w:space="0" w:color="auto"/>
              <w:right w:val="single" w:sz="4" w:space="0" w:color="auto"/>
            </w:tcBorders>
            <w:vAlign w:val="center"/>
          </w:tcPr>
          <w:p w:rsidR="0087336F" w:rsidRDefault="0087336F" w:rsidP="0087336F">
            <w:pPr>
              <w:pStyle w:val="af7"/>
              <w:spacing w:after="0"/>
              <w:ind w:left="0"/>
              <w:contextualSpacing/>
              <w:jc w:val="center"/>
            </w:pPr>
            <w:r>
              <w:t>4</w:t>
            </w:r>
          </w:p>
        </w:tc>
        <w:tc>
          <w:tcPr>
            <w:tcW w:w="1875" w:type="pct"/>
            <w:tcBorders>
              <w:top w:val="single" w:sz="4" w:space="0" w:color="auto"/>
              <w:left w:val="single" w:sz="4" w:space="0" w:color="auto"/>
              <w:bottom w:val="single" w:sz="4" w:space="0" w:color="auto"/>
              <w:right w:val="single" w:sz="4" w:space="0" w:color="auto"/>
            </w:tcBorders>
            <w:vAlign w:val="center"/>
          </w:tcPr>
          <w:p w:rsidR="0087336F" w:rsidRPr="009A3191" w:rsidRDefault="0087336F" w:rsidP="0087336F">
            <w:pPr>
              <w:pStyle w:val="af7"/>
              <w:spacing w:after="0"/>
              <w:ind w:left="0"/>
              <w:contextualSpacing/>
              <w:jc w:val="center"/>
              <w:rPr>
                <w:color w:val="000000"/>
                <w:shd w:val="clear" w:color="auto" w:fill="F8F9FA"/>
              </w:rPr>
            </w:pPr>
            <w:r>
              <w:rPr>
                <w:color w:val="000000"/>
                <w:shd w:val="clear" w:color="auto" w:fill="F8F9FA"/>
              </w:rPr>
              <w:t>Водоохранная зона рек</w:t>
            </w:r>
          </w:p>
        </w:tc>
        <w:tc>
          <w:tcPr>
            <w:tcW w:w="651" w:type="pct"/>
            <w:tcBorders>
              <w:top w:val="single" w:sz="4" w:space="0" w:color="auto"/>
              <w:left w:val="single" w:sz="4" w:space="0" w:color="auto"/>
              <w:bottom w:val="single" w:sz="4" w:space="0" w:color="auto"/>
              <w:right w:val="single" w:sz="4" w:space="0" w:color="auto"/>
            </w:tcBorders>
            <w:vAlign w:val="center"/>
          </w:tcPr>
          <w:p w:rsidR="0087336F" w:rsidRDefault="0087336F" w:rsidP="0087336F">
            <w:pPr>
              <w:pStyle w:val="af7"/>
              <w:spacing w:after="0"/>
              <w:ind w:left="0"/>
              <w:contextualSpacing/>
              <w:jc w:val="center"/>
            </w:pPr>
            <w:r>
              <w:t>50</w:t>
            </w:r>
          </w:p>
        </w:tc>
        <w:tc>
          <w:tcPr>
            <w:tcW w:w="1079" w:type="pct"/>
            <w:tcBorders>
              <w:top w:val="single" w:sz="4" w:space="0" w:color="auto"/>
              <w:left w:val="single" w:sz="4" w:space="0" w:color="auto"/>
              <w:bottom w:val="single" w:sz="4" w:space="0" w:color="auto"/>
              <w:right w:val="single" w:sz="4" w:space="0" w:color="auto"/>
            </w:tcBorders>
          </w:tcPr>
          <w:p w:rsidR="0087336F" w:rsidRPr="009A3191" w:rsidRDefault="0087336F" w:rsidP="0087336F">
            <w:pPr>
              <w:jc w:val="center"/>
            </w:pPr>
            <w:r>
              <w:t>-</w:t>
            </w:r>
          </w:p>
        </w:tc>
        <w:tc>
          <w:tcPr>
            <w:tcW w:w="1099" w:type="pct"/>
            <w:tcBorders>
              <w:top w:val="single" w:sz="4" w:space="0" w:color="auto"/>
              <w:left w:val="single" w:sz="4" w:space="0" w:color="auto"/>
              <w:bottom w:val="single" w:sz="4" w:space="0" w:color="auto"/>
              <w:right w:val="single" w:sz="4" w:space="0" w:color="auto"/>
            </w:tcBorders>
          </w:tcPr>
          <w:p w:rsidR="0087336F" w:rsidRPr="009A3191" w:rsidRDefault="0087336F" w:rsidP="0087336F">
            <w:pPr>
              <w:jc w:val="center"/>
            </w:pPr>
            <w:r w:rsidRPr="009A3191">
              <w:t>Водный</w:t>
            </w:r>
          </w:p>
          <w:p w:rsidR="0087336F" w:rsidRPr="009B6E80" w:rsidRDefault="0087336F" w:rsidP="0087336F">
            <w:pPr>
              <w:jc w:val="center"/>
            </w:pPr>
            <w:r w:rsidRPr="009A3191">
              <w:t>кодекс РФ</w:t>
            </w:r>
          </w:p>
        </w:tc>
      </w:tr>
      <w:tr w:rsidR="0087336F" w:rsidRPr="00CC730B" w:rsidTr="0087336F">
        <w:trPr>
          <w:trHeight w:val="467"/>
          <w:jc w:val="center"/>
        </w:trPr>
        <w:tc>
          <w:tcPr>
            <w:tcW w:w="296" w:type="pct"/>
            <w:tcBorders>
              <w:top w:val="single" w:sz="4" w:space="0" w:color="auto"/>
              <w:left w:val="single" w:sz="4" w:space="0" w:color="auto"/>
              <w:bottom w:val="single" w:sz="4" w:space="0" w:color="auto"/>
              <w:right w:val="single" w:sz="4" w:space="0" w:color="auto"/>
            </w:tcBorders>
            <w:vAlign w:val="center"/>
          </w:tcPr>
          <w:p w:rsidR="0087336F" w:rsidRDefault="0087336F" w:rsidP="0087336F">
            <w:pPr>
              <w:pStyle w:val="af7"/>
              <w:spacing w:after="0"/>
              <w:ind w:left="0"/>
              <w:contextualSpacing/>
              <w:jc w:val="center"/>
            </w:pPr>
            <w:r>
              <w:t>5</w:t>
            </w:r>
          </w:p>
        </w:tc>
        <w:tc>
          <w:tcPr>
            <w:tcW w:w="1875" w:type="pct"/>
            <w:tcBorders>
              <w:top w:val="single" w:sz="4" w:space="0" w:color="auto"/>
              <w:left w:val="single" w:sz="4" w:space="0" w:color="auto"/>
              <w:bottom w:val="single" w:sz="4" w:space="0" w:color="auto"/>
              <w:right w:val="single" w:sz="4" w:space="0" w:color="auto"/>
            </w:tcBorders>
            <w:vAlign w:val="center"/>
          </w:tcPr>
          <w:p w:rsidR="0087336F" w:rsidRDefault="0087336F" w:rsidP="0087336F">
            <w:pPr>
              <w:pStyle w:val="af7"/>
              <w:spacing w:after="0"/>
              <w:ind w:left="0"/>
              <w:contextualSpacing/>
              <w:jc w:val="center"/>
              <w:rPr>
                <w:color w:val="000000"/>
                <w:shd w:val="clear" w:color="auto" w:fill="F8F9FA"/>
              </w:rPr>
            </w:pPr>
            <w:r>
              <w:rPr>
                <w:color w:val="000000"/>
                <w:shd w:val="clear" w:color="auto" w:fill="F8F9FA"/>
              </w:rPr>
              <w:t>Водоохранная зона озер</w:t>
            </w:r>
          </w:p>
        </w:tc>
        <w:tc>
          <w:tcPr>
            <w:tcW w:w="651" w:type="pct"/>
            <w:tcBorders>
              <w:top w:val="single" w:sz="4" w:space="0" w:color="auto"/>
              <w:left w:val="single" w:sz="4" w:space="0" w:color="auto"/>
              <w:bottom w:val="single" w:sz="4" w:space="0" w:color="auto"/>
              <w:right w:val="single" w:sz="4" w:space="0" w:color="auto"/>
            </w:tcBorders>
            <w:vAlign w:val="center"/>
          </w:tcPr>
          <w:p w:rsidR="0087336F" w:rsidRDefault="0087336F" w:rsidP="0087336F">
            <w:pPr>
              <w:pStyle w:val="af7"/>
              <w:spacing w:after="0"/>
              <w:ind w:left="0"/>
              <w:contextualSpacing/>
              <w:jc w:val="center"/>
            </w:pPr>
            <w:r>
              <w:t>50</w:t>
            </w:r>
          </w:p>
        </w:tc>
        <w:tc>
          <w:tcPr>
            <w:tcW w:w="1079" w:type="pct"/>
            <w:tcBorders>
              <w:top w:val="single" w:sz="4" w:space="0" w:color="auto"/>
              <w:left w:val="single" w:sz="4" w:space="0" w:color="auto"/>
              <w:bottom w:val="single" w:sz="4" w:space="0" w:color="auto"/>
              <w:right w:val="single" w:sz="4" w:space="0" w:color="auto"/>
            </w:tcBorders>
          </w:tcPr>
          <w:p w:rsidR="0087336F" w:rsidRPr="009A3191" w:rsidRDefault="0087336F" w:rsidP="0087336F">
            <w:pPr>
              <w:jc w:val="center"/>
            </w:pPr>
            <w:r>
              <w:t>-</w:t>
            </w:r>
          </w:p>
        </w:tc>
        <w:tc>
          <w:tcPr>
            <w:tcW w:w="1099" w:type="pct"/>
            <w:tcBorders>
              <w:top w:val="single" w:sz="4" w:space="0" w:color="auto"/>
              <w:left w:val="single" w:sz="4" w:space="0" w:color="auto"/>
              <w:bottom w:val="single" w:sz="4" w:space="0" w:color="auto"/>
              <w:right w:val="single" w:sz="4" w:space="0" w:color="auto"/>
            </w:tcBorders>
          </w:tcPr>
          <w:p w:rsidR="0087336F" w:rsidRPr="009A3191" w:rsidRDefault="0087336F" w:rsidP="0087336F">
            <w:pPr>
              <w:jc w:val="center"/>
            </w:pPr>
            <w:r w:rsidRPr="009A3191">
              <w:t>Водный</w:t>
            </w:r>
          </w:p>
          <w:p w:rsidR="0087336F" w:rsidRDefault="0087336F" w:rsidP="0087336F">
            <w:pPr>
              <w:jc w:val="center"/>
            </w:pPr>
            <w:r w:rsidRPr="009A3191">
              <w:t>кодекс РФ</w:t>
            </w:r>
          </w:p>
        </w:tc>
      </w:tr>
      <w:tr w:rsidR="0087336F" w:rsidRPr="00CC730B" w:rsidTr="0087336F">
        <w:trPr>
          <w:trHeight w:val="467"/>
          <w:jc w:val="center"/>
        </w:trPr>
        <w:tc>
          <w:tcPr>
            <w:tcW w:w="296" w:type="pct"/>
            <w:tcBorders>
              <w:top w:val="single" w:sz="4" w:space="0" w:color="auto"/>
              <w:left w:val="single" w:sz="4" w:space="0" w:color="auto"/>
              <w:bottom w:val="single" w:sz="4" w:space="0" w:color="auto"/>
              <w:right w:val="single" w:sz="4" w:space="0" w:color="auto"/>
            </w:tcBorders>
            <w:vAlign w:val="center"/>
          </w:tcPr>
          <w:p w:rsidR="0087336F" w:rsidRDefault="0087336F" w:rsidP="0087336F">
            <w:pPr>
              <w:pStyle w:val="af7"/>
              <w:spacing w:after="0"/>
              <w:ind w:left="0"/>
              <w:contextualSpacing/>
              <w:jc w:val="center"/>
            </w:pPr>
            <w:r>
              <w:t>6</w:t>
            </w:r>
          </w:p>
        </w:tc>
        <w:tc>
          <w:tcPr>
            <w:tcW w:w="1875" w:type="pct"/>
            <w:tcBorders>
              <w:top w:val="single" w:sz="4" w:space="0" w:color="auto"/>
              <w:left w:val="single" w:sz="4" w:space="0" w:color="auto"/>
              <w:bottom w:val="single" w:sz="4" w:space="0" w:color="auto"/>
              <w:right w:val="single" w:sz="4" w:space="0" w:color="auto"/>
            </w:tcBorders>
            <w:vAlign w:val="center"/>
          </w:tcPr>
          <w:p w:rsidR="0087336F" w:rsidRDefault="0087336F" w:rsidP="0087336F">
            <w:pPr>
              <w:pStyle w:val="af7"/>
              <w:spacing w:after="0"/>
              <w:ind w:left="0"/>
              <w:contextualSpacing/>
              <w:jc w:val="center"/>
              <w:rPr>
                <w:color w:val="000000"/>
                <w:shd w:val="clear" w:color="auto" w:fill="F8F9FA"/>
              </w:rPr>
            </w:pPr>
            <w:r>
              <w:rPr>
                <w:color w:val="000000"/>
                <w:shd w:val="clear" w:color="auto" w:fill="F8F9FA"/>
              </w:rPr>
              <w:t>Прибрежная зона рек, озер</w:t>
            </w:r>
          </w:p>
        </w:tc>
        <w:tc>
          <w:tcPr>
            <w:tcW w:w="651" w:type="pct"/>
            <w:tcBorders>
              <w:top w:val="single" w:sz="4" w:space="0" w:color="auto"/>
              <w:left w:val="single" w:sz="4" w:space="0" w:color="auto"/>
              <w:bottom w:val="single" w:sz="4" w:space="0" w:color="auto"/>
              <w:right w:val="single" w:sz="4" w:space="0" w:color="auto"/>
            </w:tcBorders>
            <w:vAlign w:val="center"/>
          </w:tcPr>
          <w:p w:rsidR="0087336F" w:rsidRDefault="0087336F" w:rsidP="0087336F">
            <w:pPr>
              <w:pStyle w:val="af7"/>
              <w:spacing w:after="0"/>
              <w:ind w:left="0"/>
              <w:contextualSpacing/>
              <w:jc w:val="center"/>
            </w:pPr>
            <w:r>
              <w:t>50</w:t>
            </w:r>
          </w:p>
        </w:tc>
        <w:tc>
          <w:tcPr>
            <w:tcW w:w="1079" w:type="pct"/>
            <w:tcBorders>
              <w:top w:val="single" w:sz="4" w:space="0" w:color="auto"/>
              <w:left w:val="single" w:sz="4" w:space="0" w:color="auto"/>
              <w:bottom w:val="single" w:sz="4" w:space="0" w:color="auto"/>
              <w:right w:val="single" w:sz="4" w:space="0" w:color="auto"/>
            </w:tcBorders>
          </w:tcPr>
          <w:p w:rsidR="0087336F" w:rsidRPr="009A3191" w:rsidRDefault="0087336F" w:rsidP="0087336F">
            <w:pPr>
              <w:jc w:val="center"/>
            </w:pPr>
            <w:r>
              <w:t>-</w:t>
            </w:r>
          </w:p>
        </w:tc>
        <w:tc>
          <w:tcPr>
            <w:tcW w:w="1099" w:type="pct"/>
            <w:tcBorders>
              <w:top w:val="single" w:sz="4" w:space="0" w:color="auto"/>
              <w:left w:val="single" w:sz="4" w:space="0" w:color="auto"/>
              <w:bottom w:val="single" w:sz="4" w:space="0" w:color="auto"/>
              <w:right w:val="single" w:sz="4" w:space="0" w:color="auto"/>
            </w:tcBorders>
          </w:tcPr>
          <w:p w:rsidR="0087336F" w:rsidRPr="009A3191" w:rsidRDefault="0087336F" w:rsidP="0087336F">
            <w:pPr>
              <w:jc w:val="center"/>
            </w:pPr>
            <w:r w:rsidRPr="009A3191">
              <w:t>Водный</w:t>
            </w:r>
          </w:p>
          <w:p w:rsidR="0087336F" w:rsidRPr="009B6E80" w:rsidRDefault="0087336F" w:rsidP="0087336F">
            <w:pPr>
              <w:jc w:val="center"/>
            </w:pPr>
            <w:r w:rsidRPr="009A3191">
              <w:t>кодекс РФ</w:t>
            </w:r>
          </w:p>
        </w:tc>
      </w:tr>
      <w:tr w:rsidR="0087336F" w:rsidRPr="00CC730B" w:rsidTr="0087336F">
        <w:trPr>
          <w:trHeight w:val="467"/>
          <w:jc w:val="center"/>
        </w:trPr>
        <w:tc>
          <w:tcPr>
            <w:tcW w:w="296" w:type="pct"/>
            <w:tcBorders>
              <w:top w:val="single" w:sz="4" w:space="0" w:color="auto"/>
              <w:left w:val="single" w:sz="4" w:space="0" w:color="auto"/>
              <w:bottom w:val="single" w:sz="4" w:space="0" w:color="auto"/>
              <w:right w:val="single" w:sz="4" w:space="0" w:color="auto"/>
            </w:tcBorders>
            <w:vAlign w:val="center"/>
          </w:tcPr>
          <w:p w:rsidR="0087336F" w:rsidRDefault="0087336F" w:rsidP="0087336F">
            <w:pPr>
              <w:pStyle w:val="af7"/>
              <w:spacing w:after="0"/>
              <w:ind w:left="0"/>
              <w:contextualSpacing/>
              <w:jc w:val="center"/>
            </w:pPr>
            <w:r>
              <w:t>7</w:t>
            </w:r>
          </w:p>
        </w:tc>
        <w:tc>
          <w:tcPr>
            <w:tcW w:w="1875" w:type="pct"/>
            <w:tcBorders>
              <w:top w:val="single" w:sz="4" w:space="0" w:color="auto"/>
              <w:left w:val="single" w:sz="4" w:space="0" w:color="auto"/>
              <w:bottom w:val="single" w:sz="4" w:space="0" w:color="auto"/>
              <w:right w:val="single" w:sz="4" w:space="0" w:color="auto"/>
            </w:tcBorders>
            <w:vAlign w:val="center"/>
          </w:tcPr>
          <w:p w:rsidR="0087336F" w:rsidRDefault="0087336F" w:rsidP="0087336F">
            <w:pPr>
              <w:pStyle w:val="af7"/>
              <w:spacing w:after="0"/>
              <w:ind w:left="0"/>
              <w:contextualSpacing/>
              <w:jc w:val="center"/>
              <w:rPr>
                <w:color w:val="000000"/>
                <w:shd w:val="clear" w:color="auto" w:fill="F8F9FA"/>
              </w:rPr>
            </w:pPr>
            <w:r>
              <w:rPr>
                <w:color w:val="000000"/>
                <w:shd w:val="clear" w:color="auto" w:fill="F8F9FA"/>
              </w:rPr>
              <w:t>Береговая полоса</w:t>
            </w:r>
          </w:p>
        </w:tc>
        <w:tc>
          <w:tcPr>
            <w:tcW w:w="651" w:type="pct"/>
            <w:tcBorders>
              <w:top w:val="single" w:sz="4" w:space="0" w:color="auto"/>
              <w:left w:val="single" w:sz="4" w:space="0" w:color="auto"/>
              <w:bottom w:val="single" w:sz="4" w:space="0" w:color="auto"/>
              <w:right w:val="single" w:sz="4" w:space="0" w:color="auto"/>
            </w:tcBorders>
            <w:vAlign w:val="center"/>
          </w:tcPr>
          <w:p w:rsidR="0087336F" w:rsidRDefault="0087336F" w:rsidP="0087336F">
            <w:pPr>
              <w:pStyle w:val="af7"/>
              <w:spacing w:after="0"/>
              <w:ind w:left="0"/>
              <w:contextualSpacing/>
              <w:jc w:val="center"/>
            </w:pPr>
            <w:r>
              <w:t>20</w:t>
            </w:r>
          </w:p>
        </w:tc>
        <w:tc>
          <w:tcPr>
            <w:tcW w:w="1079" w:type="pct"/>
            <w:tcBorders>
              <w:top w:val="single" w:sz="4" w:space="0" w:color="auto"/>
              <w:left w:val="single" w:sz="4" w:space="0" w:color="auto"/>
              <w:bottom w:val="single" w:sz="4" w:space="0" w:color="auto"/>
              <w:right w:val="single" w:sz="4" w:space="0" w:color="auto"/>
            </w:tcBorders>
          </w:tcPr>
          <w:p w:rsidR="0087336F" w:rsidRPr="009A3191" w:rsidRDefault="0087336F" w:rsidP="0087336F">
            <w:pPr>
              <w:jc w:val="center"/>
            </w:pPr>
            <w:r>
              <w:t>-</w:t>
            </w:r>
          </w:p>
        </w:tc>
        <w:tc>
          <w:tcPr>
            <w:tcW w:w="1099" w:type="pct"/>
            <w:tcBorders>
              <w:top w:val="single" w:sz="4" w:space="0" w:color="auto"/>
              <w:left w:val="single" w:sz="4" w:space="0" w:color="auto"/>
              <w:bottom w:val="single" w:sz="4" w:space="0" w:color="auto"/>
              <w:right w:val="single" w:sz="4" w:space="0" w:color="auto"/>
            </w:tcBorders>
          </w:tcPr>
          <w:p w:rsidR="0087336F" w:rsidRPr="009A3191" w:rsidRDefault="0087336F" w:rsidP="0087336F">
            <w:pPr>
              <w:jc w:val="center"/>
            </w:pPr>
            <w:r w:rsidRPr="009A3191">
              <w:t>Водный</w:t>
            </w:r>
          </w:p>
          <w:p w:rsidR="0087336F" w:rsidRDefault="0087336F" w:rsidP="0087336F">
            <w:pPr>
              <w:jc w:val="center"/>
            </w:pPr>
            <w:r w:rsidRPr="009A3191">
              <w:t>кодекс РФ</w:t>
            </w:r>
          </w:p>
        </w:tc>
      </w:tr>
    </w:tbl>
    <w:p w:rsidR="00406E93" w:rsidRDefault="00406E93" w:rsidP="007A2485">
      <w:pPr>
        <w:pStyle w:val="Default"/>
        <w:ind w:firstLine="709"/>
        <w:jc w:val="both"/>
        <w:rPr>
          <w:b/>
          <w:bCs/>
          <w:color w:val="auto"/>
          <w:sz w:val="28"/>
          <w:szCs w:val="28"/>
        </w:rPr>
      </w:pPr>
    </w:p>
    <w:p w:rsidR="00B47D8B" w:rsidRPr="00B47D8B" w:rsidRDefault="00B47D8B" w:rsidP="00B47D8B">
      <w:pPr>
        <w:pStyle w:val="Default"/>
        <w:ind w:firstLine="709"/>
        <w:jc w:val="right"/>
        <w:rPr>
          <w:bCs/>
          <w:color w:val="auto"/>
          <w:sz w:val="28"/>
          <w:szCs w:val="28"/>
        </w:rPr>
      </w:pPr>
      <w:r w:rsidRPr="00B47D8B">
        <w:rPr>
          <w:bCs/>
          <w:color w:val="auto"/>
          <w:sz w:val="28"/>
          <w:szCs w:val="28"/>
        </w:rPr>
        <w:t>Таблица 4.2.</w:t>
      </w:r>
      <w:r>
        <w:rPr>
          <w:bCs/>
          <w:color w:val="auto"/>
          <w:sz w:val="28"/>
          <w:szCs w:val="28"/>
        </w:rPr>
        <w:t>2</w:t>
      </w:r>
    </w:p>
    <w:p w:rsidR="00406E93" w:rsidRDefault="00406E93" w:rsidP="00B47D8B">
      <w:pPr>
        <w:pStyle w:val="Default"/>
        <w:ind w:firstLine="709"/>
        <w:jc w:val="center"/>
        <w:rPr>
          <w:b/>
          <w:bCs/>
          <w:color w:val="auto"/>
          <w:sz w:val="28"/>
          <w:szCs w:val="28"/>
        </w:rPr>
      </w:pPr>
      <w:r w:rsidRPr="005D0935">
        <w:rPr>
          <w:sz w:val="28"/>
          <w:szCs w:val="28"/>
        </w:rPr>
        <w:t>Регламенты использования в</w:t>
      </w:r>
      <w:r w:rsidRPr="005D0935">
        <w:rPr>
          <w:spacing w:val="2"/>
          <w:sz w:val="28"/>
          <w:szCs w:val="28"/>
          <w:shd w:val="clear" w:color="auto" w:fill="FFFFFF"/>
        </w:rPr>
        <w:t>одоохранных зон, прибрежных защитных полос и береговых полос, рыбохозяйственных заповедных зон</w:t>
      </w:r>
    </w:p>
    <w:tbl>
      <w:tblPr>
        <w:tblW w:w="4959" w:type="pct"/>
        <w:jc w:val="center"/>
        <w:tblLook w:val="04A0" w:firstRow="1" w:lastRow="0" w:firstColumn="1" w:lastColumn="0" w:noHBand="0" w:noVBand="1"/>
      </w:tblPr>
      <w:tblGrid>
        <w:gridCol w:w="540"/>
        <w:gridCol w:w="1715"/>
        <w:gridCol w:w="5909"/>
        <w:gridCol w:w="1666"/>
      </w:tblGrid>
      <w:tr w:rsidR="00406E93" w:rsidRPr="00CC730B" w:rsidTr="0087336F">
        <w:trPr>
          <w:tblHeader/>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406E93" w:rsidRPr="00CC730B" w:rsidRDefault="00406E93" w:rsidP="00406E93">
            <w:pPr>
              <w:pStyle w:val="af7"/>
              <w:spacing w:after="0"/>
              <w:ind w:left="0"/>
              <w:contextualSpacing/>
              <w:jc w:val="center"/>
            </w:pPr>
            <w:r w:rsidRPr="00CC730B">
              <w:t>№ п/п</w:t>
            </w:r>
          </w:p>
        </w:tc>
        <w:tc>
          <w:tcPr>
            <w:tcW w:w="872" w:type="pct"/>
            <w:tcBorders>
              <w:top w:val="single" w:sz="4" w:space="0" w:color="auto"/>
              <w:left w:val="single" w:sz="4" w:space="0" w:color="auto"/>
              <w:bottom w:val="single" w:sz="4" w:space="0" w:color="auto"/>
              <w:right w:val="single" w:sz="4" w:space="0" w:color="auto"/>
            </w:tcBorders>
            <w:vAlign w:val="center"/>
            <w:hideMark/>
          </w:tcPr>
          <w:p w:rsidR="00406E93" w:rsidRPr="00CC730B" w:rsidRDefault="00406E93" w:rsidP="00406E93">
            <w:pPr>
              <w:pStyle w:val="af7"/>
              <w:spacing w:after="0"/>
              <w:ind w:left="0"/>
              <w:contextualSpacing/>
              <w:jc w:val="center"/>
            </w:pPr>
            <w:r w:rsidRPr="00CC730B">
              <w:t>Наименование охранной зоны</w:t>
            </w:r>
          </w:p>
        </w:tc>
        <w:tc>
          <w:tcPr>
            <w:tcW w:w="3006" w:type="pct"/>
            <w:tcBorders>
              <w:top w:val="single" w:sz="4" w:space="0" w:color="auto"/>
              <w:left w:val="single" w:sz="4" w:space="0" w:color="auto"/>
              <w:bottom w:val="single" w:sz="4" w:space="0" w:color="auto"/>
              <w:right w:val="single" w:sz="4" w:space="0" w:color="auto"/>
            </w:tcBorders>
            <w:vAlign w:val="center"/>
            <w:hideMark/>
          </w:tcPr>
          <w:p w:rsidR="00406E93" w:rsidRPr="00CC730B" w:rsidRDefault="00406E93" w:rsidP="00406E93">
            <w:pPr>
              <w:pStyle w:val="af7"/>
              <w:spacing w:after="0"/>
              <w:ind w:left="0"/>
              <w:contextualSpacing/>
              <w:jc w:val="center"/>
            </w:pPr>
            <w:r w:rsidRPr="00CC730B">
              <w:t>Правовой режим использования охранной зоны</w:t>
            </w:r>
          </w:p>
        </w:tc>
        <w:tc>
          <w:tcPr>
            <w:tcW w:w="847" w:type="pct"/>
            <w:tcBorders>
              <w:top w:val="single" w:sz="4" w:space="0" w:color="auto"/>
              <w:left w:val="single" w:sz="4" w:space="0" w:color="auto"/>
              <w:bottom w:val="single" w:sz="4" w:space="0" w:color="auto"/>
              <w:right w:val="single" w:sz="4" w:space="0" w:color="auto"/>
            </w:tcBorders>
            <w:vAlign w:val="center"/>
            <w:hideMark/>
          </w:tcPr>
          <w:p w:rsidR="00406E93" w:rsidRPr="00CC730B" w:rsidRDefault="00406E93" w:rsidP="00406E93">
            <w:pPr>
              <w:pStyle w:val="af7"/>
              <w:spacing w:after="0"/>
              <w:ind w:left="0"/>
              <w:contextualSpacing/>
              <w:jc w:val="center"/>
            </w:pPr>
            <w:r w:rsidRPr="00CC730B">
              <w:t>Обоснование</w:t>
            </w:r>
          </w:p>
          <w:p w:rsidR="00406E93" w:rsidRPr="00CC730B" w:rsidRDefault="00406E93" w:rsidP="00406E93">
            <w:pPr>
              <w:pStyle w:val="af7"/>
              <w:spacing w:after="0"/>
              <w:ind w:left="0"/>
              <w:contextualSpacing/>
              <w:jc w:val="center"/>
            </w:pPr>
            <w:r w:rsidRPr="00CC730B">
              <w:t>(нормативные документы)</w:t>
            </w:r>
          </w:p>
        </w:tc>
      </w:tr>
      <w:tr w:rsidR="00406E93" w:rsidRPr="00CC730B" w:rsidTr="00B47D8B">
        <w:trPr>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406E93" w:rsidRPr="00CC730B" w:rsidRDefault="00406E93" w:rsidP="00406E93">
            <w:pPr>
              <w:pStyle w:val="af7"/>
              <w:spacing w:after="0"/>
              <w:ind w:left="0"/>
              <w:contextualSpacing/>
              <w:jc w:val="center"/>
            </w:pPr>
            <w:r w:rsidRPr="00CC730B">
              <w:t>1</w:t>
            </w:r>
          </w:p>
        </w:tc>
        <w:tc>
          <w:tcPr>
            <w:tcW w:w="872" w:type="pct"/>
            <w:tcBorders>
              <w:top w:val="single" w:sz="4" w:space="0" w:color="auto"/>
              <w:left w:val="single" w:sz="4" w:space="0" w:color="auto"/>
              <w:bottom w:val="single" w:sz="4" w:space="0" w:color="auto"/>
              <w:right w:val="single" w:sz="4" w:space="0" w:color="auto"/>
            </w:tcBorders>
          </w:tcPr>
          <w:p w:rsidR="00406E93" w:rsidRPr="00CC730B" w:rsidRDefault="00406E93" w:rsidP="00406E93">
            <w:pPr>
              <w:widowControl w:val="0"/>
              <w:ind w:left="-57" w:right="-57"/>
              <w:jc w:val="center"/>
              <w:rPr>
                <w:snapToGrid w:val="0"/>
              </w:rPr>
            </w:pPr>
            <w:r w:rsidRPr="00CC730B">
              <w:rPr>
                <w:snapToGrid w:val="0"/>
              </w:rPr>
              <w:t>Водоохранная зона</w:t>
            </w:r>
          </w:p>
        </w:tc>
        <w:tc>
          <w:tcPr>
            <w:tcW w:w="3006" w:type="pct"/>
            <w:tcBorders>
              <w:top w:val="single" w:sz="4" w:space="0" w:color="auto"/>
              <w:left w:val="single" w:sz="4" w:space="0" w:color="auto"/>
              <w:bottom w:val="single" w:sz="4" w:space="0" w:color="auto"/>
              <w:right w:val="single" w:sz="4" w:space="0" w:color="auto"/>
            </w:tcBorders>
          </w:tcPr>
          <w:p w:rsidR="00980456" w:rsidRPr="00980456" w:rsidRDefault="00980456" w:rsidP="00980456">
            <w:pPr>
              <w:pStyle w:val="af0"/>
              <w:shd w:val="clear" w:color="auto" w:fill="FFFFFF"/>
              <w:spacing w:before="210" w:beforeAutospacing="0" w:after="0" w:afterAutospacing="0"/>
            </w:pPr>
            <w:r w:rsidRPr="00980456">
              <w:t>1) использование сточных вод в целях повышения почвенного плодородия;</w:t>
            </w:r>
          </w:p>
          <w:p w:rsidR="00980456" w:rsidRDefault="00980456" w:rsidP="00980456">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980456" w:rsidRDefault="00980456" w:rsidP="00980456">
            <w:r>
              <w:t>3) осуществление авиационных мер по борьбе с вредными организмами;</w:t>
            </w:r>
          </w:p>
          <w:p w:rsidR="00980456" w:rsidRDefault="00980456" w:rsidP="00980456">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80456" w:rsidRDefault="00980456" w:rsidP="00980456">
            <w: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80456" w:rsidRDefault="00980456" w:rsidP="00980456">
            <w: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980456" w:rsidRDefault="00980456" w:rsidP="00980456">
            <w:r>
              <w:t>7) сброс сточных, в том числе дренажных, вод;</w:t>
            </w:r>
          </w:p>
          <w:p w:rsidR="00406E93" w:rsidRPr="00CC730B" w:rsidRDefault="00980456" w:rsidP="00980456">
            <w: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2" w:anchor="dst35" w:history="1">
              <w:r>
                <w:rPr>
                  <w:rStyle w:val="aa"/>
                  <w:rFonts w:eastAsiaTheme="majorEastAsia"/>
                  <w:color w:val="1A0DAB"/>
                </w:rPr>
                <w:t>статьей 19.1</w:t>
              </w:r>
            </w:hyperlink>
            <w:r>
              <w:t> Закона Российской Федерации от 21 февраля 1992 года N 2395-1 "О недрах").</w:t>
            </w:r>
          </w:p>
        </w:tc>
        <w:tc>
          <w:tcPr>
            <w:tcW w:w="847" w:type="pct"/>
            <w:tcBorders>
              <w:top w:val="single" w:sz="4" w:space="0" w:color="auto"/>
              <w:left w:val="single" w:sz="4" w:space="0" w:color="auto"/>
              <w:bottom w:val="single" w:sz="4" w:space="0" w:color="auto"/>
              <w:right w:val="single" w:sz="4" w:space="0" w:color="auto"/>
            </w:tcBorders>
          </w:tcPr>
          <w:p w:rsidR="00406E93" w:rsidRPr="00CC730B" w:rsidRDefault="002777A5" w:rsidP="00980456">
            <w:pPr>
              <w:keepNext/>
              <w:widowControl w:val="0"/>
              <w:ind w:left="-57" w:right="-57"/>
              <w:jc w:val="center"/>
            </w:pPr>
            <w:r>
              <w:rPr>
                <w:bCs/>
              </w:rPr>
              <w:t xml:space="preserve">Водный кодекс РФ </w:t>
            </w:r>
          </w:p>
        </w:tc>
      </w:tr>
      <w:tr w:rsidR="00406E93" w:rsidRPr="00CC730B" w:rsidTr="00B47D8B">
        <w:trPr>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406E93" w:rsidRPr="00CC730B" w:rsidRDefault="00406E93" w:rsidP="00406E93">
            <w:pPr>
              <w:pStyle w:val="af7"/>
              <w:spacing w:after="0"/>
              <w:ind w:left="0"/>
              <w:contextualSpacing/>
              <w:jc w:val="center"/>
            </w:pPr>
            <w:r w:rsidRPr="00CC730B">
              <w:t>2</w:t>
            </w:r>
          </w:p>
        </w:tc>
        <w:tc>
          <w:tcPr>
            <w:tcW w:w="872" w:type="pct"/>
            <w:tcBorders>
              <w:top w:val="single" w:sz="4" w:space="0" w:color="auto"/>
              <w:left w:val="single" w:sz="4" w:space="0" w:color="auto"/>
              <w:bottom w:val="single" w:sz="4" w:space="0" w:color="auto"/>
              <w:right w:val="single" w:sz="4" w:space="0" w:color="auto"/>
            </w:tcBorders>
          </w:tcPr>
          <w:p w:rsidR="00406E93" w:rsidRPr="00CC730B" w:rsidRDefault="00406E93" w:rsidP="00406E93">
            <w:pPr>
              <w:widowControl w:val="0"/>
              <w:ind w:left="-57" w:right="-57"/>
              <w:jc w:val="center"/>
              <w:rPr>
                <w:snapToGrid w:val="0"/>
                <w:color w:val="000000" w:themeColor="text1"/>
              </w:rPr>
            </w:pPr>
            <w:r w:rsidRPr="00CC730B">
              <w:rPr>
                <w:snapToGrid w:val="0"/>
                <w:color w:val="000000" w:themeColor="text1"/>
              </w:rPr>
              <w:t>Прибрежная защитная</w:t>
            </w:r>
          </w:p>
          <w:p w:rsidR="00406E93" w:rsidRPr="00CC730B" w:rsidRDefault="00406E93" w:rsidP="00406E93">
            <w:pPr>
              <w:widowControl w:val="0"/>
              <w:ind w:left="-57" w:right="-57"/>
              <w:jc w:val="center"/>
              <w:rPr>
                <w:snapToGrid w:val="0"/>
                <w:color w:val="000000" w:themeColor="text1"/>
              </w:rPr>
            </w:pPr>
            <w:r w:rsidRPr="00CC730B">
              <w:rPr>
                <w:snapToGrid w:val="0"/>
                <w:color w:val="000000" w:themeColor="text1"/>
              </w:rPr>
              <w:t>полоса</w:t>
            </w:r>
          </w:p>
        </w:tc>
        <w:tc>
          <w:tcPr>
            <w:tcW w:w="3006" w:type="pct"/>
            <w:tcBorders>
              <w:top w:val="single" w:sz="4" w:space="0" w:color="auto"/>
              <w:left w:val="single" w:sz="4" w:space="0" w:color="auto"/>
              <w:bottom w:val="single" w:sz="4" w:space="0" w:color="auto"/>
              <w:right w:val="single" w:sz="4" w:space="0" w:color="auto"/>
            </w:tcBorders>
            <w:vAlign w:val="center"/>
          </w:tcPr>
          <w:p w:rsidR="00406E93" w:rsidRPr="00CC730B" w:rsidRDefault="00406E93" w:rsidP="00406E93">
            <w:pPr>
              <w:keepNext/>
              <w:widowControl w:val="0"/>
              <w:ind w:firstLine="284"/>
              <w:jc w:val="both"/>
              <w:rPr>
                <w:snapToGrid w:val="0"/>
                <w:color w:val="000000" w:themeColor="text1"/>
              </w:rPr>
            </w:pPr>
            <w:r w:rsidRPr="00CC730B">
              <w:rPr>
                <w:snapToGrid w:val="0"/>
                <w:color w:val="000000" w:themeColor="text1"/>
              </w:rPr>
              <w:t>В границах прибрежных защитных полос наряду с установленными для водоохранной зоны ограничениями запрещаются:</w:t>
            </w:r>
          </w:p>
          <w:p w:rsidR="00406E93" w:rsidRPr="00CC730B" w:rsidRDefault="00406E93" w:rsidP="00FC68F7">
            <w:pPr>
              <w:keepNext/>
              <w:widowControl w:val="0"/>
              <w:numPr>
                <w:ilvl w:val="0"/>
                <w:numId w:val="25"/>
              </w:numPr>
              <w:ind w:left="317" w:hanging="283"/>
              <w:jc w:val="both"/>
              <w:rPr>
                <w:snapToGrid w:val="0"/>
                <w:color w:val="000000" w:themeColor="text1"/>
              </w:rPr>
            </w:pPr>
            <w:r w:rsidRPr="00CC730B">
              <w:rPr>
                <w:snapToGrid w:val="0"/>
                <w:color w:val="000000" w:themeColor="text1"/>
              </w:rPr>
              <w:t>распашка земель;</w:t>
            </w:r>
          </w:p>
          <w:p w:rsidR="00406E93" w:rsidRPr="00CC730B" w:rsidRDefault="00406E93" w:rsidP="00FC68F7">
            <w:pPr>
              <w:keepNext/>
              <w:widowControl w:val="0"/>
              <w:numPr>
                <w:ilvl w:val="0"/>
                <w:numId w:val="25"/>
              </w:numPr>
              <w:ind w:left="317" w:hanging="283"/>
              <w:jc w:val="both"/>
              <w:rPr>
                <w:snapToGrid w:val="0"/>
                <w:color w:val="000000" w:themeColor="text1"/>
              </w:rPr>
            </w:pPr>
            <w:r w:rsidRPr="00CC730B">
              <w:rPr>
                <w:snapToGrid w:val="0"/>
                <w:color w:val="000000" w:themeColor="text1"/>
              </w:rPr>
              <w:t>размещение отвалов размываемых грунтов;</w:t>
            </w:r>
          </w:p>
          <w:p w:rsidR="00406E93" w:rsidRPr="00CC730B" w:rsidRDefault="00406E93" w:rsidP="00FC68F7">
            <w:pPr>
              <w:keepNext/>
              <w:widowControl w:val="0"/>
              <w:numPr>
                <w:ilvl w:val="0"/>
                <w:numId w:val="25"/>
              </w:numPr>
              <w:ind w:left="317" w:hanging="283"/>
              <w:jc w:val="both"/>
              <w:rPr>
                <w:snapToGrid w:val="0"/>
                <w:color w:val="000000" w:themeColor="text1"/>
              </w:rPr>
            </w:pPr>
            <w:r w:rsidRPr="00CC730B">
              <w:rPr>
                <w:snapToGrid w:val="0"/>
                <w:color w:val="000000" w:themeColor="text1"/>
              </w:rPr>
              <w:t>выпас сельскохозяйственных животных и организация для них летних лагерей, ванн.</w:t>
            </w:r>
          </w:p>
          <w:p w:rsidR="00406E93" w:rsidRPr="00CC730B" w:rsidRDefault="00406E93" w:rsidP="00406E93">
            <w:pPr>
              <w:ind w:firstLine="540"/>
              <w:jc w:val="both"/>
              <w:rPr>
                <w:color w:val="000000" w:themeColor="text1"/>
              </w:rPr>
            </w:pPr>
            <w:r w:rsidRPr="00CC730B">
              <w:rPr>
                <w:color w:val="000000" w:themeColor="text1"/>
              </w:rPr>
              <w:t xml:space="preserve">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r:id="rId13" w:history="1">
              <w:r w:rsidRPr="00CC730B">
                <w:rPr>
                  <w:rStyle w:val="aa"/>
                  <w:color w:val="000000" w:themeColor="text1"/>
                </w:rPr>
                <w:t>знаков</w:t>
              </w:r>
            </w:hyperlink>
            <w:r w:rsidRPr="00CC730B">
              <w:rPr>
                <w:color w:val="000000" w:themeColor="text1"/>
              </w:rPr>
              <w:t xml:space="preserve">, осуществляется в </w:t>
            </w:r>
            <w:hyperlink r:id="rId14" w:history="1">
              <w:r w:rsidRPr="00CC730B">
                <w:rPr>
                  <w:rStyle w:val="aa"/>
                  <w:color w:val="000000" w:themeColor="text1"/>
                </w:rPr>
                <w:t>порядке</w:t>
              </w:r>
            </w:hyperlink>
            <w:r w:rsidRPr="00CC730B">
              <w:rPr>
                <w:color w:val="000000" w:themeColor="text1"/>
              </w:rPr>
              <w:t xml:space="preserve">, установленном Правительством Российской Федерации </w:t>
            </w:r>
          </w:p>
        </w:tc>
        <w:tc>
          <w:tcPr>
            <w:tcW w:w="847" w:type="pct"/>
            <w:tcBorders>
              <w:top w:val="single" w:sz="4" w:space="0" w:color="auto"/>
              <w:left w:val="single" w:sz="4" w:space="0" w:color="auto"/>
              <w:bottom w:val="single" w:sz="4" w:space="0" w:color="auto"/>
              <w:right w:val="single" w:sz="4" w:space="0" w:color="auto"/>
            </w:tcBorders>
          </w:tcPr>
          <w:p w:rsidR="00406E93" w:rsidRPr="00CC730B" w:rsidRDefault="00406E93" w:rsidP="00406E93">
            <w:pPr>
              <w:keepNext/>
              <w:widowControl w:val="0"/>
              <w:ind w:left="-57" w:right="-57"/>
              <w:jc w:val="center"/>
            </w:pPr>
            <w:r w:rsidRPr="00CC730B">
              <w:t>Водный кодекс РФ</w:t>
            </w:r>
          </w:p>
        </w:tc>
      </w:tr>
      <w:tr w:rsidR="00406E93" w:rsidRPr="00CC730B" w:rsidTr="00B47D8B">
        <w:trPr>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406E93" w:rsidRPr="00CC730B" w:rsidRDefault="00406E93" w:rsidP="00406E93">
            <w:pPr>
              <w:pStyle w:val="af7"/>
              <w:spacing w:after="0"/>
              <w:ind w:left="0"/>
              <w:contextualSpacing/>
              <w:jc w:val="center"/>
            </w:pPr>
            <w:r w:rsidRPr="00CC730B">
              <w:t>3</w:t>
            </w:r>
          </w:p>
        </w:tc>
        <w:tc>
          <w:tcPr>
            <w:tcW w:w="872" w:type="pct"/>
            <w:tcBorders>
              <w:top w:val="single" w:sz="4" w:space="0" w:color="auto"/>
              <w:left w:val="single" w:sz="4" w:space="0" w:color="auto"/>
              <w:bottom w:val="single" w:sz="4" w:space="0" w:color="auto"/>
              <w:right w:val="single" w:sz="4" w:space="0" w:color="auto"/>
            </w:tcBorders>
          </w:tcPr>
          <w:p w:rsidR="00406E93" w:rsidRPr="00CC730B" w:rsidRDefault="00406E93" w:rsidP="00406E93">
            <w:pPr>
              <w:widowControl w:val="0"/>
              <w:ind w:left="-57" w:right="-57"/>
              <w:jc w:val="center"/>
              <w:rPr>
                <w:snapToGrid w:val="0"/>
              </w:rPr>
            </w:pPr>
            <w:r w:rsidRPr="00CC730B">
              <w:rPr>
                <w:snapToGrid w:val="0"/>
              </w:rPr>
              <w:t>Береговая</w:t>
            </w:r>
          </w:p>
          <w:p w:rsidR="00406E93" w:rsidRPr="00CC730B" w:rsidRDefault="00406E93" w:rsidP="00406E93">
            <w:pPr>
              <w:widowControl w:val="0"/>
              <w:ind w:left="-57" w:right="-57"/>
              <w:jc w:val="center"/>
              <w:rPr>
                <w:snapToGrid w:val="0"/>
              </w:rPr>
            </w:pPr>
            <w:r w:rsidRPr="00CC730B">
              <w:rPr>
                <w:snapToGrid w:val="0"/>
              </w:rPr>
              <w:t>полоса</w:t>
            </w:r>
          </w:p>
        </w:tc>
        <w:tc>
          <w:tcPr>
            <w:tcW w:w="3006" w:type="pct"/>
            <w:tcBorders>
              <w:top w:val="single" w:sz="4" w:space="0" w:color="auto"/>
              <w:left w:val="single" w:sz="4" w:space="0" w:color="auto"/>
              <w:bottom w:val="single" w:sz="4" w:space="0" w:color="auto"/>
              <w:right w:val="single" w:sz="4" w:space="0" w:color="auto"/>
            </w:tcBorders>
          </w:tcPr>
          <w:p w:rsidR="00406E93" w:rsidRPr="00CC730B" w:rsidRDefault="00406E93" w:rsidP="00406E93">
            <w:pPr>
              <w:keepNext/>
              <w:widowControl w:val="0"/>
              <w:ind w:firstLine="284"/>
              <w:jc w:val="both"/>
            </w:pPr>
            <w:r w:rsidRPr="00CC730B">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406E93" w:rsidRPr="00CC730B" w:rsidRDefault="00406E93" w:rsidP="00406E93">
            <w:pPr>
              <w:keepNext/>
              <w:widowControl w:val="0"/>
              <w:ind w:firstLine="284"/>
              <w:jc w:val="both"/>
            </w:pPr>
            <w:r w:rsidRPr="00CC730B">
              <w:t>Приватизация земельных участков в пределах береговой полосы запрещается.</w:t>
            </w:r>
          </w:p>
        </w:tc>
        <w:tc>
          <w:tcPr>
            <w:tcW w:w="847" w:type="pct"/>
            <w:tcBorders>
              <w:top w:val="single" w:sz="4" w:space="0" w:color="auto"/>
              <w:left w:val="single" w:sz="4" w:space="0" w:color="auto"/>
              <w:bottom w:val="single" w:sz="4" w:space="0" w:color="auto"/>
              <w:right w:val="single" w:sz="4" w:space="0" w:color="auto"/>
            </w:tcBorders>
          </w:tcPr>
          <w:p w:rsidR="00406E93" w:rsidRPr="00CC730B" w:rsidRDefault="00406E93" w:rsidP="00406E93">
            <w:pPr>
              <w:keepNext/>
              <w:widowControl w:val="0"/>
              <w:ind w:left="-57" w:right="-57"/>
              <w:jc w:val="center"/>
            </w:pPr>
            <w:r w:rsidRPr="00CC730B">
              <w:t>Водный кодекс</w:t>
            </w:r>
          </w:p>
          <w:p w:rsidR="00406E93" w:rsidRPr="00CC730B" w:rsidRDefault="00406E93" w:rsidP="00406E93">
            <w:pPr>
              <w:keepNext/>
              <w:widowControl w:val="0"/>
              <w:ind w:left="-57" w:right="-57"/>
              <w:jc w:val="center"/>
            </w:pPr>
          </w:p>
          <w:p w:rsidR="00406E93" w:rsidRPr="00CC730B" w:rsidRDefault="00406E93" w:rsidP="00406E93">
            <w:pPr>
              <w:keepNext/>
              <w:widowControl w:val="0"/>
              <w:ind w:left="-57" w:right="-57"/>
              <w:jc w:val="center"/>
            </w:pPr>
            <w:r w:rsidRPr="00CC730B">
              <w:t>Земельный кодекс РФ</w:t>
            </w:r>
          </w:p>
        </w:tc>
      </w:tr>
    </w:tbl>
    <w:p w:rsidR="0054302E" w:rsidRPr="007A2485" w:rsidRDefault="00B47D8B" w:rsidP="002777A5">
      <w:pPr>
        <w:pStyle w:val="1"/>
        <w:spacing w:before="0"/>
        <w:jc w:val="both"/>
        <w:rPr>
          <w:rFonts w:ascii="Times New Roman" w:hAnsi="Times New Roman"/>
          <w:color w:val="auto"/>
        </w:rPr>
      </w:pPr>
      <w:bookmarkStart w:id="164" w:name="_Toc112147533"/>
      <w:bookmarkStart w:id="165" w:name="_Toc124756416"/>
      <w:r>
        <w:rPr>
          <w:rFonts w:ascii="Times New Roman" w:hAnsi="Times New Roman"/>
          <w:color w:val="auto"/>
        </w:rPr>
        <w:t>4</w:t>
      </w:r>
      <w:r w:rsidR="00B6384A" w:rsidRPr="007A2485">
        <w:rPr>
          <w:rFonts w:ascii="Times New Roman" w:hAnsi="Times New Roman"/>
          <w:color w:val="auto"/>
        </w:rPr>
        <w:t>.3.</w:t>
      </w:r>
      <w:r w:rsidR="00BB3D13" w:rsidRPr="007A2485">
        <w:rPr>
          <w:rFonts w:ascii="Times New Roman" w:hAnsi="Times New Roman"/>
          <w:color w:val="auto"/>
        </w:rPr>
        <w:t xml:space="preserve"> </w:t>
      </w:r>
      <w:r w:rsidR="00B6384A" w:rsidRPr="007A2485">
        <w:rPr>
          <w:rFonts w:ascii="Times New Roman" w:hAnsi="Times New Roman"/>
          <w:color w:val="auto"/>
        </w:rPr>
        <w:t>Охранные</w:t>
      </w:r>
      <w:r w:rsidR="00BB3D13" w:rsidRPr="007A2485">
        <w:rPr>
          <w:rFonts w:ascii="Times New Roman" w:hAnsi="Times New Roman"/>
          <w:color w:val="auto"/>
        </w:rPr>
        <w:t xml:space="preserve"> </w:t>
      </w:r>
      <w:r w:rsidR="00B6384A" w:rsidRPr="007A2485">
        <w:rPr>
          <w:rFonts w:ascii="Times New Roman" w:hAnsi="Times New Roman"/>
          <w:color w:val="auto"/>
        </w:rPr>
        <w:t>зоны</w:t>
      </w:r>
      <w:r w:rsidR="00BB3D13" w:rsidRPr="007A2485">
        <w:rPr>
          <w:rFonts w:ascii="Times New Roman" w:hAnsi="Times New Roman"/>
          <w:color w:val="auto"/>
        </w:rPr>
        <w:t xml:space="preserve"> </w:t>
      </w:r>
      <w:r w:rsidR="00B6384A" w:rsidRPr="007A2485">
        <w:rPr>
          <w:rFonts w:ascii="Times New Roman" w:hAnsi="Times New Roman"/>
          <w:color w:val="auto"/>
        </w:rPr>
        <w:t>и</w:t>
      </w:r>
      <w:r w:rsidR="00BB3D13" w:rsidRPr="007A2485">
        <w:rPr>
          <w:rFonts w:ascii="Times New Roman" w:hAnsi="Times New Roman"/>
          <w:color w:val="auto"/>
        </w:rPr>
        <w:t xml:space="preserve"> </w:t>
      </w:r>
      <w:r w:rsidR="00B6384A" w:rsidRPr="007A2485">
        <w:rPr>
          <w:rFonts w:ascii="Times New Roman" w:hAnsi="Times New Roman"/>
          <w:color w:val="auto"/>
        </w:rPr>
        <w:t>придорожные</w:t>
      </w:r>
      <w:r w:rsidR="00BB3D13" w:rsidRPr="007A2485">
        <w:rPr>
          <w:rFonts w:ascii="Times New Roman" w:hAnsi="Times New Roman"/>
          <w:color w:val="auto"/>
        </w:rPr>
        <w:t xml:space="preserve"> </w:t>
      </w:r>
      <w:r w:rsidR="00B6384A" w:rsidRPr="007A2485">
        <w:rPr>
          <w:rFonts w:ascii="Times New Roman" w:hAnsi="Times New Roman"/>
          <w:color w:val="auto"/>
        </w:rPr>
        <w:t>полосы</w:t>
      </w:r>
      <w:r w:rsidR="00BB3D13" w:rsidRPr="007A2485">
        <w:rPr>
          <w:rFonts w:ascii="Times New Roman" w:hAnsi="Times New Roman"/>
          <w:color w:val="auto"/>
        </w:rPr>
        <w:t xml:space="preserve"> </w:t>
      </w:r>
      <w:r w:rsidR="00B6384A" w:rsidRPr="007A2485">
        <w:rPr>
          <w:rFonts w:ascii="Times New Roman" w:hAnsi="Times New Roman"/>
          <w:color w:val="auto"/>
        </w:rPr>
        <w:t>объектов</w:t>
      </w:r>
      <w:r w:rsidR="00BB3D13" w:rsidRPr="007A2485">
        <w:rPr>
          <w:rFonts w:ascii="Times New Roman" w:hAnsi="Times New Roman"/>
          <w:color w:val="auto"/>
        </w:rPr>
        <w:t xml:space="preserve"> </w:t>
      </w:r>
      <w:r w:rsidR="00B6384A" w:rsidRPr="007A2485">
        <w:rPr>
          <w:rFonts w:ascii="Times New Roman" w:hAnsi="Times New Roman"/>
          <w:color w:val="auto"/>
        </w:rPr>
        <w:t>транспортной</w:t>
      </w:r>
      <w:r w:rsidR="00BB3D13" w:rsidRPr="007A2485">
        <w:rPr>
          <w:rFonts w:ascii="Times New Roman" w:hAnsi="Times New Roman"/>
          <w:color w:val="auto"/>
        </w:rPr>
        <w:t xml:space="preserve"> </w:t>
      </w:r>
      <w:r w:rsidR="00B6384A" w:rsidRPr="007A2485">
        <w:rPr>
          <w:rFonts w:ascii="Times New Roman" w:hAnsi="Times New Roman"/>
          <w:color w:val="auto"/>
        </w:rPr>
        <w:t>и</w:t>
      </w:r>
      <w:r w:rsidR="00BB3D13" w:rsidRPr="007A2485">
        <w:rPr>
          <w:rFonts w:ascii="Times New Roman" w:hAnsi="Times New Roman"/>
          <w:color w:val="auto"/>
        </w:rPr>
        <w:t xml:space="preserve"> </w:t>
      </w:r>
      <w:r w:rsidR="00B6384A" w:rsidRPr="007A2485">
        <w:rPr>
          <w:rFonts w:ascii="Times New Roman" w:hAnsi="Times New Roman"/>
          <w:color w:val="auto"/>
        </w:rPr>
        <w:t>инженерной</w:t>
      </w:r>
      <w:r w:rsidR="00BB3D13" w:rsidRPr="007A2485">
        <w:rPr>
          <w:rFonts w:ascii="Times New Roman" w:hAnsi="Times New Roman"/>
          <w:color w:val="auto"/>
        </w:rPr>
        <w:t xml:space="preserve"> </w:t>
      </w:r>
      <w:r w:rsidR="00B6384A" w:rsidRPr="007A2485">
        <w:rPr>
          <w:rFonts w:ascii="Times New Roman" w:hAnsi="Times New Roman"/>
          <w:color w:val="auto"/>
        </w:rPr>
        <w:t>инфраструктур</w:t>
      </w:r>
      <w:bookmarkEnd w:id="164"/>
      <w:bookmarkEnd w:id="165"/>
      <w:r w:rsidR="00BB3D13" w:rsidRPr="007A2485">
        <w:rPr>
          <w:rFonts w:ascii="Times New Roman" w:hAnsi="Times New Roman"/>
          <w:color w:val="auto"/>
        </w:rPr>
        <w:t xml:space="preserve"> </w:t>
      </w:r>
    </w:p>
    <w:p w:rsidR="00B6384A" w:rsidRPr="007A2485" w:rsidRDefault="00B6384A" w:rsidP="007A2485">
      <w:pPr>
        <w:pStyle w:val="Default"/>
        <w:ind w:firstLine="709"/>
        <w:jc w:val="both"/>
        <w:rPr>
          <w:color w:val="auto"/>
          <w:sz w:val="28"/>
          <w:szCs w:val="28"/>
        </w:rPr>
      </w:pPr>
      <w:r w:rsidRPr="007A2485">
        <w:rPr>
          <w:color w:val="auto"/>
          <w:sz w:val="28"/>
          <w:szCs w:val="28"/>
        </w:rPr>
        <w:t>Охранные</w:t>
      </w:r>
      <w:r w:rsidR="00BB3D13" w:rsidRPr="007A2485">
        <w:rPr>
          <w:color w:val="auto"/>
          <w:sz w:val="28"/>
          <w:szCs w:val="28"/>
        </w:rPr>
        <w:t xml:space="preserve"> </w:t>
      </w:r>
      <w:r w:rsidRPr="007A2485">
        <w:rPr>
          <w:color w:val="auto"/>
          <w:sz w:val="28"/>
          <w:szCs w:val="28"/>
        </w:rPr>
        <w:t>зоны</w:t>
      </w:r>
      <w:r w:rsidR="00BB3D13" w:rsidRPr="007A2485">
        <w:rPr>
          <w:color w:val="auto"/>
          <w:sz w:val="28"/>
          <w:szCs w:val="28"/>
        </w:rPr>
        <w:t xml:space="preserve"> </w:t>
      </w:r>
      <w:r w:rsidRPr="007A2485">
        <w:rPr>
          <w:color w:val="auto"/>
          <w:sz w:val="28"/>
          <w:szCs w:val="28"/>
        </w:rPr>
        <w:t>устанавливаются</w:t>
      </w:r>
      <w:r w:rsidR="00BB3D13" w:rsidRPr="007A2485">
        <w:rPr>
          <w:color w:val="auto"/>
          <w:sz w:val="28"/>
          <w:szCs w:val="28"/>
        </w:rPr>
        <w:t xml:space="preserve"> </w:t>
      </w:r>
      <w:r w:rsidRPr="007A2485">
        <w:rPr>
          <w:color w:val="auto"/>
          <w:sz w:val="28"/>
          <w:szCs w:val="28"/>
        </w:rPr>
        <w:t>в</w:t>
      </w:r>
      <w:r w:rsidR="00BB3D13" w:rsidRPr="007A2485">
        <w:rPr>
          <w:color w:val="auto"/>
          <w:sz w:val="28"/>
          <w:szCs w:val="28"/>
        </w:rPr>
        <w:t xml:space="preserve"> </w:t>
      </w:r>
      <w:r w:rsidRPr="007A2485">
        <w:rPr>
          <w:color w:val="auto"/>
          <w:sz w:val="28"/>
          <w:szCs w:val="28"/>
        </w:rPr>
        <w:t>целях</w:t>
      </w:r>
      <w:r w:rsidR="00BB3D13" w:rsidRPr="007A2485">
        <w:rPr>
          <w:color w:val="auto"/>
          <w:sz w:val="28"/>
          <w:szCs w:val="28"/>
        </w:rPr>
        <w:t xml:space="preserve"> </w:t>
      </w:r>
      <w:r w:rsidRPr="007A2485">
        <w:rPr>
          <w:color w:val="auto"/>
          <w:sz w:val="28"/>
          <w:szCs w:val="28"/>
        </w:rPr>
        <w:t>защиты</w:t>
      </w:r>
      <w:r w:rsidR="00BB3D13" w:rsidRPr="007A2485">
        <w:rPr>
          <w:color w:val="auto"/>
          <w:sz w:val="28"/>
          <w:szCs w:val="28"/>
        </w:rPr>
        <w:t xml:space="preserve"> </w:t>
      </w:r>
      <w:r w:rsidRPr="007A2485">
        <w:rPr>
          <w:color w:val="auto"/>
          <w:sz w:val="28"/>
          <w:szCs w:val="28"/>
        </w:rPr>
        <w:t>жизни</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здоровья</w:t>
      </w:r>
      <w:r w:rsidR="00BB3D13" w:rsidRPr="007A2485">
        <w:rPr>
          <w:color w:val="auto"/>
          <w:sz w:val="28"/>
          <w:szCs w:val="28"/>
        </w:rPr>
        <w:t xml:space="preserve"> </w:t>
      </w:r>
      <w:r w:rsidRPr="007A2485">
        <w:rPr>
          <w:color w:val="auto"/>
          <w:sz w:val="28"/>
          <w:szCs w:val="28"/>
        </w:rPr>
        <w:t>граждан,</w:t>
      </w:r>
      <w:r w:rsidR="00BB3D13" w:rsidRPr="007A2485">
        <w:rPr>
          <w:color w:val="auto"/>
          <w:sz w:val="28"/>
          <w:szCs w:val="28"/>
        </w:rPr>
        <w:t xml:space="preserve"> </w:t>
      </w:r>
      <w:r w:rsidRPr="007A2485">
        <w:rPr>
          <w:color w:val="auto"/>
          <w:sz w:val="28"/>
          <w:szCs w:val="28"/>
        </w:rPr>
        <w:t>обеспечения</w:t>
      </w:r>
      <w:r w:rsidR="00BB3D13" w:rsidRPr="007A2485">
        <w:rPr>
          <w:color w:val="auto"/>
          <w:sz w:val="28"/>
          <w:szCs w:val="28"/>
        </w:rPr>
        <w:t xml:space="preserve"> </w:t>
      </w:r>
      <w:r w:rsidRPr="007A2485">
        <w:rPr>
          <w:color w:val="auto"/>
          <w:sz w:val="28"/>
          <w:szCs w:val="28"/>
        </w:rPr>
        <w:t>безопасной</w:t>
      </w:r>
      <w:r w:rsidR="00BB3D13" w:rsidRPr="007A2485">
        <w:rPr>
          <w:color w:val="auto"/>
          <w:sz w:val="28"/>
          <w:szCs w:val="28"/>
        </w:rPr>
        <w:t xml:space="preserve"> </w:t>
      </w:r>
      <w:r w:rsidRPr="007A2485">
        <w:rPr>
          <w:color w:val="auto"/>
          <w:sz w:val="28"/>
          <w:szCs w:val="28"/>
        </w:rPr>
        <w:t>эксплуатации</w:t>
      </w:r>
      <w:r w:rsidR="00BB3D13" w:rsidRPr="007A2485">
        <w:rPr>
          <w:color w:val="auto"/>
          <w:sz w:val="28"/>
          <w:szCs w:val="28"/>
        </w:rPr>
        <w:t xml:space="preserve"> </w:t>
      </w:r>
      <w:r w:rsidRPr="007A2485">
        <w:rPr>
          <w:color w:val="auto"/>
          <w:sz w:val="28"/>
          <w:szCs w:val="28"/>
        </w:rPr>
        <w:t>объектов</w:t>
      </w:r>
      <w:r w:rsidR="00BB3D13" w:rsidRPr="007A2485">
        <w:rPr>
          <w:color w:val="auto"/>
          <w:sz w:val="28"/>
          <w:szCs w:val="28"/>
        </w:rPr>
        <w:t xml:space="preserve"> </w:t>
      </w:r>
      <w:r w:rsidRPr="007A2485">
        <w:rPr>
          <w:color w:val="auto"/>
          <w:sz w:val="28"/>
          <w:szCs w:val="28"/>
        </w:rPr>
        <w:t>транспорта,</w:t>
      </w:r>
      <w:r w:rsidR="00BB3D13" w:rsidRPr="007A2485">
        <w:rPr>
          <w:color w:val="auto"/>
          <w:sz w:val="28"/>
          <w:szCs w:val="28"/>
        </w:rPr>
        <w:t xml:space="preserve"> </w:t>
      </w:r>
      <w:r w:rsidRPr="007A2485">
        <w:rPr>
          <w:color w:val="auto"/>
          <w:sz w:val="28"/>
          <w:szCs w:val="28"/>
        </w:rPr>
        <w:t>связи,</w:t>
      </w:r>
      <w:r w:rsidR="00BB3D13" w:rsidRPr="007A2485">
        <w:rPr>
          <w:color w:val="auto"/>
          <w:sz w:val="28"/>
          <w:szCs w:val="28"/>
        </w:rPr>
        <w:t xml:space="preserve"> </w:t>
      </w:r>
      <w:r w:rsidRPr="007A2485">
        <w:rPr>
          <w:color w:val="auto"/>
          <w:sz w:val="28"/>
          <w:szCs w:val="28"/>
        </w:rPr>
        <w:t>энергетики,</w:t>
      </w:r>
      <w:r w:rsidR="00BB3D13" w:rsidRPr="007A2485">
        <w:rPr>
          <w:color w:val="auto"/>
          <w:sz w:val="28"/>
          <w:szCs w:val="28"/>
        </w:rPr>
        <w:t xml:space="preserve"> </w:t>
      </w:r>
      <w:r w:rsidRPr="007A2485">
        <w:rPr>
          <w:color w:val="auto"/>
          <w:sz w:val="28"/>
          <w:szCs w:val="28"/>
        </w:rPr>
        <w:t>объектов</w:t>
      </w:r>
      <w:r w:rsidR="00BB3D13" w:rsidRPr="007A2485">
        <w:rPr>
          <w:color w:val="auto"/>
          <w:sz w:val="28"/>
          <w:szCs w:val="28"/>
        </w:rPr>
        <w:t xml:space="preserve"> </w:t>
      </w:r>
      <w:r w:rsidRPr="007A2485">
        <w:rPr>
          <w:color w:val="auto"/>
          <w:sz w:val="28"/>
          <w:szCs w:val="28"/>
        </w:rPr>
        <w:t>обороны</w:t>
      </w:r>
      <w:r w:rsidR="00BB3D13" w:rsidRPr="007A2485">
        <w:rPr>
          <w:color w:val="auto"/>
          <w:sz w:val="28"/>
          <w:szCs w:val="28"/>
        </w:rPr>
        <w:t xml:space="preserve"> </w:t>
      </w:r>
      <w:r w:rsidRPr="007A2485">
        <w:rPr>
          <w:color w:val="auto"/>
          <w:sz w:val="28"/>
          <w:szCs w:val="28"/>
        </w:rPr>
        <w:t>страны</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безопасности</w:t>
      </w:r>
      <w:r w:rsidR="00BB3D13" w:rsidRPr="007A2485">
        <w:rPr>
          <w:color w:val="auto"/>
          <w:sz w:val="28"/>
          <w:szCs w:val="28"/>
        </w:rPr>
        <w:t xml:space="preserve"> </w:t>
      </w:r>
      <w:r w:rsidR="0000215C" w:rsidRPr="007A2485">
        <w:rPr>
          <w:color w:val="auto"/>
          <w:sz w:val="28"/>
          <w:szCs w:val="28"/>
        </w:rPr>
        <w:t>государства.</w:t>
      </w:r>
    </w:p>
    <w:p w:rsidR="009B266C" w:rsidRPr="007A2485" w:rsidRDefault="009B266C" w:rsidP="007A2485">
      <w:pPr>
        <w:pStyle w:val="Default"/>
        <w:ind w:firstLine="709"/>
        <w:jc w:val="both"/>
        <w:rPr>
          <w:color w:val="auto"/>
          <w:sz w:val="28"/>
          <w:szCs w:val="28"/>
        </w:rPr>
      </w:pPr>
    </w:p>
    <w:p w:rsidR="0054302E" w:rsidRPr="007A2485" w:rsidRDefault="00B47D8B" w:rsidP="007A2485">
      <w:pPr>
        <w:pStyle w:val="1"/>
        <w:spacing w:before="0"/>
        <w:ind w:firstLine="709"/>
        <w:jc w:val="both"/>
        <w:rPr>
          <w:rFonts w:ascii="Times New Roman" w:hAnsi="Times New Roman"/>
          <w:color w:val="auto"/>
        </w:rPr>
      </w:pPr>
      <w:bookmarkStart w:id="166" w:name="_Toc112147534"/>
      <w:bookmarkStart w:id="167" w:name="_Toc124756417"/>
      <w:r>
        <w:rPr>
          <w:rFonts w:ascii="Times New Roman" w:hAnsi="Times New Roman"/>
          <w:color w:val="auto"/>
        </w:rPr>
        <w:t>4</w:t>
      </w:r>
      <w:r w:rsidR="00B6384A" w:rsidRPr="007A2485">
        <w:rPr>
          <w:rFonts w:ascii="Times New Roman" w:hAnsi="Times New Roman"/>
          <w:color w:val="auto"/>
        </w:rPr>
        <w:t>.3.1.</w:t>
      </w:r>
      <w:r w:rsidR="00BB3D13" w:rsidRPr="007A2485">
        <w:rPr>
          <w:rFonts w:ascii="Times New Roman" w:hAnsi="Times New Roman"/>
          <w:color w:val="auto"/>
        </w:rPr>
        <w:t xml:space="preserve"> </w:t>
      </w:r>
      <w:r w:rsidR="00B6384A" w:rsidRPr="007A2485">
        <w:rPr>
          <w:rFonts w:ascii="Times New Roman" w:hAnsi="Times New Roman"/>
          <w:color w:val="auto"/>
        </w:rPr>
        <w:t>Автомобильные</w:t>
      </w:r>
      <w:r w:rsidR="00BB3D13" w:rsidRPr="007A2485">
        <w:rPr>
          <w:rFonts w:ascii="Times New Roman" w:hAnsi="Times New Roman"/>
          <w:color w:val="auto"/>
        </w:rPr>
        <w:t xml:space="preserve"> </w:t>
      </w:r>
      <w:r w:rsidR="00B6384A" w:rsidRPr="007A2485">
        <w:rPr>
          <w:rFonts w:ascii="Times New Roman" w:hAnsi="Times New Roman"/>
          <w:color w:val="auto"/>
        </w:rPr>
        <w:t>дороги</w:t>
      </w:r>
      <w:bookmarkEnd w:id="166"/>
      <w:bookmarkEnd w:id="167"/>
      <w:r w:rsidR="00BB3D13" w:rsidRPr="007A2485">
        <w:rPr>
          <w:rFonts w:ascii="Times New Roman" w:hAnsi="Times New Roman"/>
          <w:color w:val="auto"/>
        </w:rPr>
        <w:t xml:space="preserve"> </w:t>
      </w:r>
    </w:p>
    <w:p w:rsidR="00406E93" w:rsidRPr="005D0935" w:rsidRDefault="00406E93" w:rsidP="00406E93">
      <w:pPr>
        <w:pStyle w:val="affff2"/>
        <w:rPr>
          <w:szCs w:val="28"/>
        </w:rPr>
      </w:pPr>
      <w:r w:rsidRPr="005D0935">
        <w:rPr>
          <w:szCs w:val="28"/>
        </w:rPr>
        <w:t xml:space="preserve">В соответствии с СанПиНом 2.2.1/2.1.1.1200-03 от автомобильных дорог устанавливаются санитарные разрывы, величина которых определяется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В настоящее время для автомобильных дорог, пересекающих территорию </w:t>
      </w:r>
      <w:r w:rsidR="00DF253E">
        <w:rPr>
          <w:szCs w:val="28"/>
        </w:rPr>
        <w:t>Мурашинского муниципального округа</w:t>
      </w:r>
      <w:r w:rsidRPr="005D0935">
        <w:rPr>
          <w:szCs w:val="28"/>
        </w:rPr>
        <w:t xml:space="preserve">, санитарные разрывы не установлены. </w:t>
      </w:r>
    </w:p>
    <w:p w:rsidR="00406E93" w:rsidRDefault="00406E93" w:rsidP="00406E93">
      <w:pPr>
        <w:tabs>
          <w:tab w:val="left" w:pos="1134"/>
        </w:tabs>
        <w:autoSpaceDE w:val="0"/>
        <w:autoSpaceDN w:val="0"/>
        <w:adjustRightInd w:val="0"/>
        <w:ind w:firstLine="720"/>
        <w:jc w:val="both"/>
        <w:rPr>
          <w:sz w:val="28"/>
          <w:szCs w:val="28"/>
        </w:rPr>
      </w:pPr>
      <w:r w:rsidRPr="005D0935">
        <w:rPr>
          <w:sz w:val="28"/>
          <w:szCs w:val="28"/>
        </w:rPr>
        <w:t xml:space="preserve">Сведения о придорожных полосах автомобильных дорог представлены в таблице </w:t>
      </w:r>
      <w:r w:rsidR="00B47D8B">
        <w:rPr>
          <w:sz w:val="28"/>
          <w:szCs w:val="28"/>
        </w:rPr>
        <w:t>4</w:t>
      </w:r>
      <w:r w:rsidRPr="005D0935">
        <w:rPr>
          <w:sz w:val="28"/>
          <w:szCs w:val="28"/>
        </w:rPr>
        <w:t>.</w:t>
      </w:r>
      <w:r w:rsidR="00B47D8B">
        <w:rPr>
          <w:sz w:val="28"/>
          <w:szCs w:val="28"/>
        </w:rPr>
        <w:t>3.1</w:t>
      </w:r>
      <w:r w:rsidR="006A17F2">
        <w:rPr>
          <w:sz w:val="28"/>
          <w:szCs w:val="28"/>
        </w:rPr>
        <w:t>.1</w:t>
      </w:r>
      <w:r w:rsidR="00B47D8B">
        <w:rPr>
          <w:sz w:val="28"/>
          <w:szCs w:val="28"/>
        </w:rPr>
        <w:t xml:space="preserve"> и 4</w:t>
      </w:r>
      <w:r w:rsidRPr="005D0935">
        <w:rPr>
          <w:sz w:val="28"/>
          <w:szCs w:val="28"/>
        </w:rPr>
        <w:t>.</w:t>
      </w:r>
      <w:r w:rsidR="00B47D8B">
        <w:rPr>
          <w:sz w:val="28"/>
          <w:szCs w:val="28"/>
        </w:rPr>
        <w:t>3</w:t>
      </w:r>
      <w:r w:rsidRPr="005D0935">
        <w:rPr>
          <w:sz w:val="28"/>
          <w:szCs w:val="28"/>
        </w:rPr>
        <w:t>.2.</w:t>
      </w:r>
    </w:p>
    <w:p w:rsidR="00B47D8B" w:rsidRPr="00B47D8B" w:rsidRDefault="00B47D8B" w:rsidP="00B47D8B">
      <w:pPr>
        <w:pStyle w:val="Default"/>
        <w:ind w:firstLine="709"/>
        <w:jc w:val="right"/>
        <w:rPr>
          <w:bCs/>
          <w:color w:val="auto"/>
          <w:sz w:val="28"/>
          <w:szCs w:val="28"/>
        </w:rPr>
      </w:pPr>
      <w:r w:rsidRPr="00B47D8B">
        <w:rPr>
          <w:bCs/>
          <w:color w:val="auto"/>
          <w:sz w:val="28"/>
          <w:szCs w:val="28"/>
        </w:rPr>
        <w:t>Таблица 4.</w:t>
      </w:r>
      <w:r>
        <w:rPr>
          <w:bCs/>
          <w:color w:val="auto"/>
          <w:sz w:val="28"/>
          <w:szCs w:val="28"/>
        </w:rPr>
        <w:t>3</w:t>
      </w:r>
      <w:r w:rsidRPr="00B47D8B">
        <w:rPr>
          <w:bCs/>
          <w:color w:val="auto"/>
          <w:sz w:val="28"/>
          <w:szCs w:val="28"/>
        </w:rPr>
        <w:t>.1</w:t>
      </w:r>
      <w:r w:rsidR="006A17F2">
        <w:rPr>
          <w:bCs/>
          <w:color w:val="auto"/>
          <w:sz w:val="28"/>
          <w:szCs w:val="28"/>
        </w:rPr>
        <w:t>.1</w:t>
      </w:r>
    </w:p>
    <w:p w:rsidR="008F1A78" w:rsidRDefault="00406E93" w:rsidP="00B47D8B">
      <w:pPr>
        <w:tabs>
          <w:tab w:val="left" w:pos="1134"/>
        </w:tabs>
        <w:autoSpaceDE w:val="0"/>
        <w:autoSpaceDN w:val="0"/>
        <w:adjustRightInd w:val="0"/>
        <w:ind w:firstLine="720"/>
        <w:jc w:val="center"/>
        <w:rPr>
          <w:sz w:val="28"/>
          <w:szCs w:val="28"/>
        </w:rPr>
      </w:pPr>
      <w:r w:rsidRPr="005D0935">
        <w:rPr>
          <w:sz w:val="28"/>
          <w:szCs w:val="28"/>
        </w:rPr>
        <w:t>Придорожные полосы автомобильных дорог, охранная зона железных дорог, приаэродромные территории, расположенные на территории</w:t>
      </w:r>
      <w:r>
        <w:rPr>
          <w:sz w:val="28"/>
          <w:szCs w:val="28"/>
        </w:rPr>
        <w:t xml:space="preserve"> </w:t>
      </w:r>
    </w:p>
    <w:p w:rsidR="00406E93" w:rsidRDefault="00406E93" w:rsidP="008F1A78">
      <w:pPr>
        <w:tabs>
          <w:tab w:val="left" w:pos="1134"/>
        </w:tabs>
        <w:autoSpaceDE w:val="0"/>
        <w:autoSpaceDN w:val="0"/>
        <w:adjustRightInd w:val="0"/>
        <w:ind w:firstLine="720"/>
        <w:jc w:val="center"/>
        <w:rPr>
          <w:sz w:val="28"/>
          <w:szCs w:val="28"/>
        </w:rPr>
      </w:pPr>
      <w:r>
        <w:rPr>
          <w:sz w:val="28"/>
          <w:szCs w:val="28"/>
        </w:rPr>
        <w:t>Мурашинского МО</w:t>
      </w:r>
    </w:p>
    <w:tbl>
      <w:tblPr>
        <w:tblW w:w="4915" w:type="pct"/>
        <w:jc w:val="center"/>
        <w:tblLook w:val="04A0" w:firstRow="1" w:lastRow="0" w:firstColumn="1" w:lastColumn="0" w:noHBand="0" w:noVBand="1"/>
      </w:tblPr>
      <w:tblGrid>
        <w:gridCol w:w="540"/>
        <w:gridCol w:w="1876"/>
        <w:gridCol w:w="1715"/>
        <w:gridCol w:w="1189"/>
        <w:gridCol w:w="1970"/>
        <w:gridCol w:w="2453"/>
      </w:tblGrid>
      <w:tr w:rsidR="00406E93" w:rsidRPr="005D0935" w:rsidTr="0087336F">
        <w:trPr>
          <w:trHeight w:val="1191"/>
          <w:tblHeader/>
          <w:jc w:val="center"/>
        </w:trPr>
        <w:tc>
          <w:tcPr>
            <w:tcW w:w="277" w:type="pct"/>
            <w:tcBorders>
              <w:top w:val="single" w:sz="4" w:space="0" w:color="auto"/>
              <w:left w:val="single" w:sz="4" w:space="0" w:color="auto"/>
              <w:bottom w:val="single" w:sz="4" w:space="0" w:color="auto"/>
              <w:right w:val="single" w:sz="4" w:space="0" w:color="auto"/>
            </w:tcBorders>
            <w:vAlign w:val="center"/>
            <w:hideMark/>
          </w:tcPr>
          <w:p w:rsidR="00406E93" w:rsidRPr="0087336F" w:rsidRDefault="00406E93" w:rsidP="00406E93">
            <w:pPr>
              <w:pStyle w:val="af7"/>
              <w:spacing w:after="0"/>
              <w:ind w:left="0"/>
              <w:contextualSpacing/>
              <w:jc w:val="center"/>
            </w:pPr>
            <w:r w:rsidRPr="0087336F">
              <w:t>№ п/п</w:t>
            </w:r>
          </w:p>
        </w:tc>
        <w:tc>
          <w:tcPr>
            <w:tcW w:w="963" w:type="pct"/>
            <w:tcBorders>
              <w:top w:val="single" w:sz="4" w:space="0" w:color="auto"/>
              <w:left w:val="single" w:sz="4" w:space="0" w:color="auto"/>
              <w:bottom w:val="single" w:sz="4" w:space="0" w:color="auto"/>
              <w:right w:val="single" w:sz="4" w:space="0" w:color="auto"/>
            </w:tcBorders>
            <w:vAlign w:val="center"/>
            <w:hideMark/>
          </w:tcPr>
          <w:p w:rsidR="00406E93" w:rsidRPr="0087336F" w:rsidRDefault="00406E93" w:rsidP="00406E93">
            <w:pPr>
              <w:pStyle w:val="af7"/>
              <w:spacing w:after="0"/>
              <w:ind w:left="0"/>
              <w:contextualSpacing/>
              <w:jc w:val="center"/>
            </w:pPr>
            <w:r w:rsidRPr="0087336F">
              <w:t>Наименование объекта</w:t>
            </w:r>
          </w:p>
        </w:tc>
        <w:tc>
          <w:tcPr>
            <w:tcW w:w="880" w:type="pct"/>
            <w:tcBorders>
              <w:top w:val="single" w:sz="4" w:space="0" w:color="auto"/>
              <w:left w:val="single" w:sz="4" w:space="0" w:color="auto"/>
              <w:bottom w:val="single" w:sz="4" w:space="0" w:color="auto"/>
              <w:right w:val="single" w:sz="4" w:space="0" w:color="auto"/>
            </w:tcBorders>
            <w:vAlign w:val="center"/>
            <w:hideMark/>
          </w:tcPr>
          <w:p w:rsidR="00406E93" w:rsidRPr="0087336F" w:rsidRDefault="00406E93" w:rsidP="00406E93">
            <w:pPr>
              <w:pStyle w:val="af7"/>
              <w:spacing w:after="0"/>
              <w:ind w:left="0"/>
              <w:contextualSpacing/>
              <w:jc w:val="center"/>
            </w:pPr>
            <w:r w:rsidRPr="0087336F">
              <w:t>Наименование охранной зоны</w:t>
            </w:r>
          </w:p>
        </w:tc>
        <w:tc>
          <w:tcPr>
            <w:tcW w:w="610" w:type="pct"/>
            <w:tcBorders>
              <w:top w:val="single" w:sz="4" w:space="0" w:color="auto"/>
              <w:left w:val="single" w:sz="4" w:space="0" w:color="auto"/>
              <w:bottom w:val="single" w:sz="4" w:space="0" w:color="auto"/>
              <w:right w:val="single" w:sz="4" w:space="0" w:color="auto"/>
            </w:tcBorders>
            <w:vAlign w:val="center"/>
            <w:hideMark/>
          </w:tcPr>
          <w:p w:rsidR="00406E93" w:rsidRPr="0087336F" w:rsidRDefault="00406E93" w:rsidP="00406E93">
            <w:pPr>
              <w:pStyle w:val="af7"/>
              <w:spacing w:after="0"/>
              <w:ind w:left="0"/>
              <w:contextualSpacing/>
              <w:jc w:val="center"/>
            </w:pPr>
            <w:r w:rsidRPr="0087336F">
              <w:t>Размер охранной зоны, м</w:t>
            </w:r>
          </w:p>
        </w:tc>
        <w:tc>
          <w:tcPr>
            <w:tcW w:w="1011" w:type="pct"/>
            <w:tcBorders>
              <w:top w:val="single" w:sz="4" w:space="0" w:color="auto"/>
              <w:left w:val="single" w:sz="4" w:space="0" w:color="auto"/>
              <w:bottom w:val="single" w:sz="4" w:space="0" w:color="auto"/>
              <w:right w:val="single" w:sz="4" w:space="0" w:color="auto"/>
            </w:tcBorders>
            <w:vAlign w:val="center"/>
            <w:hideMark/>
          </w:tcPr>
          <w:p w:rsidR="00406E93" w:rsidRPr="0087336F" w:rsidRDefault="00406E93" w:rsidP="00406E93">
            <w:pPr>
              <w:pStyle w:val="af7"/>
              <w:spacing w:after="0"/>
              <w:ind w:left="0"/>
              <w:contextualSpacing/>
              <w:jc w:val="center"/>
            </w:pPr>
            <w:r w:rsidRPr="0087336F">
              <w:t>Сведения о границах в Едином государственном реестре недвижимости</w:t>
            </w:r>
          </w:p>
        </w:tc>
        <w:tc>
          <w:tcPr>
            <w:tcW w:w="1259" w:type="pct"/>
            <w:tcBorders>
              <w:top w:val="single" w:sz="4" w:space="0" w:color="auto"/>
              <w:left w:val="single" w:sz="4" w:space="0" w:color="auto"/>
              <w:bottom w:val="single" w:sz="4" w:space="0" w:color="auto"/>
              <w:right w:val="single" w:sz="4" w:space="0" w:color="auto"/>
            </w:tcBorders>
            <w:vAlign w:val="center"/>
            <w:hideMark/>
          </w:tcPr>
          <w:p w:rsidR="00406E93" w:rsidRPr="0087336F" w:rsidRDefault="00406E93" w:rsidP="00406E93">
            <w:pPr>
              <w:pStyle w:val="af7"/>
              <w:spacing w:after="0"/>
              <w:ind w:left="0"/>
              <w:contextualSpacing/>
              <w:jc w:val="center"/>
            </w:pPr>
            <w:r w:rsidRPr="0087336F">
              <w:t>Обоснование</w:t>
            </w:r>
          </w:p>
          <w:p w:rsidR="00406E93" w:rsidRPr="0087336F" w:rsidRDefault="00406E93" w:rsidP="00406E93">
            <w:pPr>
              <w:pStyle w:val="af7"/>
              <w:spacing w:after="0"/>
              <w:ind w:left="0"/>
              <w:contextualSpacing/>
              <w:jc w:val="center"/>
            </w:pPr>
            <w:r w:rsidRPr="0087336F">
              <w:t>(нормативные документы)</w:t>
            </w:r>
          </w:p>
        </w:tc>
      </w:tr>
      <w:tr w:rsidR="00406E93" w:rsidRPr="005D0935" w:rsidTr="00406E93">
        <w:trPr>
          <w:trHeight w:val="719"/>
          <w:jc w:val="center"/>
        </w:trPr>
        <w:tc>
          <w:tcPr>
            <w:tcW w:w="277" w:type="pct"/>
            <w:tcBorders>
              <w:top w:val="single" w:sz="4" w:space="0" w:color="auto"/>
              <w:left w:val="single" w:sz="4" w:space="0" w:color="auto"/>
              <w:bottom w:val="single" w:sz="4" w:space="0" w:color="auto"/>
              <w:right w:val="single" w:sz="4" w:space="0" w:color="auto"/>
            </w:tcBorders>
            <w:vAlign w:val="center"/>
            <w:hideMark/>
          </w:tcPr>
          <w:p w:rsidR="00406E93" w:rsidRPr="006A17F2" w:rsidRDefault="00406E93" w:rsidP="00406E93">
            <w:pPr>
              <w:pStyle w:val="af7"/>
              <w:spacing w:after="0"/>
              <w:ind w:left="0"/>
              <w:contextualSpacing/>
              <w:jc w:val="center"/>
            </w:pPr>
            <w:r w:rsidRPr="006A17F2">
              <w:t>1</w:t>
            </w:r>
          </w:p>
        </w:tc>
        <w:tc>
          <w:tcPr>
            <w:tcW w:w="963" w:type="pct"/>
            <w:tcBorders>
              <w:top w:val="single" w:sz="4" w:space="0" w:color="auto"/>
              <w:left w:val="single" w:sz="4" w:space="0" w:color="auto"/>
              <w:bottom w:val="single" w:sz="4" w:space="0" w:color="auto"/>
              <w:right w:val="single" w:sz="4" w:space="0" w:color="auto"/>
            </w:tcBorders>
            <w:vAlign w:val="center"/>
          </w:tcPr>
          <w:p w:rsidR="00406E93" w:rsidRPr="006A17F2" w:rsidRDefault="008F4B93" w:rsidP="00406E93">
            <w:pPr>
              <w:pStyle w:val="af7"/>
              <w:spacing w:after="0"/>
              <w:ind w:left="0"/>
              <w:contextualSpacing/>
              <w:jc w:val="center"/>
            </w:pPr>
            <w:r w:rsidRPr="006A17F2">
              <w:rPr>
                <w:color w:val="000000"/>
                <w:shd w:val="clear" w:color="auto" w:fill="FFFFFF"/>
              </w:rPr>
              <w:t>Придорожные полосы автомобильной дороги общего пользования федерального значения «Вятка» - от Чебоксар через плотину Чебоксарской ГЭС на Йошкар-Олу, Киров до Сыктывкара в границах Кировской области на участке км 463+922 - км 501+504 в Мурашинском районе</w:t>
            </w:r>
          </w:p>
        </w:tc>
        <w:tc>
          <w:tcPr>
            <w:tcW w:w="880" w:type="pct"/>
            <w:tcBorders>
              <w:top w:val="single" w:sz="4" w:space="0" w:color="auto"/>
              <w:left w:val="single" w:sz="4" w:space="0" w:color="auto"/>
              <w:bottom w:val="single" w:sz="4" w:space="0" w:color="auto"/>
              <w:right w:val="single" w:sz="4" w:space="0" w:color="auto"/>
            </w:tcBorders>
            <w:vAlign w:val="center"/>
          </w:tcPr>
          <w:p w:rsidR="008F4B93" w:rsidRPr="006A17F2" w:rsidRDefault="008F4B93" w:rsidP="00406E93">
            <w:pPr>
              <w:jc w:val="center"/>
            </w:pPr>
          </w:p>
          <w:p w:rsidR="00406E93" w:rsidRPr="006A17F2" w:rsidRDefault="00406E93" w:rsidP="00406E93">
            <w:pPr>
              <w:jc w:val="center"/>
            </w:pPr>
            <w:r w:rsidRPr="006A17F2">
              <w:t>Придорожные полосы</w:t>
            </w:r>
          </w:p>
        </w:tc>
        <w:tc>
          <w:tcPr>
            <w:tcW w:w="610" w:type="pct"/>
            <w:tcBorders>
              <w:top w:val="single" w:sz="4" w:space="0" w:color="auto"/>
              <w:left w:val="single" w:sz="4" w:space="0" w:color="auto"/>
              <w:bottom w:val="single" w:sz="4" w:space="0" w:color="auto"/>
              <w:right w:val="single" w:sz="4" w:space="0" w:color="auto"/>
            </w:tcBorders>
            <w:vAlign w:val="center"/>
          </w:tcPr>
          <w:p w:rsidR="00406E93" w:rsidRPr="006A17F2" w:rsidRDefault="00406E93" w:rsidP="00406E93">
            <w:pPr>
              <w:pStyle w:val="af7"/>
              <w:spacing w:after="0"/>
              <w:ind w:left="0"/>
              <w:contextualSpacing/>
              <w:jc w:val="center"/>
            </w:pPr>
            <w:r w:rsidRPr="006A17F2">
              <w:t>50</w:t>
            </w:r>
          </w:p>
        </w:tc>
        <w:tc>
          <w:tcPr>
            <w:tcW w:w="1011" w:type="pct"/>
            <w:tcBorders>
              <w:top w:val="single" w:sz="4" w:space="0" w:color="auto"/>
              <w:left w:val="single" w:sz="4" w:space="0" w:color="auto"/>
              <w:bottom w:val="single" w:sz="4" w:space="0" w:color="auto"/>
              <w:right w:val="single" w:sz="4" w:space="0" w:color="auto"/>
            </w:tcBorders>
            <w:vAlign w:val="center"/>
          </w:tcPr>
          <w:p w:rsidR="00406E93" w:rsidRPr="006A17F2" w:rsidRDefault="008F4B93" w:rsidP="00406E93">
            <w:pPr>
              <w:pStyle w:val="af7"/>
              <w:spacing w:after="0"/>
              <w:ind w:left="0"/>
              <w:contextualSpacing/>
              <w:jc w:val="center"/>
            </w:pPr>
            <w:r w:rsidRPr="006A17F2">
              <w:t>Реестровый номер:</w:t>
            </w:r>
          </w:p>
          <w:p w:rsidR="008F4B93" w:rsidRPr="006A17F2" w:rsidRDefault="008F4B93" w:rsidP="008F4B93">
            <w:pPr>
              <w:pStyle w:val="af7"/>
              <w:spacing w:after="0"/>
              <w:ind w:left="0"/>
              <w:contextualSpacing/>
              <w:jc w:val="center"/>
              <w:rPr>
                <w:color w:val="000000" w:themeColor="text1"/>
              </w:rPr>
            </w:pPr>
            <w:r w:rsidRPr="006A17F2">
              <w:rPr>
                <w:color w:val="000000" w:themeColor="text1"/>
                <w:shd w:val="clear" w:color="auto" w:fill="F8F9FA"/>
              </w:rPr>
              <w:t>43:18-6.5</w:t>
            </w:r>
          </w:p>
          <w:p w:rsidR="008F4B93" w:rsidRPr="006A17F2" w:rsidRDefault="008F4B93" w:rsidP="00406E93">
            <w:pPr>
              <w:pStyle w:val="af7"/>
              <w:spacing w:after="0"/>
              <w:ind w:left="0"/>
              <w:contextualSpacing/>
              <w:jc w:val="center"/>
            </w:pPr>
          </w:p>
        </w:tc>
        <w:tc>
          <w:tcPr>
            <w:tcW w:w="1259" w:type="pct"/>
            <w:tcBorders>
              <w:top w:val="single" w:sz="4" w:space="0" w:color="auto"/>
              <w:left w:val="single" w:sz="4" w:space="0" w:color="auto"/>
              <w:bottom w:val="single" w:sz="4" w:space="0" w:color="auto"/>
              <w:right w:val="single" w:sz="4" w:space="0" w:color="auto"/>
            </w:tcBorders>
            <w:vAlign w:val="center"/>
          </w:tcPr>
          <w:p w:rsidR="00A80F26" w:rsidRPr="006A17F2" w:rsidRDefault="00A80F26" w:rsidP="00A80F26">
            <w:pPr>
              <w:pStyle w:val="1"/>
              <w:shd w:val="clear" w:color="auto" w:fill="FFFFFF"/>
              <w:spacing w:before="161" w:after="161"/>
              <w:jc w:val="both"/>
              <w:rPr>
                <w:rFonts w:ascii="Times New Roman" w:hAnsi="Times New Roman"/>
                <w:b w:val="0"/>
                <w:color w:val="000000"/>
                <w:sz w:val="24"/>
                <w:szCs w:val="24"/>
              </w:rPr>
            </w:pPr>
            <w:bookmarkStart w:id="168" w:name="_Toc124756418"/>
            <w:r w:rsidRPr="006A17F2">
              <w:rPr>
                <w:rFonts w:ascii="Times New Roman" w:hAnsi="Times New Roman"/>
                <w:b w:val="0"/>
                <w:color w:val="000000"/>
                <w:sz w:val="24"/>
                <w:szCs w:val="24"/>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N 257-ФЗ (последняя редакция) (п.2. ст.26)</w:t>
            </w:r>
            <w:bookmarkEnd w:id="168"/>
          </w:p>
          <w:p w:rsidR="00406E93" w:rsidRPr="006A17F2" w:rsidRDefault="00406E93" w:rsidP="00406E93">
            <w:pPr>
              <w:pStyle w:val="af7"/>
              <w:spacing w:after="0"/>
              <w:ind w:left="0"/>
              <w:contextualSpacing/>
              <w:jc w:val="center"/>
            </w:pPr>
          </w:p>
        </w:tc>
      </w:tr>
      <w:tr w:rsidR="002777A5" w:rsidRPr="005D0935" w:rsidTr="00237CA9">
        <w:trPr>
          <w:trHeight w:val="3812"/>
          <w:jc w:val="center"/>
        </w:trPr>
        <w:tc>
          <w:tcPr>
            <w:tcW w:w="277" w:type="pct"/>
            <w:tcBorders>
              <w:top w:val="single" w:sz="4" w:space="0" w:color="auto"/>
              <w:left w:val="single" w:sz="4" w:space="0" w:color="auto"/>
              <w:bottom w:val="single" w:sz="4" w:space="0" w:color="auto"/>
              <w:right w:val="single" w:sz="4" w:space="0" w:color="auto"/>
            </w:tcBorders>
            <w:vAlign w:val="center"/>
          </w:tcPr>
          <w:p w:rsidR="002777A5" w:rsidRPr="006A17F2" w:rsidRDefault="002777A5" w:rsidP="00406E93">
            <w:pPr>
              <w:pStyle w:val="af7"/>
              <w:spacing w:after="0"/>
              <w:ind w:left="0"/>
              <w:contextualSpacing/>
              <w:jc w:val="center"/>
            </w:pPr>
            <w:r w:rsidRPr="006A17F2">
              <w:t>2</w:t>
            </w:r>
          </w:p>
        </w:tc>
        <w:tc>
          <w:tcPr>
            <w:tcW w:w="963" w:type="pct"/>
            <w:tcBorders>
              <w:top w:val="single" w:sz="4" w:space="0" w:color="auto"/>
              <w:left w:val="single" w:sz="4" w:space="0" w:color="auto"/>
              <w:bottom w:val="single" w:sz="4" w:space="0" w:color="auto"/>
              <w:right w:val="single" w:sz="4" w:space="0" w:color="auto"/>
            </w:tcBorders>
            <w:vAlign w:val="center"/>
          </w:tcPr>
          <w:p w:rsidR="002777A5" w:rsidRPr="006A17F2" w:rsidRDefault="002777A5" w:rsidP="00406E93">
            <w:pPr>
              <w:pStyle w:val="af7"/>
              <w:spacing w:after="0"/>
              <w:ind w:left="0"/>
              <w:contextualSpacing/>
              <w:jc w:val="center"/>
            </w:pPr>
            <w:r w:rsidRPr="006A17F2">
              <w:t>Автомобильные дороги местного значения</w:t>
            </w:r>
          </w:p>
        </w:tc>
        <w:tc>
          <w:tcPr>
            <w:tcW w:w="880" w:type="pct"/>
            <w:tcBorders>
              <w:top w:val="single" w:sz="4" w:space="0" w:color="auto"/>
              <w:left w:val="single" w:sz="4" w:space="0" w:color="auto"/>
              <w:bottom w:val="single" w:sz="4" w:space="0" w:color="auto"/>
              <w:right w:val="single" w:sz="4" w:space="0" w:color="auto"/>
            </w:tcBorders>
            <w:vAlign w:val="center"/>
          </w:tcPr>
          <w:p w:rsidR="002777A5" w:rsidRPr="006A17F2" w:rsidRDefault="002777A5" w:rsidP="00406E93">
            <w:pPr>
              <w:jc w:val="center"/>
            </w:pPr>
            <w:r w:rsidRPr="006A17F2">
              <w:t>Придорожные полосы</w:t>
            </w:r>
          </w:p>
        </w:tc>
        <w:tc>
          <w:tcPr>
            <w:tcW w:w="610" w:type="pct"/>
            <w:tcBorders>
              <w:top w:val="single" w:sz="4" w:space="0" w:color="auto"/>
              <w:left w:val="single" w:sz="4" w:space="0" w:color="auto"/>
              <w:bottom w:val="single" w:sz="4" w:space="0" w:color="auto"/>
              <w:right w:val="single" w:sz="4" w:space="0" w:color="auto"/>
            </w:tcBorders>
            <w:vAlign w:val="center"/>
          </w:tcPr>
          <w:p w:rsidR="002777A5" w:rsidRPr="006A17F2" w:rsidRDefault="002777A5" w:rsidP="00406E93">
            <w:pPr>
              <w:pStyle w:val="af7"/>
              <w:spacing w:after="0"/>
              <w:ind w:left="0"/>
              <w:contextualSpacing/>
              <w:jc w:val="center"/>
            </w:pPr>
            <w:r w:rsidRPr="006A17F2">
              <w:t>25</w:t>
            </w:r>
          </w:p>
        </w:tc>
        <w:tc>
          <w:tcPr>
            <w:tcW w:w="1011" w:type="pct"/>
            <w:tcBorders>
              <w:top w:val="single" w:sz="4" w:space="0" w:color="auto"/>
              <w:left w:val="single" w:sz="4" w:space="0" w:color="auto"/>
              <w:bottom w:val="single" w:sz="4" w:space="0" w:color="auto"/>
              <w:right w:val="single" w:sz="4" w:space="0" w:color="auto"/>
            </w:tcBorders>
            <w:vAlign w:val="center"/>
          </w:tcPr>
          <w:p w:rsidR="002777A5" w:rsidRPr="006A17F2" w:rsidRDefault="002777A5" w:rsidP="00406E93">
            <w:pPr>
              <w:pStyle w:val="af7"/>
              <w:spacing w:after="0"/>
              <w:ind w:left="0"/>
              <w:contextualSpacing/>
              <w:jc w:val="center"/>
            </w:pPr>
            <w:r w:rsidRPr="006A17F2">
              <w:t>не внесено</w:t>
            </w:r>
          </w:p>
        </w:tc>
        <w:tc>
          <w:tcPr>
            <w:tcW w:w="1259" w:type="pct"/>
            <w:tcBorders>
              <w:top w:val="single" w:sz="4" w:space="0" w:color="auto"/>
              <w:left w:val="single" w:sz="4" w:space="0" w:color="auto"/>
              <w:bottom w:val="single" w:sz="4" w:space="0" w:color="auto"/>
              <w:right w:val="single" w:sz="4" w:space="0" w:color="auto"/>
            </w:tcBorders>
            <w:vAlign w:val="center"/>
          </w:tcPr>
          <w:p w:rsidR="002777A5" w:rsidRPr="006A17F2" w:rsidRDefault="002777A5" w:rsidP="002777A5">
            <w:pPr>
              <w:pStyle w:val="1"/>
              <w:shd w:val="clear" w:color="auto" w:fill="FFFFFF"/>
              <w:spacing w:before="161" w:after="161"/>
              <w:jc w:val="both"/>
              <w:rPr>
                <w:rFonts w:ascii="Times New Roman" w:hAnsi="Times New Roman"/>
                <w:b w:val="0"/>
                <w:color w:val="000000"/>
                <w:sz w:val="24"/>
                <w:szCs w:val="24"/>
              </w:rPr>
            </w:pPr>
            <w:bookmarkStart w:id="169" w:name="_Toc124756419"/>
            <w:r w:rsidRPr="006A17F2">
              <w:rPr>
                <w:rFonts w:ascii="Times New Roman" w:hAnsi="Times New Roman"/>
                <w:b w:val="0"/>
                <w:color w:val="000000"/>
                <w:sz w:val="24"/>
                <w:szCs w:val="24"/>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N 257-ФЗ (последняя редакция) (п.2. ст.26)</w:t>
            </w:r>
            <w:bookmarkEnd w:id="169"/>
          </w:p>
          <w:p w:rsidR="002777A5" w:rsidRPr="006A17F2" w:rsidRDefault="002777A5" w:rsidP="002777A5">
            <w:pPr>
              <w:pStyle w:val="af7"/>
              <w:spacing w:after="0"/>
              <w:ind w:left="0"/>
              <w:contextualSpacing/>
              <w:jc w:val="center"/>
            </w:pPr>
          </w:p>
        </w:tc>
      </w:tr>
    </w:tbl>
    <w:p w:rsidR="006A17F2" w:rsidRDefault="006A17F2" w:rsidP="008F1A78">
      <w:pPr>
        <w:pStyle w:val="Default"/>
        <w:ind w:firstLine="709"/>
        <w:jc w:val="right"/>
        <w:rPr>
          <w:bCs/>
          <w:color w:val="auto"/>
          <w:sz w:val="28"/>
          <w:szCs w:val="28"/>
        </w:rPr>
      </w:pPr>
    </w:p>
    <w:p w:rsidR="008F1A78" w:rsidRPr="00B47D8B" w:rsidRDefault="008F1A78" w:rsidP="008F1A78">
      <w:pPr>
        <w:pStyle w:val="Default"/>
        <w:ind w:firstLine="709"/>
        <w:jc w:val="right"/>
        <w:rPr>
          <w:bCs/>
          <w:color w:val="auto"/>
          <w:sz w:val="28"/>
          <w:szCs w:val="28"/>
        </w:rPr>
      </w:pPr>
      <w:r w:rsidRPr="00B47D8B">
        <w:rPr>
          <w:bCs/>
          <w:color w:val="auto"/>
          <w:sz w:val="28"/>
          <w:szCs w:val="28"/>
        </w:rPr>
        <w:t>Таблица 4.</w:t>
      </w:r>
      <w:r>
        <w:rPr>
          <w:bCs/>
          <w:color w:val="auto"/>
          <w:sz w:val="28"/>
          <w:szCs w:val="28"/>
        </w:rPr>
        <w:t>3</w:t>
      </w:r>
      <w:r w:rsidRPr="00B47D8B">
        <w:rPr>
          <w:bCs/>
          <w:color w:val="auto"/>
          <w:sz w:val="28"/>
          <w:szCs w:val="28"/>
        </w:rPr>
        <w:t>.</w:t>
      </w:r>
      <w:r>
        <w:rPr>
          <w:bCs/>
          <w:color w:val="auto"/>
          <w:sz w:val="28"/>
          <w:szCs w:val="28"/>
        </w:rPr>
        <w:t>2</w:t>
      </w:r>
      <w:r w:rsidR="006A17F2">
        <w:rPr>
          <w:bCs/>
          <w:color w:val="auto"/>
          <w:sz w:val="28"/>
          <w:szCs w:val="28"/>
        </w:rPr>
        <w:t>.1</w:t>
      </w:r>
    </w:p>
    <w:p w:rsidR="00406E93" w:rsidRDefault="00406E93" w:rsidP="008F1A78">
      <w:pPr>
        <w:tabs>
          <w:tab w:val="left" w:pos="1134"/>
        </w:tabs>
        <w:autoSpaceDE w:val="0"/>
        <w:autoSpaceDN w:val="0"/>
        <w:adjustRightInd w:val="0"/>
        <w:ind w:firstLine="720"/>
        <w:jc w:val="center"/>
        <w:rPr>
          <w:sz w:val="28"/>
          <w:szCs w:val="28"/>
        </w:rPr>
      </w:pPr>
      <w:r w:rsidRPr="005D0935">
        <w:rPr>
          <w:sz w:val="28"/>
          <w:szCs w:val="28"/>
        </w:rPr>
        <w:t>Регламенты использования придорожных полос автомобильных дорог, охранных зон железных дорог, приаэродромных территорий</w:t>
      </w:r>
    </w:p>
    <w:tbl>
      <w:tblPr>
        <w:tblW w:w="4923" w:type="pct"/>
        <w:jc w:val="center"/>
        <w:tblLook w:val="04A0" w:firstRow="1" w:lastRow="0" w:firstColumn="1" w:lastColumn="0" w:noHBand="0" w:noVBand="1"/>
      </w:tblPr>
      <w:tblGrid>
        <w:gridCol w:w="573"/>
        <w:gridCol w:w="1875"/>
        <w:gridCol w:w="5023"/>
        <w:gridCol w:w="2287"/>
      </w:tblGrid>
      <w:tr w:rsidR="00406E93" w:rsidRPr="005D0935" w:rsidTr="0087336F">
        <w:trPr>
          <w:tblHeade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406E93" w:rsidRPr="0087336F" w:rsidRDefault="00406E93" w:rsidP="00406E93">
            <w:pPr>
              <w:pStyle w:val="af7"/>
              <w:spacing w:after="0"/>
              <w:ind w:left="0"/>
              <w:contextualSpacing/>
              <w:jc w:val="center"/>
            </w:pPr>
            <w:r w:rsidRPr="0087336F">
              <w:t>№ п/п</w:t>
            </w:r>
          </w:p>
        </w:tc>
        <w:tc>
          <w:tcPr>
            <w:tcW w:w="961" w:type="pct"/>
            <w:tcBorders>
              <w:top w:val="single" w:sz="4" w:space="0" w:color="auto"/>
              <w:left w:val="single" w:sz="4" w:space="0" w:color="auto"/>
              <w:bottom w:val="single" w:sz="4" w:space="0" w:color="auto"/>
              <w:right w:val="single" w:sz="4" w:space="0" w:color="auto"/>
            </w:tcBorders>
            <w:vAlign w:val="center"/>
            <w:hideMark/>
          </w:tcPr>
          <w:p w:rsidR="00406E93" w:rsidRPr="0087336F" w:rsidRDefault="00406E93" w:rsidP="00406E93">
            <w:pPr>
              <w:pStyle w:val="af7"/>
              <w:spacing w:after="0"/>
              <w:ind w:left="0"/>
              <w:contextualSpacing/>
              <w:jc w:val="center"/>
            </w:pPr>
            <w:r w:rsidRPr="0087336F">
              <w:t>Наименование охранной зоны</w:t>
            </w:r>
          </w:p>
        </w:tc>
        <w:tc>
          <w:tcPr>
            <w:tcW w:w="2574" w:type="pct"/>
            <w:tcBorders>
              <w:top w:val="single" w:sz="4" w:space="0" w:color="auto"/>
              <w:left w:val="single" w:sz="4" w:space="0" w:color="auto"/>
              <w:bottom w:val="single" w:sz="4" w:space="0" w:color="auto"/>
              <w:right w:val="single" w:sz="4" w:space="0" w:color="auto"/>
            </w:tcBorders>
            <w:vAlign w:val="center"/>
            <w:hideMark/>
          </w:tcPr>
          <w:p w:rsidR="00406E93" w:rsidRPr="0087336F" w:rsidRDefault="00406E93" w:rsidP="00406E93">
            <w:pPr>
              <w:pStyle w:val="af7"/>
              <w:spacing w:after="0"/>
              <w:ind w:left="0"/>
              <w:contextualSpacing/>
              <w:jc w:val="center"/>
            </w:pPr>
            <w:r w:rsidRPr="0087336F">
              <w:t>Правовой режим использования охранной зоны</w:t>
            </w:r>
          </w:p>
        </w:tc>
        <w:tc>
          <w:tcPr>
            <w:tcW w:w="1172" w:type="pct"/>
            <w:tcBorders>
              <w:top w:val="single" w:sz="4" w:space="0" w:color="auto"/>
              <w:left w:val="single" w:sz="4" w:space="0" w:color="auto"/>
              <w:bottom w:val="single" w:sz="4" w:space="0" w:color="auto"/>
              <w:right w:val="single" w:sz="4" w:space="0" w:color="auto"/>
            </w:tcBorders>
            <w:vAlign w:val="center"/>
            <w:hideMark/>
          </w:tcPr>
          <w:p w:rsidR="00406E93" w:rsidRPr="0087336F" w:rsidRDefault="00406E93" w:rsidP="00406E93">
            <w:pPr>
              <w:pStyle w:val="af7"/>
              <w:spacing w:after="0"/>
              <w:ind w:left="0"/>
              <w:contextualSpacing/>
              <w:jc w:val="center"/>
            </w:pPr>
            <w:r w:rsidRPr="0087336F">
              <w:t>Обоснование</w:t>
            </w:r>
          </w:p>
          <w:p w:rsidR="00406E93" w:rsidRPr="0087336F" w:rsidRDefault="00406E93" w:rsidP="00406E93">
            <w:pPr>
              <w:pStyle w:val="af7"/>
              <w:spacing w:after="0"/>
              <w:ind w:left="0"/>
              <w:contextualSpacing/>
              <w:jc w:val="center"/>
            </w:pPr>
            <w:r w:rsidRPr="0087336F">
              <w:t>(нормативные документы)</w:t>
            </w:r>
          </w:p>
        </w:tc>
      </w:tr>
      <w:tr w:rsidR="00406E93" w:rsidRPr="005D0935" w:rsidTr="00406E93">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406E93" w:rsidRPr="00CC730B" w:rsidRDefault="00406E93" w:rsidP="00406E93">
            <w:pPr>
              <w:pStyle w:val="af7"/>
              <w:spacing w:after="0"/>
              <w:ind w:left="0"/>
              <w:contextualSpacing/>
              <w:jc w:val="center"/>
            </w:pPr>
          </w:p>
        </w:tc>
        <w:tc>
          <w:tcPr>
            <w:tcW w:w="961" w:type="pct"/>
            <w:tcBorders>
              <w:top w:val="single" w:sz="4" w:space="0" w:color="auto"/>
              <w:left w:val="single" w:sz="4" w:space="0" w:color="auto"/>
              <w:bottom w:val="single" w:sz="4" w:space="0" w:color="auto"/>
              <w:right w:val="single" w:sz="4" w:space="0" w:color="auto"/>
            </w:tcBorders>
            <w:vAlign w:val="center"/>
          </w:tcPr>
          <w:p w:rsidR="00406E93" w:rsidRPr="00CC730B" w:rsidRDefault="00406E93" w:rsidP="00406E93">
            <w:pPr>
              <w:pStyle w:val="af7"/>
              <w:spacing w:after="0"/>
              <w:ind w:left="0"/>
              <w:contextualSpacing/>
            </w:pPr>
          </w:p>
        </w:tc>
        <w:tc>
          <w:tcPr>
            <w:tcW w:w="2574" w:type="pct"/>
            <w:tcBorders>
              <w:top w:val="single" w:sz="4" w:space="0" w:color="auto"/>
              <w:left w:val="single" w:sz="4" w:space="0" w:color="auto"/>
              <w:bottom w:val="single" w:sz="4" w:space="0" w:color="auto"/>
              <w:right w:val="single" w:sz="4" w:space="0" w:color="auto"/>
            </w:tcBorders>
            <w:vAlign w:val="center"/>
          </w:tcPr>
          <w:p w:rsidR="00406E93" w:rsidRPr="00CC730B" w:rsidRDefault="00406E93" w:rsidP="00406E93">
            <w:pPr>
              <w:widowControl w:val="0"/>
              <w:tabs>
                <w:tab w:val="left" w:pos="1770"/>
              </w:tabs>
              <w:suppressAutoHyphens/>
              <w:ind w:firstLine="709"/>
              <w:jc w:val="both"/>
            </w:pPr>
            <w:r w:rsidRPr="00CC730B">
              <w:t>В пределах придорожных полос автомобильных дорог федерального и регионального значения устанавливается особый режим использования земельных участков (частей земельных участков), который предусматривает, что в придорожных полосах автомобильных дорог общего пользования запрещается строительство капитальных сооружений, за исключением:</w:t>
            </w:r>
          </w:p>
          <w:p w:rsidR="00406E93" w:rsidRPr="00CC730B" w:rsidRDefault="00406E93" w:rsidP="00406E93">
            <w:pPr>
              <w:widowControl w:val="0"/>
              <w:tabs>
                <w:tab w:val="left" w:pos="1770"/>
              </w:tabs>
              <w:suppressAutoHyphens/>
              <w:ind w:firstLine="709"/>
              <w:jc w:val="both"/>
            </w:pPr>
            <w:r w:rsidRPr="00CC730B">
              <w:t>- 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406E93" w:rsidRPr="00CC730B" w:rsidRDefault="00406E93" w:rsidP="00406E93">
            <w:pPr>
              <w:widowControl w:val="0"/>
              <w:tabs>
                <w:tab w:val="left" w:pos="1770"/>
              </w:tabs>
              <w:suppressAutoHyphens/>
              <w:ind w:firstLine="709"/>
              <w:jc w:val="both"/>
            </w:pPr>
            <w:r w:rsidRPr="00CC730B">
              <w:t>- объектов Государственной инспекции безопасности дорожного движения Министерства внутренних дел Российской Федерации;</w:t>
            </w:r>
          </w:p>
          <w:p w:rsidR="00406E93" w:rsidRPr="00CC730B" w:rsidRDefault="00406E93" w:rsidP="00406E93">
            <w:pPr>
              <w:widowControl w:val="0"/>
              <w:tabs>
                <w:tab w:val="left" w:pos="1770"/>
              </w:tabs>
              <w:suppressAutoHyphens/>
              <w:ind w:firstLine="709"/>
              <w:jc w:val="both"/>
            </w:pPr>
            <w:r w:rsidRPr="00CC730B">
              <w:t>- объектов дорожного сервиса, рекламных конструкций, информационных щитов и указателей;</w:t>
            </w:r>
          </w:p>
          <w:p w:rsidR="00406E93" w:rsidRPr="00CC730B" w:rsidRDefault="00406E93" w:rsidP="00406E93">
            <w:pPr>
              <w:widowControl w:val="0"/>
              <w:tabs>
                <w:tab w:val="left" w:pos="1770"/>
              </w:tabs>
              <w:suppressAutoHyphens/>
              <w:ind w:firstLine="709"/>
              <w:jc w:val="both"/>
            </w:pPr>
            <w:r w:rsidRPr="00CC730B">
              <w:t>- инженерных коммуникаций [21].</w:t>
            </w:r>
          </w:p>
          <w:p w:rsidR="00406E93" w:rsidRPr="00CC730B" w:rsidRDefault="00406E93" w:rsidP="00406E93">
            <w:pPr>
              <w:widowControl w:val="0"/>
              <w:tabs>
                <w:tab w:val="left" w:pos="1770"/>
              </w:tabs>
              <w:suppressAutoHyphens/>
              <w:ind w:firstLine="709"/>
              <w:jc w:val="both"/>
            </w:pPr>
            <w:r w:rsidRPr="00CC730B">
              <w:t xml:space="preserve">Согласно ч.8 статьи 26 Федерального закона от 08.11.2007 № 257-ФЗ,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w:t>
            </w:r>
          </w:p>
        </w:tc>
        <w:tc>
          <w:tcPr>
            <w:tcW w:w="1172" w:type="pct"/>
            <w:tcBorders>
              <w:top w:val="single" w:sz="4" w:space="0" w:color="auto"/>
              <w:left w:val="single" w:sz="4" w:space="0" w:color="auto"/>
              <w:bottom w:val="single" w:sz="4" w:space="0" w:color="auto"/>
              <w:right w:val="single" w:sz="4" w:space="0" w:color="auto"/>
            </w:tcBorders>
            <w:vAlign w:val="center"/>
          </w:tcPr>
          <w:p w:rsidR="00406E93" w:rsidRPr="00CC730B" w:rsidRDefault="00406E93" w:rsidP="00406E93">
            <w:pPr>
              <w:jc w:val="both"/>
            </w:pPr>
            <w:r w:rsidRPr="00CC730B">
              <w:t xml:space="preserve">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406E93" w:rsidRPr="00CC730B" w:rsidRDefault="00406E93" w:rsidP="00406E93">
            <w:pPr>
              <w:pStyle w:val="af7"/>
              <w:spacing w:after="0"/>
              <w:ind w:left="0"/>
              <w:contextualSpacing/>
              <w:jc w:val="center"/>
            </w:pPr>
          </w:p>
        </w:tc>
      </w:tr>
    </w:tbl>
    <w:p w:rsidR="0087336F" w:rsidRDefault="0087336F" w:rsidP="00980456"/>
    <w:p w:rsidR="0054302E" w:rsidRDefault="008F1A78" w:rsidP="007A2485">
      <w:pPr>
        <w:pStyle w:val="1"/>
        <w:spacing w:before="0"/>
        <w:ind w:firstLine="709"/>
        <w:jc w:val="both"/>
        <w:rPr>
          <w:rFonts w:ascii="Times New Roman" w:hAnsi="Times New Roman"/>
          <w:color w:val="auto"/>
        </w:rPr>
      </w:pPr>
      <w:bookmarkStart w:id="170" w:name="_Toc112147535"/>
      <w:bookmarkStart w:id="171" w:name="_Toc124756420"/>
      <w:r>
        <w:rPr>
          <w:rFonts w:ascii="Times New Roman" w:hAnsi="Times New Roman"/>
          <w:color w:val="auto"/>
        </w:rPr>
        <w:t>4</w:t>
      </w:r>
      <w:r w:rsidR="00B6384A" w:rsidRPr="007A2485">
        <w:rPr>
          <w:rFonts w:ascii="Times New Roman" w:hAnsi="Times New Roman"/>
          <w:color w:val="auto"/>
        </w:rPr>
        <w:t>.</w:t>
      </w:r>
      <w:r w:rsidR="00F969CD">
        <w:rPr>
          <w:rFonts w:ascii="Times New Roman" w:hAnsi="Times New Roman"/>
          <w:color w:val="auto"/>
        </w:rPr>
        <w:t>4</w:t>
      </w:r>
      <w:r w:rsidR="00B6384A" w:rsidRPr="007A2485">
        <w:rPr>
          <w:rFonts w:ascii="Times New Roman" w:hAnsi="Times New Roman"/>
          <w:color w:val="auto"/>
        </w:rPr>
        <w:t>.</w:t>
      </w:r>
      <w:r w:rsidR="00BB3D13" w:rsidRPr="007A2485">
        <w:rPr>
          <w:rFonts w:ascii="Times New Roman" w:hAnsi="Times New Roman"/>
          <w:color w:val="auto"/>
        </w:rPr>
        <w:t xml:space="preserve"> </w:t>
      </w:r>
      <w:r w:rsidR="00B6384A" w:rsidRPr="007A2485">
        <w:rPr>
          <w:rFonts w:ascii="Times New Roman" w:hAnsi="Times New Roman"/>
          <w:color w:val="auto"/>
        </w:rPr>
        <w:t>Линии</w:t>
      </w:r>
      <w:r w:rsidR="00BB3D13" w:rsidRPr="007A2485">
        <w:rPr>
          <w:rFonts w:ascii="Times New Roman" w:hAnsi="Times New Roman"/>
          <w:color w:val="auto"/>
        </w:rPr>
        <w:t xml:space="preserve"> </w:t>
      </w:r>
      <w:r w:rsidR="00B6384A" w:rsidRPr="007A2485">
        <w:rPr>
          <w:rFonts w:ascii="Times New Roman" w:hAnsi="Times New Roman"/>
          <w:color w:val="auto"/>
        </w:rPr>
        <w:t>электропередач</w:t>
      </w:r>
      <w:bookmarkEnd w:id="170"/>
      <w:bookmarkEnd w:id="171"/>
      <w:r w:rsidR="00BB3D13" w:rsidRPr="007A2485">
        <w:rPr>
          <w:rFonts w:ascii="Times New Roman" w:hAnsi="Times New Roman"/>
          <w:color w:val="auto"/>
        </w:rPr>
        <w:t xml:space="preserve"> </w:t>
      </w:r>
    </w:p>
    <w:p w:rsidR="00406E93" w:rsidRPr="005D0935" w:rsidRDefault="00406E93" w:rsidP="00406E93">
      <w:pPr>
        <w:ind w:firstLine="540"/>
        <w:jc w:val="both"/>
        <w:rPr>
          <w:sz w:val="28"/>
          <w:szCs w:val="28"/>
        </w:rPr>
      </w:pPr>
      <w:r w:rsidRPr="005D0935">
        <w:rPr>
          <w:sz w:val="28"/>
          <w:szCs w:val="28"/>
        </w:rPr>
        <w:t>Для исключения возможности повреждения линий электропередач устанавливаются охранные зоны. Размеры охранных зон воздушных линий электропередачи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 и составляют 10-20 м в зависимости от мощности линий электропередачи и 20 м для электроподстанций.</w:t>
      </w:r>
    </w:p>
    <w:p w:rsidR="00406E93" w:rsidRDefault="00406E93" w:rsidP="00406E93">
      <w:pPr>
        <w:ind w:firstLine="540"/>
        <w:jc w:val="both"/>
        <w:rPr>
          <w:sz w:val="28"/>
          <w:szCs w:val="28"/>
        </w:rPr>
      </w:pPr>
      <w:r w:rsidRPr="005D0935">
        <w:rPr>
          <w:sz w:val="28"/>
          <w:szCs w:val="28"/>
        </w:rPr>
        <w:t xml:space="preserve">Охранные зоны линий электропередачи, проходящих по территории </w:t>
      </w:r>
      <w:r w:rsidR="001F3CBC">
        <w:rPr>
          <w:sz w:val="28"/>
          <w:szCs w:val="28"/>
        </w:rPr>
        <w:t>Мурашинского муниципального округа</w:t>
      </w:r>
      <w:r w:rsidRPr="005D0935">
        <w:rPr>
          <w:sz w:val="28"/>
          <w:szCs w:val="28"/>
        </w:rPr>
        <w:t>, поставлены на кадастровый учет в статусе зон с особыми условиями использования территории.</w:t>
      </w:r>
    </w:p>
    <w:p w:rsidR="008F1A78" w:rsidRPr="00B47D8B" w:rsidRDefault="008F1A78" w:rsidP="008F1A78">
      <w:pPr>
        <w:pStyle w:val="Default"/>
        <w:ind w:firstLine="709"/>
        <w:jc w:val="right"/>
        <w:rPr>
          <w:bCs/>
          <w:color w:val="auto"/>
          <w:sz w:val="28"/>
          <w:szCs w:val="28"/>
        </w:rPr>
      </w:pPr>
      <w:r w:rsidRPr="00B47D8B">
        <w:rPr>
          <w:bCs/>
          <w:color w:val="auto"/>
          <w:sz w:val="28"/>
          <w:szCs w:val="28"/>
        </w:rPr>
        <w:t>Таблица 4.</w:t>
      </w:r>
      <w:r w:rsidR="00F969CD">
        <w:rPr>
          <w:bCs/>
          <w:color w:val="auto"/>
          <w:sz w:val="28"/>
          <w:szCs w:val="28"/>
        </w:rPr>
        <w:t>4</w:t>
      </w:r>
      <w:r>
        <w:rPr>
          <w:bCs/>
          <w:color w:val="auto"/>
          <w:sz w:val="28"/>
          <w:szCs w:val="28"/>
        </w:rPr>
        <w:t>.</w:t>
      </w:r>
      <w:r w:rsidRPr="00B47D8B">
        <w:rPr>
          <w:bCs/>
          <w:color w:val="auto"/>
          <w:sz w:val="28"/>
          <w:szCs w:val="28"/>
        </w:rPr>
        <w:t>1</w:t>
      </w:r>
    </w:p>
    <w:p w:rsidR="00406E93" w:rsidRDefault="00406E93" w:rsidP="008F1A78">
      <w:pPr>
        <w:pStyle w:val="Default"/>
        <w:ind w:firstLine="709"/>
        <w:jc w:val="center"/>
        <w:rPr>
          <w:color w:val="auto"/>
          <w:sz w:val="28"/>
          <w:szCs w:val="28"/>
        </w:rPr>
      </w:pPr>
      <w:r w:rsidRPr="005D0935">
        <w:rPr>
          <w:spacing w:val="2"/>
          <w:sz w:val="28"/>
          <w:szCs w:val="28"/>
          <w:shd w:val="clear" w:color="auto" w:fill="FFFFFF"/>
        </w:rPr>
        <w:t>Охранные зоны воздушных линий электропередач,</w:t>
      </w:r>
      <w:r w:rsidRPr="005D0935">
        <w:rPr>
          <w:sz w:val="28"/>
          <w:szCs w:val="28"/>
        </w:rPr>
        <w:t xml:space="preserve"> расположенные на территории</w:t>
      </w:r>
      <w:r>
        <w:rPr>
          <w:sz w:val="28"/>
          <w:szCs w:val="28"/>
        </w:rPr>
        <w:t xml:space="preserve"> Мурашинского МО</w:t>
      </w:r>
    </w:p>
    <w:tbl>
      <w:tblPr>
        <w:tblW w:w="5000" w:type="pct"/>
        <w:jc w:val="center"/>
        <w:tblLook w:val="04A0" w:firstRow="1" w:lastRow="0" w:firstColumn="1" w:lastColumn="0" w:noHBand="0" w:noVBand="1"/>
      </w:tblPr>
      <w:tblGrid>
        <w:gridCol w:w="547"/>
        <w:gridCol w:w="2305"/>
        <w:gridCol w:w="1261"/>
        <w:gridCol w:w="2089"/>
        <w:gridCol w:w="3709"/>
      </w:tblGrid>
      <w:tr w:rsidR="00406E93" w:rsidRPr="009848E0" w:rsidTr="0087336F">
        <w:trPr>
          <w:trHeight w:val="1649"/>
          <w:tblHeader/>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406E93" w:rsidRPr="0087336F" w:rsidRDefault="00406E93" w:rsidP="00406E93">
            <w:pPr>
              <w:pStyle w:val="af7"/>
              <w:spacing w:after="0"/>
              <w:ind w:left="0"/>
              <w:contextualSpacing/>
              <w:jc w:val="center"/>
            </w:pPr>
            <w:r w:rsidRPr="0087336F">
              <w:t>№ п/п</w:t>
            </w:r>
          </w:p>
        </w:tc>
        <w:tc>
          <w:tcPr>
            <w:tcW w:w="1163" w:type="pct"/>
            <w:tcBorders>
              <w:top w:val="single" w:sz="4" w:space="0" w:color="auto"/>
              <w:left w:val="single" w:sz="4" w:space="0" w:color="auto"/>
              <w:bottom w:val="single" w:sz="4" w:space="0" w:color="auto"/>
              <w:right w:val="single" w:sz="4" w:space="0" w:color="auto"/>
            </w:tcBorders>
            <w:vAlign w:val="center"/>
            <w:hideMark/>
          </w:tcPr>
          <w:p w:rsidR="00406E93" w:rsidRPr="0087336F" w:rsidRDefault="00406E93" w:rsidP="00406E93">
            <w:pPr>
              <w:pStyle w:val="af7"/>
              <w:spacing w:after="0"/>
              <w:ind w:left="0"/>
              <w:contextualSpacing/>
              <w:jc w:val="center"/>
            </w:pPr>
            <w:r w:rsidRPr="0087336F">
              <w:t>Наименование объекта</w:t>
            </w:r>
          </w:p>
        </w:tc>
        <w:tc>
          <w:tcPr>
            <w:tcW w:w="636" w:type="pct"/>
            <w:tcBorders>
              <w:top w:val="single" w:sz="4" w:space="0" w:color="auto"/>
              <w:left w:val="single" w:sz="4" w:space="0" w:color="auto"/>
              <w:bottom w:val="single" w:sz="4" w:space="0" w:color="auto"/>
              <w:right w:val="single" w:sz="4" w:space="0" w:color="auto"/>
            </w:tcBorders>
            <w:vAlign w:val="center"/>
            <w:hideMark/>
          </w:tcPr>
          <w:p w:rsidR="00406E93" w:rsidRPr="0087336F" w:rsidRDefault="00406E93" w:rsidP="00406E93">
            <w:pPr>
              <w:pStyle w:val="af7"/>
              <w:spacing w:after="0"/>
              <w:ind w:left="0"/>
              <w:contextualSpacing/>
              <w:jc w:val="center"/>
            </w:pPr>
            <w:r w:rsidRPr="0087336F">
              <w:t>Размер охранной зоны, м</w:t>
            </w:r>
          </w:p>
        </w:tc>
        <w:tc>
          <w:tcPr>
            <w:tcW w:w="1054" w:type="pct"/>
            <w:tcBorders>
              <w:top w:val="single" w:sz="4" w:space="0" w:color="auto"/>
              <w:left w:val="single" w:sz="4" w:space="0" w:color="auto"/>
              <w:bottom w:val="single" w:sz="4" w:space="0" w:color="auto"/>
              <w:right w:val="single" w:sz="4" w:space="0" w:color="auto"/>
            </w:tcBorders>
            <w:vAlign w:val="center"/>
            <w:hideMark/>
          </w:tcPr>
          <w:p w:rsidR="00406E93" w:rsidRPr="0087336F" w:rsidRDefault="00406E93" w:rsidP="00406E93">
            <w:pPr>
              <w:pStyle w:val="af7"/>
              <w:spacing w:after="0"/>
              <w:ind w:left="0"/>
              <w:contextualSpacing/>
              <w:jc w:val="center"/>
            </w:pPr>
            <w:r w:rsidRPr="0087336F">
              <w:t>Сведения о границах в Едином государственном реестре недвижимости</w:t>
            </w:r>
          </w:p>
        </w:tc>
        <w:tc>
          <w:tcPr>
            <w:tcW w:w="1871" w:type="pct"/>
            <w:tcBorders>
              <w:top w:val="single" w:sz="4" w:space="0" w:color="auto"/>
              <w:left w:val="single" w:sz="4" w:space="0" w:color="auto"/>
              <w:bottom w:val="single" w:sz="4" w:space="0" w:color="auto"/>
              <w:right w:val="single" w:sz="4" w:space="0" w:color="auto"/>
            </w:tcBorders>
            <w:vAlign w:val="center"/>
            <w:hideMark/>
          </w:tcPr>
          <w:p w:rsidR="00406E93" w:rsidRPr="0087336F" w:rsidRDefault="00406E93" w:rsidP="00406E93">
            <w:pPr>
              <w:pStyle w:val="af7"/>
              <w:spacing w:after="0"/>
              <w:ind w:left="0"/>
              <w:contextualSpacing/>
              <w:jc w:val="center"/>
            </w:pPr>
            <w:r w:rsidRPr="0087336F">
              <w:t>Обоснование</w:t>
            </w:r>
          </w:p>
          <w:p w:rsidR="00406E93" w:rsidRPr="0087336F" w:rsidRDefault="00406E93" w:rsidP="00406E93">
            <w:pPr>
              <w:pStyle w:val="af7"/>
              <w:spacing w:after="0"/>
              <w:ind w:left="0"/>
              <w:contextualSpacing/>
              <w:jc w:val="center"/>
            </w:pPr>
            <w:r w:rsidRPr="0087336F">
              <w:t>(нормативные документы)</w:t>
            </w:r>
          </w:p>
        </w:tc>
      </w:tr>
      <w:tr w:rsidR="00406E93" w:rsidRPr="009848E0" w:rsidTr="006A17F2">
        <w:trPr>
          <w:trHeight w:val="551"/>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406E93" w:rsidRPr="009A3191" w:rsidRDefault="00406E93" w:rsidP="00406E93">
            <w:pPr>
              <w:pStyle w:val="af7"/>
              <w:spacing w:after="0"/>
              <w:ind w:left="0"/>
              <w:contextualSpacing/>
              <w:jc w:val="center"/>
            </w:pPr>
            <w:r w:rsidRPr="009A3191">
              <w:t>1</w:t>
            </w:r>
          </w:p>
        </w:tc>
        <w:tc>
          <w:tcPr>
            <w:tcW w:w="1163" w:type="pct"/>
            <w:tcBorders>
              <w:top w:val="single" w:sz="4" w:space="0" w:color="auto"/>
              <w:left w:val="single" w:sz="4" w:space="0" w:color="auto"/>
              <w:bottom w:val="single" w:sz="4" w:space="0" w:color="auto"/>
              <w:right w:val="single" w:sz="4" w:space="0" w:color="auto"/>
            </w:tcBorders>
            <w:vAlign w:val="center"/>
          </w:tcPr>
          <w:p w:rsidR="00406E93" w:rsidRPr="009A3191" w:rsidRDefault="000969CC" w:rsidP="00406E93">
            <w:pPr>
              <w:pStyle w:val="af7"/>
              <w:spacing w:after="0"/>
              <w:ind w:left="0"/>
              <w:contextualSpacing/>
              <w:jc w:val="center"/>
              <w:rPr>
                <w:lang w:eastAsia="ru-RU"/>
              </w:rPr>
            </w:pPr>
            <w:r w:rsidRPr="009A3191">
              <w:rPr>
                <w:color w:val="000000"/>
                <w:shd w:val="clear" w:color="auto" w:fill="FFFFFF"/>
              </w:rPr>
              <w:t>охранная зона объекта электросетевого хозяйства- воздушной линии электропередачи - ВЛ-10 кВ фидер №3 от ПС Пермята (Кировская область, Мурашинский район)</w:t>
            </w:r>
          </w:p>
        </w:tc>
        <w:tc>
          <w:tcPr>
            <w:tcW w:w="636" w:type="pct"/>
            <w:tcBorders>
              <w:top w:val="single" w:sz="4" w:space="0" w:color="auto"/>
              <w:left w:val="single" w:sz="4" w:space="0" w:color="auto"/>
              <w:bottom w:val="single" w:sz="4" w:space="0" w:color="auto"/>
              <w:right w:val="single" w:sz="4" w:space="0" w:color="auto"/>
            </w:tcBorders>
            <w:vAlign w:val="center"/>
          </w:tcPr>
          <w:p w:rsidR="00406E93" w:rsidRPr="009A3191" w:rsidRDefault="00AE7CD9" w:rsidP="00406E93">
            <w:pPr>
              <w:pStyle w:val="af7"/>
              <w:spacing w:after="0"/>
              <w:ind w:left="0"/>
              <w:contextualSpacing/>
              <w:jc w:val="center"/>
              <w:rPr>
                <w:lang w:eastAsia="ru-RU"/>
              </w:rPr>
            </w:pPr>
            <w:r w:rsidRPr="009A3191">
              <w:rPr>
                <w:lang w:eastAsia="ru-RU"/>
              </w:rPr>
              <w:t>10</w:t>
            </w:r>
          </w:p>
        </w:tc>
        <w:tc>
          <w:tcPr>
            <w:tcW w:w="1054" w:type="pct"/>
            <w:tcBorders>
              <w:top w:val="single" w:sz="4" w:space="0" w:color="auto"/>
              <w:left w:val="single" w:sz="4" w:space="0" w:color="auto"/>
              <w:bottom w:val="single" w:sz="4" w:space="0" w:color="auto"/>
              <w:right w:val="single" w:sz="4" w:space="0" w:color="auto"/>
            </w:tcBorders>
            <w:vAlign w:val="center"/>
          </w:tcPr>
          <w:p w:rsidR="00406E93" w:rsidRPr="009A3191" w:rsidRDefault="00AE7CD9" w:rsidP="00406E93">
            <w:pPr>
              <w:jc w:val="center"/>
              <w:rPr>
                <w:color w:val="000000" w:themeColor="text1"/>
              </w:rPr>
            </w:pPr>
            <w:r w:rsidRPr="009A3191">
              <w:rPr>
                <w:color w:val="000000" w:themeColor="text1"/>
                <w:shd w:val="clear" w:color="auto" w:fill="F8F9FA"/>
              </w:rPr>
              <w:t>43:18-6.28</w:t>
            </w:r>
          </w:p>
        </w:tc>
        <w:tc>
          <w:tcPr>
            <w:tcW w:w="1871"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406E93" w:rsidRPr="009848E0" w:rsidTr="006A17F2">
        <w:trPr>
          <w:trHeight w:val="2032"/>
          <w:jc w:val="center"/>
        </w:trPr>
        <w:tc>
          <w:tcPr>
            <w:tcW w:w="276"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pStyle w:val="af7"/>
              <w:spacing w:after="0"/>
              <w:ind w:left="0"/>
              <w:contextualSpacing/>
              <w:jc w:val="center"/>
            </w:pPr>
            <w:r w:rsidRPr="009A3191">
              <w:t>2</w:t>
            </w:r>
          </w:p>
        </w:tc>
        <w:tc>
          <w:tcPr>
            <w:tcW w:w="1163" w:type="pct"/>
            <w:tcBorders>
              <w:top w:val="single" w:sz="4" w:space="0" w:color="auto"/>
              <w:left w:val="single" w:sz="4" w:space="0" w:color="auto"/>
              <w:bottom w:val="single" w:sz="4" w:space="0" w:color="auto"/>
              <w:right w:val="single" w:sz="4" w:space="0" w:color="auto"/>
            </w:tcBorders>
            <w:vAlign w:val="center"/>
          </w:tcPr>
          <w:p w:rsidR="00406E93" w:rsidRPr="009A3191" w:rsidRDefault="00293034" w:rsidP="00406E93">
            <w:pPr>
              <w:pStyle w:val="af7"/>
              <w:spacing w:after="0"/>
              <w:ind w:left="0"/>
              <w:contextualSpacing/>
              <w:jc w:val="center"/>
              <w:rPr>
                <w:lang w:eastAsia="ru-RU"/>
              </w:rPr>
            </w:pPr>
            <w:r w:rsidRPr="009A3191">
              <w:rPr>
                <w:color w:val="000000"/>
                <w:shd w:val="clear" w:color="auto" w:fill="FFFFFF"/>
              </w:rPr>
              <w:t>охранная зона объекта электросетевого хозяйства- воздушной линии электропередачи - ВЛ-10 кВ фидер №5 от ПС Пермята (Кировская область, Мурашинский район)</w:t>
            </w:r>
          </w:p>
        </w:tc>
        <w:tc>
          <w:tcPr>
            <w:tcW w:w="636" w:type="pct"/>
            <w:tcBorders>
              <w:top w:val="single" w:sz="4" w:space="0" w:color="auto"/>
              <w:left w:val="single" w:sz="4" w:space="0" w:color="auto"/>
              <w:bottom w:val="single" w:sz="4" w:space="0" w:color="auto"/>
              <w:right w:val="single" w:sz="4" w:space="0" w:color="auto"/>
            </w:tcBorders>
            <w:vAlign w:val="center"/>
          </w:tcPr>
          <w:p w:rsidR="00406E93" w:rsidRPr="009A3191" w:rsidRDefault="00293034" w:rsidP="00406E93">
            <w:pPr>
              <w:pStyle w:val="af7"/>
              <w:spacing w:after="0"/>
              <w:ind w:left="0"/>
              <w:contextualSpacing/>
              <w:jc w:val="center"/>
              <w:rPr>
                <w:lang w:eastAsia="ru-RU"/>
              </w:rPr>
            </w:pPr>
            <w:r w:rsidRPr="009A3191">
              <w:rPr>
                <w:lang w:eastAsia="ru-RU"/>
              </w:rPr>
              <w:t>10</w:t>
            </w:r>
          </w:p>
        </w:tc>
        <w:tc>
          <w:tcPr>
            <w:tcW w:w="1054" w:type="pct"/>
            <w:tcBorders>
              <w:top w:val="single" w:sz="4" w:space="0" w:color="auto"/>
              <w:left w:val="single" w:sz="4" w:space="0" w:color="auto"/>
              <w:bottom w:val="single" w:sz="4" w:space="0" w:color="auto"/>
              <w:right w:val="single" w:sz="4" w:space="0" w:color="auto"/>
            </w:tcBorders>
            <w:vAlign w:val="center"/>
          </w:tcPr>
          <w:p w:rsidR="00406E93" w:rsidRPr="009A3191" w:rsidRDefault="00293034" w:rsidP="00406E93">
            <w:pPr>
              <w:jc w:val="center"/>
              <w:rPr>
                <w:color w:val="000000" w:themeColor="text1"/>
              </w:rPr>
            </w:pPr>
            <w:r w:rsidRPr="009A3191">
              <w:rPr>
                <w:color w:val="000000" w:themeColor="text1"/>
                <w:shd w:val="clear" w:color="auto" w:fill="F8F9FA"/>
              </w:rPr>
              <w:t>43:18-6.15</w:t>
            </w:r>
          </w:p>
        </w:tc>
        <w:tc>
          <w:tcPr>
            <w:tcW w:w="1871"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406E93" w:rsidRPr="009848E0" w:rsidTr="006A17F2">
        <w:trPr>
          <w:trHeight w:val="1119"/>
          <w:jc w:val="center"/>
        </w:trPr>
        <w:tc>
          <w:tcPr>
            <w:tcW w:w="276"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pStyle w:val="af7"/>
              <w:spacing w:after="0"/>
              <w:ind w:left="0"/>
              <w:contextualSpacing/>
              <w:jc w:val="center"/>
            </w:pPr>
            <w:r w:rsidRPr="009A3191">
              <w:t>3</w:t>
            </w:r>
          </w:p>
        </w:tc>
        <w:tc>
          <w:tcPr>
            <w:tcW w:w="1163" w:type="pct"/>
            <w:tcBorders>
              <w:top w:val="single" w:sz="4" w:space="0" w:color="auto"/>
              <w:left w:val="single" w:sz="4" w:space="0" w:color="auto"/>
              <w:bottom w:val="single" w:sz="4" w:space="0" w:color="auto"/>
              <w:right w:val="single" w:sz="4" w:space="0" w:color="auto"/>
            </w:tcBorders>
            <w:vAlign w:val="center"/>
          </w:tcPr>
          <w:p w:rsidR="00406E93" w:rsidRPr="009A3191" w:rsidRDefault="00293034" w:rsidP="00406E93">
            <w:pPr>
              <w:pStyle w:val="af7"/>
              <w:spacing w:after="0"/>
              <w:ind w:left="0"/>
              <w:contextualSpacing/>
              <w:jc w:val="center"/>
              <w:rPr>
                <w:lang w:eastAsia="ru-RU"/>
              </w:rPr>
            </w:pPr>
            <w:r w:rsidRPr="009A3191">
              <w:rPr>
                <w:color w:val="000000"/>
                <w:shd w:val="clear" w:color="auto" w:fill="FFFFFF"/>
              </w:rPr>
              <w:t>охранная зона объекта электросетевого хозяйства- воздушной линии электропередачи - ВЛ-10 кВ фидер №1 от ПС Пермята (Кировская область, Мурашинский район)</w:t>
            </w:r>
          </w:p>
        </w:tc>
        <w:tc>
          <w:tcPr>
            <w:tcW w:w="636" w:type="pct"/>
            <w:tcBorders>
              <w:top w:val="single" w:sz="4" w:space="0" w:color="auto"/>
              <w:left w:val="single" w:sz="4" w:space="0" w:color="auto"/>
              <w:bottom w:val="single" w:sz="4" w:space="0" w:color="auto"/>
              <w:right w:val="single" w:sz="4" w:space="0" w:color="auto"/>
            </w:tcBorders>
            <w:vAlign w:val="center"/>
          </w:tcPr>
          <w:p w:rsidR="00406E93" w:rsidRPr="009A3191" w:rsidRDefault="00293034" w:rsidP="00406E93">
            <w:pPr>
              <w:pStyle w:val="af7"/>
              <w:spacing w:after="0"/>
              <w:ind w:left="0"/>
              <w:contextualSpacing/>
              <w:jc w:val="center"/>
              <w:rPr>
                <w:lang w:eastAsia="ru-RU"/>
              </w:rPr>
            </w:pPr>
            <w:r w:rsidRPr="009A3191">
              <w:rPr>
                <w:lang w:eastAsia="ru-RU"/>
              </w:rPr>
              <w:t>10</w:t>
            </w:r>
          </w:p>
        </w:tc>
        <w:tc>
          <w:tcPr>
            <w:tcW w:w="1054" w:type="pct"/>
            <w:tcBorders>
              <w:top w:val="single" w:sz="4" w:space="0" w:color="auto"/>
              <w:left w:val="single" w:sz="4" w:space="0" w:color="auto"/>
              <w:bottom w:val="single" w:sz="4" w:space="0" w:color="auto"/>
              <w:right w:val="single" w:sz="4" w:space="0" w:color="auto"/>
            </w:tcBorders>
            <w:vAlign w:val="center"/>
          </w:tcPr>
          <w:p w:rsidR="00406E93" w:rsidRPr="009A3191" w:rsidRDefault="00293034" w:rsidP="00406E93">
            <w:pPr>
              <w:jc w:val="center"/>
              <w:rPr>
                <w:color w:val="000000" w:themeColor="text1"/>
              </w:rPr>
            </w:pPr>
            <w:r w:rsidRPr="009A3191">
              <w:rPr>
                <w:color w:val="000000" w:themeColor="text1"/>
                <w:shd w:val="clear" w:color="auto" w:fill="F8F9FA"/>
              </w:rPr>
              <w:t>43:18-6.32</w:t>
            </w:r>
          </w:p>
        </w:tc>
        <w:tc>
          <w:tcPr>
            <w:tcW w:w="1871"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406E93" w:rsidRPr="009848E0" w:rsidTr="006A17F2">
        <w:trPr>
          <w:trHeight w:val="835"/>
          <w:jc w:val="center"/>
        </w:trPr>
        <w:tc>
          <w:tcPr>
            <w:tcW w:w="276"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pStyle w:val="af7"/>
              <w:spacing w:after="0"/>
              <w:ind w:left="0"/>
              <w:contextualSpacing/>
              <w:jc w:val="center"/>
            </w:pPr>
            <w:r w:rsidRPr="009A3191">
              <w:t>4</w:t>
            </w:r>
          </w:p>
        </w:tc>
        <w:tc>
          <w:tcPr>
            <w:tcW w:w="1163" w:type="pct"/>
            <w:tcBorders>
              <w:top w:val="single" w:sz="4" w:space="0" w:color="auto"/>
              <w:left w:val="single" w:sz="4" w:space="0" w:color="auto"/>
              <w:bottom w:val="single" w:sz="4" w:space="0" w:color="auto"/>
              <w:right w:val="single" w:sz="4" w:space="0" w:color="auto"/>
            </w:tcBorders>
            <w:vAlign w:val="center"/>
          </w:tcPr>
          <w:p w:rsidR="00406E93" w:rsidRPr="009A3191" w:rsidRDefault="00293034" w:rsidP="00406E93">
            <w:pPr>
              <w:pStyle w:val="af7"/>
              <w:spacing w:after="0"/>
              <w:ind w:left="0"/>
              <w:contextualSpacing/>
              <w:jc w:val="center"/>
              <w:rPr>
                <w:color w:val="000000" w:themeColor="text1"/>
                <w:lang w:eastAsia="ru-RU"/>
              </w:rPr>
            </w:pPr>
            <w:r w:rsidRPr="009A3191">
              <w:rPr>
                <w:color w:val="000000" w:themeColor="text1"/>
                <w:shd w:val="clear" w:color="auto" w:fill="FFFFFF"/>
              </w:rPr>
              <w:t>охранная зона объекта электросетевого хозяйства- воздушной линии электропередачи - ВЛ-10 кВ фидер №7 от ПС Мураши (Кировская область, Мурашинский район)</w:t>
            </w:r>
          </w:p>
        </w:tc>
        <w:tc>
          <w:tcPr>
            <w:tcW w:w="636" w:type="pct"/>
            <w:tcBorders>
              <w:top w:val="single" w:sz="4" w:space="0" w:color="auto"/>
              <w:left w:val="single" w:sz="4" w:space="0" w:color="auto"/>
              <w:bottom w:val="single" w:sz="4" w:space="0" w:color="auto"/>
              <w:right w:val="single" w:sz="4" w:space="0" w:color="auto"/>
            </w:tcBorders>
            <w:vAlign w:val="center"/>
          </w:tcPr>
          <w:p w:rsidR="00406E93" w:rsidRPr="009A3191" w:rsidRDefault="00293034" w:rsidP="00406E93">
            <w:pPr>
              <w:pStyle w:val="af7"/>
              <w:spacing w:after="0"/>
              <w:ind w:left="0"/>
              <w:contextualSpacing/>
              <w:jc w:val="center"/>
              <w:rPr>
                <w:color w:val="000000" w:themeColor="text1"/>
                <w:lang w:eastAsia="ru-RU"/>
              </w:rPr>
            </w:pPr>
            <w:r w:rsidRPr="009A3191">
              <w:rPr>
                <w:color w:val="000000" w:themeColor="text1"/>
                <w:lang w:eastAsia="ru-RU"/>
              </w:rPr>
              <w:t>10</w:t>
            </w:r>
          </w:p>
        </w:tc>
        <w:tc>
          <w:tcPr>
            <w:tcW w:w="1054" w:type="pct"/>
            <w:tcBorders>
              <w:top w:val="single" w:sz="4" w:space="0" w:color="auto"/>
              <w:left w:val="single" w:sz="4" w:space="0" w:color="auto"/>
              <w:bottom w:val="single" w:sz="4" w:space="0" w:color="auto"/>
              <w:right w:val="single" w:sz="4" w:space="0" w:color="auto"/>
            </w:tcBorders>
            <w:vAlign w:val="center"/>
          </w:tcPr>
          <w:p w:rsidR="00406E93" w:rsidRPr="009A3191" w:rsidRDefault="00293034" w:rsidP="00406E93">
            <w:pPr>
              <w:jc w:val="center"/>
              <w:rPr>
                <w:color w:val="000000" w:themeColor="text1"/>
              </w:rPr>
            </w:pPr>
            <w:r w:rsidRPr="009A3191">
              <w:rPr>
                <w:color w:val="000000" w:themeColor="text1"/>
                <w:sz w:val="21"/>
                <w:szCs w:val="21"/>
                <w:shd w:val="clear" w:color="auto" w:fill="F8F9FA"/>
              </w:rPr>
              <w:t>43:18-6.37</w:t>
            </w:r>
          </w:p>
        </w:tc>
        <w:tc>
          <w:tcPr>
            <w:tcW w:w="1871"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406E93" w:rsidRPr="009848E0" w:rsidTr="006A17F2">
        <w:trPr>
          <w:trHeight w:val="2032"/>
          <w:jc w:val="center"/>
        </w:trPr>
        <w:tc>
          <w:tcPr>
            <w:tcW w:w="276"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pStyle w:val="af7"/>
              <w:spacing w:after="0"/>
              <w:ind w:left="0"/>
              <w:contextualSpacing/>
              <w:jc w:val="center"/>
            </w:pPr>
            <w:r w:rsidRPr="009A3191">
              <w:t>5</w:t>
            </w:r>
          </w:p>
        </w:tc>
        <w:tc>
          <w:tcPr>
            <w:tcW w:w="1163" w:type="pct"/>
            <w:tcBorders>
              <w:top w:val="single" w:sz="4" w:space="0" w:color="auto"/>
              <w:left w:val="single" w:sz="4" w:space="0" w:color="auto"/>
              <w:bottom w:val="single" w:sz="4" w:space="0" w:color="auto"/>
              <w:right w:val="single" w:sz="4" w:space="0" w:color="auto"/>
            </w:tcBorders>
            <w:vAlign w:val="center"/>
          </w:tcPr>
          <w:p w:rsidR="00406E93" w:rsidRPr="009A3191" w:rsidRDefault="00293034" w:rsidP="00406E93">
            <w:pPr>
              <w:pStyle w:val="af7"/>
              <w:spacing w:after="0"/>
              <w:ind w:left="0"/>
              <w:contextualSpacing/>
              <w:jc w:val="center"/>
              <w:rPr>
                <w:lang w:eastAsia="ru-RU"/>
              </w:rPr>
            </w:pPr>
            <w:r w:rsidRPr="009A3191">
              <w:rPr>
                <w:color w:val="000000"/>
                <w:shd w:val="clear" w:color="auto" w:fill="FFFFFF"/>
              </w:rPr>
              <w:t>охранная зона объекта электросетевого хозяйства-воздушной линии электропередачи - ВЛ-10кВ фидер №9 от ПС Мураши (Кировская область, Мурашинский район)</w:t>
            </w:r>
          </w:p>
        </w:tc>
        <w:tc>
          <w:tcPr>
            <w:tcW w:w="636" w:type="pct"/>
            <w:tcBorders>
              <w:top w:val="single" w:sz="4" w:space="0" w:color="auto"/>
              <w:left w:val="single" w:sz="4" w:space="0" w:color="auto"/>
              <w:bottom w:val="single" w:sz="4" w:space="0" w:color="auto"/>
              <w:right w:val="single" w:sz="4" w:space="0" w:color="auto"/>
            </w:tcBorders>
            <w:vAlign w:val="center"/>
          </w:tcPr>
          <w:p w:rsidR="00406E93" w:rsidRPr="009A3191" w:rsidRDefault="00293034" w:rsidP="00406E93">
            <w:pPr>
              <w:pStyle w:val="af7"/>
              <w:spacing w:after="0"/>
              <w:ind w:left="0"/>
              <w:contextualSpacing/>
              <w:jc w:val="center"/>
              <w:rPr>
                <w:lang w:eastAsia="ru-RU"/>
              </w:rPr>
            </w:pPr>
            <w:r w:rsidRPr="009A3191">
              <w:rPr>
                <w:lang w:eastAsia="ru-RU"/>
              </w:rPr>
              <w:t>10</w:t>
            </w:r>
          </w:p>
        </w:tc>
        <w:tc>
          <w:tcPr>
            <w:tcW w:w="1054" w:type="pct"/>
            <w:tcBorders>
              <w:top w:val="single" w:sz="4" w:space="0" w:color="auto"/>
              <w:left w:val="single" w:sz="4" w:space="0" w:color="auto"/>
              <w:bottom w:val="single" w:sz="4" w:space="0" w:color="auto"/>
              <w:right w:val="single" w:sz="4" w:space="0" w:color="auto"/>
            </w:tcBorders>
            <w:vAlign w:val="center"/>
          </w:tcPr>
          <w:p w:rsidR="00406E93" w:rsidRPr="009A3191" w:rsidRDefault="00293034" w:rsidP="00406E93">
            <w:pPr>
              <w:jc w:val="center"/>
              <w:rPr>
                <w:color w:val="000000" w:themeColor="text1"/>
              </w:rPr>
            </w:pPr>
            <w:r w:rsidRPr="009A3191">
              <w:rPr>
                <w:color w:val="000000" w:themeColor="text1"/>
                <w:shd w:val="clear" w:color="auto" w:fill="F8F9FA"/>
              </w:rPr>
              <w:t>43:18-6.4</w:t>
            </w:r>
          </w:p>
        </w:tc>
        <w:tc>
          <w:tcPr>
            <w:tcW w:w="1871"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406E93" w:rsidRPr="009848E0" w:rsidTr="006A17F2">
        <w:trPr>
          <w:trHeight w:val="2032"/>
          <w:jc w:val="center"/>
        </w:trPr>
        <w:tc>
          <w:tcPr>
            <w:tcW w:w="276"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pStyle w:val="af7"/>
              <w:spacing w:after="0"/>
              <w:ind w:left="0"/>
              <w:contextualSpacing/>
              <w:jc w:val="center"/>
            </w:pPr>
            <w:r w:rsidRPr="009A3191">
              <w:t>6</w:t>
            </w:r>
          </w:p>
        </w:tc>
        <w:tc>
          <w:tcPr>
            <w:tcW w:w="1163" w:type="pct"/>
            <w:tcBorders>
              <w:top w:val="single" w:sz="4" w:space="0" w:color="auto"/>
              <w:left w:val="single" w:sz="4" w:space="0" w:color="auto"/>
              <w:bottom w:val="single" w:sz="4" w:space="0" w:color="auto"/>
              <w:right w:val="single" w:sz="4" w:space="0" w:color="auto"/>
            </w:tcBorders>
            <w:vAlign w:val="center"/>
          </w:tcPr>
          <w:p w:rsidR="00406E93" w:rsidRPr="009A3191" w:rsidRDefault="00293034" w:rsidP="00406E93">
            <w:pPr>
              <w:pStyle w:val="af7"/>
              <w:spacing w:after="0"/>
              <w:ind w:left="0"/>
              <w:contextualSpacing/>
              <w:jc w:val="center"/>
              <w:rPr>
                <w:lang w:eastAsia="ru-RU"/>
              </w:rPr>
            </w:pPr>
            <w:r w:rsidRPr="009A3191">
              <w:rPr>
                <w:color w:val="000000"/>
                <w:shd w:val="clear" w:color="auto" w:fill="FFFFFF"/>
              </w:rPr>
              <w:t>охранная зона объекта электросетевого хозяйства-воздушной линии электропередачи -ВЛ-10кВ фидер №2 от ПС Мураши (Кировская область, Мурашинский район)</w:t>
            </w:r>
          </w:p>
        </w:tc>
        <w:tc>
          <w:tcPr>
            <w:tcW w:w="636" w:type="pct"/>
            <w:tcBorders>
              <w:top w:val="single" w:sz="4" w:space="0" w:color="auto"/>
              <w:left w:val="single" w:sz="4" w:space="0" w:color="auto"/>
              <w:bottom w:val="single" w:sz="4" w:space="0" w:color="auto"/>
              <w:right w:val="single" w:sz="4" w:space="0" w:color="auto"/>
            </w:tcBorders>
            <w:vAlign w:val="center"/>
          </w:tcPr>
          <w:p w:rsidR="00406E93" w:rsidRPr="009A3191" w:rsidRDefault="00293034" w:rsidP="00406E93">
            <w:pPr>
              <w:pStyle w:val="af7"/>
              <w:spacing w:after="0"/>
              <w:ind w:left="0"/>
              <w:contextualSpacing/>
              <w:jc w:val="center"/>
              <w:rPr>
                <w:lang w:eastAsia="ru-RU"/>
              </w:rPr>
            </w:pPr>
            <w:r w:rsidRPr="009A3191">
              <w:rPr>
                <w:lang w:eastAsia="ru-RU"/>
              </w:rPr>
              <w:t>10</w:t>
            </w:r>
          </w:p>
        </w:tc>
        <w:tc>
          <w:tcPr>
            <w:tcW w:w="1054" w:type="pct"/>
            <w:tcBorders>
              <w:top w:val="single" w:sz="4" w:space="0" w:color="auto"/>
              <w:left w:val="single" w:sz="4" w:space="0" w:color="auto"/>
              <w:bottom w:val="single" w:sz="4" w:space="0" w:color="auto"/>
              <w:right w:val="single" w:sz="4" w:space="0" w:color="auto"/>
            </w:tcBorders>
            <w:vAlign w:val="center"/>
          </w:tcPr>
          <w:p w:rsidR="00406E93" w:rsidRPr="009A3191" w:rsidRDefault="00293034" w:rsidP="00406E93">
            <w:pPr>
              <w:jc w:val="center"/>
              <w:rPr>
                <w:color w:val="000000" w:themeColor="text1"/>
              </w:rPr>
            </w:pPr>
            <w:r w:rsidRPr="009A3191">
              <w:rPr>
                <w:color w:val="000000" w:themeColor="text1"/>
                <w:shd w:val="clear" w:color="auto" w:fill="F8F9FA"/>
              </w:rPr>
              <w:t>43:18-6.41</w:t>
            </w:r>
          </w:p>
        </w:tc>
        <w:tc>
          <w:tcPr>
            <w:tcW w:w="1871"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406E93" w:rsidRPr="009848E0" w:rsidTr="006A17F2">
        <w:trPr>
          <w:trHeight w:val="268"/>
          <w:jc w:val="center"/>
        </w:trPr>
        <w:tc>
          <w:tcPr>
            <w:tcW w:w="276"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pStyle w:val="af7"/>
              <w:spacing w:after="0"/>
              <w:ind w:left="0"/>
              <w:contextualSpacing/>
              <w:jc w:val="center"/>
            </w:pPr>
            <w:r w:rsidRPr="009A3191">
              <w:t>7</w:t>
            </w:r>
          </w:p>
        </w:tc>
        <w:tc>
          <w:tcPr>
            <w:tcW w:w="1163" w:type="pct"/>
            <w:tcBorders>
              <w:top w:val="single" w:sz="4" w:space="0" w:color="auto"/>
              <w:left w:val="single" w:sz="4" w:space="0" w:color="auto"/>
              <w:bottom w:val="single" w:sz="4" w:space="0" w:color="auto"/>
              <w:right w:val="single" w:sz="4" w:space="0" w:color="auto"/>
            </w:tcBorders>
            <w:vAlign w:val="center"/>
          </w:tcPr>
          <w:p w:rsidR="00406E93" w:rsidRPr="009A3191" w:rsidRDefault="001021F5" w:rsidP="00406E93">
            <w:pPr>
              <w:pStyle w:val="af7"/>
              <w:spacing w:after="0"/>
              <w:ind w:left="0"/>
              <w:contextualSpacing/>
              <w:jc w:val="center"/>
              <w:rPr>
                <w:lang w:eastAsia="ru-RU"/>
              </w:rPr>
            </w:pPr>
            <w:r w:rsidRPr="009A3191">
              <w:rPr>
                <w:color w:val="000000"/>
                <w:shd w:val="clear" w:color="auto" w:fill="FFFFFF"/>
              </w:rPr>
              <w:t>Охранная зона объекта электросетевого хозяйства-подстанция 110/35/10 кВ Мураши, местоположение: Кировская область, Мурашинский район</w:t>
            </w:r>
          </w:p>
        </w:tc>
        <w:tc>
          <w:tcPr>
            <w:tcW w:w="636" w:type="pct"/>
            <w:tcBorders>
              <w:top w:val="single" w:sz="4" w:space="0" w:color="auto"/>
              <w:left w:val="single" w:sz="4" w:space="0" w:color="auto"/>
              <w:bottom w:val="single" w:sz="4" w:space="0" w:color="auto"/>
              <w:right w:val="single" w:sz="4" w:space="0" w:color="auto"/>
            </w:tcBorders>
            <w:vAlign w:val="center"/>
          </w:tcPr>
          <w:p w:rsidR="00406E93" w:rsidRPr="009A3191" w:rsidRDefault="001021F5" w:rsidP="00406E93">
            <w:pPr>
              <w:pStyle w:val="af7"/>
              <w:spacing w:after="0"/>
              <w:ind w:left="0"/>
              <w:contextualSpacing/>
              <w:jc w:val="center"/>
              <w:rPr>
                <w:lang w:eastAsia="ru-RU"/>
              </w:rPr>
            </w:pPr>
            <w:r w:rsidRPr="009A3191">
              <w:rPr>
                <w:lang w:eastAsia="ru-RU"/>
              </w:rPr>
              <w:t>10</w:t>
            </w:r>
          </w:p>
        </w:tc>
        <w:tc>
          <w:tcPr>
            <w:tcW w:w="1054" w:type="pct"/>
            <w:tcBorders>
              <w:top w:val="single" w:sz="4" w:space="0" w:color="auto"/>
              <w:left w:val="single" w:sz="4" w:space="0" w:color="auto"/>
              <w:bottom w:val="single" w:sz="4" w:space="0" w:color="auto"/>
              <w:right w:val="single" w:sz="4" w:space="0" w:color="auto"/>
            </w:tcBorders>
            <w:vAlign w:val="center"/>
          </w:tcPr>
          <w:p w:rsidR="00406E93" w:rsidRPr="009A3191" w:rsidRDefault="001021F5" w:rsidP="00406E93">
            <w:pPr>
              <w:pStyle w:val="af7"/>
              <w:spacing w:after="0"/>
              <w:ind w:left="0"/>
              <w:contextualSpacing/>
              <w:jc w:val="center"/>
              <w:rPr>
                <w:color w:val="000000" w:themeColor="text1"/>
                <w:lang w:eastAsia="ru-RU"/>
              </w:rPr>
            </w:pPr>
            <w:r w:rsidRPr="009A3191">
              <w:rPr>
                <w:color w:val="000000" w:themeColor="text1"/>
                <w:shd w:val="clear" w:color="auto" w:fill="F8F9FA"/>
              </w:rPr>
              <w:t>43:18-6.30</w:t>
            </w:r>
          </w:p>
        </w:tc>
        <w:tc>
          <w:tcPr>
            <w:tcW w:w="1871"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406E93" w:rsidRPr="009848E0" w:rsidTr="006A17F2">
        <w:trPr>
          <w:trHeight w:val="557"/>
          <w:jc w:val="center"/>
        </w:trPr>
        <w:tc>
          <w:tcPr>
            <w:tcW w:w="276"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pStyle w:val="af7"/>
              <w:spacing w:after="0"/>
              <w:ind w:left="0"/>
              <w:contextualSpacing/>
              <w:jc w:val="center"/>
            </w:pPr>
            <w:r w:rsidRPr="009A3191">
              <w:t>8</w:t>
            </w:r>
          </w:p>
        </w:tc>
        <w:tc>
          <w:tcPr>
            <w:tcW w:w="1163" w:type="pct"/>
            <w:tcBorders>
              <w:top w:val="single" w:sz="4" w:space="0" w:color="auto"/>
              <w:left w:val="single" w:sz="4" w:space="0" w:color="auto"/>
              <w:bottom w:val="single" w:sz="4" w:space="0" w:color="auto"/>
              <w:right w:val="single" w:sz="4" w:space="0" w:color="auto"/>
            </w:tcBorders>
            <w:vAlign w:val="center"/>
          </w:tcPr>
          <w:p w:rsidR="00406E93" w:rsidRPr="009A3191" w:rsidRDefault="001021F5" w:rsidP="00406E93">
            <w:pPr>
              <w:pStyle w:val="af7"/>
              <w:spacing w:after="0"/>
              <w:ind w:left="0"/>
              <w:contextualSpacing/>
              <w:jc w:val="center"/>
              <w:rPr>
                <w:lang w:eastAsia="ru-RU"/>
              </w:rPr>
            </w:pPr>
            <w:r w:rsidRPr="009A3191">
              <w:rPr>
                <w:color w:val="000000"/>
                <w:shd w:val="clear" w:color="auto" w:fill="FFFFFF"/>
              </w:rPr>
              <w:t>охранная зона объекта электросетевого хозяйства- воздушной линии электропередачи - ВЛ-10кВ фидер №5 от ПС Мураши (Кировская область, Мурашинский район)</w:t>
            </w:r>
          </w:p>
        </w:tc>
        <w:tc>
          <w:tcPr>
            <w:tcW w:w="636" w:type="pct"/>
            <w:tcBorders>
              <w:top w:val="single" w:sz="4" w:space="0" w:color="auto"/>
              <w:left w:val="single" w:sz="4" w:space="0" w:color="auto"/>
              <w:bottom w:val="single" w:sz="4" w:space="0" w:color="auto"/>
              <w:right w:val="single" w:sz="4" w:space="0" w:color="auto"/>
            </w:tcBorders>
            <w:vAlign w:val="center"/>
          </w:tcPr>
          <w:p w:rsidR="00406E93" w:rsidRPr="009A3191" w:rsidRDefault="001021F5" w:rsidP="00406E93">
            <w:pPr>
              <w:pStyle w:val="af7"/>
              <w:spacing w:after="0"/>
              <w:ind w:left="0"/>
              <w:contextualSpacing/>
              <w:jc w:val="center"/>
              <w:rPr>
                <w:lang w:eastAsia="ru-RU"/>
              </w:rPr>
            </w:pPr>
            <w:r w:rsidRPr="009A3191">
              <w:rPr>
                <w:lang w:eastAsia="ru-RU"/>
              </w:rPr>
              <w:t>10</w:t>
            </w:r>
          </w:p>
        </w:tc>
        <w:tc>
          <w:tcPr>
            <w:tcW w:w="1054" w:type="pct"/>
            <w:tcBorders>
              <w:top w:val="single" w:sz="4" w:space="0" w:color="auto"/>
              <w:left w:val="single" w:sz="4" w:space="0" w:color="auto"/>
              <w:bottom w:val="single" w:sz="4" w:space="0" w:color="auto"/>
              <w:right w:val="single" w:sz="4" w:space="0" w:color="auto"/>
            </w:tcBorders>
            <w:vAlign w:val="center"/>
          </w:tcPr>
          <w:p w:rsidR="00406E93" w:rsidRPr="009A3191" w:rsidRDefault="001021F5" w:rsidP="00406E93">
            <w:pPr>
              <w:pStyle w:val="af7"/>
              <w:spacing w:after="0"/>
              <w:ind w:left="0"/>
              <w:contextualSpacing/>
              <w:jc w:val="center"/>
              <w:rPr>
                <w:color w:val="000000" w:themeColor="text1"/>
                <w:lang w:eastAsia="ru-RU"/>
              </w:rPr>
            </w:pPr>
            <w:r w:rsidRPr="009A3191">
              <w:rPr>
                <w:color w:val="000000" w:themeColor="text1"/>
                <w:shd w:val="clear" w:color="auto" w:fill="F8F9FA"/>
              </w:rPr>
              <w:t>43:18-6.3</w:t>
            </w:r>
          </w:p>
        </w:tc>
        <w:tc>
          <w:tcPr>
            <w:tcW w:w="1871"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406E93" w:rsidRPr="009848E0" w:rsidTr="006A17F2">
        <w:trPr>
          <w:trHeight w:val="2032"/>
          <w:jc w:val="center"/>
        </w:trPr>
        <w:tc>
          <w:tcPr>
            <w:tcW w:w="276"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pStyle w:val="af7"/>
              <w:spacing w:after="0"/>
              <w:ind w:left="0"/>
              <w:contextualSpacing/>
              <w:jc w:val="center"/>
            </w:pPr>
            <w:r w:rsidRPr="009A3191">
              <w:t>9</w:t>
            </w:r>
          </w:p>
        </w:tc>
        <w:tc>
          <w:tcPr>
            <w:tcW w:w="1163" w:type="pct"/>
            <w:tcBorders>
              <w:top w:val="single" w:sz="4" w:space="0" w:color="auto"/>
              <w:left w:val="single" w:sz="4" w:space="0" w:color="auto"/>
              <w:bottom w:val="single" w:sz="4" w:space="0" w:color="auto"/>
              <w:right w:val="single" w:sz="4" w:space="0" w:color="auto"/>
            </w:tcBorders>
            <w:vAlign w:val="center"/>
          </w:tcPr>
          <w:p w:rsidR="00406E93" w:rsidRPr="009A3191" w:rsidRDefault="001021F5" w:rsidP="00406E93">
            <w:pPr>
              <w:pStyle w:val="af7"/>
              <w:spacing w:after="0"/>
              <w:ind w:left="0"/>
              <w:contextualSpacing/>
              <w:jc w:val="center"/>
              <w:rPr>
                <w:lang w:eastAsia="ru-RU"/>
              </w:rPr>
            </w:pPr>
            <w:r w:rsidRPr="009A3191">
              <w:rPr>
                <w:color w:val="000000"/>
                <w:shd w:val="clear" w:color="auto" w:fill="FFFFFF"/>
              </w:rPr>
              <w:t>охранная зона КТП-1478, 10 кВ, расположенного по адресу: Кировская обл. г. Киров, пр-д Мурашинский</w:t>
            </w:r>
          </w:p>
        </w:tc>
        <w:tc>
          <w:tcPr>
            <w:tcW w:w="636" w:type="pct"/>
            <w:tcBorders>
              <w:top w:val="single" w:sz="4" w:space="0" w:color="auto"/>
              <w:left w:val="single" w:sz="4" w:space="0" w:color="auto"/>
              <w:bottom w:val="single" w:sz="4" w:space="0" w:color="auto"/>
              <w:right w:val="single" w:sz="4" w:space="0" w:color="auto"/>
            </w:tcBorders>
            <w:vAlign w:val="center"/>
          </w:tcPr>
          <w:p w:rsidR="00406E93" w:rsidRPr="009A3191" w:rsidRDefault="001021F5" w:rsidP="00406E93">
            <w:pPr>
              <w:pStyle w:val="af7"/>
              <w:spacing w:after="0"/>
              <w:ind w:left="0"/>
              <w:contextualSpacing/>
              <w:jc w:val="center"/>
              <w:rPr>
                <w:lang w:eastAsia="ru-RU"/>
              </w:rPr>
            </w:pPr>
            <w:r w:rsidRPr="009A3191">
              <w:rPr>
                <w:lang w:eastAsia="ru-RU"/>
              </w:rPr>
              <w:t>10</w:t>
            </w:r>
          </w:p>
        </w:tc>
        <w:tc>
          <w:tcPr>
            <w:tcW w:w="1054" w:type="pct"/>
            <w:tcBorders>
              <w:top w:val="single" w:sz="4" w:space="0" w:color="auto"/>
              <w:left w:val="single" w:sz="4" w:space="0" w:color="auto"/>
              <w:bottom w:val="single" w:sz="4" w:space="0" w:color="auto"/>
              <w:right w:val="single" w:sz="4" w:space="0" w:color="auto"/>
            </w:tcBorders>
            <w:vAlign w:val="center"/>
          </w:tcPr>
          <w:p w:rsidR="00406E93" w:rsidRPr="009A3191" w:rsidRDefault="001021F5" w:rsidP="00406E93">
            <w:pPr>
              <w:pStyle w:val="af7"/>
              <w:spacing w:after="0"/>
              <w:ind w:left="0"/>
              <w:contextualSpacing/>
              <w:jc w:val="center"/>
              <w:rPr>
                <w:color w:val="000000" w:themeColor="text1"/>
                <w:lang w:eastAsia="ru-RU"/>
              </w:rPr>
            </w:pPr>
            <w:r w:rsidRPr="009A3191">
              <w:rPr>
                <w:color w:val="000000" w:themeColor="text1"/>
                <w:shd w:val="clear" w:color="auto" w:fill="F8F9FA"/>
              </w:rPr>
              <w:t>43:40-6.10443</w:t>
            </w:r>
          </w:p>
        </w:tc>
        <w:tc>
          <w:tcPr>
            <w:tcW w:w="1871"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406E93" w:rsidRPr="009848E0" w:rsidTr="00237CA9">
        <w:trPr>
          <w:trHeight w:val="552"/>
          <w:jc w:val="center"/>
        </w:trPr>
        <w:tc>
          <w:tcPr>
            <w:tcW w:w="276"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pStyle w:val="af7"/>
              <w:spacing w:after="0"/>
              <w:ind w:left="0"/>
              <w:contextualSpacing/>
              <w:jc w:val="center"/>
            </w:pPr>
            <w:r w:rsidRPr="009A3191">
              <w:t>10</w:t>
            </w:r>
          </w:p>
        </w:tc>
        <w:tc>
          <w:tcPr>
            <w:tcW w:w="1163" w:type="pct"/>
            <w:tcBorders>
              <w:top w:val="single" w:sz="4" w:space="0" w:color="auto"/>
              <w:left w:val="single" w:sz="4" w:space="0" w:color="auto"/>
              <w:bottom w:val="single" w:sz="4" w:space="0" w:color="auto"/>
              <w:right w:val="single" w:sz="4" w:space="0" w:color="auto"/>
            </w:tcBorders>
            <w:vAlign w:val="center"/>
          </w:tcPr>
          <w:p w:rsidR="00406E93" w:rsidRPr="009A3191" w:rsidRDefault="001021F5" w:rsidP="00406E93">
            <w:pPr>
              <w:pStyle w:val="af7"/>
              <w:spacing w:after="0"/>
              <w:ind w:left="0"/>
              <w:contextualSpacing/>
              <w:jc w:val="center"/>
              <w:rPr>
                <w:lang w:eastAsia="ru-RU"/>
              </w:rPr>
            </w:pPr>
            <w:r w:rsidRPr="009A3191">
              <w:rPr>
                <w:color w:val="000000"/>
                <w:shd w:val="clear" w:color="auto" w:fill="FFFFFF"/>
              </w:rPr>
              <w:t>охранная зона объекта электросетевого хозяйства- воздушной линии электропередачи - ВЛ-10 кВ фидер №3 от ПС Безбожник (Кировская область, Мурашинский район)</w:t>
            </w:r>
          </w:p>
        </w:tc>
        <w:tc>
          <w:tcPr>
            <w:tcW w:w="636" w:type="pct"/>
            <w:tcBorders>
              <w:top w:val="single" w:sz="4" w:space="0" w:color="auto"/>
              <w:left w:val="single" w:sz="4" w:space="0" w:color="auto"/>
              <w:bottom w:val="single" w:sz="4" w:space="0" w:color="auto"/>
              <w:right w:val="single" w:sz="4" w:space="0" w:color="auto"/>
            </w:tcBorders>
            <w:vAlign w:val="center"/>
          </w:tcPr>
          <w:p w:rsidR="00406E93" w:rsidRPr="009A3191" w:rsidRDefault="001021F5" w:rsidP="00406E93">
            <w:pPr>
              <w:pStyle w:val="af7"/>
              <w:spacing w:after="0"/>
              <w:ind w:left="0"/>
              <w:contextualSpacing/>
              <w:jc w:val="center"/>
              <w:rPr>
                <w:lang w:eastAsia="ru-RU"/>
              </w:rPr>
            </w:pPr>
            <w:r w:rsidRPr="009A3191">
              <w:rPr>
                <w:lang w:eastAsia="ru-RU"/>
              </w:rPr>
              <w:t>10</w:t>
            </w:r>
          </w:p>
        </w:tc>
        <w:tc>
          <w:tcPr>
            <w:tcW w:w="1054" w:type="pct"/>
            <w:tcBorders>
              <w:top w:val="single" w:sz="4" w:space="0" w:color="auto"/>
              <w:left w:val="single" w:sz="4" w:space="0" w:color="auto"/>
              <w:bottom w:val="single" w:sz="4" w:space="0" w:color="auto"/>
              <w:right w:val="single" w:sz="4" w:space="0" w:color="auto"/>
            </w:tcBorders>
            <w:vAlign w:val="center"/>
          </w:tcPr>
          <w:p w:rsidR="00406E93" w:rsidRPr="009A3191" w:rsidRDefault="001021F5" w:rsidP="00406E93">
            <w:pPr>
              <w:jc w:val="center"/>
              <w:rPr>
                <w:color w:val="000000" w:themeColor="text1"/>
              </w:rPr>
            </w:pPr>
            <w:r w:rsidRPr="009A3191">
              <w:rPr>
                <w:color w:val="000000" w:themeColor="text1"/>
                <w:shd w:val="clear" w:color="auto" w:fill="F8F9FA"/>
              </w:rPr>
              <w:t>43:18-6.9</w:t>
            </w:r>
          </w:p>
        </w:tc>
        <w:tc>
          <w:tcPr>
            <w:tcW w:w="1871"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406E93" w:rsidRPr="009848E0" w:rsidTr="006A17F2">
        <w:trPr>
          <w:trHeight w:val="2032"/>
          <w:jc w:val="center"/>
        </w:trPr>
        <w:tc>
          <w:tcPr>
            <w:tcW w:w="276"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pStyle w:val="af7"/>
              <w:spacing w:after="0"/>
              <w:ind w:left="0"/>
              <w:contextualSpacing/>
              <w:jc w:val="center"/>
            </w:pPr>
            <w:r w:rsidRPr="009A3191">
              <w:t>11</w:t>
            </w:r>
          </w:p>
        </w:tc>
        <w:tc>
          <w:tcPr>
            <w:tcW w:w="1163" w:type="pct"/>
            <w:tcBorders>
              <w:top w:val="single" w:sz="4" w:space="0" w:color="auto"/>
              <w:left w:val="single" w:sz="4" w:space="0" w:color="auto"/>
              <w:bottom w:val="single" w:sz="4" w:space="0" w:color="auto"/>
              <w:right w:val="single" w:sz="4" w:space="0" w:color="auto"/>
            </w:tcBorders>
            <w:vAlign w:val="center"/>
          </w:tcPr>
          <w:p w:rsidR="00406E93" w:rsidRPr="009A3191" w:rsidRDefault="00803E27" w:rsidP="00406E93">
            <w:pPr>
              <w:pStyle w:val="af7"/>
              <w:spacing w:after="0"/>
              <w:ind w:left="0"/>
              <w:contextualSpacing/>
              <w:jc w:val="center"/>
              <w:rPr>
                <w:lang w:eastAsia="ru-RU"/>
              </w:rPr>
            </w:pPr>
            <w:r w:rsidRPr="009A3191">
              <w:rPr>
                <w:color w:val="000000"/>
                <w:shd w:val="clear" w:color="auto" w:fill="FFFFFF"/>
              </w:rPr>
              <w:t>охранная зона объекта электросетевого хозяйства- воздушной линии электропередачи - ВЛ-10 кВ фидер №6 от ПС Мураши (Кировская область, Мурашинский район)</w:t>
            </w:r>
          </w:p>
        </w:tc>
        <w:tc>
          <w:tcPr>
            <w:tcW w:w="636" w:type="pct"/>
            <w:tcBorders>
              <w:top w:val="single" w:sz="4" w:space="0" w:color="auto"/>
              <w:left w:val="single" w:sz="4" w:space="0" w:color="auto"/>
              <w:bottom w:val="single" w:sz="4" w:space="0" w:color="auto"/>
              <w:right w:val="single" w:sz="4" w:space="0" w:color="auto"/>
            </w:tcBorders>
            <w:vAlign w:val="center"/>
          </w:tcPr>
          <w:p w:rsidR="00406E93" w:rsidRPr="009A3191" w:rsidRDefault="00803E27" w:rsidP="00406E93">
            <w:pPr>
              <w:pStyle w:val="af7"/>
              <w:spacing w:after="0"/>
              <w:ind w:left="0"/>
              <w:contextualSpacing/>
              <w:jc w:val="center"/>
              <w:rPr>
                <w:lang w:eastAsia="ru-RU"/>
              </w:rPr>
            </w:pPr>
            <w:r w:rsidRPr="009A3191">
              <w:rPr>
                <w:lang w:eastAsia="ru-RU"/>
              </w:rPr>
              <w:t>10</w:t>
            </w:r>
          </w:p>
        </w:tc>
        <w:tc>
          <w:tcPr>
            <w:tcW w:w="1054" w:type="pct"/>
            <w:tcBorders>
              <w:top w:val="single" w:sz="4" w:space="0" w:color="auto"/>
              <w:left w:val="single" w:sz="4" w:space="0" w:color="auto"/>
              <w:bottom w:val="single" w:sz="4" w:space="0" w:color="auto"/>
              <w:right w:val="single" w:sz="4" w:space="0" w:color="auto"/>
            </w:tcBorders>
            <w:vAlign w:val="center"/>
          </w:tcPr>
          <w:p w:rsidR="00406E93" w:rsidRPr="009A3191" w:rsidRDefault="00803E27" w:rsidP="00406E93">
            <w:pPr>
              <w:jc w:val="center"/>
              <w:rPr>
                <w:color w:val="000000" w:themeColor="text1"/>
              </w:rPr>
            </w:pPr>
            <w:r w:rsidRPr="009A3191">
              <w:rPr>
                <w:color w:val="000000" w:themeColor="text1"/>
                <w:shd w:val="clear" w:color="auto" w:fill="F8F9FA"/>
              </w:rPr>
              <w:t>43:18-6.20</w:t>
            </w:r>
          </w:p>
        </w:tc>
        <w:tc>
          <w:tcPr>
            <w:tcW w:w="1871"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406E93" w:rsidRPr="009848E0" w:rsidTr="006A17F2">
        <w:trPr>
          <w:trHeight w:val="552"/>
          <w:jc w:val="center"/>
        </w:trPr>
        <w:tc>
          <w:tcPr>
            <w:tcW w:w="276"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pStyle w:val="af7"/>
              <w:spacing w:after="0"/>
              <w:ind w:left="0"/>
              <w:contextualSpacing/>
              <w:jc w:val="center"/>
            </w:pPr>
            <w:r w:rsidRPr="009A3191">
              <w:t>12</w:t>
            </w:r>
          </w:p>
        </w:tc>
        <w:tc>
          <w:tcPr>
            <w:tcW w:w="1163" w:type="pct"/>
            <w:tcBorders>
              <w:top w:val="single" w:sz="4" w:space="0" w:color="auto"/>
              <w:left w:val="single" w:sz="4" w:space="0" w:color="auto"/>
              <w:bottom w:val="single" w:sz="4" w:space="0" w:color="auto"/>
              <w:right w:val="single" w:sz="4" w:space="0" w:color="auto"/>
            </w:tcBorders>
            <w:vAlign w:val="center"/>
          </w:tcPr>
          <w:p w:rsidR="00406E93" w:rsidRPr="009A3191" w:rsidRDefault="00803E27" w:rsidP="00DC29C2">
            <w:pPr>
              <w:pStyle w:val="af7"/>
              <w:spacing w:after="0"/>
              <w:ind w:left="0"/>
              <w:contextualSpacing/>
              <w:jc w:val="center"/>
              <w:rPr>
                <w:lang w:eastAsia="ru-RU"/>
              </w:rPr>
            </w:pPr>
            <w:r w:rsidRPr="009A3191">
              <w:rPr>
                <w:color w:val="000000"/>
                <w:shd w:val="clear" w:color="auto" w:fill="FFFFFF"/>
              </w:rPr>
              <w:t>охранная зона объекта электросетевого хозяйства- воздушной линии электропередачи - ВЛ-10 кВ фидер №1 от ПС Мураши (Кировская область, Мурашинский район)</w:t>
            </w:r>
          </w:p>
        </w:tc>
        <w:tc>
          <w:tcPr>
            <w:tcW w:w="636" w:type="pct"/>
            <w:tcBorders>
              <w:top w:val="single" w:sz="4" w:space="0" w:color="auto"/>
              <w:left w:val="single" w:sz="4" w:space="0" w:color="auto"/>
              <w:bottom w:val="single" w:sz="4" w:space="0" w:color="auto"/>
              <w:right w:val="single" w:sz="4" w:space="0" w:color="auto"/>
            </w:tcBorders>
            <w:vAlign w:val="center"/>
          </w:tcPr>
          <w:p w:rsidR="00406E93" w:rsidRPr="009A3191" w:rsidRDefault="00803E27" w:rsidP="00406E93">
            <w:pPr>
              <w:pStyle w:val="af7"/>
              <w:spacing w:after="0"/>
              <w:ind w:left="0"/>
              <w:contextualSpacing/>
              <w:jc w:val="center"/>
              <w:rPr>
                <w:lang w:eastAsia="ru-RU"/>
              </w:rPr>
            </w:pPr>
            <w:r w:rsidRPr="009A3191">
              <w:rPr>
                <w:lang w:eastAsia="ru-RU"/>
              </w:rPr>
              <w:t>10</w:t>
            </w:r>
          </w:p>
        </w:tc>
        <w:tc>
          <w:tcPr>
            <w:tcW w:w="1054" w:type="pct"/>
            <w:tcBorders>
              <w:top w:val="single" w:sz="4" w:space="0" w:color="auto"/>
              <w:left w:val="single" w:sz="4" w:space="0" w:color="auto"/>
              <w:bottom w:val="single" w:sz="4" w:space="0" w:color="auto"/>
              <w:right w:val="single" w:sz="4" w:space="0" w:color="auto"/>
            </w:tcBorders>
            <w:vAlign w:val="center"/>
          </w:tcPr>
          <w:p w:rsidR="00406E93" w:rsidRPr="009A3191" w:rsidRDefault="00803E27" w:rsidP="00406E93">
            <w:pPr>
              <w:jc w:val="center"/>
              <w:rPr>
                <w:color w:val="000000" w:themeColor="text1"/>
              </w:rPr>
            </w:pPr>
            <w:r w:rsidRPr="009A3191">
              <w:rPr>
                <w:color w:val="000000" w:themeColor="text1"/>
                <w:shd w:val="clear" w:color="auto" w:fill="F8F9FA"/>
              </w:rPr>
              <w:t>43:18-6.21</w:t>
            </w:r>
          </w:p>
        </w:tc>
        <w:tc>
          <w:tcPr>
            <w:tcW w:w="1871"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406E93" w:rsidRPr="009848E0" w:rsidTr="006A17F2">
        <w:trPr>
          <w:trHeight w:val="2032"/>
          <w:jc w:val="center"/>
        </w:trPr>
        <w:tc>
          <w:tcPr>
            <w:tcW w:w="276"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pStyle w:val="af7"/>
              <w:spacing w:after="0"/>
              <w:ind w:left="0"/>
              <w:contextualSpacing/>
              <w:jc w:val="center"/>
            </w:pPr>
            <w:r w:rsidRPr="009A3191">
              <w:t>13</w:t>
            </w:r>
          </w:p>
        </w:tc>
        <w:tc>
          <w:tcPr>
            <w:tcW w:w="1163" w:type="pct"/>
            <w:tcBorders>
              <w:top w:val="single" w:sz="4" w:space="0" w:color="auto"/>
              <w:left w:val="single" w:sz="4" w:space="0" w:color="auto"/>
              <w:bottom w:val="single" w:sz="4" w:space="0" w:color="auto"/>
              <w:right w:val="single" w:sz="4" w:space="0" w:color="auto"/>
            </w:tcBorders>
            <w:vAlign w:val="center"/>
          </w:tcPr>
          <w:p w:rsidR="00406E93" w:rsidRPr="009A3191" w:rsidRDefault="00BC426E" w:rsidP="00406E93">
            <w:pPr>
              <w:pStyle w:val="af7"/>
              <w:spacing w:after="0"/>
              <w:ind w:left="0"/>
              <w:contextualSpacing/>
              <w:jc w:val="center"/>
              <w:rPr>
                <w:lang w:eastAsia="ru-RU"/>
              </w:rPr>
            </w:pPr>
            <w:r w:rsidRPr="009A3191">
              <w:rPr>
                <w:color w:val="000000"/>
                <w:shd w:val="clear" w:color="auto" w:fill="F8F9FA"/>
              </w:rPr>
              <w:t>охранной зоны КЛ-0,4кВ от опоры №1 ЛЭП-0,4кВ фидера №2 ДГУ-П-404 (на балансе Кировэнерго). Кировская область, Мурашинский район, д.Заборщина</w:t>
            </w:r>
          </w:p>
        </w:tc>
        <w:tc>
          <w:tcPr>
            <w:tcW w:w="636" w:type="pct"/>
            <w:tcBorders>
              <w:top w:val="single" w:sz="4" w:space="0" w:color="auto"/>
              <w:left w:val="single" w:sz="4" w:space="0" w:color="auto"/>
              <w:bottom w:val="single" w:sz="4" w:space="0" w:color="auto"/>
              <w:right w:val="single" w:sz="4" w:space="0" w:color="auto"/>
            </w:tcBorders>
            <w:vAlign w:val="center"/>
          </w:tcPr>
          <w:p w:rsidR="00406E93" w:rsidRPr="009A3191" w:rsidRDefault="00BC426E" w:rsidP="00406E93">
            <w:pPr>
              <w:pStyle w:val="af7"/>
              <w:spacing w:after="0"/>
              <w:ind w:left="0"/>
              <w:contextualSpacing/>
              <w:jc w:val="center"/>
              <w:rPr>
                <w:lang w:eastAsia="ru-RU"/>
              </w:rPr>
            </w:pPr>
            <w:r w:rsidRPr="009A3191">
              <w:rPr>
                <w:lang w:eastAsia="ru-RU"/>
              </w:rPr>
              <w:t>10</w:t>
            </w:r>
          </w:p>
        </w:tc>
        <w:tc>
          <w:tcPr>
            <w:tcW w:w="1054" w:type="pct"/>
            <w:tcBorders>
              <w:top w:val="single" w:sz="4" w:space="0" w:color="auto"/>
              <w:left w:val="single" w:sz="4" w:space="0" w:color="auto"/>
              <w:bottom w:val="single" w:sz="4" w:space="0" w:color="auto"/>
              <w:right w:val="single" w:sz="4" w:space="0" w:color="auto"/>
            </w:tcBorders>
            <w:vAlign w:val="center"/>
          </w:tcPr>
          <w:p w:rsidR="00406E93" w:rsidRPr="009A3191" w:rsidRDefault="00BC426E" w:rsidP="00406E93">
            <w:pPr>
              <w:jc w:val="center"/>
              <w:rPr>
                <w:color w:val="000000" w:themeColor="text1"/>
              </w:rPr>
            </w:pPr>
            <w:r w:rsidRPr="009A3191">
              <w:rPr>
                <w:color w:val="000000" w:themeColor="text1"/>
                <w:shd w:val="clear" w:color="auto" w:fill="F8F9FA"/>
              </w:rPr>
              <w:t>43:18-6.213</w:t>
            </w:r>
          </w:p>
        </w:tc>
        <w:tc>
          <w:tcPr>
            <w:tcW w:w="1871"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406E93" w:rsidRPr="009848E0" w:rsidTr="006A17F2">
        <w:trPr>
          <w:trHeight w:val="1260"/>
          <w:jc w:val="center"/>
        </w:trPr>
        <w:tc>
          <w:tcPr>
            <w:tcW w:w="276"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pStyle w:val="af7"/>
              <w:spacing w:after="0"/>
              <w:ind w:left="0"/>
              <w:contextualSpacing/>
              <w:jc w:val="center"/>
            </w:pPr>
            <w:r w:rsidRPr="009A3191">
              <w:t>14</w:t>
            </w:r>
          </w:p>
        </w:tc>
        <w:tc>
          <w:tcPr>
            <w:tcW w:w="1163" w:type="pct"/>
            <w:tcBorders>
              <w:top w:val="single" w:sz="4" w:space="0" w:color="auto"/>
              <w:left w:val="single" w:sz="4" w:space="0" w:color="auto"/>
              <w:bottom w:val="single" w:sz="4" w:space="0" w:color="auto"/>
              <w:right w:val="single" w:sz="4" w:space="0" w:color="auto"/>
            </w:tcBorders>
            <w:vAlign w:val="center"/>
          </w:tcPr>
          <w:p w:rsidR="00406E93" w:rsidRPr="009A3191" w:rsidRDefault="001E24EB" w:rsidP="00406E93">
            <w:pPr>
              <w:pStyle w:val="af7"/>
              <w:spacing w:after="0"/>
              <w:ind w:left="0"/>
              <w:contextualSpacing/>
              <w:jc w:val="center"/>
              <w:rPr>
                <w:lang w:eastAsia="ru-RU"/>
              </w:rPr>
            </w:pPr>
            <w:r w:rsidRPr="009A3191">
              <w:rPr>
                <w:color w:val="000000"/>
                <w:shd w:val="clear" w:color="auto" w:fill="FFFFFF"/>
              </w:rPr>
              <w:t>охранная зона объекта электросетевого хозяйства-воздушной линии электропередачи ВЛ-10кВ фидер №11 от ПС Юрья (Кировская область, Мурашинский район)</w:t>
            </w:r>
          </w:p>
        </w:tc>
        <w:tc>
          <w:tcPr>
            <w:tcW w:w="636" w:type="pct"/>
            <w:tcBorders>
              <w:top w:val="single" w:sz="4" w:space="0" w:color="auto"/>
              <w:left w:val="single" w:sz="4" w:space="0" w:color="auto"/>
              <w:bottom w:val="single" w:sz="4" w:space="0" w:color="auto"/>
              <w:right w:val="single" w:sz="4" w:space="0" w:color="auto"/>
            </w:tcBorders>
            <w:vAlign w:val="center"/>
          </w:tcPr>
          <w:p w:rsidR="00406E93" w:rsidRPr="009A3191" w:rsidRDefault="001E24EB" w:rsidP="00406E93">
            <w:pPr>
              <w:pStyle w:val="af7"/>
              <w:spacing w:after="0"/>
              <w:ind w:left="0"/>
              <w:contextualSpacing/>
              <w:jc w:val="center"/>
              <w:rPr>
                <w:lang w:eastAsia="ru-RU"/>
              </w:rPr>
            </w:pPr>
            <w:r w:rsidRPr="009A3191">
              <w:rPr>
                <w:lang w:eastAsia="ru-RU"/>
              </w:rPr>
              <w:t>10</w:t>
            </w:r>
          </w:p>
        </w:tc>
        <w:tc>
          <w:tcPr>
            <w:tcW w:w="1054" w:type="pct"/>
            <w:tcBorders>
              <w:top w:val="single" w:sz="4" w:space="0" w:color="auto"/>
              <w:left w:val="single" w:sz="4" w:space="0" w:color="auto"/>
              <w:bottom w:val="single" w:sz="4" w:space="0" w:color="auto"/>
              <w:right w:val="single" w:sz="4" w:space="0" w:color="auto"/>
            </w:tcBorders>
            <w:vAlign w:val="center"/>
          </w:tcPr>
          <w:p w:rsidR="00406E93" w:rsidRPr="009A3191" w:rsidRDefault="001E24EB" w:rsidP="00406E93">
            <w:pPr>
              <w:jc w:val="center"/>
              <w:rPr>
                <w:color w:val="000000" w:themeColor="text1"/>
              </w:rPr>
            </w:pPr>
            <w:r w:rsidRPr="009A3191">
              <w:rPr>
                <w:color w:val="000000" w:themeColor="text1"/>
                <w:shd w:val="clear" w:color="auto" w:fill="F8F9FA"/>
              </w:rPr>
              <w:t>43:18-6.36</w:t>
            </w:r>
          </w:p>
        </w:tc>
        <w:tc>
          <w:tcPr>
            <w:tcW w:w="1871"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406E93" w:rsidRPr="009848E0" w:rsidTr="006A17F2">
        <w:trPr>
          <w:trHeight w:val="2032"/>
          <w:jc w:val="center"/>
        </w:trPr>
        <w:tc>
          <w:tcPr>
            <w:tcW w:w="276"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pStyle w:val="af7"/>
              <w:spacing w:after="0"/>
              <w:ind w:left="0"/>
              <w:contextualSpacing/>
              <w:jc w:val="center"/>
            </w:pPr>
            <w:r w:rsidRPr="009A3191">
              <w:t>15</w:t>
            </w:r>
          </w:p>
        </w:tc>
        <w:tc>
          <w:tcPr>
            <w:tcW w:w="1163" w:type="pct"/>
            <w:tcBorders>
              <w:top w:val="single" w:sz="4" w:space="0" w:color="auto"/>
              <w:left w:val="single" w:sz="4" w:space="0" w:color="auto"/>
              <w:bottom w:val="single" w:sz="4" w:space="0" w:color="auto"/>
              <w:right w:val="single" w:sz="4" w:space="0" w:color="auto"/>
            </w:tcBorders>
            <w:vAlign w:val="center"/>
          </w:tcPr>
          <w:p w:rsidR="00406E93" w:rsidRPr="009A3191" w:rsidRDefault="001E24EB" w:rsidP="00406E93">
            <w:pPr>
              <w:pStyle w:val="af7"/>
              <w:spacing w:after="0"/>
              <w:ind w:left="0"/>
              <w:contextualSpacing/>
              <w:jc w:val="center"/>
              <w:rPr>
                <w:lang w:eastAsia="ru-RU"/>
              </w:rPr>
            </w:pPr>
            <w:r w:rsidRPr="009A3191">
              <w:rPr>
                <w:color w:val="000000"/>
                <w:shd w:val="clear" w:color="auto" w:fill="FFFFFF"/>
              </w:rPr>
              <w:t>Охранная зона ВЛ-110 кВ ПС «Летка» - ПС «Мураши» №199, Кировская область, Мурашинский район</w:t>
            </w:r>
          </w:p>
        </w:tc>
        <w:tc>
          <w:tcPr>
            <w:tcW w:w="636" w:type="pct"/>
            <w:tcBorders>
              <w:top w:val="single" w:sz="4" w:space="0" w:color="auto"/>
              <w:left w:val="single" w:sz="4" w:space="0" w:color="auto"/>
              <w:bottom w:val="single" w:sz="4" w:space="0" w:color="auto"/>
              <w:right w:val="single" w:sz="4" w:space="0" w:color="auto"/>
            </w:tcBorders>
            <w:vAlign w:val="center"/>
          </w:tcPr>
          <w:p w:rsidR="00406E93" w:rsidRPr="009A3191" w:rsidRDefault="00334C23" w:rsidP="00406E93">
            <w:pPr>
              <w:pStyle w:val="af7"/>
              <w:spacing w:after="0"/>
              <w:ind w:left="0"/>
              <w:contextualSpacing/>
              <w:jc w:val="center"/>
              <w:rPr>
                <w:lang w:eastAsia="ru-RU"/>
              </w:rPr>
            </w:pPr>
            <w:r w:rsidRPr="009A3191">
              <w:rPr>
                <w:lang w:eastAsia="ru-RU"/>
              </w:rPr>
              <w:t>20</w:t>
            </w:r>
          </w:p>
        </w:tc>
        <w:tc>
          <w:tcPr>
            <w:tcW w:w="1054" w:type="pct"/>
            <w:tcBorders>
              <w:top w:val="single" w:sz="4" w:space="0" w:color="auto"/>
              <w:left w:val="single" w:sz="4" w:space="0" w:color="auto"/>
              <w:bottom w:val="single" w:sz="4" w:space="0" w:color="auto"/>
              <w:right w:val="single" w:sz="4" w:space="0" w:color="auto"/>
            </w:tcBorders>
            <w:vAlign w:val="center"/>
          </w:tcPr>
          <w:p w:rsidR="00406E93" w:rsidRPr="009A3191" w:rsidRDefault="00334C23" w:rsidP="00406E93">
            <w:pPr>
              <w:jc w:val="center"/>
              <w:rPr>
                <w:color w:val="000000" w:themeColor="text1"/>
              </w:rPr>
            </w:pPr>
            <w:r w:rsidRPr="009A3191">
              <w:rPr>
                <w:color w:val="000000" w:themeColor="text1"/>
                <w:shd w:val="clear" w:color="auto" w:fill="F8F9FA"/>
              </w:rPr>
              <w:t>43:18-6.11</w:t>
            </w:r>
          </w:p>
        </w:tc>
        <w:tc>
          <w:tcPr>
            <w:tcW w:w="1871"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406E93" w:rsidRPr="009848E0" w:rsidTr="006A17F2">
        <w:trPr>
          <w:trHeight w:val="2032"/>
          <w:jc w:val="center"/>
        </w:trPr>
        <w:tc>
          <w:tcPr>
            <w:tcW w:w="276"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pStyle w:val="af7"/>
              <w:spacing w:after="0"/>
              <w:ind w:left="0"/>
              <w:contextualSpacing/>
              <w:jc w:val="center"/>
            </w:pPr>
            <w:r w:rsidRPr="009A3191">
              <w:t>16</w:t>
            </w:r>
          </w:p>
        </w:tc>
        <w:tc>
          <w:tcPr>
            <w:tcW w:w="1163" w:type="pct"/>
            <w:tcBorders>
              <w:top w:val="single" w:sz="4" w:space="0" w:color="auto"/>
              <w:left w:val="single" w:sz="4" w:space="0" w:color="auto"/>
              <w:bottom w:val="single" w:sz="4" w:space="0" w:color="auto"/>
              <w:right w:val="single" w:sz="4" w:space="0" w:color="auto"/>
            </w:tcBorders>
            <w:vAlign w:val="center"/>
          </w:tcPr>
          <w:p w:rsidR="00406E93" w:rsidRPr="009A3191" w:rsidRDefault="00334C23" w:rsidP="00406E93">
            <w:pPr>
              <w:pStyle w:val="af7"/>
              <w:spacing w:after="0"/>
              <w:ind w:left="0"/>
              <w:contextualSpacing/>
              <w:jc w:val="center"/>
              <w:rPr>
                <w:lang w:eastAsia="ru-RU"/>
              </w:rPr>
            </w:pPr>
            <w:r w:rsidRPr="009A3191">
              <w:rPr>
                <w:color w:val="000000"/>
                <w:shd w:val="clear" w:color="auto" w:fill="FFFFFF"/>
              </w:rPr>
              <w:t>охранная зона КЛ-0,4 кВ от опоры № 8 ВЛ-0,4кВ фидера № 1 от ТП-10/0,4кВ № П-404, Кировская область, Мурашинский район, д. Заборщина</w:t>
            </w:r>
          </w:p>
        </w:tc>
        <w:tc>
          <w:tcPr>
            <w:tcW w:w="636" w:type="pct"/>
            <w:tcBorders>
              <w:top w:val="single" w:sz="4" w:space="0" w:color="auto"/>
              <w:left w:val="single" w:sz="4" w:space="0" w:color="auto"/>
              <w:bottom w:val="single" w:sz="4" w:space="0" w:color="auto"/>
              <w:right w:val="single" w:sz="4" w:space="0" w:color="auto"/>
            </w:tcBorders>
            <w:vAlign w:val="center"/>
          </w:tcPr>
          <w:p w:rsidR="00406E93" w:rsidRPr="009A3191" w:rsidRDefault="00334C23" w:rsidP="00406E93">
            <w:pPr>
              <w:pStyle w:val="af7"/>
              <w:spacing w:after="0"/>
              <w:ind w:left="0"/>
              <w:contextualSpacing/>
              <w:jc w:val="center"/>
              <w:rPr>
                <w:lang w:eastAsia="ru-RU"/>
              </w:rPr>
            </w:pPr>
            <w:r w:rsidRPr="009A3191">
              <w:rPr>
                <w:lang w:eastAsia="ru-RU"/>
              </w:rPr>
              <w:t>10</w:t>
            </w:r>
          </w:p>
        </w:tc>
        <w:tc>
          <w:tcPr>
            <w:tcW w:w="1054" w:type="pct"/>
            <w:tcBorders>
              <w:top w:val="single" w:sz="4" w:space="0" w:color="auto"/>
              <w:left w:val="single" w:sz="4" w:space="0" w:color="auto"/>
              <w:bottom w:val="single" w:sz="4" w:space="0" w:color="auto"/>
              <w:right w:val="single" w:sz="4" w:space="0" w:color="auto"/>
            </w:tcBorders>
            <w:vAlign w:val="center"/>
          </w:tcPr>
          <w:p w:rsidR="00406E93" w:rsidRPr="009A3191" w:rsidRDefault="00334C23" w:rsidP="00406E93">
            <w:pPr>
              <w:jc w:val="center"/>
              <w:rPr>
                <w:color w:val="000000" w:themeColor="text1"/>
              </w:rPr>
            </w:pPr>
            <w:r w:rsidRPr="009A3191">
              <w:rPr>
                <w:color w:val="000000" w:themeColor="text1"/>
                <w:shd w:val="clear" w:color="auto" w:fill="F8F9FA"/>
              </w:rPr>
              <w:t>43:18-6.76</w:t>
            </w:r>
          </w:p>
        </w:tc>
        <w:tc>
          <w:tcPr>
            <w:tcW w:w="1871"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406E93" w:rsidRPr="009848E0" w:rsidTr="006A17F2">
        <w:trPr>
          <w:trHeight w:val="693"/>
          <w:jc w:val="center"/>
        </w:trPr>
        <w:tc>
          <w:tcPr>
            <w:tcW w:w="276"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pStyle w:val="af7"/>
              <w:spacing w:after="0"/>
              <w:ind w:left="0"/>
              <w:contextualSpacing/>
              <w:jc w:val="center"/>
            </w:pPr>
            <w:r w:rsidRPr="009A3191">
              <w:t>17</w:t>
            </w:r>
          </w:p>
        </w:tc>
        <w:tc>
          <w:tcPr>
            <w:tcW w:w="1163" w:type="pct"/>
            <w:tcBorders>
              <w:top w:val="single" w:sz="4" w:space="0" w:color="auto"/>
              <w:left w:val="single" w:sz="4" w:space="0" w:color="auto"/>
              <w:bottom w:val="single" w:sz="4" w:space="0" w:color="auto"/>
              <w:right w:val="single" w:sz="4" w:space="0" w:color="auto"/>
            </w:tcBorders>
            <w:vAlign w:val="center"/>
          </w:tcPr>
          <w:p w:rsidR="00406E93" w:rsidRPr="009A3191" w:rsidRDefault="00334C23" w:rsidP="00406E93">
            <w:pPr>
              <w:pStyle w:val="af7"/>
              <w:spacing w:after="0"/>
              <w:ind w:left="0"/>
              <w:contextualSpacing/>
              <w:jc w:val="center"/>
              <w:rPr>
                <w:lang w:eastAsia="ru-RU"/>
              </w:rPr>
            </w:pPr>
            <w:r w:rsidRPr="009A3191">
              <w:rPr>
                <w:color w:val="000000"/>
                <w:shd w:val="clear" w:color="auto" w:fill="FFFFFF"/>
              </w:rPr>
              <w:t>охранная зона объекта электросетевого хозяйства- воздушной линии электропередачи - ВЛ-10 кВ фидер №3 от ПС Мураши (Кировская область, Мурашинский район)</w:t>
            </w:r>
          </w:p>
        </w:tc>
        <w:tc>
          <w:tcPr>
            <w:tcW w:w="636" w:type="pct"/>
            <w:tcBorders>
              <w:top w:val="single" w:sz="4" w:space="0" w:color="auto"/>
              <w:left w:val="single" w:sz="4" w:space="0" w:color="auto"/>
              <w:bottom w:val="single" w:sz="4" w:space="0" w:color="auto"/>
              <w:right w:val="single" w:sz="4" w:space="0" w:color="auto"/>
            </w:tcBorders>
            <w:vAlign w:val="center"/>
          </w:tcPr>
          <w:p w:rsidR="00406E93" w:rsidRPr="009A3191" w:rsidRDefault="00334C23" w:rsidP="00406E93">
            <w:pPr>
              <w:pStyle w:val="af7"/>
              <w:spacing w:after="0"/>
              <w:ind w:left="0"/>
              <w:contextualSpacing/>
              <w:jc w:val="center"/>
              <w:rPr>
                <w:lang w:eastAsia="ru-RU"/>
              </w:rPr>
            </w:pPr>
            <w:r w:rsidRPr="009A3191">
              <w:rPr>
                <w:lang w:eastAsia="ru-RU"/>
              </w:rPr>
              <w:t>10</w:t>
            </w:r>
          </w:p>
        </w:tc>
        <w:tc>
          <w:tcPr>
            <w:tcW w:w="1054" w:type="pct"/>
            <w:tcBorders>
              <w:top w:val="single" w:sz="4" w:space="0" w:color="auto"/>
              <w:left w:val="single" w:sz="4" w:space="0" w:color="auto"/>
              <w:bottom w:val="single" w:sz="4" w:space="0" w:color="auto"/>
              <w:right w:val="single" w:sz="4" w:space="0" w:color="auto"/>
            </w:tcBorders>
            <w:vAlign w:val="center"/>
          </w:tcPr>
          <w:p w:rsidR="00406E93" w:rsidRPr="009A3191" w:rsidRDefault="00334C23" w:rsidP="00406E93">
            <w:pPr>
              <w:jc w:val="center"/>
              <w:rPr>
                <w:color w:val="000000" w:themeColor="text1"/>
              </w:rPr>
            </w:pPr>
            <w:r w:rsidRPr="009A3191">
              <w:rPr>
                <w:color w:val="000000" w:themeColor="text1"/>
                <w:shd w:val="clear" w:color="auto" w:fill="F8F9FA"/>
              </w:rPr>
              <w:t>43:18-6.7</w:t>
            </w:r>
          </w:p>
        </w:tc>
        <w:tc>
          <w:tcPr>
            <w:tcW w:w="1871"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406E93" w:rsidRPr="009848E0" w:rsidTr="006A17F2">
        <w:trPr>
          <w:trHeight w:val="977"/>
          <w:jc w:val="center"/>
        </w:trPr>
        <w:tc>
          <w:tcPr>
            <w:tcW w:w="276"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pStyle w:val="af7"/>
              <w:spacing w:after="0"/>
              <w:ind w:left="0"/>
              <w:contextualSpacing/>
              <w:jc w:val="center"/>
            </w:pPr>
            <w:r w:rsidRPr="009A3191">
              <w:t>18</w:t>
            </w:r>
          </w:p>
        </w:tc>
        <w:tc>
          <w:tcPr>
            <w:tcW w:w="1163" w:type="pct"/>
            <w:tcBorders>
              <w:top w:val="single" w:sz="4" w:space="0" w:color="auto"/>
              <w:left w:val="single" w:sz="4" w:space="0" w:color="auto"/>
              <w:bottom w:val="single" w:sz="4" w:space="0" w:color="auto"/>
              <w:right w:val="single" w:sz="4" w:space="0" w:color="auto"/>
            </w:tcBorders>
            <w:vAlign w:val="center"/>
          </w:tcPr>
          <w:p w:rsidR="00406E93" w:rsidRPr="009A3191" w:rsidRDefault="00334C23" w:rsidP="00406E93">
            <w:pPr>
              <w:pStyle w:val="af7"/>
              <w:spacing w:after="0"/>
              <w:ind w:left="0"/>
              <w:contextualSpacing/>
              <w:jc w:val="center"/>
              <w:rPr>
                <w:lang w:eastAsia="ru-RU"/>
              </w:rPr>
            </w:pPr>
            <w:r w:rsidRPr="009A3191">
              <w:rPr>
                <w:color w:val="000000"/>
                <w:shd w:val="clear" w:color="auto" w:fill="FFFFFF"/>
              </w:rPr>
              <w:t>охранная зона объекта электросетевого хозяйства- воздушной линии электропередачи - ВЛ-10 кВ фидер №4 от ПС Пермята (Кировская область, Мурашинский район)</w:t>
            </w:r>
          </w:p>
        </w:tc>
        <w:tc>
          <w:tcPr>
            <w:tcW w:w="636" w:type="pct"/>
            <w:tcBorders>
              <w:top w:val="single" w:sz="4" w:space="0" w:color="auto"/>
              <w:left w:val="single" w:sz="4" w:space="0" w:color="auto"/>
              <w:bottom w:val="single" w:sz="4" w:space="0" w:color="auto"/>
              <w:right w:val="single" w:sz="4" w:space="0" w:color="auto"/>
            </w:tcBorders>
            <w:vAlign w:val="center"/>
          </w:tcPr>
          <w:p w:rsidR="00406E93" w:rsidRPr="009A3191" w:rsidRDefault="00334C23" w:rsidP="00406E93">
            <w:pPr>
              <w:pStyle w:val="af7"/>
              <w:spacing w:after="0"/>
              <w:ind w:left="0"/>
              <w:contextualSpacing/>
              <w:jc w:val="center"/>
              <w:rPr>
                <w:lang w:eastAsia="ru-RU"/>
              </w:rPr>
            </w:pPr>
            <w:r w:rsidRPr="009A3191">
              <w:rPr>
                <w:lang w:eastAsia="ru-RU"/>
              </w:rPr>
              <w:t>10</w:t>
            </w:r>
          </w:p>
        </w:tc>
        <w:tc>
          <w:tcPr>
            <w:tcW w:w="1054" w:type="pct"/>
            <w:tcBorders>
              <w:top w:val="single" w:sz="4" w:space="0" w:color="auto"/>
              <w:left w:val="single" w:sz="4" w:space="0" w:color="auto"/>
              <w:bottom w:val="single" w:sz="4" w:space="0" w:color="auto"/>
              <w:right w:val="single" w:sz="4" w:space="0" w:color="auto"/>
            </w:tcBorders>
            <w:vAlign w:val="center"/>
          </w:tcPr>
          <w:p w:rsidR="00406E93" w:rsidRPr="009A3191" w:rsidRDefault="00334C23" w:rsidP="00406E93">
            <w:pPr>
              <w:jc w:val="center"/>
              <w:rPr>
                <w:color w:val="000000" w:themeColor="text1"/>
              </w:rPr>
            </w:pPr>
            <w:r w:rsidRPr="009A3191">
              <w:rPr>
                <w:color w:val="000000" w:themeColor="text1"/>
                <w:shd w:val="clear" w:color="auto" w:fill="F8F9FA"/>
              </w:rPr>
              <w:t>43:18-6.22</w:t>
            </w:r>
          </w:p>
        </w:tc>
        <w:tc>
          <w:tcPr>
            <w:tcW w:w="1871"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406E93" w:rsidRPr="009848E0" w:rsidTr="006A17F2">
        <w:trPr>
          <w:trHeight w:val="699"/>
          <w:jc w:val="center"/>
        </w:trPr>
        <w:tc>
          <w:tcPr>
            <w:tcW w:w="276"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pStyle w:val="af7"/>
              <w:spacing w:after="0"/>
              <w:ind w:left="0"/>
              <w:contextualSpacing/>
              <w:jc w:val="center"/>
            </w:pPr>
            <w:r w:rsidRPr="009A3191">
              <w:t>19</w:t>
            </w:r>
          </w:p>
        </w:tc>
        <w:tc>
          <w:tcPr>
            <w:tcW w:w="1163" w:type="pct"/>
            <w:tcBorders>
              <w:top w:val="single" w:sz="4" w:space="0" w:color="auto"/>
              <w:left w:val="single" w:sz="4" w:space="0" w:color="auto"/>
              <w:bottom w:val="single" w:sz="4" w:space="0" w:color="auto"/>
              <w:right w:val="single" w:sz="4" w:space="0" w:color="auto"/>
            </w:tcBorders>
            <w:vAlign w:val="center"/>
          </w:tcPr>
          <w:p w:rsidR="00406E93" w:rsidRPr="009A3191" w:rsidRDefault="000F3D24" w:rsidP="00406E93">
            <w:pPr>
              <w:pStyle w:val="af7"/>
              <w:spacing w:after="0"/>
              <w:ind w:left="0"/>
              <w:contextualSpacing/>
              <w:jc w:val="center"/>
              <w:rPr>
                <w:lang w:eastAsia="ru-RU"/>
              </w:rPr>
            </w:pPr>
            <w:r w:rsidRPr="009A3191">
              <w:rPr>
                <w:color w:val="000000"/>
                <w:shd w:val="clear" w:color="auto" w:fill="FFFFFF"/>
              </w:rPr>
              <w:t>охранная зона объекта электросетевого хозяйства- воздушной линии электропередачи - ВЛ-10 кВ фидер №6 от ПС Пермята (Кировская область, Мурашинский район)</w:t>
            </w:r>
          </w:p>
        </w:tc>
        <w:tc>
          <w:tcPr>
            <w:tcW w:w="636" w:type="pct"/>
            <w:tcBorders>
              <w:top w:val="single" w:sz="4" w:space="0" w:color="auto"/>
              <w:left w:val="single" w:sz="4" w:space="0" w:color="auto"/>
              <w:bottom w:val="single" w:sz="4" w:space="0" w:color="auto"/>
              <w:right w:val="single" w:sz="4" w:space="0" w:color="auto"/>
            </w:tcBorders>
            <w:vAlign w:val="center"/>
          </w:tcPr>
          <w:p w:rsidR="00406E93" w:rsidRPr="009A3191" w:rsidRDefault="006B10C5" w:rsidP="00406E93">
            <w:pPr>
              <w:pStyle w:val="af7"/>
              <w:spacing w:after="0"/>
              <w:ind w:left="0"/>
              <w:contextualSpacing/>
              <w:jc w:val="center"/>
              <w:rPr>
                <w:lang w:eastAsia="ru-RU"/>
              </w:rPr>
            </w:pPr>
            <w:r w:rsidRPr="009A3191">
              <w:rPr>
                <w:lang w:eastAsia="ru-RU"/>
              </w:rPr>
              <w:t>10</w:t>
            </w:r>
          </w:p>
        </w:tc>
        <w:tc>
          <w:tcPr>
            <w:tcW w:w="1054" w:type="pct"/>
            <w:tcBorders>
              <w:top w:val="single" w:sz="4" w:space="0" w:color="auto"/>
              <w:left w:val="single" w:sz="4" w:space="0" w:color="auto"/>
              <w:bottom w:val="single" w:sz="4" w:space="0" w:color="auto"/>
              <w:right w:val="single" w:sz="4" w:space="0" w:color="auto"/>
            </w:tcBorders>
            <w:vAlign w:val="center"/>
          </w:tcPr>
          <w:p w:rsidR="00406E93" w:rsidRPr="009A3191" w:rsidRDefault="006B10C5" w:rsidP="00406E93">
            <w:pPr>
              <w:jc w:val="center"/>
              <w:rPr>
                <w:color w:val="000000" w:themeColor="text1"/>
              </w:rPr>
            </w:pPr>
            <w:r w:rsidRPr="009A3191">
              <w:rPr>
                <w:color w:val="000000" w:themeColor="text1"/>
                <w:shd w:val="clear" w:color="auto" w:fill="F8F9FA"/>
              </w:rPr>
              <w:t>43:18-6.42</w:t>
            </w:r>
          </w:p>
        </w:tc>
        <w:tc>
          <w:tcPr>
            <w:tcW w:w="1871"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406E93" w:rsidRPr="009848E0" w:rsidTr="006A17F2">
        <w:trPr>
          <w:trHeight w:val="410"/>
          <w:jc w:val="center"/>
        </w:trPr>
        <w:tc>
          <w:tcPr>
            <w:tcW w:w="276"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pStyle w:val="af7"/>
              <w:spacing w:after="0"/>
              <w:ind w:left="0"/>
              <w:contextualSpacing/>
              <w:jc w:val="center"/>
            </w:pPr>
            <w:r w:rsidRPr="009A3191">
              <w:t>20</w:t>
            </w:r>
          </w:p>
        </w:tc>
        <w:tc>
          <w:tcPr>
            <w:tcW w:w="1163" w:type="pct"/>
            <w:tcBorders>
              <w:top w:val="single" w:sz="4" w:space="0" w:color="auto"/>
              <w:left w:val="single" w:sz="4" w:space="0" w:color="auto"/>
              <w:bottom w:val="single" w:sz="4" w:space="0" w:color="auto"/>
              <w:right w:val="single" w:sz="4" w:space="0" w:color="auto"/>
            </w:tcBorders>
            <w:vAlign w:val="center"/>
          </w:tcPr>
          <w:p w:rsidR="00406E93" w:rsidRPr="009A3191" w:rsidRDefault="000F3D24" w:rsidP="00406E93">
            <w:pPr>
              <w:pStyle w:val="af7"/>
              <w:spacing w:after="0"/>
              <w:ind w:left="0"/>
              <w:contextualSpacing/>
              <w:jc w:val="center"/>
              <w:rPr>
                <w:lang w:eastAsia="ru-RU"/>
              </w:rPr>
            </w:pPr>
            <w:r w:rsidRPr="009A3191">
              <w:rPr>
                <w:color w:val="000000"/>
                <w:shd w:val="clear" w:color="auto" w:fill="FFFFFF"/>
              </w:rPr>
              <w:t>охранная зона объекта электросетевого хозяйства- воздушной линии электропередачи - ВЛ-10 кВ фидер №1 от ПС Безбожник (Кировская область, Мурашинский район)</w:t>
            </w:r>
          </w:p>
        </w:tc>
        <w:tc>
          <w:tcPr>
            <w:tcW w:w="636" w:type="pct"/>
            <w:tcBorders>
              <w:top w:val="single" w:sz="4" w:space="0" w:color="auto"/>
              <w:left w:val="single" w:sz="4" w:space="0" w:color="auto"/>
              <w:bottom w:val="single" w:sz="4" w:space="0" w:color="auto"/>
              <w:right w:val="single" w:sz="4" w:space="0" w:color="auto"/>
            </w:tcBorders>
            <w:vAlign w:val="center"/>
          </w:tcPr>
          <w:p w:rsidR="00406E93" w:rsidRPr="009A3191" w:rsidRDefault="000F3D24" w:rsidP="00406E93">
            <w:pPr>
              <w:pStyle w:val="af7"/>
              <w:spacing w:after="0"/>
              <w:ind w:left="0"/>
              <w:contextualSpacing/>
              <w:jc w:val="center"/>
              <w:rPr>
                <w:lang w:eastAsia="ru-RU"/>
              </w:rPr>
            </w:pPr>
            <w:r w:rsidRPr="009A3191">
              <w:rPr>
                <w:lang w:eastAsia="ru-RU"/>
              </w:rPr>
              <w:t>10</w:t>
            </w:r>
          </w:p>
        </w:tc>
        <w:tc>
          <w:tcPr>
            <w:tcW w:w="1054" w:type="pct"/>
            <w:tcBorders>
              <w:top w:val="single" w:sz="4" w:space="0" w:color="auto"/>
              <w:left w:val="single" w:sz="4" w:space="0" w:color="auto"/>
              <w:bottom w:val="single" w:sz="4" w:space="0" w:color="auto"/>
              <w:right w:val="single" w:sz="4" w:space="0" w:color="auto"/>
            </w:tcBorders>
            <w:vAlign w:val="center"/>
          </w:tcPr>
          <w:p w:rsidR="00406E93" w:rsidRPr="009A3191" w:rsidRDefault="000F3D24" w:rsidP="00406E93">
            <w:pPr>
              <w:jc w:val="center"/>
              <w:rPr>
                <w:color w:val="000000" w:themeColor="text1"/>
              </w:rPr>
            </w:pPr>
            <w:r w:rsidRPr="009A3191">
              <w:rPr>
                <w:color w:val="000000" w:themeColor="text1"/>
                <w:shd w:val="clear" w:color="auto" w:fill="F8F9FA"/>
              </w:rPr>
              <w:t>43:18-6.14</w:t>
            </w:r>
          </w:p>
        </w:tc>
        <w:tc>
          <w:tcPr>
            <w:tcW w:w="1871"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406E93" w:rsidRPr="009848E0" w:rsidTr="006A17F2">
        <w:trPr>
          <w:trHeight w:val="268"/>
          <w:jc w:val="center"/>
        </w:trPr>
        <w:tc>
          <w:tcPr>
            <w:tcW w:w="276"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pStyle w:val="af7"/>
              <w:spacing w:after="0"/>
              <w:ind w:left="0"/>
              <w:contextualSpacing/>
              <w:jc w:val="center"/>
            </w:pPr>
            <w:r w:rsidRPr="009A3191">
              <w:t>21</w:t>
            </w:r>
          </w:p>
        </w:tc>
        <w:tc>
          <w:tcPr>
            <w:tcW w:w="1163" w:type="pct"/>
            <w:tcBorders>
              <w:top w:val="single" w:sz="4" w:space="0" w:color="auto"/>
              <w:left w:val="single" w:sz="4" w:space="0" w:color="auto"/>
              <w:bottom w:val="single" w:sz="4" w:space="0" w:color="auto"/>
              <w:right w:val="single" w:sz="4" w:space="0" w:color="auto"/>
            </w:tcBorders>
            <w:vAlign w:val="center"/>
          </w:tcPr>
          <w:p w:rsidR="00406E93" w:rsidRPr="009A3191" w:rsidRDefault="000F3D24" w:rsidP="00406E93">
            <w:pPr>
              <w:pStyle w:val="af7"/>
              <w:spacing w:after="0"/>
              <w:ind w:left="0"/>
              <w:contextualSpacing/>
              <w:jc w:val="center"/>
              <w:rPr>
                <w:lang w:eastAsia="ru-RU"/>
              </w:rPr>
            </w:pPr>
            <w:r w:rsidRPr="009A3191">
              <w:rPr>
                <w:color w:val="000000"/>
                <w:shd w:val="clear" w:color="auto" w:fill="FFFFFF"/>
              </w:rPr>
              <w:t>охранная зона объекта электросетевого хозяйства- воздушной линии электропередачи - ВЛ-10 кВ фидер №2 от ПС Пермята (Кировская область, Мурашинский район)</w:t>
            </w:r>
          </w:p>
        </w:tc>
        <w:tc>
          <w:tcPr>
            <w:tcW w:w="636" w:type="pct"/>
            <w:tcBorders>
              <w:top w:val="single" w:sz="4" w:space="0" w:color="auto"/>
              <w:left w:val="single" w:sz="4" w:space="0" w:color="auto"/>
              <w:bottom w:val="single" w:sz="4" w:space="0" w:color="auto"/>
              <w:right w:val="single" w:sz="4" w:space="0" w:color="auto"/>
            </w:tcBorders>
            <w:vAlign w:val="center"/>
          </w:tcPr>
          <w:p w:rsidR="00406E93" w:rsidRPr="009A3191" w:rsidRDefault="000F3D24" w:rsidP="00406E93">
            <w:pPr>
              <w:pStyle w:val="af7"/>
              <w:spacing w:after="0"/>
              <w:ind w:left="0"/>
              <w:contextualSpacing/>
              <w:jc w:val="center"/>
              <w:rPr>
                <w:lang w:eastAsia="ru-RU"/>
              </w:rPr>
            </w:pPr>
            <w:r w:rsidRPr="009A3191">
              <w:rPr>
                <w:lang w:eastAsia="ru-RU"/>
              </w:rPr>
              <w:t>10</w:t>
            </w:r>
          </w:p>
        </w:tc>
        <w:tc>
          <w:tcPr>
            <w:tcW w:w="1054" w:type="pct"/>
            <w:tcBorders>
              <w:top w:val="single" w:sz="4" w:space="0" w:color="auto"/>
              <w:left w:val="single" w:sz="4" w:space="0" w:color="auto"/>
              <w:bottom w:val="single" w:sz="4" w:space="0" w:color="auto"/>
              <w:right w:val="single" w:sz="4" w:space="0" w:color="auto"/>
            </w:tcBorders>
            <w:vAlign w:val="center"/>
          </w:tcPr>
          <w:p w:rsidR="00406E93" w:rsidRPr="009A3191" w:rsidRDefault="000F3D24" w:rsidP="00406E93">
            <w:pPr>
              <w:jc w:val="center"/>
              <w:rPr>
                <w:color w:val="000000" w:themeColor="text1"/>
              </w:rPr>
            </w:pPr>
            <w:r w:rsidRPr="009A3191">
              <w:rPr>
                <w:color w:val="000000" w:themeColor="text1"/>
                <w:sz w:val="21"/>
                <w:szCs w:val="21"/>
                <w:shd w:val="clear" w:color="auto" w:fill="F8F9FA"/>
              </w:rPr>
              <w:t>43:18-6.16</w:t>
            </w:r>
          </w:p>
        </w:tc>
        <w:tc>
          <w:tcPr>
            <w:tcW w:w="1871" w:type="pct"/>
            <w:tcBorders>
              <w:top w:val="single" w:sz="4" w:space="0" w:color="auto"/>
              <w:left w:val="single" w:sz="4" w:space="0" w:color="auto"/>
              <w:bottom w:val="single" w:sz="4" w:space="0" w:color="auto"/>
              <w:right w:val="single" w:sz="4" w:space="0" w:color="auto"/>
            </w:tcBorders>
          </w:tcPr>
          <w:p w:rsidR="00406E93" w:rsidRPr="009A3191" w:rsidRDefault="00406E93"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406E93" w:rsidRPr="009848E0" w:rsidTr="006A17F2">
        <w:trPr>
          <w:trHeight w:val="2032"/>
          <w:jc w:val="center"/>
        </w:trPr>
        <w:tc>
          <w:tcPr>
            <w:tcW w:w="276"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pStyle w:val="af7"/>
              <w:spacing w:after="0"/>
              <w:ind w:left="0"/>
              <w:contextualSpacing/>
              <w:jc w:val="center"/>
            </w:pPr>
            <w:r w:rsidRPr="009A3191">
              <w:t>22</w:t>
            </w:r>
          </w:p>
        </w:tc>
        <w:tc>
          <w:tcPr>
            <w:tcW w:w="1163" w:type="pct"/>
            <w:tcBorders>
              <w:top w:val="single" w:sz="4" w:space="0" w:color="auto"/>
              <w:left w:val="single" w:sz="4" w:space="0" w:color="auto"/>
              <w:bottom w:val="single" w:sz="4" w:space="0" w:color="auto"/>
              <w:right w:val="single" w:sz="4" w:space="0" w:color="auto"/>
            </w:tcBorders>
            <w:vAlign w:val="center"/>
          </w:tcPr>
          <w:p w:rsidR="00406E93" w:rsidRPr="009A3191" w:rsidRDefault="000F3D24" w:rsidP="00406E93">
            <w:pPr>
              <w:pStyle w:val="af7"/>
              <w:spacing w:after="0"/>
              <w:ind w:left="0"/>
              <w:contextualSpacing/>
              <w:jc w:val="center"/>
              <w:rPr>
                <w:lang w:eastAsia="ru-RU"/>
              </w:rPr>
            </w:pPr>
            <w:r w:rsidRPr="009A3191">
              <w:rPr>
                <w:color w:val="000000"/>
                <w:shd w:val="clear" w:color="auto" w:fill="FFFFFF"/>
              </w:rPr>
              <w:t>охранная зона объекта электросетевого хозяйства-воздушной линии электропередачи-ВЛ-10 кВ фидер №1 от РП Комсомольская (Кировская область, Мурашинский район)</w:t>
            </w:r>
          </w:p>
        </w:tc>
        <w:tc>
          <w:tcPr>
            <w:tcW w:w="636" w:type="pct"/>
            <w:tcBorders>
              <w:top w:val="single" w:sz="4" w:space="0" w:color="auto"/>
              <w:left w:val="single" w:sz="4" w:space="0" w:color="auto"/>
              <w:bottom w:val="single" w:sz="4" w:space="0" w:color="auto"/>
              <w:right w:val="single" w:sz="4" w:space="0" w:color="auto"/>
            </w:tcBorders>
            <w:vAlign w:val="center"/>
          </w:tcPr>
          <w:p w:rsidR="00406E93" w:rsidRPr="009A3191" w:rsidRDefault="000F3D24" w:rsidP="00406E93">
            <w:pPr>
              <w:pStyle w:val="af7"/>
              <w:spacing w:after="0"/>
              <w:ind w:left="0"/>
              <w:contextualSpacing/>
              <w:jc w:val="center"/>
              <w:rPr>
                <w:lang w:eastAsia="ru-RU"/>
              </w:rPr>
            </w:pPr>
            <w:r w:rsidRPr="009A3191">
              <w:rPr>
                <w:lang w:eastAsia="ru-RU"/>
              </w:rPr>
              <w:t>10</w:t>
            </w:r>
          </w:p>
        </w:tc>
        <w:tc>
          <w:tcPr>
            <w:tcW w:w="1054" w:type="pct"/>
            <w:tcBorders>
              <w:top w:val="single" w:sz="4" w:space="0" w:color="auto"/>
              <w:left w:val="single" w:sz="4" w:space="0" w:color="auto"/>
              <w:bottom w:val="single" w:sz="4" w:space="0" w:color="auto"/>
              <w:right w:val="single" w:sz="4" w:space="0" w:color="auto"/>
            </w:tcBorders>
            <w:vAlign w:val="center"/>
          </w:tcPr>
          <w:p w:rsidR="00406E93" w:rsidRPr="009A3191" w:rsidRDefault="000F3D24" w:rsidP="00406E93">
            <w:pPr>
              <w:jc w:val="center"/>
              <w:rPr>
                <w:color w:val="000000" w:themeColor="text1"/>
              </w:rPr>
            </w:pPr>
            <w:r w:rsidRPr="009A3191">
              <w:rPr>
                <w:color w:val="000000" w:themeColor="text1"/>
                <w:sz w:val="21"/>
                <w:szCs w:val="21"/>
                <w:shd w:val="clear" w:color="auto" w:fill="F8F9FA"/>
              </w:rPr>
              <w:t>43:18-6.17</w:t>
            </w:r>
          </w:p>
        </w:tc>
        <w:tc>
          <w:tcPr>
            <w:tcW w:w="1871" w:type="pct"/>
            <w:tcBorders>
              <w:top w:val="single" w:sz="4" w:space="0" w:color="auto"/>
              <w:left w:val="single" w:sz="4" w:space="0" w:color="auto"/>
              <w:bottom w:val="single" w:sz="4" w:space="0" w:color="auto"/>
              <w:right w:val="single" w:sz="4" w:space="0" w:color="auto"/>
            </w:tcBorders>
          </w:tcPr>
          <w:p w:rsidR="00406E93" w:rsidRPr="009A3191" w:rsidRDefault="00406E93"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406E93" w:rsidRPr="009848E0" w:rsidTr="006A17F2">
        <w:trPr>
          <w:trHeight w:val="2032"/>
          <w:jc w:val="center"/>
        </w:trPr>
        <w:tc>
          <w:tcPr>
            <w:tcW w:w="276"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pStyle w:val="af7"/>
              <w:spacing w:after="0"/>
              <w:ind w:left="0"/>
              <w:contextualSpacing/>
              <w:jc w:val="center"/>
            </w:pPr>
            <w:r w:rsidRPr="009A3191">
              <w:t>23</w:t>
            </w:r>
          </w:p>
        </w:tc>
        <w:tc>
          <w:tcPr>
            <w:tcW w:w="1163" w:type="pct"/>
            <w:tcBorders>
              <w:top w:val="single" w:sz="4" w:space="0" w:color="auto"/>
              <w:left w:val="single" w:sz="4" w:space="0" w:color="auto"/>
              <w:bottom w:val="single" w:sz="4" w:space="0" w:color="auto"/>
              <w:right w:val="single" w:sz="4" w:space="0" w:color="auto"/>
            </w:tcBorders>
            <w:vAlign w:val="center"/>
          </w:tcPr>
          <w:p w:rsidR="00406E93" w:rsidRPr="009A3191" w:rsidRDefault="000F3D24" w:rsidP="00406E93">
            <w:pPr>
              <w:pStyle w:val="af7"/>
              <w:spacing w:after="0"/>
              <w:ind w:left="0"/>
              <w:contextualSpacing/>
              <w:jc w:val="center"/>
              <w:rPr>
                <w:lang w:eastAsia="ru-RU"/>
              </w:rPr>
            </w:pPr>
            <w:r w:rsidRPr="009A3191">
              <w:rPr>
                <w:color w:val="000000"/>
                <w:shd w:val="clear" w:color="auto" w:fill="FFFFFF"/>
              </w:rPr>
              <w:t>охранная зона объекта электросетевого хозяйства- воздушной линии электропередачи - ВЛ-10 кВ фидер №2 от ПС Безбожник (Кировская область, Мурашинский район)</w:t>
            </w:r>
          </w:p>
        </w:tc>
        <w:tc>
          <w:tcPr>
            <w:tcW w:w="636" w:type="pct"/>
            <w:tcBorders>
              <w:top w:val="single" w:sz="4" w:space="0" w:color="auto"/>
              <w:left w:val="single" w:sz="4" w:space="0" w:color="auto"/>
              <w:bottom w:val="single" w:sz="4" w:space="0" w:color="auto"/>
              <w:right w:val="single" w:sz="4" w:space="0" w:color="auto"/>
            </w:tcBorders>
            <w:vAlign w:val="center"/>
          </w:tcPr>
          <w:p w:rsidR="00406E93" w:rsidRPr="009A3191" w:rsidRDefault="000F3D24" w:rsidP="00406E93">
            <w:pPr>
              <w:pStyle w:val="af7"/>
              <w:spacing w:after="0"/>
              <w:ind w:left="0"/>
              <w:contextualSpacing/>
              <w:jc w:val="center"/>
              <w:rPr>
                <w:lang w:eastAsia="ru-RU"/>
              </w:rPr>
            </w:pPr>
            <w:r w:rsidRPr="009A3191">
              <w:rPr>
                <w:lang w:eastAsia="ru-RU"/>
              </w:rPr>
              <w:t>10</w:t>
            </w:r>
          </w:p>
        </w:tc>
        <w:tc>
          <w:tcPr>
            <w:tcW w:w="1054" w:type="pct"/>
            <w:tcBorders>
              <w:top w:val="single" w:sz="4" w:space="0" w:color="auto"/>
              <w:left w:val="single" w:sz="4" w:space="0" w:color="auto"/>
              <w:bottom w:val="single" w:sz="4" w:space="0" w:color="auto"/>
              <w:right w:val="single" w:sz="4" w:space="0" w:color="auto"/>
            </w:tcBorders>
            <w:vAlign w:val="center"/>
          </w:tcPr>
          <w:p w:rsidR="00406E93" w:rsidRPr="009A3191" w:rsidRDefault="000F3D24" w:rsidP="00406E93">
            <w:pPr>
              <w:jc w:val="center"/>
              <w:rPr>
                <w:color w:val="000000" w:themeColor="text1"/>
              </w:rPr>
            </w:pPr>
            <w:r w:rsidRPr="009A3191">
              <w:rPr>
                <w:rFonts w:ascii="Calibri" w:hAnsi="Calibri" w:cs="Calibri"/>
                <w:color w:val="000000" w:themeColor="text1"/>
                <w:shd w:val="clear" w:color="auto" w:fill="F8F9FA"/>
              </w:rPr>
              <w:t>43:18-6.24</w:t>
            </w:r>
          </w:p>
        </w:tc>
        <w:tc>
          <w:tcPr>
            <w:tcW w:w="1871" w:type="pct"/>
            <w:tcBorders>
              <w:top w:val="single" w:sz="4" w:space="0" w:color="auto"/>
              <w:left w:val="single" w:sz="4" w:space="0" w:color="auto"/>
              <w:bottom w:val="single" w:sz="4" w:space="0" w:color="auto"/>
              <w:right w:val="single" w:sz="4" w:space="0" w:color="auto"/>
            </w:tcBorders>
          </w:tcPr>
          <w:p w:rsidR="00406E93" w:rsidRPr="009A3191" w:rsidRDefault="00406E93"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406E93" w:rsidRPr="009848E0" w:rsidTr="006A17F2">
        <w:trPr>
          <w:trHeight w:val="1260"/>
          <w:jc w:val="center"/>
        </w:trPr>
        <w:tc>
          <w:tcPr>
            <w:tcW w:w="276"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pStyle w:val="af7"/>
              <w:spacing w:after="0"/>
              <w:ind w:left="0"/>
              <w:contextualSpacing/>
              <w:jc w:val="center"/>
            </w:pPr>
            <w:r w:rsidRPr="009A3191">
              <w:t>24</w:t>
            </w:r>
          </w:p>
        </w:tc>
        <w:tc>
          <w:tcPr>
            <w:tcW w:w="1163" w:type="pct"/>
            <w:tcBorders>
              <w:top w:val="single" w:sz="4" w:space="0" w:color="auto"/>
              <w:left w:val="single" w:sz="4" w:space="0" w:color="auto"/>
              <w:bottom w:val="single" w:sz="4" w:space="0" w:color="auto"/>
              <w:right w:val="single" w:sz="4" w:space="0" w:color="auto"/>
            </w:tcBorders>
            <w:vAlign w:val="center"/>
          </w:tcPr>
          <w:p w:rsidR="00406E93" w:rsidRPr="009A3191" w:rsidRDefault="000F3D24" w:rsidP="00406E93">
            <w:pPr>
              <w:pStyle w:val="af7"/>
              <w:spacing w:after="0"/>
              <w:ind w:left="0"/>
              <w:contextualSpacing/>
              <w:jc w:val="center"/>
              <w:rPr>
                <w:lang w:eastAsia="ru-RU"/>
              </w:rPr>
            </w:pPr>
            <w:r w:rsidRPr="009A3191">
              <w:rPr>
                <w:color w:val="000000"/>
                <w:shd w:val="clear" w:color="auto" w:fill="FFFFFF"/>
              </w:rPr>
              <w:t>охранная зона объекта электросетевого хозяйства-воздушной линии электропередачи -ВЛ-10кВ фидер №6 от РП Мураши (Кировская область, Мурашинский район)</w:t>
            </w:r>
          </w:p>
        </w:tc>
        <w:tc>
          <w:tcPr>
            <w:tcW w:w="636" w:type="pct"/>
            <w:tcBorders>
              <w:top w:val="single" w:sz="4" w:space="0" w:color="auto"/>
              <w:left w:val="single" w:sz="4" w:space="0" w:color="auto"/>
              <w:bottom w:val="single" w:sz="4" w:space="0" w:color="auto"/>
              <w:right w:val="single" w:sz="4" w:space="0" w:color="auto"/>
            </w:tcBorders>
            <w:vAlign w:val="center"/>
          </w:tcPr>
          <w:p w:rsidR="00406E93" w:rsidRPr="009A3191" w:rsidRDefault="000F3D24" w:rsidP="00406E93">
            <w:pPr>
              <w:pStyle w:val="af7"/>
              <w:spacing w:after="0"/>
              <w:ind w:left="0"/>
              <w:contextualSpacing/>
              <w:jc w:val="center"/>
              <w:rPr>
                <w:lang w:eastAsia="ru-RU"/>
              </w:rPr>
            </w:pPr>
            <w:r w:rsidRPr="009A3191">
              <w:rPr>
                <w:lang w:eastAsia="ru-RU"/>
              </w:rPr>
              <w:t>10</w:t>
            </w:r>
          </w:p>
        </w:tc>
        <w:tc>
          <w:tcPr>
            <w:tcW w:w="1054" w:type="pct"/>
            <w:tcBorders>
              <w:top w:val="single" w:sz="4" w:space="0" w:color="auto"/>
              <w:left w:val="single" w:sz="4" w:space="0" w:color="auto"/>
              <w:bottom w:val="single" w:sz="4" w:space="0" w:color="auto"/>
              <w:right w:val="single" w:sz="4" w:space="0" w:color="auto"/>
            </w:tcBorders>
            <w:vAlign w:val="center"/>
          </w:tcPr>
          <w:p w:rsidR="00406E93" w:rsidRPr="009A3191" w:rsidRDefault="000F3D24" w:rsidP="00406E93">
            <w:pPr>
              <w:jc w:val="center"/>
              <w:rPr>
                <w:color w:val="000000" w:themeColor="text1"/>
              </w:rPr>
            </w:pPr>
            <w:r w:rsidRPr="009A3191">
              <w:rPr>
                <w:color w:val="000000" w:themeColor="text1"/>
                <w:shd w:val="clear" w:color="auto" w:fill="F8F9FA"/>
              </w:rPr>
              <w:t>43:18-6.27</w:t>
            </w:r>
          </w:p>
        </w:tc>
        <w:tc>
          <w:tcPr>
            <w:tcW w:w="1871"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406E93" w:rsidRPr="009848E0" w:rsidTr="006A17F2">
        <w:trPr>
          <w:trHeight w:val="2032"/>
          <w:jc w:val="center"/>
        </w:trPr>
        <w:tc>
          <w:tcPr>
            <w:tcW w:w="276"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pStyle w:val="af7"/>
              <w:spacing w:after="0"/>
              <w:ind w:left="0"/>
              <w:contextualSpacing/>
              <w:jc w:val="center"/>
            </w:pPr>
            <w:r w:rsidRPr="009A3191">
              <w:t>25</w:t>
            </w:r>
          </w:p>
        </w:tc>
        <w:tc>
          <w:tcPr>
            <w:tcW w:w="1163" w:type="pct"/>
            <w:tcBorders>
              <w:top w:val="single" w:sz="4" w:space="0" w:color="auto"/>
              <w:left w:val="single" w:sz="4" w:space="0" w:color="auto"/>
              <w:bottom w:val="single" w:sz="4" w:space="0" w:color="auto"/>
              <w:right w:val="single" w:sz="4" w:space="0" w:color="auto"/>
            </w:tcBorders>
            <w:vAlign w:val="center"/>
          </w:tcPr>
          <w:p w:rsidR="00406E93" w:rsidRPr="009A3191" w:rsidRDefault="00FC5159" w:rsidP="00406E93">
            <w:pPr>
              <w:pStyle w:val="af7"/>
              <w:spacing w:after="0"/>
              <w:ind w:left="0"/>
              <w:contextualSpacing/>
              <w:jc w:val="center"/>
              <w:rPr>
                <w:color w:val="000000" w:themeColor="text1"/>
                <w:lang w:eastAsia="ru-RU"/>
              </w:rPr>
            </w:pPr>
            <w:r w:rsidRPr="009A3191">
              <w:rPr>
                <w:color w:val="000000" w:themeColor="text1"/>
                <w:shd w:val="clear" w:color="auto" w:fill="FFFFFF"/>
              </w:rPr>
              <w:t>г</w:t>
            </w:r>
            <w:r w:rsidR="000F3D24" w:rsidRPr="009A3191">
              <w:rPr>
                <w:color w:val="000000" w:themeColor="text1"/>
                <w:shd w:val="clear" w:color="auto" w:fill="FFFFFF"/>
              </w:rPr>
              <w:t>раница охранной зоны КЛ-0,4КВ ТП-1409 (1с)-пер.Мурашинский, расположенной Кировская область, город Киров</w:t>
            </w:r>
          </w:p>
        </w:tc>
        <w:tc>
          <w:tcPr>
            <w:tcW w:w="636" w:type="pct"/>
            <w:tcBorders>
              <w:top w:val="single" w:sz="4" w:space="0" w:color="auto"/>
              <w:left w:val="single" w:sz="4" w:space="0" w:color="auto"/>
              <w:bottom w:val="single" w:sz="4" w:space="0" w:color="auto"/>
              <w:right w:val="single" w:sz="4" w:space="0" w:color="auto"/>
            </w:tcBorders>
            <w:vAlign w:val="center"/>
          </w:tcPr>
          <w:p w:rsidR="00406E93" w:rsidRPr="009A3191" w:rsidRDefault="000F3D24" w:rsidP="00406E93">
            <w:pPr>
              <w:pStyle w:val="af7"/>
              <w:spacing w:after="0"/>
              <w:ind w:left="0"/>
              <w:contextualSpacing/>
              <w:jc w:val="center"/>
              <w:rPr>
                <w:color w:val="000000" w:themeColor="text1"/>
                <w:lang w:eastAsia="ru-RU"/>
              </w:rPr>
            </w:pPr>
            <w:r w:rsidRPr="009A3191">
              <w:rPr>
                <w:color w:val="000000" w:themeColor="text1"/>
                <w:lang w:eastAsia="ru-RU"/>
              </w:rPr>
              <w:t>10</w:t>
            </w:r>
          </w:p>
        </w:tc>
        <w:tc>
          <w:tcPr>
            <w:tcW w:w="1054" w:type="pct"/>
            <w:tcBorders>
              <w:top w:val="single" w:sz="4" w:space="0" w:color="auto"/>
              <w:left w:val="single" w:sz="4" w:space="0" w:color="auto"/>
              <w:bottom w:val="single" w:sz="4" w:space="0" w:color="auto"/>
              <w:right w:val="single" w:sz="4" w:space="0" w:color="auto"/>
            </w:tcBorders>
            <w:vAlign w:val="center"/>
          </w:tcPr>
          <w:p w:rsidR="00406E93" w:rsidRPr="009A3191" w:rsidRDefault="000F3D24" w:rsidP="00406E93">
            <w:pPr>
              <w:jc w:val="center"/>
              <w:rPr>
                <w:color w:val="000000" w:themeColor="text1"/>
              </w:rPr>
            </w:pPr>
            <w:r w:rsidRPr="009A3191">
              <w:rPr>
                <w:color w:val="000000" w:themeColor="text1"/>
                <w:shd w:val="clear" w:color="auto" w:fill="F8F9FA"/>
              </w:rPr>
              <w:t>43:40-6.465</w:t>
            </w:r>
          </w:p>
        </w:tc>
        <w:tc>
          <w:tcPr>
            <w:tcW w:w="1871" w:type="pct"/>
            <w:tcBorders>
              <w:top w:val="single" w:sz="4" w:space="0" w:color="auto"/>
              <w:left w:val="single" w:sz="4" w:space="0" w:color="auto"/>
              <w:bottom w:val="single" w:sz="4" w:space="0" w:color="auto"/>
              <w:right w:val="single" w:sz="4" w:space="0" w:color="auto"/>
            </w:tcBorders>
          </w:tcPr>
          <w:p w:rsidR="00406E93" w:rsidRPr="009A3191" w:rsidRDefault="00406E93"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406E93" w:rsidRPr="009848E0" w:rsidTr="006A17F2">
        <w:trPr>
          <w:trHeight w:val="2032"/>
          <w:jc w:val="center"/>
        </w:trPr>
        <w:tc>
          <w:tcPr>
            <w:tcW w:w="276"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pStyle w:val="af7"/>
              <w:spacing w:after="0"/>
              <w:ind w:left="0"/>
              <w:contextualSpacing/>
              <w:jc w:val="center"/>
            </w:pPr>
            <w:r w:rsidRPr="009A3191">
              <w:t>26</w:t>
            </w:r>
          </w:p>
        </w:tc>
        <w:tc>
          <w:tcPr>
            <w:tcW w:w="1163" w:type="pct"/>
            <w:tcBorders>
              <w:top w:val="single" w:sz="4" w:space="0" w:color="auto"/>
              <w:left w:val="single" w:sz="4" w:space="0" w:color="auto"/>
              <w:bottom w:val="single" w:sz="4" w:space="0" w:color="auto"/>
              <w:right w:val="single" w:sz="4" w:space="0" w:color="auto"/>
            </w:tcBorders>
            <w:vAlign w:val="center"/>
          </w:tcPr>
          <w:p w:rsidR="00406E93" w:rsidRPr="009A3191" w:rsidRDefault="00FC5159" w:rsidP="00406E93">
            <w:pPr>
              <w:pStyle w:val="af7"/>
              <w:spacing w:after="0"/>
              <w:ind w:left="0"/>
              <w:contextualSpacing/>
              <w:jc w:val="center"/>
              <w:rPr>
                <w:color w:val="000000" w:themeColor="text1"/>
                <w:lang w:eastAsia="ru-RU"/>
              </w:rPr>
            </w:pPr>
            <w:r w:rsidRPr="009A3191">
              <w:rPr>
                <w:color w:val="000000" w:themeColor="text1"/>
                <w:shd w:val="clear" w:color="auto" w:fill="FFFFFF"/>
              </w:rPr>
              <w:t>г</w:t>
            </w:r>
            <w:r w:rsidR="00740F21" w:rsidRPr="009A3191">
              <w:rPr>
                <w:color w:val="000000" w:themeColor="text1"/>
                <w:shd w:val="clear" w:color="auto" w:fill="FFFFFF"/>
              </w:rPr>
              <w:t>раница охранной зоны ВЛ-0,4КВ ТП-1409 МУРАШИНСКИЙ ПЕР., расположенной: Кировская область, город Киров.</w:t>
            </w:r>
          </w:p>
        </w:tc>
        <w:tc>
          <w:tcPr>
            <w:tcW w:w="636" w:type="pct"/>
            <w:tcBorders>
              <w:top w:val="single" w:sz="4" w:space="0" w:color="auto"/>
              <w:left w:val="single" w:sz="4" w:space="0" w:color="auto"/>
              <w:bottom w:val="single" w:sz="4" w:space="0" w:color="auto"/>
              <w:right w:val="single" w:sz="4" w:space="0" w:color="auto"/>
            </w:tcBorders>
            <w:vAlign w:val="center"/>
          </w:tcPr>
          <w:p w:rsidR="00406E93" w:rsidRPr="009A3191" w:rsidRDefault="00740F21" w:rsidP="00406E93">
            <w:pPr>
              <w:pStyle w:val="af7"/>
              <w:spacing w:after="0"/>
              <w:ind w:left="0"/>
              <w:contextualSpacing/>
              <w:jc w:val="center"/>
              <w:rPr>
                <w:color w:val="000000" w:themeColor="text1"/>
                <w:lang w:eastAsia="ru-RU"/>
              </w:rPr>
            </w:pPr>
            <w:r w:rsidRPr="009A3191">
              <w:rPr>
                <w:color w:val="000000" w:themeColor="text1"/>
                <w:lang w:eastAsia="ru-RU"/>
              </w:rPr>
              <w:t>10</w:t>
            </w:r>
          </w:p>
        </w:tc>
        <w:tc>
          <w:tcPr>
            <w:tcW w:w="1054" w:type="pct"/>
            <w:tcBorders>
              <w:top w:val="single" w:sz="4" w:space="0" w:color="auto"/>
              <w:left w:val="single" w:sz="4" w:space="0" w:color="auto"/>
              <w:bottom w:val="single" w:sz="4" w:space="0" w:color="auto"/>
              <w:right w:val="single" w:sz="4" w:space="0" w:color="auto"/>
            </w:tcBorders>
            <w:vAlign w:val="center"/>
          </w:tcPr>
          <w:p w:rsidR="00406E93" w:rsidRPr="009A3191" w:rsidRDefault="00740F21" w:rsidP="00406E93">
            <w:pPr>
              <w:jc w:val="center"/>
              <w:rPr>
                <w:color w:val="000000" w:themeColor="text1"/>
              </w:rPr>
            </w:pPr>
            <w:r w:rsidRPr="009A3191">
              <w:rPr>
                <w:color w:val="000000" w:themeColor="text1"/>
                <w:shd w:val="clear" w:color="auto" w:fill="F8F9FA"/>
              </w:rPr>
              <w:t>43:40-6.8015</w:t>
            </w:r>
          </w:p>
        </w:tc>
        <w:tc>
          <w:tcPr>
            <w:tcW w:w="1871" w:type="pct"/>
            <w:tcBorders>
              <w:top w:val="single" w:sz="4" w:space="0" w:color="auto"/>
              <w:left w:val="single" w:sz="4" w:space="0" w:color="auto"/>
              <w:bottom w:val="single" w:sz="4" w:space="0" w:color="auto"/>
              <w:right w:val="single" w:sz="4" w:space="0" w:color="auto"/>
            </w:tcBorders>
          </w:tcPr>
          <w:p w:rsidR="00406E93" w:rsidRPr="009A3191" w:rsidRDefault="00406E93"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406E93" w:rsidRPr="009848E0" w:rsidTr="006A17F2">
        <w:trPr>
          <w:trHeight w:val="2032"/>
          <w:jc w:val="center"/>
        </w:trPr>
        <w:tc>
          <w:tcPr>
            <w:tcW w:w="276"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pStyle w:val="af7"/>
              <w:spacing w:after="0"/>
              <w:ind w:left="0"/>
              <w:contextualSpacing/>
              <w:jc w:val="center"/>
            </w:pPr>
            <w:r w:rsidRPr="009A3191">
              <w:t>27</w:t>
            </w:r>
          </w:p>
        </w:tc>
        <w:tc>
          <w:tcPr>
            <w:tcW w:w="1163" w:type="pct"/>
            <w:tcBorders>
              <w:top w:val="single" w:sz="4" w:space="0" w:color="auto"/>
              <w:left w:val="single" w:sz="4" w:space="0" w:color="auto"/>
              <w:bottom w:val="single" w:sz="4" w:space="0" w:color="auto"/>
              <w:right w:val="single" w:sz="4" w:space="0" w:color="auto"/>
            </w:tcBorders>
            <w:vAlign w:val="center"/>
          </w:tcPr>
          <w:p w:rsidR="00406E93" w:rsidRPr="009A3191" w:rsidRDefault="00740F21" w:rsidP="00406E93">
            <w:pPr>
              <w:pStyle w:val="af7"/>
              <w:spacing w:after="0"/>
              <w:ind w:left="0"/>
              <w:contextualSpacing/>
              <w:jc w:val="center"/>
              <w:rPr>
                <w:color w:val="000000" w:themeColor="text1"/>
                <w:lang w:eastAsia="ru-RU"/>
              </w:rPr>
            </w:pPr>
            <w:r w:rsidRPr="009A3191">
              <w:rPr>
                <w:color w:val="000000" w:themeColor="text1"/>
                <w:shd w:val="clear" w:color="auto" w:fill="FFFFFF"/>
              </w:rPr>
              <w:t>охранная зона объекта электросетевого хозяйства-воздушной линии электропередачи - ВЛ-10кВ фидер №4 от ПС Мураши (Кировская область, Мурашинский район)</w:t>
            </w:r>
          </w:p>
        </w:tc>
        <w:tc>
          <w:tcPr>
            <w:tcW w:w="636" w:type="pct"/>
            <w:tcBorders>
              <w:top w:val="single" w:sz="4" w:space="0" w:color="auto"/>
              <w:left w:val="single" w:sz="4" w:space="0" w:color="auto"/>
              <w:bottom w:val="single" w:sz="4" w:space="0" w:color="auto"/>
              <w:right w:val="single" w:sz="4" w:space="0" w:color="auto"/>
            </w:tcBorders>
            <w:vAlign w:val="center"/>
          </w:tcPr>
          <w:p w:rsidR="00406E93" w:rsidRPr="009A3191" w:rsidRDefault="00740F21" w:rsidP="00406E93">
            <w:pPr>
              <w:pStyle w:val="af7"/>
              <w:spacing w:after="0"/>
              <w:ind w:left="0"/>
              <w:contextualSpacing/>
              <w:jc w:val="center"/>
              <w:rPr>
                <w:color w:val="000000" w:themeColor="text1"/>
                <w:lang w:eastAsia="ru-RU"/>
              </w:rPr>
            </w:pPr>
            <w:r w:rsidRPr="009A3191">
              <w:rPr>
                <w:color w:val="000000" w:themeColor="text1"/>
                <w:lang w:eastAsia="ru-RU"/>
              </w:rPr>
              <w:t>10</w:t>
            </w:r>
          </w:p>
        </w:tc>
        <w:tc>
          <w:tcPr>
            <w:tcW w:w="1054" w:type="pct"/>
            <w:tcBorders>
              <w:top w:val="single" w:sz="4" w:space="0" w:color="auto"/>
              <w:left w:val="single" w:sz="4" w:space="0" w:color="auto"/>
              <w:bottom w:val="single" w:sz="4" w:space="0" w:color="auto"/>
              <w:right w:val="single" w:sz="4" w:space="0" w:color="auto"/>
            </w:tcBorders>
            <w:vAlign w:val="center"/>
          </w:tcPr>
          <w:p w:rsidR="00406E93" w:rsidRPr="009A3191" w:rsidRDefault="00740F21" w:rsidP="00406E93">
            <w:pPr>
              <w:jc w:val="center"/>
              <w:rPr>
                <w:color w:val="000000" w:themeColor="text1"/>
              </w:rPr>
            </w:pPr>
            <w:r w:rsidRPr="009A3191">
              <w:rPr>
                <w:color w:val="000000" w:themeColor="text1"/>
                <w:shd w:val="clear" w:color="auto" w:fill="F8F9FA"/>
              </w:rPr>
              <w:t>43:18-6.19</w:t>
            </w:r>
          </w:p>
        </w:tc>
        <w:tc>
          <w:tcPr>
            <w:tcW w:w="1871" w:type="pct"/>
            <w:tcBorders>
              <w:top w:val="single" w:sz="4" w:space="0" w:color="auto"/>
              <w:left w:val="single" w:sz="4" w:space="0" w:color="auto"/>
              <w:bottom w:val="single" w:sz="4" w:space="0" w:color="auto"/>
              <w:right w:val="single" w:sz="4" w:space="0" w:color="auto"/>
            </w:tcBorders>
          </w:tcPr>
          <w:p w:rsidR="00406E93" w:rsidRPr="009A3191" w:rsidRDefault="00406E93"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406E93" w:rsidRPr="009848E0" w:rsidTr="006A17F2">
        <w:trPr>
          <w:trHeight w:val="2032"/>
          <w:jc w:val="center"/>
        </w:trPr>
        <w:tc>
          <w:tcPr>
            <w:tcW w:w="276"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pStyle w:val="af7"/>
              <w:spacing w:after="0"/>
              <w:ind w:left="0"/>
              <w:contextualSpacing/>
              <w:jc w:val="center"/>
            </w:pPr>
            <w:r w:rsidRPr="009A3191">
              <w:t>28</w:t>
            </w:r>
          </w:p>
        </w:tc>
        <w:tc>
          <w:tcPr>
            <w:tcW w:w="1163" w:type="pct"/>
            <w:tcBorders>
              <w:top w:val="single" w:sz="4" w:space="0" w:color="auto"/>
              <w:left w:val="single" w:sz="4" w:space="0" w:color="auto"/>
              <w:bottom w:val="single" w:sz="4" w:space="0" w:color="auto"/>
              <w:right w:val="single" w:sz="4" w:space="0" w:color="auto"/>
            </w:tcBorders>
            <w:vAlign w:val="center"/>
          </w:tcPr>
          <w:p w:rsidR="00406E93" w:rsidRPr="009A3191" w:rsidRDefault="00740F21" w:rsidP="00406E93">
            <w:pPr>
              <w:pStyle w:val="af7"/>
              <w:spacing w:after="0"/>
              <w:ind w:left="0"/>
              <w:contextualSpacing/>
              <w:jc w:val="center"/>
              <w:rPr>
                <w:color w:val="000000" w:themeColor="text1"/>
                <w:lang w:eastAsia="ru-RU"/>
              </w:rPr>
            </w:pPr>
            <w:r w:rsidRPr="009A3191">
              <w:rPr>
                <w:color w:val="000000" w:themeColor="text1"/>
                <w:shd w:val="clear" w:color="auto" w:fill="FFFFFF"/>
              </w:rPr>
              <w:t>охранная зона объекта электросетевого хозяйства-ПС Безбожник 110/10 кВ(Кировская область, Мурашинский район)</w:t>
            </w:r>
          </w:p>
        </w:tc>
        <w:tc>
          <w:tcPr>
            <w:tcW w:w="636" w:type="pct"/>
            <w:tcBorders>
              <w:top w:val="single" w:sz="4" w:space="0" w:color="auto"/>
              <w:left w:val="single" w:sz="4" w:space="0" w:color="auto"/>
              <w:bottom w:val="single" w:sz="4" w:space="0" w:color="auto"/>
              <w:right w:val="single" w:sz="4" w:space="0" w:color="auto"/>
            </w:tcBorders>
            <w:vAlign w:val="center"/>
          </w:tcPr>
          <w:p w:rsidR="00406E93" w:rsidRPr="009A3191" w:rsidRDefault="00235F49" w:rsidP="00406E93">
            <w:pPr>
              <w:pStyle w:val="af7"/>
              <w:spacing w:after="0"/>
              <w:ind w:left="0"/>
              <w:contextualSpacing/>
              <w:jc w:val="center"/>
              <w:rPr>
                <w:color w:val="000000" w:themeColor="text1"/>
                <w:lang w:eastAsia="ru-RU"/>
              </w:rPr>
            </w:pPr>
            <w:r w:rsidRPr="009A3191">
              <w:rPr>
                <w:color w:val="000000" w:themeColor="text1"/>
                <w:lang w:eastAsia="ru-RU"/>
              </w:rPr>
              <w:t>2</w:t>
            </w:r>
            <w:r w:rsidR="00740F21" w:rsidRPr="009A3191">
              <w:rPr>
                <w:color w:val="000000" w:themeColor="text1"/>
                <w:lang w:eastAsia="ru-RU"/>
              </w:rPr>
              <w:t>0</w:t>
            </w:r>
          </w:p>
        </w:tc>
        <w:tc>
          <w:tcPr>
            <w:tcW w:w="1054" w:type="pct"/>
            <w:tcBorders>
              <w:top w:val="single" w:sz="4" w:space="0" w:color="auto"/>
              <w:left w:val="single" w:sz="4" w:space="0" w:color="auto"/>
              <w:bottom w:val="single" w:sz="4" w:space="0" w:color="auto"/>
              <w:right w:val="single" w:sz="4" w:space="0" w:color="auto"/>
            </w:tcBorders>
            <w:vAlign w:val="center"/>
          </w:tcPr>
          <w:p w:rsidR="00406E93" w:rsidRPr="009A3191" w:rsidRDefault="00740F21" w:rsidP="00406E93">
            <w:pPr>
              <w:jc w:val="center"/>
              <w:rPr>
                <w:color w:val="000000" w:themeColor="text1"/>
              </w:rPr>
            </w:pPr>
            <w:r w:rsidRPr="009A3191">
              <w:rPr>
                <w:color w:val="000000" w:themeColor="text1"/>
                <w:shd w:val="clear" w:color="auto" w:fill="F8F9FA"/>
              </w:rPr>
              <w:t>43:18-6.13</w:t>
            </w:r>
          </w:p>
        </w:tc>
        <w:tc>
          <w:tcPr>
            <w:tcW w:w="1871" w:type="pct"/>
            <w:tcBorders>
              <w:top w:val="single" w:sz="4" w:space="0" w:color="auto"/>
              <w:left w:val="single" w:sz="4" w:space="0" w:color="auto"/>
              <w:bottom w:val="single" w:sz="4" w:space="0" w:color="auto"/>
              <w:right w:val="single" w:sz="4" w:space="0" w:color="auto"/>
            </w:tcBorders>
          </w:tcPr>
          <w:p w:rsidR="00406E93" w:rsidRPr="009A3191" w:rsidRDefault="00406E93"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406E93" w:rsidRPr="009848E0" w:rsidTr="006A17F2">
        <w:trPr>
          <w:trHeight w:val="2032"/>
          <w:jc w:val="center"/>
        </w:trPr>
        <w:tc>
          <w:tcPr>
            <w:tcW w:w="276"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pStyle w:val="af7"/>
              <w:spacing w:after="0"/>
              <w:ind w:left="0"/>
              <w:contextualSpacing/>
              <w:jc w:val="center"/>
            </w:pPr>
            <w:r w:rsidRPr="009A3191">
              <w:t>29</w:t>
            </w:r>
          </w:p>
        </w:tc>
        <w:tc>
          <w:tcPr>
            <w:tcW w:w="1163" w:type="pct"/>
            <w:tcBorders>
              <w:top w:val="single" w:sz="4" w:space="0" w:color="auto"/>
              <w:left w:val="single" w:sz="4" w:space="0" w:color="auto"/>
              <w:bottom w:val="single" w:sz="4" w:space="0" w:color="auto"/>
              <w:right w:val="single" w:sz="4" w:space="0" w:color="auto"/>
            </w:tcBorders>
            <w:vAlign w:val="center"/>
          </w:tcPr>
          <w:p w:rsidR="00406E93" w:rsidRPr="009A3191" w:rsidRDefault="00FC5159" w:rsidP="00406E93">
            <w:pPr>
              <w:pStyle w:val="af7"/>
              <w:spacing w:after="0"/>
              <w:ind w:left="0"/>
              <w:contextualSpacing/>
              <w:jc w:val="center"/>
              <w:rPr>
                <w:color w:val="000000" w:themeColor="text1"/>
                <w:lang w:eastAsia="ru-RU"/>
              </w:rPr>
            </w:pPr>
            <w:r w:rsidRPr="009A3191">
              <w:rPr>
                <w:color w:val="000000" w:themeColor="text1"/>
                <w:shd w:val="clear" w:color="auto" w:fill="FFFFFF"/>
              </w:rPr>
              <w:t>о</w:t>
            </w:r>
            <w:r w:rsidR="00740F21" w:rsidRPr="009A3191">
              <w:rPr>
                <w:color w:val="000000" w:themeColor="text1"/>
                <w:shd w:val="clear" w:color="auto" w:fill="FFFFFF"/>
              </w:rPr>
              <w:t>хранная зона объекта электросетевого хозяйства-ПС Пермята 35/10 кВ, местоположение: Кировская область, Мурашинский район, д. Пермята</w:t>
            </w:r>
          </w:p>
        </w:tc>
        <w:tc>
          <w:tcPr>
            <w:tcW w:w="636" w:type="pct"/>
            <w:tcBorders>
              <w:top w:val="single" w:sz="4" w:space="0" w:color="auto"/>
              <w:left w:val="single" w:sz="4" w:space="0" w:color="auto"/>
              <w:bottom w:val="single" w:sz="4" w:space="0" w:color="auto"/>
              <w:right w:val="single" w:sz="4" w:space="0" w:color="auto"/>
            </w:tcBorders>
            <w:vAlign w:val="center"/>
          </w:tcPr>
          <w:p w:rsidR="00406E93" w:rsidRPr="009A3191" w:rsidRDefault="00740F21" w:rsidP="00406E93">
            <w:pPr>
              <w:pStyle w:val="af7"/>
              <w:spacing w:after="0"/>
              <w:ind w:left="0"/>
              <w:contextualSpacing/>
              <w:jc w:val="center"/>
              <w:rPr>
                <w:color w:val="000000" w:themeColor="text1"/>
                <w:lang w:eastAsia="ru-RU"/>
              </w:rPr>
            </w:pPr>
            <w:r w:rsidRPr="009A3191">
              <w:rPr>
                <w:color w:val="000000" w:themeColor="text1"/>
                <w:lang w:eastAsia="ru-RU"/>
              </w:rPr>
              <w:t>10</w:t>
            </w:r>
          </w:p>
        </w:tc>
        <w:tc>
          <w:tcPr>
            <w:tcW w:w="1054" w:type="pct"/>
            <w:tcBorders>
              <w:top w:val="single" w:sz="4" w:space="0" w:color="auto"/>
              <w:left w:val="single" w:sz="4" w:space="0" w:color="auto"/>
              <w:bottom w:val="single" w:sz="4" w:space="0" w:color="auto"/>
              <w:right w:val="single" w:sz="4" w:space="0" w:color="auto"/>
            </w:tcBorders>
            <w:vAlign w:val="center"/>
          </w:tcPr>
          <w:p w:rsidR="00406E93" w:rsidRPr="009A3191" w:rsidRDefault="00740F21" w:rsidP="00406E93">
            <w:pPr>
              <w:jc w:val="center"/>
              <w:rPr>
                <w:color w:val="000000" w:themeColor="text1"/>
              </w:rPr>
            </w:pPr>
            <w:r w:rsidRPr="009A3191">
              <w:rPr>
                <w:color w:val="000000" w:themeColor="text1"/>
                <w:sz w:val="21"/>
                <w:szCs w:val="21"/>
                <w:shd w:val="clear" w:color="auto" w:fill="F8F9FA"/>
              </w:rPr>
              <w:t>43:18-6.45</w:t>
            </w:r>
          </w:p>
        </w:tc>
        <w:tc>
          <w:tcPr>
            <w:tcW w:w="1871" w:type="pct"/>
            <w:tcBorders>
              <w:top w:val="single" w:sz="4" w:space="0" w:color="auto"/>
              <w:left w:val="single" w:sz="4" w:space="0" w:color="auto"/>
              <w:bottom w:val="single" w:sz="4" w:space="0" w:color="auto"/>
              <w:right w:val="single" w:sz="4" w:space="0" w:color="auto"/>
            </w:tcBorders>
          </w:tcPr>
          <w:p w:rsidR="00406E93" w:rsidRPr="009A3191" w:rsidRDefault="00406E93"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406E93" w:rsidRPr="009848E0" w:rsidTr="0087336F">
        <w:trPr>
          <w:trHeight w:val="163"/>
          <w:jc w:val="center"/>
        </w:trPr>
        <w:tc>
          <w:tcPr>
            <w:tcW w:w="276"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pStyle w:val="af7"/>
              <w:spacing w:after="0"/>
              <w:ind w:left="0"/>
              <w:contextualSpacing/>
              <w:jc w:val="center"/>
            </w:pPr>
            <w:r w:rsidRPr="009A3191">
              <w:t>30</w:t>
            </w:r>
          </w:p>
        </w:tc>
        <w:tc>
          <w:tcPr>
            <w:tcW w:w="1163" w:type="pct"/>
            <w:tcBorders>
              <w:top w:val="single" w:sz="4" w:space="0" w:color="auto"/>
              <w:left w:val="single" w:sz="4" w:space="0" w:color="auto"/>
              <w:bottom w:val="single" w:sz="4" w:space="0" w:color="auto"/>
              <w:right w:val="single" w:sz="4" w:space="0" w:color="auto"/>
            </w:tcBorders>
            <w:vAlign w:val="center"/>
          </w:tcPr>
          <w:p w:rsidR="00406E93" w:rsidRPr="009A3191" w:rsidRDefault="004A3737" w:rsidP="00406E93">
            <w:pPr>
              <w:pStyle w:val="af7"/>
              <w:spacing w:after="0"/>
              <w:ind w:left="0"/>
              <w:contextualSpacing/>
              <w:jc w:val="center"/>
              <w:rPr>
                <w:color w:val="000000" w:themeColor="text1"/>
                <w:lang w:eastAsia="ru-RU"/>
              </w:rPr>
            </w:pPr>
            <w:r w:rsidRPr="009A3191">
              <w:rPr>
                <w:color w:val="000000" w:themeColor="text1"/>
                <w:shd w:val="clear" w:color="auto" w:fill="FFFFFF"/>
              </w:rPr>
              <w:t>охранная зона объекта электросетевого хозяйства-воздушной линии электропередачи ВЛ-35 кВ Пермята-Красное (Мурашинский район)</w:t>
            </w:r>
          </w:p>
        </w:tc>
        <w:tc>
          <w:tcPr>
            <w:tcW w:w="636" w:type="pct"/>
            <w:tcBorders>
              <w:top w:val="single" w:sz="4" w:space="0" w:color="auto"/>
              <w:left w:val="single" w:sz="4" w:space="0" w:color="auto"/>
              <w:bottom w:val="single" w:sz="4" w:space="0" w:color="auto"/>
              <w:right w:val="single" w:sz="4" w:space="0" w:color="auto"/>
            </w:tcBorders>
            <w:vAlign w:val="center"/>
          </w:tcPr>
          <w:p w:rsidR="00406E93" w:rsidRPr="009A3191" w:rsidRDefault="00740F21" w:rsidP="00406E93">
            <w:pPr>
              <w:pStyle w:val="af7"/>
              <w:spacing w:after="0"/>
              <w:ind w:left="0"/>
              <w:contextualSpacing/>
              <w:jc w:val="center"/>
              <w:rPr>
                <w:color w:val="000000" w:themeColor="text1"/>
                <w:lang w:eastAsia="ru-RU"/>
              </w:rPr>
            </w:pPr>
            <w:r w:rsidRPr="009A3191">
              <w:rPr>
                <w:color w:val="000000" w:themeColor="text1"/>
                <w:lang w:eastAsia="ru-RU"/>
              </w:rPr>
              <w:t>1</w:t>
            </w:r>
            <w:r w:rsidR="004A3737" w:rsidRPr="009A3191">
              <w:rPr>
                <w:color w:val="000000" w:themeColor="text1"/>
                <w:lang w:eastAsia="ru-RU"/>
              </w:rPr>
              <w:t>5</w:t>
            </w:r>
          </w:p>
        </w:tc>
        <w:tc>
          <w:tcPr>
            <w:tcW w:w="1054" w:type="pct"/>
            <w:tcBorders>
              <w:top w:val="single" w:sz="4" w:space="0" w:color="auto"/>
              <w:left w:val="single" w:sz="4" w:space="0" w:color="auto"/>
              <w:bottom w:val="single" w:sz="4" w:space="0" w:color="auto"/>
              <w:right w:val="single" w:sz="4" w:space="0" w:color="auto"/>
            </w:tcBorders>
            <w:vAlign w:val="center"/>
          </w:tcPr>
          <w:p w:rsidR="00406E93" w:rsidRPr="009A3191" w:rsidRDefault="00740F21" w:rsidP="00406E93">
            <w:pPr>
              <w:jc w:val="center"/>
              <w:rPr>
                <w:color w:val="000000" w:themeColor="text1"/>
              </w:rPr>
            </w:pPr>
            <w:r w:rsidRPr="009A3191">
              <w:rPr>
                <w:color w:val="000000" w:themeColor="text1"/>
                <w:sz w:val="21"/>
                <w:szCs w:val="21"/>
                <w:shd w:val="clear" w:color="auto" w:fill="F8F9FA"/>
              </w:rPr>
              <w:t>43:18-6.39</w:t>
            </w:r>
          </w:p>
        </w:tc>
        <w:tc>
          <w:tcPr>
            <w:tcW w:w="1871" w:type="pct"/>
            <w:tcBorders>
              <w:top w:val="single" w:sz="4" w:space="0" w:color="auto"/>
              <w:left w:val="single" w:sz="4" w:space="0" w:color="auto"/>
              <w:bottom w:val="single" w:sz="4" w:space="0" w:color="auto"/>
              <w:right w:val="single" w:sz="4" w:space="0" w:color="auto"/>
            </w:tcBorders>
          </w:tcPr>
          <w:p w:rsidR="00406E93" w:rsidRPr="009A3191" w:rsidRDefault="00406E93"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406E93" w:rsidRPr="009848E0" w:rsidTr="006A17F2">
        <w:trPr>
          <w:trHeight w:val="2032"/>
          <w:jc w:val="center"/>
        </w:trPr>
        <w:tc>
          <w:tcPr>
            <w:tcW w:w="276"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pStyle w:val="af7"/>
              <w:spacing w:after="0"/>
              <w:ind w:left="0"/>
              <w:contextualSpacing/>
              <w:jc w:val="center"/>
            </w:pPr>
            <w:r w:rsidRPr="009A3191">
              <w:t>31</w:t>
            </w:r>
          </w:p>
        </w:tc>
        <w:tc>
          <w:tcPr>
            <w:tcW w:w="1163" w:type="pct"/>
            <w:tcBorders>
              <w:top w:val="single" w:sz="4" w:space="0" w:color="auto"/>
              <w:left w:val="single" w:sz="4" w:space="0" w:color="auto"/>
              <w:bottom w:val="single" w:sz="4" w:space="0" w:color="auto"/>
              <w:right w:val="single" w:sz="4" w:space="0" w:color="auto"/>
            </w:tcBorders>
            <w:vAlign w:val="center"/>
          </w:tcPr>
          <w:p w:rsidR="00406E93" w:rsidRPr="009A3191" w:rsidRDefault="00FC5159" w:rsidP="00FC5159">
            <w:pPr>
              <w:pStyle w:val="af7"/>
              <w:spacing w:after="0"/>
              <w:ind w:left="0"/>
              <w:contextualSpacing/>
              <w:jc w:val="center"/>
              <w:rPr>
                <w:color w:val="000000" w:themeColor="text1"/>
                <w:lang w:eastAsia="ru-RU"/>
              </w:rPr>
            </w:pPr>
            <w:r w:rsidRPr="009A3191">
              <w:rPr>
                <w:color w:val="000000" w:themeColor="text1"/>
                <w:shd w:val="clear" w:color="auto" w:fill="FFFFFF"/>
              </w:rPr>
              <w:t>о</w:t>
            </w:r>
            <w:r w:rsidR="004A3737" w:rsidRPr="009A3191">
              <w:rPr>
                <w:color w:val="000000" w:themeColor="text1"/>
                <w:shd w:val="clear" w:color="auto" w:fill="FFFFFF"/>
              </w:rPr>
              <w:t>хранная зона ВОЛС "Киров - Сыктывкар"</w:t>
            </w:r>
          </w:p>
        </w:tc>
        <w:tc>
          <w:tcPr>
            <w:tcW w:w="636" w:type="pct"/>
            <w:tcBorders>
              <w:top w:val="single" w:sz="4" w:space="0" w:color="auto"/>
              <w:left w:val="single" w:sz="4" w:space="0" w:color="auto"/>
              <w:bottom w:val="single" w:sz="4" w:space="0" w:color="auto"/>
              <w:right w:val="single" w:sz="4" w:space="0" w:color="auto"/>
            </w:tcBorders>
            <w:vAlign w:val="center"/>
          </w:tcPr>
          <w:p w:rsidR="00406E93" w:rsidRPr="009A3191" w:rsidRDefault="00406E93" w:rsidP="00406E93">
            <w:pPr>
              <w:pStyle w:val="af7"/>
              <w:spacing w:after="0"/>
              <w:ind w:left="0"/>
              <w:contextualSpacing/>
              <w:jc w:val="center"/>
              <w:rPr>
                <w:color w:val="000000" w:themeColor="text1"/>
                <w:lang w:eastAsia="ru-RU"/>
              </w:rPr>
            </w:pPr>
          </w:p>
        </w:tc>
        <w:tc>
          <w:tcPr>
            <w:tcW w:w="1054" w:type="pct"/>
            <w:tcBorders>
              <w:top w:val="single" w:sz="4" w:space="0" w:color="auto"/>
              <w:left w:val="single" w:sz="4" w:space="0" w:color="auto"/>
              <w:bottom w:val="single" w:sz="4" w:space="0" w:color="auto"/>
              <w:right w:val="single" w:sz="4" w:space="0" w:color="auto"/>
            </w:tcBorders>
            <w:vAlign w:val="center"/>
          </w:tcPr>
          <w:p w:rsidR="00406E93" w:rsidRPr="009A3191" w:rsidRDefault="004A3737" w:rsidP="00406E93">
            <w:pPr>
              <w:jc w:val="center"/>
              <w:rPr>
                <w:color w:val="000000" w:themeColor="text1"/>
              </w:rPr>
            </w:pPr>
            <w:r w:rsidRPr="009A3191">
              <w:rPr>
                <w:color w:val="000000" w:themeColor="text1"/>
              </w:rPr>
              <w:br/>
            </w:r>
            <w:r w:rsidRPr="009A3191">
              <w:rPr>
                <w:color w:val="000000" w:themeColor="text1"/>
                <w:sz w:val="21"/>
                <w:szCs w:val="21"/>
                <w:shd w:val="clear" w:color="auto" w:fill="F8F9FA"/>
              </w:rPr>
              <w:t>43:18-6.35</w:t>
            </w:r>
          </w:p>
        </w:tc>
        <w:tc>
          <w:tcPr>
            <w:tcW w:w="1871" w:type="pct"/>
            <w:tcBorders>
              <w:top w:val="single" w:sz="4" w:space="0" w:color="auto"/>
              <w:left w:val="single" w:sz="4" w:space="0" w:color="auto"/>
              <w:bottom w:val="single" w:sz="4" w:space="0" w:color="auto"/>
              <w:right w:val="single" w:sz="4" w:space="0" w:color="auto"/>
            </w:tcBorders>
          </w:tcPr>
          <w:p w:rsidR="00406E93" w:rsidRPr="009A3191" w:rsidRDefault="00406E93"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4A3737" w:rsidRPr="009848E0" w:rsidTr="0034172A">
        <w:trPr>
          <w:trHeight w:val="1260"/>
          <w:jc w:val="center"/>
        </w:trPr>
        <w:tc>
          <w:tcPr>
            <w:tcW w:w="276" w:type="pct"/>
            <w:tcBorders>
              <w:top w:val="single" w:sz="4" w:space="0" w:color="auto"/>
              <w:left w:val="single" w:sz="4" w:space="0" w:color="auto"/>
              <w:bottom w:val="single" w:sz="4" w:space="0" w:color="auto"/>
              <w:right w:val="single" w:sz="4" w:space="0" w:color="auto"/>
            </w:tcBorders>
            <w:vAlign w:val="center"/>
          </w:tcPr>
          <w:p w:rsidR="004A3737" w:rsidRPr="009A3191" w:rsidRDefault="004A3737" w:rsidP="00406E93">
            <w:pPr>
              <w:pStyle w:val="af7"/>
              <w:spacing w:after="0"/>
              <w:ind w:left="0"/>
              <w:contextualSpacing/>
              <w:jc w:val="center"/>
            </w:pPr>
            <w:r w:rsidRPr="009A3191">
              <w:t>32</w:t>
            </w:r>
          </w:p>
        </w:tc>
        <w:tc>
          <w:tcPr>
            <w:tcW w:w="1163" w:type="pct"/>
            <w:tcBorders>
              <w:top w:val="single" w:sz="4" w:space="0" w:color="auto"/>
              <w:left w:val="single" w:sz="4" w:space="0" w:color="auto"/>
              <w:bottom w:val="single" w:sz="4" w:space="0" w:color="auto"/>
              <w:right w:val="single" w:sz="4" w:space="0" w:color="auto"/>
            </w:tcBorders>
            <w:vAlign w:val="center"/>
          </w:tcPr>
          <w:p w:rsidR="004A3737" w:rsidRPr="009A3191" w:rsidRDefault="00FC5159" w:rsidP="00406E93">
            <w:pPr>
              <w:pStyle w:val="af7"/>
              <w:spacing w:after="0"/>
              <w:ind w:left="0"/>
              <w:contextualSpacing/>
              <w:jc w:val="center"/>
              <w:rPr>
                <w:color w:val="000000"/>
                <w:shd w:val="clear" w:color="auto" w:fill="FFFFFF"/>
              </w:rPr>
            </w:pPr>
            <w:r w:rsidRPr="009A3191">
              <w:rPr>
                <w:color w:val="000000"/>
                <w:shd w:val="clear" w:color="auto" w:fill="FFFFFF"/>
              </w:rPr>
              <w:t>з</w:t>
            </w:r>
            <w:r w:rsidR="004A3737" w:rsidRPr="009A3191">
              <w:rPr>
                <w:color w:val="000000"/>
                <w:shd w:val="clear" w:color="auto" w:fill="FFFFFF"/>
              </w:rPr>
              <w:t>она с особыми условиями использования территории (охранная зона объекта электросетевого хозяйства – воздушной линии электропередачи ВЛ-110 кВ Мураши-Демьяново с отпайками на ПС Опарино, ПС Альмеж, ПС Пинюг, ПС Безбожник (участок от опоры № 1А до опоры № 196)).</w:t>
            </w:r>
          </w:p>
        </w:tc>
        <w:tc>
          <w:tcPr>
            <w:tcW w:w="636" w:type="pct"/>
            <w:tcBorders>
              <w:top w:val="single" w:sz="4" w:space="0" w:color="auto"/>
              <w:left w:val="single" w:sz="4" w:space="0" w:color="auto"/>
              <w:bottom w:val="single" w:sz="4" w:space="0" w:color="auto"/>
              <w:right w:val="single" w:sz="4" w:space="0" w:color="auto"/>
            </w:tcBorders>
            <w:vAlign w:val="center"/>
          </w:tcPr>
          <w:p w:rsidR="004A3737" w:rsidRPr="009A3191" w:rsidRDefault="004A3737" w:rsidP="00406E93">
            <w:pPr>
              <w:pStyle w:val="af7"/>
              <w:spacing w:after="0"/>
              <w:ind w:left="0"/>
              <w:contextualSpacing/>
              <w:jc w:val="center"/>
              <w:rPr>
                <w:lang w:eastAsia="ru-RU"/>
              </w:rPr>
            </w:pPr>
            <w:r w:rsidRPr="009A3191">
              <w:rPr>
                <w:lang w:eastAsia="ru-RU"/>
              </w:rPr>
              <w:t>20</w:t>
            </w:r>
          </w:p>
        </w:tc>
        <w:tc>
          <w:tcPr>
            <w:tcW w:w="1054" w:type="pct"/>
            <w:tcBorders>
              <w:top w:val="single" w:sz="4" w:space="0" w:color="auto"/>
              <w:left w:val="single" w:sz="4" w:space="0" w:color="auto"/>
              <w:bottom w:val="single" w:sz="4" w:space="0" w:color="auto"/>
              <w:right w:val="single" w:sz="4" w:space="0" w:color="auto"/>
            </w:tcBorders>
            <w:vAlign w:val="center"/>
          </w:tcPr>
          <w:p w:rsidR="004A3737" w:rsidRPr="009A3191" w:rsidRDefault="004A3737" w:rsidP="00406E93">
            <w:pPr>
              <w:jc w:val="center"/>
            </w:pPr>
            <w:r w:rsidRPr="009A3191">
              <w:rPr>
                <w:shd w:val="clear" w:color="auto" w:fill="F8F9FA"/>
              </w:rPr>
              <w:t>43:18-6.33</w:t>
            </w:r>
          </w:p>
        </w:tc>
        <w:tc>
          <w:tcPr>
            <w:tcW w:w="1871" w:type="pct"/>
            <w:tcBorders>
              <w:top w:val="single" w:sz="4" w:space="0" w:color="auto"/>
              <w:left w:val="single" w:sz="4" w:space="0" w:color="auto"/>
              <w:bottom w:val="single" w:sz="4" w:space="0" w:color="auto"/>
              <w:right w:val="single" w:sz="4" w:space="0" w:color="auto"/>
            </w:tcBorders>
          </w:tcPr>
          <w:p w:rsidR="004A3737" w:rsidRPr="009A3191" w:rsidRDefault="004A3737"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7335C1" w:rsidRPr="009848E0" w:rsidTr="006A17F2">
        <w:trPr>
          <w:trHeight w:val="2032"/>
          <w:jc w:val="center"/>
        </w:trPr>
        <w:tc>
          <w:tcPr>
            <w:tcW w:w="276" w:type="pct"/>
            <w:tcBorders>
              <w:top w:val="single" w:sz="4" w:space="0" w:color="auto"/>
              <w:left w:val="single" w:sz="4" w:space="0" w:color="auto"/>
              <w:bottom w:val="single" w:sz="4" w:space="0" w:color="auto"/>
              <w:right w:val="single" w:sz="4" w:space="0" w:color="auto"/>
            </w:tcBorders>
            <w:vAlign w:val="center"/>
          </w:tcPr>
          <w:p w:rsidR="007335C1" w:rsidRPr="009A3191" w:rsidRDefault="007335C1" w:rsidP="00406E93">
            <w:pPr>
              <w:pStyle w:val="af7"/>
              <w:spacing w:after="0"/>
              <w:ind w:left="0"/>
              <w:contextualSpacing/>
              <w:jc w:val="center"/>
            </w:pPr>
            <w:r w:rsidRPr="009A3191">
              <w:t>33</w:t>
            </w:r>
          </w:p>
        </w:tc>
        <w:tc>
          <w:tcPr>
            <w:tcW w:w="1163" w:type="pct"/>
            <w:tcBorders>
              <w:top w:val="single" w:sz="4" w:space="0" w:color="auto"/>
              <w:left w:val="single" w:sz="4" w:space="0" w:color="auto"/>
              <w:bottom w:val="single" w:sz="4" w:space="0" w:color="auto"/>
              <w:right w:val="single" w:sz="4" w:space="0" w:color="auto"/>
            </w:tcBorders>
            <w:vAlign w:val="center"/>
          </w:tcPr>
          <w:p w:rsidR="007335C1" w:rsidRPr="009A3191" w:rsidRDefault="00FC5159" w:rsidP="00FC5159">
            <w:pPr>
              <w:pStyle w:val="af7"/>
              <w:spacing w:after="0"/>
              <w:ind w:left="0"/>
              <w:contextualSpacing/>
              <w:jc w:val="center"/>
              <w:rPr>
                <w:color w:val="000000" w:themeColor="text1"/>
                <w:shd w:val="clear" w:color="auto" w:fill="FFFFFF"/>
              </w:rPr>
            </w:pPr>
            <w:r w:rsidRPr="009A3191">
              <w:rPr>
                <w:color w:val="000000" w:themeColor="text1"/>
                <w:shd w:val="clear" w:color="auto" w:fill="FFFFFF"/>
              </w:rPr>
              <w:t>о</w:t>
            </w:r>
            <w:r w:rsidR="007335C1" w:rsidRPr="009A3191">
              <w:rPr>
                <w:color w:val="000000" w:themeColor="text1"/>
                <w:shd w:val="clear" w:color="auto" w:fill="FFFFFF"/>
              </w:rPr>
              <w:t>хранная зона объекта электросетевого комплекса - Подстанция "Мураши"</w:t>
            </w:r>
          </w:p>
        </w:tc>
        <w:tc>
          <w:tcPr>
            <w:tcW w:w="636" w:type="pct"/>
            <w:tcBorders>
              <w:top w:val="single" w:sz="4" w:space="0" w:color="auto"/>
              <w:left w:val="single" w:sz="4" w:space="0" w:color="auto"/>
              <w:bottom w:val="single" w:sz="4" w:space="0" w:color="auto"/>
              <w:right w:val="single" w:sz="4" w:space="0" w:color="auto"/>
            </w:tcBorders>
            <w:vAlign w:val="center"/>
          </w:tcPr>
          <w:p w:rsidR="007335C1" w:rsidRPr="009A3191" w:rsidRDefault="00493328" w:rsidP="00406E93">
            <w:pPr>
              <w:pStyle w:val="af7"/>
              <w:spacing w:after="0"/>
              <w:ind w:left="0"/>
              <w:contextualSpacing/>
              <w:jc w:val="center"/>
              <w:rPr>
                <w:color w:val="000000" w:themeColor="text1"/>
                <w:lang w:eastAsia="ru-RU"/>
              </w:rPr>
            </w:pPr>
            <w:r w:rsidRPr="009A3191">
              <w:rPr>
                <w:color w:val="000000" w:themeColor="text1"/>
                <w:lang w:eastAsia="ru-RU"/>
              </w:rPr>
              <w:t>-</w:t>
            </w:r>
          </w:p>
        </w:tc>
        <w:tc>
          <w:tcPr>
            <w:tcW w:w="1054" w:type="pct"/>
            <w:tcBorders>
              <w:top w:val="single" w:sz="4" w:space="0" w:color="auto"/>
              <w:left w:val="single" w:sz="4" w:space="0" w:color="auto"/>
              <w:bottom w:val="single" w:sz="4" w:space="0" w:color="auto"/>
              <w:right w:val="single" w:sz="4" w:space="0" w:color="auto"/>
            </w:tcBorders>
            <w:vAlign w:val="center"/>
          </w:tcPr>
          <w:p w:rsidR="007335C1" w:rsidRPr="009A3191" w:rsidRDefault="007335C1" w:rsidP="00406E93">
            <w:pPr>
              <w:jc w:val="center"/>
              <w:rPr>
                <w:color w:val="000000" w:themeColor="text1"/>
                <w:shd w:val="clear" w:color="auto" w:fill="F8F9FA"/>
              </w:rPr>
            </w:pPr>
            <w:r w:rsidRPr="009A3191">
              <w:rPr>
                <w:color w:val="000000" w:themeColor="text1"/>
                <w:sz w:val="21"/>
                <w:szCs w:val="21"/>
                <w:shd w:val="clear" w:color="auto" w:fill="F8F9FA"/>
              </w:rPr>
              <w:t>43:18-6.38</w:t>
            </w:r>
          </w:p>
        </w:tc>
        <w:tc>
          <w:tcPr>
            <w:tcW w:w="1871" w:type="pct"/>
            <w:tcBorders>
              <w:top w:val="single" w:sz="4" w:space="0" w:color="auto"/>
              <w:left w:val="single" w:sz="4" w:space="0" w:color="auto"/>
              <w:bottom w:val="single" w:sz="4" w:space="0" w:color="auto"/>
              <w:right w:val="single" w:sz="4" w:space="0" w:color="auto"/>
            </w:tcBorders>
          </w:tcPr>
          <w:p w:rsidR="007335C1" w:rsidRPr="009A3191" w:rsidRDefault="007335C1"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7335C1" w:rsidRPr="009848E0" w:rsidTr="0087336F">
        <w:trPr>
          <w:trHeight w:val="730"/>
          <w:jc w:val="center"/>
        </w:trPr>
        <w:tc>
          <w:tcPr>
            <w:tcW w:w="276" w:type="pct"/>
            <w:tcBorders>
              <w:top w:val="single" w:sz="4" w:space="0" w:color="auto"/>
              <w:left w:val="single" w:sz="4" w:space="0" w:color="auto"/>
              <w:bottom w:val="single" w:sz="4" w:space="0" w:color="auto"/>
              <w:right w:val="single" w:sz="4" w:space="0" w:color="auto"/>
            </w:tcBorders>
            <w:vAlign w:val="center"/>
          </w:tcPr>
          <w:p w:rsidR="007335C1" w:rsidRPr="009A3191" w:rsidRDefault="007335C1" w:rsidP="00406E93">
            <w:pPr>
              <w:pStyle w:val="af7"/>
              <w:spacing w:after="0"/>
              <w:ind w:left="0"/>
              <w:contextualSpacing/>
              <w:jc w:val="center"/>
            </w:pPr>
            <w:r w:rsidRPr="009A3191">
              <w:t>34</w:t>
            </w:r>
          </w:p>
        </w:tc>
        <w:tc>
          <w:tcPr>
            <w:tcW w:w="1163" w:type="pct"/>
            <w:tcBorders>
              <w:top w:val="single" w:sz="4" w:space="0" w:color="auto"/>
              <w:left w:val="single" w:sz="4" w:space="0" w:color="auto"/>
              <w:bottom w:val="single" w:sz="4" w:space="0" w:color="auto"/>
              <w:right w:val="single" w:sz="4" w:space="0" w:color="auto"/>
            </w:tcBorders>
            <w:vAlign w:val="center"/>
          </w:tcPr>
          <w:p w:rsidR="007335C1" w:rsidRPr="009A3191" w:rsidRDefault="007335C1" w:rsidP="00406E93">
            <w:pPr>
              <w:pStyle w:val="af7"/>
              <w:spacing w:after="0"/>
              <w:ind w:left="0"/>
              <w:contextualSpacing/>
              <w:jc w:val="center"/>
              <w:rPr>
                <w:color w:val="000000" w:themeColor="text1"/>
                <w:shd w:val="clear" w:color="auto" w:fill="FFFFFF"/>
              </w:rPr>
            </w:pPr>
            <w:r w:rsidRPr="009A3191">
              <w:rPr>
                <w:color w:val="000000" w:themeColor="text1"/>
                <w:shd w:val="clear" w:color="auto" w:fill="FFFFFF"/>
              </w:rPr>
              <w:t>охранная зона объекта электросетевого хозяйства-воздушной линии электропередачи - ВЛ-10кВ фидер №5 от РП Комсомольская (Кировская область, Мурашинский район)</w:t>
            </w:r>
          </w:p>
        </w:tc>
        <w:tc>
          <w:tcPr>
            <w:tcW w:w="636" w:type="pct"/>
            <w:tcBorders>
              <w:top w:val="single" w:sz="4" w:space="0" w:color="auto"/>
              <w:left w:val="single" w:sz="4" w:space="0" w:color="auto"/>
              <w:bottom w:val="single" w:sz="4" w:space="0" w:color="auto"/>
              <w:right w:val="single" w:sz="4" w:space="0" w:color="auto"/>
            </w:tcBorders>
            <w:vAlign w:val="center"/>
          </w:tcPr>
          <w:p w:rsidR="007335C1" w:rsidRPr="009A3191" w:rsidRDefault="007335C1" w:rsidP="00406E93">
            <w:pPr>
              <w:pStyle w:val="af7"/>
              <w:spacing w:after="0"/>
              <w:ind w:left="0"/>
              <w:contextualSpacing/>
              <w:jc w:val="center"/>
              <w:rPr>
                <w:color w:val="000000" w:themeColor="text1"/>
                <w:lang w:eastAsia="ru-RU"/>
              </w:rPr>
            </w:pPr>
            <w:r w:rsidRPr="009A3191">
              <w:rPr>
                <w:color w:val="000000" w:themeColor="text1"/>
                <w:lang w:eastAsia="ru-RU"/>
              </w:rPr>
              <w:t>10</w:t>
            </w:r>
          </w:p>
        </w:tc>
        <w:tc>
          <w:tcPr>
            <w:tcW w:w="1054" w:type="pct"/>
            <w:tcBorders>
              <w:top w:val="single" w:sz="4" w:space="0" w:color="auto"/>
              <w:left w:val="single" w:sz="4" w:space="0" w:color="auto"/>
              <w:bottom w:val="single" w:sz="4" w:space="0" w:color="auto"/>
              <w:right w:val="single" w:sz="4" w:space="0" w:color="auto"/>
            </w:tcBorders>
            <w:vAlign w:val="center"/>
          </w:tcPr>
          <w:p w:rsidR="007335C1" w:rsidRPr="009A3191" w:rsidRDefault="007335C1" w:rsidP="00406E93">
            <w:pPr>
              <w:jc w:val="center"/>
              <w:rPr>
                <w:color w:val="000000" w:themeColor="text1"/>
                <w:shd w:val="clear" w:color="auto" w:fill="F8F9FA"/>
              </w:rPr>
            </w:pPr>
            <w:r w:rsidRPr="009A3191">
              <w:rPr>
                <w:color w:val="000000" w:themeColor="text1"/>
                <w:shd w:val="clear" w:color="auto" w:fill="F8F9FA"/>
              </w:rPr>
              <w:t>43:18-6.1</w:t>
            </w:r>
          </w:p>
        </w:tc>
        <w:tc>
          <w:tcPr>
            <w:tcW w:w="1871" w:type="pct"/>
            <w:tcBorders>
              <w:top w:val="single" w:sz="4" w:space="0" w:color="auto"/>
              <w:left w:val="single" w:sz="4" w:space="0" w:color="auto"/>
              <w:bottom w:val="single" w:sz="4" w:space="0" w:color="auto"/>
              <w:right w:val="single" w:sz="4" w:space="0" w:color="auto"/>
            </w:tcBorders>
          </w:tcPr>
          <w:p w:rsidR="007335C1" w:rsidRPr="009A3191" w:rsidRDefault="007335C1"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7335C1" w:rsidRPr="009848E0" w:rsidTr="006A17F2">
        <w:trPr>
          <w:trHeight w:val="2032"/>
          <w:jc w:val="center"/>
        </w:trPr>
        <w:tc>
          <w:tcPr>
            <w:tcW w:w="276" w:type="pct"/>
            <w:tcBorders>
              <w:top w:val="single" w:sz="4" w:space="0" w:color="auto"/>
              <w:left w:val="single" w:sz="4" w:space="0" w:color="auto"/>
              <w:bottom w:val="single" w:sz="4" w:space="0" w:color="auto"/>
              <w:right w:val="single" w:sz="4" w:space="0" w:color="auto"/>
            </w:tcBorders>
            <w:vAlign w:val="center"/>
          </w:tcPr>
          <w:p w:rsidR="007335C1" w:rsidRPr="009A3191" w:rsidRDefault="007335C1" w:rsidP="00406E93">
            <w:pPr>
              <w:pStyle w:val="af7"/>
              <w:spacing w:after="0"/>
              <w:ind w:left="0"/>
              <w:contextualSpacing/>
              <w:jc w:val="center"/>
            </w:pPr>
            <w:r w:rsidRPr="009A3191">
              <w:t>35</w:t>
            </w:r>
          </w:p>
        </w:tc>
        <w:tc>
          <w:tcPr>
            <w:tcW w:w="1163" w:type="pct"/>
            <w:tcBorders>
              <w:top w:val="single" w:sz="4" w:space="0" w:color="auto"/>
              <w:left w:val="single" w:sz="4" w:space="0" w:color="auto"/>
              <w:bottom w:val="single" w:sz="4" w:space="0" w:color="auto"/>
              <w:right w:val="single" w:sz="4" w:space="0" w:color="auto"/>
            </w:tcBorders>
            <w:vAlign w:val="center"/>
          </w:tcPr>
          <w:p w:rsidR="007335C1" w:rsidRPr="009A3191" w:rsidRDefault="007335C1" w:rsidP="00406E93">
            <w:pPr>
              <w:pStyle w:val="af7"/>
              <w:spacing w:after="0"/>
              <w:ind w:left="0"/>
              <w:contextualSpacing/>
              <w:jc w:val="center"/>
              <w:rPr>
                <w:color w:val="000000" w:themeColor="text1"/>
                <w:shd w:val="clear" w:color="auto" w:fill="FFFFFF"/>
              </w:rPr>
            </w:pPr>
            <w:r w:rsidRPr="009A3191">
              <w:rPr>
                <w:color w:val="000000" w:themeColor="text1"/>
                <w:shd w:val="clear" w:color="auto" w:fill="FFFFFF"/>
              </w:rPr>
              <w:t>граница охранной зоны линии электропередач КВЛ-0,4 кВ в г. Мураши Мурашинского района Кировской области (воздушные ЛЭП низкого напряжения, кабельные ЛЭП низкого напряжения)</w:t>
            </w:r>
          </w:p>
        </w:tc>
        <w:tc>
          <w:tcPr>
            <w:tcW w:w="636" w:type="pct"/>
            <w:tcBorders>
              <w:top w:val="single" w:sz="4" w:space="0" w:color="auto"/>
              <w:left w:val="single" w:sz="4" w:space="0" w:color="auto"/>
              <w:bottom w:val="single" w:sz="4" w:space="0" w:color="auto"/>
              <w:right w:val="single" w:sz="4" w:space="0" w:color="auto"/>
            </w:tcBorders>
            <w:vAlign w:val="center"/>
          </w:tcPr>
          <w:p w:rsidR="007335C1" w:rsidRPr="009A3191" w:rsidRDefault="00501E25" w:rsidP="00406E93">
            <w:pPr>
              <w:pStyle w:val="af7"/>
              <w:spacing w:after="0"/>
              <w:ind w:left="0"/>
              <w:contextualSpacing/>
              <w:jc w:val="center"/>
              <w:rPr>
                <w:color w:val="000000" w:themeColor="text1"/>
                <w:lang w:eastAsia="ru-RU"/>
              </w:rPr>
            </w:pPr>
            <w:r w:rsidRPr="009A3191">
              <w:rPr>
                <w:color w:val="000000" w:themeColor="text1"/>
                <w:lang w:eastAsia="ru-RU"/>
              </w:rPr>
              <w:t>2</w:t>
            </w:r>
          </w:p>
        </w:tc>
        <w:tc>
          <w:tcPr>
            <w:tcW w:w="1054" w:type="pct"/>
            <w:tcBorders>
              <w:top w:val="single" w:sz="4" w:space="0" w:color="auto"/>
              <w:left w:val="single" w:sz="4" w:space="0" w:color="auto"/>
              <w:bottom w:val="single" w:sz="4" w:space="0" w:color="auto"/>
              <w:right w:val="single" w:sz="4" w:space="0" w:color="auto"/>
            </w:tcBorders>
            <w:vAlign w:val="center"/>
          </w:tcPr>
          <w:p w:rsidR="007335C1" w:rsidRPr="009A3191" w:rsidRDefault="007335C1" w:rsidP="00406E93">
            <w:pPr>
              <w:jc w:val="center"/>
              <w:rPr>
                <w:color w:val="000000" w:themeColor="text1"/>
                <w:shd w:val="clear" w:color="auto" w:fill="F8F9FA"/>
              </w:rPr>
            </w:pPr>
            <w:r w:rsidRPr="009A3191">
              <w:rPr>
                <w:color w:val="000000" w:themeColor="text1"/>
                <w:shd w:val="clear" w:color="auto" w:fill="F8F9FA"/>
              </w:rPr>
              <w:t>43:18-6.18</w:t>
            </w:r>
          </w:p>
        </w:tc>
        <w:tc>
          <w:tcPr>
            <w:tcW w:w="1871" w:type="pct"/>
            <w:tcBorders>
              <w:top w:val="single" w:sz="4" w:space="0" w:color="auto"/>
              <w:left w:val="single" w:sz="4" w:space="0" w:color="auto"/>
              <w:bottom w:val="single" w:sz="4" w:space="0" w:color="auto"/>
              <w:right w:val="single" w:sz="4" w:space="0" w:color="auto"/>
            </w:tcBorders>
          </w:tcPr>
          <w:p w:rsidR="007335C1" w:rsidRPr="009A3191" w:rsidRDefault="00501E25"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7738D2" w:rsidRPr="009848E0" w:rsidTr="006A17F2">
        <w:trPr>
          <w:trHeight w:val="2032"/>
          <w:jc w:val="center"/>
        </w:trPr>
        <w:tc>
          <w:tcPr>
            <w:tcW w:w="276" w:type="pct"/>
            <w:tcBorders>
              <w:top w:val="single" w:sz="4" w:space="0" w:color="auto"/>
              <w:left w:val="single" w:sz="4" w:space="0" w:color="auto"/>
              <w:bottom w:val="single" w:sz="4" w:space="0" w:color="auto"/>
              <w:right w:val="single" w:sz="4" w:space="0" w:color="auto"/>
            </w:tcBorders>
            <w:vAlign w:val="center"/>
          </w:tcPr>
          <w:p w:rsidR="007738D2" w:rsidRPr="009A3191" w:rsidRDefault="007738D2" w:rsidP="00406E93">
            <w:pPr>
              <w:pStyle w:val="af7"/>
              <w:spacing w:after="0"/>
              <w:ind w:left="0"/>
              <w:contextualSpacing/>
              <w:jc w:val="center"/>
            </w:pPr>
            <w:r w:rsidRPr="009A3191">
              <w:t>36</w:t>
            </w:r>
          </w:p>
        </w:tc>
        <w:tc>
          <w:tcPr>
            <w:tcW w:w="1163" w:type="pct"/>
            <w:tcBorders>
              <w:top w:val="single" w:sz="4" w:space="0" w:color="auto"/>
              <w:left w:val="single" w:sz="4" w:space="0" w:color="auto"/>
              <w:bottom w:val="single" w:sz="4" w:space="0" w:color="auto"/>
              <w:right w:val="single" w:sz="4" w:space="0" w:color="auto"/>
            </w:tcBorders>
            <w:vAlign w:val="center"/>
          </w:tcPr>
          <w:p w:rsidR="007738D2" w:rsidRPr="009A3191" w:rsidRDefault="007738D2" w:rsidP="007738D2">
            <w:pPr>
              <w:pStyle w:val="af7"/>
              <w:spacing w:after="0"/>
              <w:ind w:left="0"/>
              <w:contextualSpacing/>
              <w:jc w:val="center"/>
              <w:rPr>
                <w:color w:val="000000" w:themeColor="text1"/>
                <w:shd w:val="clear" w:color="auto" w:fill="FFFFFF"/>
              </w:rPr>
            </w:pPr>
            <w:r w:rsidRPr="009A3191">
              <w:rPr>
                <w:color w:val="000000" w:themeColor="text1"/>
                <w:shd w:val="clear" w:color="auto" w:fill="FFFFFF"/>
              </w:rPr>
              <w:t>охранная зона объекта электросетевого хозяйства - воздушной линии электропередачи - ВЛ-220 кВ "Вятка-Мураши"</w:t>
            </w:r>
          </w:p>
        </w:tc>
        <w:tc>
          <w:tcPr>
            <w:tcW w:w="636" w:type="pct"/>
            <w:tcBorders>
              <w:top w:val="single" w:sz="4" w:space="0" w:color="auto"/>
              <w:left w:val="single" w:sz="4" w:space="0" w:color="auto"/>
              <w:bottom w:val="single" w:sz="4" w:space="0" w:color="auto"/>
              <w:right w:val="single" w:sz="4" w:space="0" w:color="auto"/>
            </w:tcBorders>
            <w:vAlign w:val="center"/>
          </w:tcPr>
          <w:p w:rsidR="007738D2" w:rsidRPr="009A3191" w:rsidRDefault="007738D2" w:rsidP="00406E93">
            <w:pPr>
              <w:pStyle w:val="af7"/>
              <w:spacing w:after="0"/>
              <w:ind w:left="0"/>
              <w:contextualSpacing/>
              <w:jc w:val="center"/>
              <w:rPr>
                <w:color w:val="000000" w:themeColor="text1"/>
                <w:lang w:eastAsia="ru-RU"/>
              </w:rPr>
            </w:pPr>
            <w:r w:rsidRPr="009A3191">
              <w:rPr>
                <w:color w:val="000000" w:themeColor="text1"/>
                <w:lang w:eastAsia="ru-RU"/>
              </w:rPr>
              <w:t>25</w:t>
            </w:r>
          </w:p>
        </w:tc>
        <w:tc>
          <w:tcPr>
            <w:tcW w:w="1054" w:type="pct"/>
            <w:tcBorders>
              <w:top w:val="single" w:sz="4" w:space="0" w:color="auto"/>
              <w:left w:val="single" w:sz="4" w:space="0" w:color="auto"/>
              <w:bottom w:val="single" w:sz="4" w:space="0" w:color="auto"/>
              <w:right w:val="single" w:sz="4" w:space="0" w:color="auto"/>
            </w:tcBorders>
            <w:vAlign w:val="center"/>
          </w:tcPr>
          <w:p w:rsidR="007738D2" w:rsidRPr="009A3191" w:rsidRDefault="007738D2" w:rsidP="00406E93">
            <w:pPr>
              <w:jc w:val="center"/>
              <w:rPr>
                <w:color w:val="000000" w:themeColor="text1"/>
                <w:sz w:val="21"/>
                <w:szCs w:val="21"/>
                <w:shd w:val="clear" w:color="auto" w:fill="F8F9FA"/>
              </w:rPr>
            </w:pPr>
            <w:r w:rsidRPr="009A3191">
              <w:rPr>
                <w:color w:val="000000" w:themeColor="text1"/>
                <w:sz w:val="21"/>
                <w:szCs w:val="21"/>
                <w:shd w:val="clear" w:color="auto" w:fill="F8F9FA"/>
              </w:rPr>
              <w:t>43:18-6.12</w:t>
            </w:r>
          </w:p>
        </w:tc>
        <w:tc>
          <w:tcPr>
            <w:tcW w:w="1871" w:type="pct"/>
            <w:tcBorders>
              <w:top w:val="single" w:sz="4" w:space="0" w:color="auto"/>
              <w:left w:val="single" w:sz="4" w:space="0" w:color="auto"/>
              <w:bottom w:val="single" w:sz="4" w:space="0" w:color="auto"/>
              <w:right w:val="single" w:sz="4" w:space="0" w:color="auto"/>
            </w:tcBorders>
          </w:tcPr>
          <w:p w:rsidR="007738D2" w:rsidRPr="009A3191" w:rsidRDefault="007738D2"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7738D2" w:rsidRPr="009848E0" w:rsidTr="006A17F2">
        <w:trPr>
          <w:trHeight w:val="2032"/>
          <w:jc w:val="center"/>
        </w:trPr>
        <w:tc>
          <w:tcPr>
            <w:tcW w:w="276" w:type="pct"/>
            <w:tcBorders>
              <w:top w:val="single" w:sz="4" w:space="0" w:color="auto"/>
              <w:left w:val="single" w:sz="4" w:space="0" w:color="auto"/>
              <w:bottom w:val="single" w:sz="4" w:space="0" w:color="auto"/>
              <w:right w:val="single" w:sz="4" w:space="0" w:color="auto"/>
            </w:tcBorders>
            <w:vAlign w:val="center"/>
          </w:tcPr>
          <w:p w:rsidR="007738D2" w:rsidRPr="009A3191" w:rsidRDefault="007738D2" w:rsidP="00406E93">
            <w:pPr>
              <w:pStyle w:val="af7"/>
              <w:spacing w:after="0"/>
              <w:ind w:left="0"/>
              <w:contextualSpacing/>
              <w:jc w:val="center"/>
            </w:pPr>
            <w:r w:rsidRPr="009A3191">
              <w:t>37</w:t>
            </w:r>
          </w:p>
        </w:tc>
        <w:tc>
          <w:tcPr>
            <w:tcW w:w="1163" w:type="pct"/>
            <w:tcBorders>
              <w:top w:val="single" w:sz="4" w:space="0" w:color="auto"/>
              <w:left w:val="single" w:sz="4" w:space="0" w:color="auto"/>
              <w:bottom w:val="single" w:sz="4" w:space="0" w:color="auto"/>
              <w:right w:val="single" w:sz="4" w:space="0" w:color="auto"/>
            </w:tcBorders>
            <w:vAlign w:val="center"/>
          </w:tcPr>
          <w:p w:rsidR="007738D2" w:rsidRPr="009A3191" w:rsidRDefault="007738D2" w:rsidP="007738D2">
            <w:pPr>
              <w:pStyle w:val="af7"/>
              <w:spacing w:after="0"/>
              <w:ind w:left="0"/>
              <w:contextualSpacing/>
              <w:jc w:val="center"/>
              <w:rPr>
                <w:color w:val="000000" w:themeColor="text1"/>
                <w:shd w:val="clear" w:color="auto" w:fill="FFFFFF"/>
              </w:rPr>
            </w:pPr>
            <w:r w:rsidRPr="009A3191">
              <w:rPr>
                <w:color w:val="000000" w:themeColor="text1"/>
                <w:shd w:val="clear" w:color="auto" w:fill="FFFFFF"/>
              </w:rPr>
              <w:t>граница охранной зоны линии электропередач КВЛ-10 кВ в г. Мураши Мурашинского района Кировской области</w:t>
            </w:r>
          </w:p>
        </w:tc>
        <w:tc>
          <w:tcPr>
            <w:tcW w:w="636" w:type="pct"/>
            <w:tcBorders>
              <w:top w:val="single" w:sz="4" w:space="0" w:color="auto"/>
              <w:left w:val="single" w:sz="4" w:space="0" w:color="auto"/>
              <w:bottom w:val="single" w:sz="4" w:space="0" w:color="auto"/>
              <w:right w:val="single" w:sz="4" w:space="0" w:color="auto"/>
            </w:tcBorders>
            <w:vAlign w:val="center"/>
          </w:tcPr>
          <w:p w:rsidR="007738D2" w:rsidRPr="009A3191" w:rsidRDefault="007738D2" w:rsidP="00406E93">
            <w:pPr>
              <w:pStyle w:val="af7"/>
              <w:spacing w:after="0"/>
              <w:ind w:left="0"/>
              <w:contextualSpacing/>
              <w:jc w:val="center"/>
              <w:rPr>
                <w:color w:val="000000" w:themeColor="text1"/>
                <w:lang w:eastAsia="ru-RU"/>
              </w:rPr>
            </w:pPr>
            <w:r w:rsidRPr="009A3191">
              <w:rPr>
                <w:color w:val="000000" w:themeColor="text1"/>
                <w:lang w:eastAsia="ru-RU"/>
              </w:rPr>
              <w:t>10</w:t>
            </w:r>
          </w:p>
        </w:tc>
        <w:tc>
          <w:tcPr>
            <w:tcW w:w="1054" w:type="pct"/>
            <w:tcBorders>
              <w:top w:val="single" w:sz="4" w:space="0" w:color="auto"/>
              <w:left w:val="single" w:sz="4" w:space="0" w:color="auto"/>
              <w:bottom w:val="single" w:sz="4" w:space="0" w:color="auto"/>
              <w:right w:val="single" w:sz="4" w:space="0" w:color="auto"/>
            </w:tcBorders>
            <w:vAlign w:val="center"/>
          </w:tcPr>
          <w:p w:rsidR="007738D2" w:rsidRPr="009A3191" w:rsidRDefault="007738D2" w:rsidP="00406E93">
            <w:pPr>
              <w:jc w:val="center"/>
              <w:rPr>
                <w:color w:val="000000" w:themeColor="text1"/>
                <w:shd w:val="clear" w:color="auto" w:fill="F8F9FA"/>
              </w:rPr>
            </w:pPr>
            <w:r w:rsidRPr="009A3191">
              <w:rPr>
                <w:color w:val="000000" w:themeColor="text1"/>
                <w:shd w:val="clear" w:color="auto" w:fill="F8F9FA"/>
              </w:rPr>
              <w:t>43:18-6.26</w:t>
            </w:r>
          </w:p>
        </w:tc>
        <w:tc>
          <w:tcPr>
            <w:tcW w:w="1871" w:type="pct"/>
            <w:tcBorders>
              <w:top w:val="single" w:sz="4" w:space="0" w:color="auto"/>
              <w:left w:val="single" w:sz="4" w:space="0" w:color="auto"/>
              <w:bottom w:val="single" w:sz="4" w:space="0" w:color="auto"/>
              <w:right w:val="single" w:sz="4" w:space="0" w:color="auto"/>
            </w:tcBorders>
          </w:tcPr>
          <w:p w:rsidR="007738D2" w:rsidRPr="009A3191" w:rsidRDefault="007738D2"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7738D2" w:rsidRPr="009848E0" w:rsidTr="006A17F2">
        <w:trPr>
          <w:trHeight w:val="268"/>
          <w:jc w:val="center"/>
        </w:trPr>
        <w:tc>
          <w:tcPr>
            <w:tcW w:w="276" w:type="pct"/>
            <w:tcBorders>
              <w:top w:val="single" w:sz="4" w:space="0" w:color="auto"/>
              <w:left w:val="single" w:sz="4" w:space="0" w:color="auto"/>
              <w:bottom w:val="single" w:sz="4" w:space="0" w:color="auto"/>
              <w:right w:val="single" w:sz="4" w:space="0" w:color="auto"/>
            </w:tcBorders>
            <w:vAlign w:val="center"/>
          </w:tcPr>
          <w:p w:rsidR="007738D2" w:rsidRPr="009A3191" w:rsidRDefault="007738D2" w:rsidP="00406E93">
            <w:pPr>
              <w:pStyle w:val="af7"/>
              <w:spacing w:after="0"/>
              <w:ind w:left="0"/>
              <w:contextualSpacing/>
              <w:jc w:val="center"/>
            </w:pPr>
            <w:r w:rsidRPr="009A3191">
              <w:t>38</w:t>
            </w:r>
          </w:p>
        </w:tc>
        <w:tc>
          <w:tcPr>
            <w:tcW w:w="1163" w:type="pct"/>
            <w:tcBorders>
              <w:top w:val="single" w:sz="4" w:space="0" w:color="auto"/>
              <w:left w:val="single" w:sz="4" w:space="0" w:color="auto"/>
              <w:bottom w:val="single" w:sz="4" w:space="0" w:color="auto"/>
              <w:right w:val="single" w:sz="4" w:space="0" w:color="auto"/>
            </w:tcBorders>
            <w:vAlign w:val="center"/>
          </w:tcPr>
          <w:p w:rsidR="007738D2" w:rsidRPr="009A3191" w:rsidRDefault="007738D2" w:rsidP="007738D2">
            <w:pPr>
              <w:pStyle w:val="af7"/>
              <w:spacing w:after="0"/>
              <w:ind w:left="0"/>
              <w:contextualSpacing/>
              <w:jc w:val="center"/>
              <w:rPr>
                <w:color w:val="000000" w:themeColor="text1"/>
                <w:shd w:val="clear" w:color="auto" w:fill="FFFFFF"/>
              </w:rPr>
            </w:pPr>
            <w:r w:rsidRPr="009A3191">
              <w:rPr>
                <w:color w:val="000000" w:themeColor="text1"/>
                <w:shd w:val="clear" w:color="auto" w:fill="FFFFFF"/>
              </w:rPr>
              <w:t>граница охранной зоны ВЛ-10 кВ от ТП Комсомольская до Тарасовского в г. Мураши Мурашинского района Кировской области</w:t>
            </w:r>
          </w:p>
        </w:tc>
        <w:tc>
          <w:tcPr>
            <w:tcW w:w="636" w:type="pct"/>
            <w:tcBorders>
              <w:top w:val="single" w:sz="4" w:space="0" w:color="auto"/>
              <w:left w:val="single" w:sz="4" w:space="0" w:color="auto"/>
              <w:bottom w:val="single" w:sz="4" w:space="0" w:color="auto"/>
              <w:right w:val="single" w:sz="4" w:space="0" w:color="auto"/>
            </w:tcBorders>
            <w:vAlign w:val="center"/>
          </w:tcPr>
          <w:p w:rsidR="007738D2" w:rsidRPr="009A3191" w:rsidRDefault="007738D2" w:rsidP="00406E93">
            <w:pPr>
              <w:pStyle w:val="af7"/>
              <w:spacing w:after="0"/>
              <w:ind w:left="0"/>
              <w:contextualSpacing/>
              <w:jc w:val="center"/>
              <w:rPr>
                <w:color w:val="000000" w:themeColor="text1"/>
                <w:lang w:eastAsia="ru-RU"/>
              </w:rPr>
            </w:pPr>
            <w:r w:rsidRPr="009A3191">
              <w:rPr>
                <w:color w:val="000000" w:themeColor="text1"/>
                <w:lang w:eastAsia="ru-RU"/>
              </w:rPr>
              <w:t>10</w:t>
            </w:r>
          </w:p>
        </w:tc>
        <w:tc>
          <w:tcPr>
            <w:tcW w:w="1054" w:type="pct"/>
            <w:tcBorders>
              <w:top w:val="single" w:sz="4" w:space="0" w:color="auto"/>
              <w:left w:val="single" w:sz="4" w:space="0" w:color="auto"/>
              <w:bottom w:val="single" w:sz="4" w:space="0" w:color="auto"/>
              <w:right w:val="single" w:sz="4" w:space="0" w:color="auto"/>
            </w:tcBorders>
            <w:vAlign w:val="center"/>
          </w:tcPr>
          <w:p w:rsidR="007738D2" w:rsidRPr="009A3191" w:rsidRDefault="007738D2" w:rsidP="00406E93">
            <w:pPr>
              <w:jc w:val="center"/>
              <w:rPr>
                <w:color w:val="000000" w:themeColor="text1"/>
                <w:shd w:val="clear" w:color="auto" w:fill="F8F9FA"/>
              </w:rPr>
            </w:pPr>
            <w:r w:rsidRPr="009A3191">
              <w:rPr>
                <w:color w:val="000000" w:themeColor="text1"/>
                <w:shd w:val="clear" w:color="auto" w:fill="F8F9FA"/>
              </w:rPr>
              <w:t>43:18-6.23</w:t>
            </w:r>
          </w:p>
        </w:tc>
        <w:tc>
          <w:tcPr>
            <w:tcW w:w="1871" w:type="pct"/>
            <w:tcBorders>
              <w:top w:val="single" w:sz="4" w:space="0" w:color="auto"/>
              <w:left w:val="single" w:sz="4" w:space="0" w:color="auto"/>
              <w:bottom w:val="single" w:sz="4" w:space="0" w:color="auto"/>
              <w:right w:val="single" w:sz="4" w:space="0" w:color="auto"/>
            </w:tcBorders>
          </w:tcPr>
          <w:p w:rsidR="007738D2" w:rsidRPr="009A3191" w:rsidRDefault="007738D2"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7738D2" w:rsidRPr="009848E0" w:rsidTr="006A17F2">
        <w:trPr>
          <w:trHeight w:val="268"/>
          <w:jc w:val="center"/>
        </w:trPr>
        <w:tc>
          <w:tcPr>
            <w:tcW w:w="276" w:type="pct"/>
            <w:tcBorders>
              <w:top w:val="single" w:sz="4" w:space="0" w:color="auto"/>
              <w:left w:val="single" w:sz="4" w:space="0" w:color="auto"/>
              <w:bottom w:val="single" w:sz="4" w:space="0" w:color="auto"/>
              <w:right w:val="single" w:sz="4" w:space="0" w:color="auto"/>
            </w:tcBorders>
            <w:vAlign w:val="center"/>
          </w:tcPr>
          <w:p w:rsidR="007738D2" w:rsidRPr="009A3191" w:rsidRDefault="00AF4E2E" w:rsidP="00406E93">
            <w:pPr>
              <w:pStyle w:val="af7"/>
              <w:spacing w:after="0"/>
              <w:ind w:left="0"/>
              <w:contextualSpacing/>
              <w:jc w:val="center"/>
            </w:pPr>
            <w:r w:rsidRPr="009A3191">
              <w:t>39</w:t>
            </w:r>
          </w:p>
        </w:tc>
        <w:tc>
          <w:tcPr>
            <w:tcW w:w="1163" w:type="pct"/>
            <w:tcBorders>
              <w:top w:val="single" w:sz="4" w:space="0" w:color="auto"/>
              <w:left w:val="single" w:sz="4" w:space="0" w:color="auto"/>
              <w:bottom w:val="single" w:sz="4" w:space="0" w:color="auto"/>
              <w:right w:val="single" w:sz="4" w:space="0" w:color="auto"/>
            </w:tcBorders>
            <w:vAlign w:val="center"/>
          </w:tcPr>
          <w:p w:rsidR="007738D2" w:rsidRPr="009A3191" w:rsidRDefault="00493328" w:rsidP="007738D2">
            <w:pPr>
              <w:pStyle w:val="af7"/>
              <w:spacing w:after="0"/>
              <w:ind w:left="0"/>
              <w:contextualSpacing/>
              <w:jc w:val="center"/>
              <w:rPr>
                <w:color w:val="000000" w:themeColor="text1"/>
                <w:shd w:val="clear" w:color="auto" w:fill="FFFFFF"/>
              </w:rPr>
            </w:pPr>
            <w:r w:rsidRPr="009A3191">
              <w:rPr>
                <w:color w:val="000000" w:themeColor="text1"/>
                <w:shd w:val="clear" w:color="auto" w:fill="FFFFFF"/>
              </w:rPr>
              <w:t>о</w:t>
            </w:r>
            <w:r w:rsidR="00AF4E2E" w:rsidRPr="009A3191">
              <w:rPr>
                <w:color w:val="000000" w:themeColor="text1"/>
                <w:shd w:val="clear" w:color="auto" w:fill="FFFFFF"/>
              </w:rPr>
              <w:t>хранная зона объекта "Магистральная кабельная линия абонентского доступа ЛПУ Мураши", расположенного по адресу: Кировская область, Мурашинский р-н, г. Мураши</w:t>
            </w:r>
          </w:p>
        </w:tc>
        <w:tc>
          <w:tcPr>
            <w:tcW w:w="636" w:type="pct"/>
            <w:tcBorders>
              <w:top w:val="single" w:sz="4" w:space="0" w:color="auto"/>
              <w:left w:val="single" w:sz="4" w:space="0" w:color="auto"/>
              <w:bottom w:val="single" w:sz="4" w:space="0" w:color="auto"/>
              <w:right w:val="single" w:sz="4" w:space="0" w:color="auto"/>
            </w:tcBorders>
            <w:vAlign w:val="center"/>
          </w:tcPr>
          <w:p w:rsidR="007738D2" w:rsidRPr="009A3191" w:rsidRDefault="00493328" w:rsidP="00406E93">
            <w:pPr>
              <w:pStyle w:val="af7"/>
              <w:spacing w:after="0"/>
              <w:ind w:left="0"/>
              <w:contextualSpacing/>
              <w:jc w:val="center"/>
              <w:rPr>
                <w:color w:val="000000" w:themeColor="text1"/>
                <w:lang w:eastAsia="ru-RU"/>
              </w:rPr>
            </w:pPr>
            <w:r w:rsidRPr="009A3191">
              <w:rPr>
                <w:color w:val="000000" w:themeColor="text1"/>
                <w:lang w:eastAsia="ru-RU"/>
              </w:rPr>
              <w:t>-</w:t>
            </w:r>
          </w:p>
        </w:tc>
        <w:tc>
          <w:tcPr>
            <w:tcW w:w="1054" w:type="pct"/>
            <w:tcBorders>
              <w:top w:val="single" w:sz="4" w:space="0" w:color="auto"/>
              <w:left w:val="single" w:sz="4" w:space="0" w:color="auto"/>
              <w:bottom w:val="single" w:sz="4" w:space="0" w:color="auto"/>
              <w:right w:val="single" w:sz="4" w:space="0" w:color="auto"/>
            </w:tcBorders>
            <w:vAlign w:val="center"/>
          </w:tcPr>
          <w:p w:rsidR="007738D2" w:rsidRPr="009A3191" w:rsidRDefault="00AF4E2E" w:rsidP="00406E93">
            <w:pPr>
              <w:jc w:val="center"/>
              <w:rPr>
                <w:color w:val="000000" w:themeColor="text1"/>
                <w:sz w:val="21"/>
                <w:szCs w:val="21"/>
                <w:shd w:val="clear" w:color="auto" w:fill="F8F9FA"/>
              </w:rPr>
            </w:pPr>
            <w:r w:rsidRPr="009A3191">
              <w:rPr>
                <w:color w:val="000000" w:themeColor="text1"/>
                <w:sz w:val="21"/>
                <w:szCs w:val="21"/>
                <w:shd w:val="clear" w:color="auto" w:fill="F8F9FA"/>
              </w:rPr>
              <w:t>43:18-6.68</w:t>
            </w:r>
          </w:p>
        </w:tc>
        <w:tc>
          <w:tcPr>
            <w:tcW w:w="1871" w:type="pct"/>
            <w:tcBorders>
              <w:top w:val="single" w:sz="4" w:space="0" w:color="auto"/>
              <w:left w:val="single" w:sz="4" w:space="0" w:color="auto"/>
              <w:bottom w:val="single" w:sz="4" w:space="0" w:color="auto"/>
              <w:right w:val="single" w:sz="4" w:space="0" w:color="auto"/>
            </w:tcBorders>
          </w:tcPr>
          <w:p w:rsidR="007738D2" w:rsidRPr="009A3191" w:rsidRDefault="00AF4E2E"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AF4E2E" w:rsidRPr="009848E0" w:rsidTr="006A17F2">
        <w:trPr>
          <w:trHeight w:val="2032"/>
          <w:jc w:val="center"/>
        </w:trPr>
        <w:tc>
          <w:tcPr>
            <w:tcW w:w="276" w:type="pct"/>
            <w:tcBorders>
              <w:top w:val="single" w:sz="4" w:space="0" w:color="auto"/>
              <w:left w:val="single" w:sz="4" w:space="0" w:color="auto"/>
              <w:bottom w:val="single" w:sz="4" w:space="0" w:color="auto"/>
              <w:right w:val="single" w:sz="4" w:space="0" w:color="auto"/>
            </w:tcBorders>
            <w:vAlign w:val="center"/>
          </w:tcPr>
          <w:p w:rsidR="00AF4E2E" w:rsidRPr="009A3191" w:rsidRDefault="00AF4E2E" w:rsidP="00406E93">
            <w:pPr>
              <w:pStyle w:val="af7"/>
              <w:spacing w:after="0"/>
              <w:ind w:left="0"/>
              <w:contextualSpacing/>
              <w:jc w:val="center"/>
            </w:pPr>
            <w:r w:rsidRPr="009A3191">
              <w:t>40</w:t>
            </w:r>
          </w:p>
        </w:tc>
        <w:tc>
          <w:tcPr>
            <w:tcW w:w="1163" w:type="pct"/>
            <w:tcBorders>
              <w:top w:val="single" w:sz="4" w:space="0" w:color="auto"/>
              <w:left w:val="single" w:sz="4" w:space="0" w:color="auto"/>
              <w:bottom w:val="single" w:sz="4" w:space="0" w:color="auto"/>
              <w:right w:val="single" w:sz="4" w:space="0" w:color="auto"/>
            </w:tcBorders>
            <w:vAlign w:val="center"/>
          </w:tcPr>
          <w:p w:rsidR="00AF4E2E" w:rsidRPr="009A3191" w:rsidRDefault="00AF4E2E" w:rsidP="007738D2">
            <w:pPr>
              <w:pStyle w:val="af7"/>
              <w:spacing w:after="0"/>
              <w:ind w:left="0"/>
              <w:contextualSpacing/>
              <w:jc w:val="center"/>
              <w:rPr>
                <w:color w:val="000000" w:themeColor="text1"/>
                <w:shd w:val="clear" w:color="auto" w:fill="FFFFFF"/>
              </w:rPr>
            </w:pPr>
            <w:r w:rsidRPr="009A3191">
              <w:rPr>
                <w:color w:val="000000" w:themeColor="text1"/>
                <w:shd w:val="clear" w:color="auto" w:fill="FFFFFF"/>
              </w:rPr>
              <w:t>граница охранной зоны ВЛ 0,4 кВ фидер №1 до дома №8 ул. Октябр. в г. Мураши Мурашинского района Кировской области</w:t>
            </w:r>
          </w:p>
        </w:tc>
        <w:tc>
          <w:tcPr>
            <w:tcW w:w="636" w:type="pct"/>
            <w:tcBorders>
              <w:top w:val="single" w:sz="4" w:space="0" w:color="auto"/>
              <w:left w:val="single" w:sz="4" w:space="0" w:color="auto"/>
              <w:bottom w:val="single" w:sz="4" w:space="0" w:color="auto"/>
              <w:right w:val="single" w:sz="4" w:space="0" w:color="auto"/>
            </w:tcBorders>
            <w:vAlign w:val="center"/>
          </w:tcPr>
          <w:p w:rsidR="00AF4E2E" w:rsidRPr="009A3191" w:rsidRDefault="00AF4E2E" w:rsidP="00406E93">
            <w:pPr>
              <w:pStyle w:val="af7"/>
              <w:spacing w:after="0"/>
              <w:ind w:left="0"/>
              <w:contextualSpacing/>
              <w:jc w:val="center"/>
              <w:rPr>
                <w:color w:val="000000" w:themeColor="text1"/>
                <w:lang w:eastAsia="ru-RU"/>
              </w:rPr>
            </w:pPr>
            <w:r w:rsidRPr="009A3191">
              <w:rPr>
                <w:color w:val="000000" w:themeColor="text1"/>
                <w:lang w:eastAsia="ru-RU"/>
              </w:rPr>
              <w:t>2</w:t>
            </w:r>
          </w:p>
        </w:tc>
        <w:tc>
          <w:tcPr>
            <w:tcW w:w="1054" w:type="pct"/>
            <w:tcBorders>
              <w:top w:val="single" w:sz="4" w:space="0" w:color="auto"/>
              <w:left w:val="single" w:sz="4" w:space="0" w:color="auto"/>
              <w:bottom w:val="single" w:sz="4" w:space="0" w:color="auto"/>
              <w:right w:val="single" w:sz="4" w:space="0" w:color="auto"/>
            </w:tcBorders>
            <w:vAlign w:val="center"/>
          </w:tcPr>
          <w:p w:rsidR="00AF4E2E" w:rsidRPr="009A3191" w:rsidRDefault="00AF4E2E" w:rsidP="00406E93">
            <w:pPr>
              <w:jc w:val="center"/>
              <w:rPr>
                <w:color w:val="000000" w:themeColor="text1"/>
                <w:sz w:val="21"/>
                <w:szCs w:val="21"/>
                <w:shd w:val="clear" w:color="auto" w:fill="F8F9FA"/>
              </w:rPr>
            </w:pPr>
            <w:r w:rsidRPr="009A3191">
              <w:rPr>
                <w:color w:val="000000" w:themeColor="text1"/>
                <w:sz w:val="21"/>
                <w:szCs w:val="21"/>
                <w:shd w:val="clear" w:color="auto" w:fill="F8F9FA"/>
              </w:rPr>
              <w:t>43:18-6.40</w:t>
            </w:r>
          </w:p>
        </w:tc>
        <w:tc>
          <w:tcPr>
            <w:tcW w:w="1871" w:type="pct"/>
            <w:tcBorders>
              <w:top w:val="single" w:sz="4" w:space="0" w:color="auto"/>
              <w:left w:val="single" w:sz="4" w:space="0" w:color="auto"/>
              <w:bottom w:val="single" w:sz="4" w:space="0" w:color="auto"/>
              <w:right w:val="single" w:sz="4" w:space="0" w:color="auto"/>
            </w:tcBorders>
          </w:tcPr>
          <w:p w:rsidR="00AF4E2E" w:rsidRPr="009A3191" w:rsidRDefault="00AF4E2E"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AF4E2E" w:rsidRPr="009848E0" w:rsidTr="006A17F2">
        <w:trPr>
          <w:trHeight w:val="2032"/>
          <w:jc w:val="center"/>
        </w:trPr>
        <w:tc>
          <w:tcPr>
            <w:tcW w:w="276" w:type="pct"/>
            <w:tcBorders>
              <w:top w:val="single" w:sz="4" w:space="0" w:color="auto"/>
              <w:left w:val="single" w:sz="4" w:space="0" w:color="auto"/>
              <w:bottom w:val="single" w:sz="4" w:space="0" w:color="auto"/>
              <w:right w:val="single" w:sz="4" w:space="0" w:color="auto"/>
            </w:tcBorders>
            <w:vAlign w:val="center"/>
          </w:tcPr>
          <w:p w:rsidR="00AF4E2E" w:rsidRPr="009A3191" w:rsidRDefault="00AF4E2E" w:rsidP="00406E93">
            <w:pPr>
              <w:pStyle w:val="af7"/>
              <w:spacing w:after="0"/>
              <w:ind w:left="0"/>
              <w:contextualSpacing/>
              <w:jc w:val="center"/>
            </w:pPr>
            <w:r w:rsidRPr="009A3191">
              <w:t>41</w:t>
            </w:r>
          </w:p>
        </w:tc>
        <w:tc>
          <w:tcPr>
            <w:tcW w:w="1163" w:type="pct"/>
            <w:tcBorders>
              <w:top w:val="single" w:sz="4" w:space="0" w:color="auto"/>
              <w:left w:val="single" w:sz="4" w:space="0" w:color="auto"/>
              <w:bottom w:val="single" w:sz="4" w:space="0" w:color="auto"/>
              <w:right w:val="single" w:sz="4" w:space="0" w:color="auto"/>
            </w:tcBorders>
            <w:vAlign w:val="center"/>
          </w:tcPr>
          <w:p w:rsidR="00AF4E2E" w:rsidRPr="009A3191" w:rsidRDefault="00AF4E2E" w:rsidP="007738D2">
            <w:pPr>
              <w:pStyle w:val="af7"/>
              <w:spacing w:after="0"/>
              <w:ind w:left="0"/>
              <w:contextualSpacing/>
              <w:jc w:val="center"/>
              <w:rPr>
                <w:color w:val="000000"/>
                <w:shd w:val="clear" w:color="auto" w:fill="FFFFFF"/>
              </w:rPr>
            </w:pPr>
            <w:r w:rsidRPr="009A3191">
              <w:rPr>
                <w:color w:val="000000"/>
                <w:shd w:val="clear" w:color="auto" w:fill="FFFFFF"/>
              </w:rPr>
              <w:t>граница охранной зоны ВЛ 10 кВ от ТП Тарасовского до ул. Азина в г. Мураши Мурашинского района Кировской области</w:t>
            </w:r>
          </w:p>
        </w:tc>
        <w:tc>
          <w:tcPr>
            <w:tcW w:w="636" w:type="pct"/>
            <w:tcBorders>
              <w:top w:val="single" w:sz="4" w:space="0" w:color="auto"/>
              <w:left w:val="single" w:sz="4" w:space="0" w:color="auto"/>
              <w:bottom w:val="single" w:sz="4" w:space="0" w:color="auto"/>
              <w:right w:val="single" w:sz="4" w:space="0" w:color="auto"/>
            </w:tcBorders>
            <w:vAlign w:val="center"/>
          </w:tcPr>
          <w:p w:rsidR="00AF4E2E" w:rsidRPr="009A3191" w:rsidRDefault="00AF4E2E" w:rsidP="00406E93">
            <w:pPr>
              <w:pStyle w:val="af7"/>
              <w:spacing w:after="0"/>
              <w:ind w:left="0"/>
              <w:contextualSpacing/>
              <w:jc w:val="center"/>
              <w:rPr>
                <w:lang w:eastAsia="ru-RU"/>
              </w:rPr>
            </w:pPr>
            <w:r w:rsidRPr="009A3191">
              <w:rPr>
                <w:lang w:eastAsia="ru-RU"/>
              </w:rPr>
              <w:t>10</w:t>
            </w:r>
          </w:p>
        </w:tc>
        <w:tc>
          <w:tcPr>
            <w:tcW w:w="1054" w:type="pct"/>
            <w:tcBorders>
              <w:top w:val="single" w:sz="4" w:space="0" w:color="auto"/>
              <w:left w:val="single" w:sz="4" w:space="0" w:color="auto"/>
              <w:bottom w:val="single" w:sz="4" w:space="0" w:color="auto"/>
              <w:right w:val="single" w:sz="4" w:space="0" w:color="auto"/>
            </w:tcBorders>
            <w:vAlign w:val="center"/>
          </w:tcPr>
          <w:p w:rsidR="00AF4E2E" w:rsidRPr="009A3191" w:rsidRDefault="00AF4E2E" w:rsidP="00406E93">
            <w:pPr>
              <w:jc w:val="center"/>
              <w:rPr>
                <w:color w:val="000000" w:themeColor="text1"/>
                <w:shd w:val="clear" w:color="auto" w:fill="F8F9FA"/>
              </w:rPr>
            </w:pPr>
            <w:r w:rsidRPr="009A3191">
              <w:rPr>
                <w:color w:val="000000" w:themeColor="text1"/>
                <w:shd w:val="clear" w:color="auto" w:fill="F8F9FA"/>
              </w:rPr>
              <w:t>43:18-6.43</w:t>
            </w:r>
          </w:p>
        </w:tc>
        <w:tc>
          <w:tcPr>
            <w:tcW w:w="1871" w:type="pct"/>
            <w:tcBorders>
              <w:top w:val="single" w:sz="4" w:space="0" w:color="auto"/>
              <w:left w:val="single" w:sz="4" w:space="0" w:color="auto"/>
              <w:bottom w:val="single" w:sz="4" w:space="0" w:color="auto"/>
              <w:right w:val="single" w:sz="4" w:space="0" w:color="auto"/>
            </w:tcBorders>
          </w:tcPr>
          <w:p w:rsidR="00AF4E2E" w:rsidRPr="009A3191" w:rsidRDefault="00AF4E2E"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AF4E2E" w:rsidRPr="009848E0" w:rsidTr="006A17F2">
        <w:trPr>
          <w:trHeight w:val="2032"/>
          <w:jc w:val="center"/>
        </w:trPr>
        <w:tc>
          <w:tcPr>
            <w:tcW w:w="276" w:type="pct"/>
            <w:tcBorders>
              <w:top w:val="single" w:sz="4" w:space="0" w:color="auto"/>
              <w:left w:val="single" w:sz="4" w:space="0" w:color="auto"/>
              <w:bottom w:val="single" w:sz="4" w:space="0" w:color="auto"/>
              <w:right w:val="single" w:sz="4" w:space="0" w:color="auto"/>
            </w:tcBorders>
            <w:vAlign w:val="center"/>
          </w:tcPr>
          <w:p w:rsidR="00AF4E2E" w:rsidRPr="009A3191" w:rsidRDefault="00AF4E2E" w:rsidP="00406E93">
            <w:pPr>
              <w:pStyle w:val="af7"/>
              <w:spacing w:after="0"/>
              <w:ind w:left="0"/>
              <w:contextualSpacing/>
              <w:jc w:val="center"/>
            </w:pPr>
            <w:r w:rsidRPr="009A3191">
              <w:t>42</w:t>
            </w:r>
          </w:p>
        </w:tc>
        <w:tc>
          <w:tcPr>
            <w:tcW w:w="1163" w:type="pct"/>
            <w:tcBorders>
              <w:top w:val="single" w:sz="4" w:space="0" w:color="auto"/>
              <w:left w:val="single" w:sz="4" w:space="0" w:color="auto"/>
              <w:bottom w:val="single" w:sz="4" w:space="0" w:color="auto"/>
              <w:right w:val="single" w:sz="4" w:space="0" w:color="auto"/>
            </w:tcBorders>
            <w:vAlign w:val="center"/>
          </w:tcPr>
          <w:p w:rsidR="00AF4E2E" w:rsidRPr="009A3191" w:rsidRDefault="00AF4E2E" w:rsidP="007738D2">
            <w:pPr>
              <w:pStyle w:val="af7"/>
              <w:spacing w:after="0"/>
              <w:ind w:left="0"/>
              <w:contextualSpacing/>
              <w:jc w:val="center"/>
              <w:rPr>
                <w:color w:val="000000"/>
                <w:shd w:val="clear" w:color="auto" w:fill="FFFFFF"/>
              </w:rPr>
            </w:pPr>
            <w:r w:rsidRPr="009A3191">
              <w:rPr>
                <w:color w:val="000000"/>
                <w:shd w:val="clear" w:color="auto" w:fill="FFFFFF"/>
              </w:rPr>
              <w:t>охранная зона объекта электросетевого хозяйства - воздушной линии электропередачи - ВЛ-110 кВ Юрья - Мураши (участок от опоры №133 до ПС Мураши)</w:t>
            </w:r>
          </w:p>
        </w:tc>
        <w:tc>
          <w:tcPr>
            <w:tcW w:w="636" w:type="pct"/>
            <w:tcBorders>
              <w:top w:val="single" w:sz="4" w:space="0" w:color="auto"/>
              <w:left w:val="single" w:sz="4" w:space="0" w:color="auto"/>
              <w:bottom w:val="single" w:sz="4" w:space="0" w:color="auto"/>
              <w:right w:val="single" w:sz="4" w:space="0" w:color="auto"/>
            </w:tcBorders>
            <w:vAlign w:val="center"/>
          </w:tcPr>
          <w:p w:rsidR="00AF4E2E" w:rsidRPr="009A3191" w:rsidRDefault="00AF4E2E" w:rsidP="00406E93">
            <w:pPr>
              <w:pStyle w:val="af7"/>
              <w:spacing w:after="0"/>
              <w:ind w:left="0"/>
              <w:contextualSpacing/>
              <w:jc w:val="center"/>
              <w:rPr>
                <w:lang w:eastAsia="ru-RU"/>
              </w:rPr>
            </w:pPr>
            <w:r w:rsidRPr="009A3191">
              <w:rPr>
                <w:lang w:eastAsia="ru-RU"/>
              </w:rPr>
              <w:t>20</w:t>
            </w:r>
          </w:p>
        </w:tc>
        <w:tc>
          <w:tcPr>
            <w:tcW w:w="1054" w:type="pct"/>
            <w:tcBorders>
              <w:top w:val="single" w:sz="4" w:space="0" w:color="auto"/>
              <w:left w:val="single" w:sz="4" w:space="0" w:color="auto"/>
              <w:bottom w:val="single" w:sz="4" w:space="0" w:color="auto"/>
              <w:right w:val="single" w:sz="4" w:space="0" w:color="auto"/>
            </w:tcBorders>
            <w:vAlign w:val="center"/>
          </w:tcPr>
          <w:p w:rsidR="00AF4E2E" w:rsidRPr="009A3191" w:rsidRDefault="00AF4E2E" w:rsidP="00406E93">
            <w:pPr>
              <w:jc w:val="center"/>
              <w:rPr>
                <w:color w:val="000000" w:themeColor="text1"/>
                <w:shd w:val="clear" w:color="auto" w:fill="F8F9FA"/>
              </w:rPr>
            </w:pPr>
            <w:r w:rsidRPr="009A3191">
              <w:rPr>
                <w:color w:val="000000" w:themeColor="text1"/>
                <w:shd w:val="clear" w:color="auto" w:fill="F8F9FA"/>
              </w:rPr>
              <w:t>43:18-6.44</w:t>
            </w:r>
          </w:p>
        </w:tc>
        <w:tc>
          <w:tcPr>
            <w:tcW w:w="1871" w:type="pct"/>
            <w:tcBorders>
              <w:top w:val="single" w:sz="4" w:space="0" w:color="auto"/>
              <w:left w:val="single" w:sz="4" w:space="0" w:color="auto"/>
              <w:bottom w:val="single" w:sz="4" w:space="0" w:color="auto"/>
              <w:right w:val="single" w:sz="4" w:space="0" w:color="auto"/>
            </w:tcBorders>
          </w:tcPr>
          <w:p w:rsidR="00AF4E2E" w:rsidRPr="009A3191" w:rsidRDefault="00AF4E2E"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r w:rsidR="00FC5159" w:rsidRPr="009848E0" w:rsidTr="006A17F2">
        <w:trPr>
          <w:trHeight w:val="2032"/>
          <w:jc w:val="center"/>
        </w:trPr>
        <w:tc>
          <w:tcPr>
            <w:tcW w:w="276" w:type="pct"/>
            <w:tcBorders>
              <w:top w:val="single" w:sz="4" w:space="0" w:color="auto"/>
              <w:left w:val="single" w:sz="4" w:space="0" w:color="auto"/>
              <w:bottom w:val="single" w:sz="4" w:space="0" w:color="auto"/>
              <w:right w:val="single" w:sz="4" w:space="0" w:color="auto"/>
            </w:tcBorders>
            <w:vAlign w:val="center"/>
          </w:tcPr>
          <w:p w:rsidR="00FC5159" w:rsidRPr="009A3191" w:rsidRDefault="00FC5159" w:rsidP="00406E93">
            <w:pPr>
              <w:pStyle w:val="af7"/>
              <w:spacing w:after="0"/>
              <w:ind w:left="0"/>
              <w:contextualSpacing/>
              <w:jc w:val="center"/>
            </w:pPr>
            <w:r w:rsidRPr="009A3191">
              <w:t>43</w:t>
            </w:r>
          </w:p>
        </w:tc>
        <w:tc>
          <w:tcPr>
            <w:tcW w:w="1163" w:type="pct"/>
            <w:tcBorders>
              <w:top w:val="single" w:sz="4" w:space="0" w:color="auto"/>
              <w:left w:val="single" w:sz="4" w:space="0" w:color="auto"/>
              <w:bottom w:val="single" w:sz="4" w:space="0" w:color="auto"/>
              <w:right w:val="single" w:sz="4" w:space="0" w:color="auto"/>
            </w:tcBorders>
            <w:vAlign w:val="center"/>
          </w:tcPr>
          <w:p w:rsidR="00FC5159" w:rsidRPr="009A3191" w:rsidRDefault="00FC5159" w:rsidP="007738D2">
            <w:pPr>
              <w:pStyle w:val="af7"/>
              <w:spacing w:after="0"/>
              <w:ind w:left="0"/>
              <w:contextualSpacing/>
              <w:jc w:val="center"/>
              <w:rPr>
                <w:color w:val="000000"/>
                <w:shd w:val="clear" w:color="auto" w:fill="FFFFFF"/>
              </w:rPr>
            </w:pPr>
            <w:r w:rsidRPr="009A3191">
              <w:rPr>
                <w:color w:val="000000"/>
                <w:shd w:val="clear" w:color="auto" w:fill="FFFFFF"/>
              </w:rPr>
              <w:t>охранная зона объекта электросетевого хозяйства-воздушной линии электропередачи ВЛ-35 кВ Мураши-Пермята</w:t>
            </w:r>
          </w:p>
        </w:tc>
        <w:tc>
          <w:tcPr>
            <w:tcW w:w="636" w:type="pct"/>
            <w:tcBorders>
              <w:top w:val="single" w:sz="4" w:space="0" w:color="auto"/>
              <w:left w:val="single" w:sz="4" w:space="0" w:color="auto"/>
              <w:bottom w:val="single" w:sz="4" w:space="0" w:color="auto"/>
              <w:right w:val="single" w:sz="4" w:space="0" w:color="auto"/>
            </w:tcBorders>
            <w:vAlign w:val="center"/>
          </w:tcPr>
          <w:p w:rsidR="00FC5159" w:rsidRPr="009A3191" w:rsidRDefault="00FC5159" w:rsidP="00406E93">
            <w:pPr>
              <w:pStyle w:val="af7"/>
              <w:spacing w:after="0"/>
              <w:ind w:left="0"/>
              <w:contextualSpacing/>
              <w:jc w:val="center"/>
              <w:rPr>
                <w:lang w:eastAsia="ru-RU"/>
              </w:rPr>
            </w:pPr>
            <w:r w:rsidRPr="009A3191">
              <w:rPr>
                <w:lang w:eastAsia="ru-RU"/>
              </w:rPr>
              <w:t>15</w:t>
            </w:r>
          </w:p>
        </w:tc>
        <w:tc>
          <w:tcPr>
            <w:tcW w:w="1054" w:type="pct"/>
            <w:tcBorders>
              <w:top w:val="single" w:sz="4" w:space="0" w:color="auto"/>
              <w:left w:val="single" w:sz="4" w:space="0" w:color="auto"/>
              <w:bottom w:val="single" w:sz="4" w:space="0" w:color="auto"/>
              <w:right w:val="single" w:sz="4" w:space="0" w:color="auto"/>
            </w:tcBorders>
            <w:vAlign w:val="center"/>
          </w:tcPr>
          <w:p w:rsidR="00FC5159" w:rsidRPr="009A3191" w:rsidRDefault="00FC5159" w:rsidP="00406E93">
            <w:pPr>
              <w:jc w:val="center"/>
              <w:rPr>
                <w:color w:val="000000" w:themeColor="text1"/>
                <w:shd w:val="clear" w:color="auto" w:fill="F8F9FA"/>
              </w:rPr>
            </w:pPr>
            <w:r w:rsidRPr="009A3191">
              <w:rPr>
                <w:color w:val="000000" w:themeColor="text1"/>
                <w:shd w:val="clear" w:color="auto" w:fill="F8F9FA"/>
              </w:rPr>
              <w:t>43:18-6.8</w:t>
            </w:r>
          </w:p>
        </w:tc>
        <w:tc>
          <w:tcPr>
            <w:tcW w:w="1871" w:type="pct"/>
            <w:tcBorders>
              <w:top w:val="single" w:sz="4" w:space="0" w:color="auto"/>
              <w:left w:val="single" w:sz="4" w:space="0" w:color="auto"/>
              <w:bottom w:val="single" w:sz="4" w:space="0" w:color="auto"/>
              <w:right w:val="single" w:sz="4" w:space="0" w:color="auto"/>
            </w:tcBorders>
          </w:tcPr>
          <w:p w:rsidR="00FC5159" w:rsidRPr="009A3191" w:rsidRDefault="00FC5159" w:rsidP="00406E93">
            <w:pPr>
              <w:jc w:val="center"/>
            </w:pPr>
            <w:r w:rsidRPr="009A3191">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tc>
      </w:tr>
    </w:tbl>
    <w:p w:rsidR="008F1A78" w:rsidRDefault="008F1A78" w:rsidP="008F1A78">
      <w:pPr>
        <w:pStyle w:val="Default"/>
        <w:ind w:firstLine="709"/>
        <w:jc w:val="right"/>
        <w:rPr>
          <w:bCs/>
          <w:color w:val="auto"/>
          <w:sz w:val="28"/>
          <w:szCs w:val="28"/>
        </w:rPr>
      </w:pPr>
    </w:p>
    <w:p w:rsidR="008F1A78" w:rsidRPr="00B47D8B" w:rsidRDefault="008F1A78" w:rsidP="008F1A78">
      <w:pPr>
        <w:pStyle w:val="Default"/>
        <w:ind w:firstLine="709"/>
        <w:jc w:val="right"/>
        <w:rPr>
          <w:bCs/>
          <w:color w:val="auto"/>
          <w:sz w:val="28"/>
          <w:szCs w:val="28"/>
        </w:rPr>
      </w:pPr>
      <w:r w:rsidRPr="00B47D8B">
        <w:rPr>
          <w:bCs/>
          <w:color w:val="auto"/>
          <w:sz w:val="28"/>
          <w:szCs w:val="28"/>
        </w:rPr>
        <w:t>Таблица 4.</w:t>
      </w:r>
      <w:r w:rsidR="00E76182">
        <w:rPr>
          <w:bCs/>
          <w:color w:val="auto"/>
          <w:sz w:val="28"/>
          <w:szCs w:val="28"/>
        </w:rPr>
        <w:t>4</w:t>
      </w:r>
      <w:r>
        <w:rPr>
          <w:bCs/>
          <w:color w:val="auto"/>
          <w:sz w:val="28"/>
          <w:szCs w:val="28"/>
        </w:rPr>
        <w:t>.2</w:t>
      </w:r>
      <w:r w:rsidRPr="00B47D8B">
        <w:rPr>
          <w:bCs/>
          <w:color w:val="auto"/>
          <w:sz w:val="28"/>
          <w:szCs w:val="28"/>
        </w:rPr>
        <w:t>.</w:t>
      </w:r>
    </w:p>
    <w:p w:rsidR="00406E93" w:rsidRDefault="00406E93" w:rsidP="00C54A50">
      <w:pPr>
        <w:pStyle w:val="afffd"/>
        <w:jc w:val="both"/>
        <w:rPr>
          <w:sz w:val="28"/>
          <w:szCs w:val="28"/>
        </w:rPr>
      </w:pPr>
      <w:r w:rsidRPr="005D0935">
        <w:rPr>
          <w:sz w:val="28"/>
          <w:szCs w:val="28"/>
        </w:rPr>
        <w:t xml:space="preserve">Регламенты использования </w:t>
      </w:r>
      <w:r w:rsidRPr="005D0935">
        <w:rPr>
          <w:spacing w:val="2"/>
          <w:sz w:val="28"/>
          <w:szCs w:val="28"/>
          <w:shd w:val="clear" w:color="auto" w:fill="FFFFFF"/>
        </w:rPr>
        <w:t>охранных зон воздушных линий электропередач</w:t>
      </w:r>
    </w:p>
    <w:tbl>
      <w:tblPr>
        <w:tblW w:w="4959" w:type="pct"/>
        <w:jc w:val="center"/>
        <w:tblLook w:val="04A0" w:firstRow="1" w:lastRow="0" w:firstColumn="1" w:lastColumn="0" w:noHBand="0" w:noVBand="1"/>
      </w:tblPr>
      <w:tblGrid>
        <w:gridCol w:w="698"/>
        <w:gridCol w:w="1970"/>
        <w:gridCol w:w="4964"/>
        <w:gridCol w:w="2198"/>
      </w:tblGrid>
      <w:tr w:rsidR="00406E93" w:rsidRPr="00CC730B" w:rsidTr="00406E93">
        <w:trPr>
          <w:jc w:val="center"/>
        </w:trPr>
        <w:tc>
          <w:tcPr>
            <w:tcW w:w="355" w:type="pct"/>
            <w:tcBorders>
              <w:top w:val="single" w:sz="4" w:space="0" w:color="auto"/>
              <w:left w:val="single" w:sz="4" w:space="0" w:color="auto"/>
              <w:bottom w:val="single" w:sz="4" w:space="0" w:color="auto"/>
              <w:right w:val="single" w:sz="4" w:space="0" w:color="auto"/>
            </w:tcBorders>
            <w:vAlign w:val="center"/>
            <w:hideMark/>
          </w:tcPr>
          <w:p w:rsidR="00406E93" w:rsidRPr="00CC730B" w:rsidRDefault="00406E93" w:rsidP="00406E93">
            <w:pPr>
              <w:pStyle w:val="af7"/>
              <w:spacing w:after="0"/>
              <w:ind w:left="0"/>
              <w:contextualSpacing/>
              <w:jc w:val="center"/>
            </w:pPr>
            <w:r w:rsidRPr="00CC730B">
              <w:t>№ п/п</w:t>
            </w:r>
          </w:p>
        </w:tc>
        <w:tc>
          <w:tcPr>
            <w:tcW w:w="1002" w:type="pct"/>
            <w:tcBorders>
              <w:top w:val="single" w:sz="4" w:space="0" w:color="auto"/>
              <w:left w:val="single" w:sz="4" w:space="0" w:color="auto"/>
              <w:bottom w:val="single" w:sz="4" w:space="0" w:color="auto"/>
              <w:right w:val="single" w:sz="4" w:space="0" w:color="auto"/>
            </w:tcBorders>
            <w:vAlign w:val="center"/>
            <w:hideMark/>
          </w:tcPr>
          <w:p w:rsidR="00406E93" w:rsidRPr="00CC730B" w:rsidRDefault="00406E93" w:rsidP="00406E93">
            <w:pPr>
              <w:pStyle w:val="af7"/>
              <w:spacing w:after="0"/>
              <w:ind w:left="0"/>
              <w:contextualSpacing/>
              <w:jc w:val="center"/>
            </w:pPr>
            <w:r w:rsidRPr="00CC730B">
              <w:t>Наименование охранной зоны</w:t>
            </w:r>
          </w:p>
        </w:tc>
        <w:tc>
          <w:tcPr>
            <w:tcW w:w="2525" w:type="pct"/>
            <w:tcBorders>
              <w:top w:val="single" w:sz="4" w:space="0" w:color="auto"/>
              <w:left w:val="single" w:sz="4" w:space="0" w:color="auto"/>
              <w:bottom w:val="single" w:sz="4" w:space="0" w:color="auto"/>
              <w:right w:val="single" w:sz="4" w:space="0" w:color="auto"/>
            </w:tcBorders>
            <w:vAlign w:val="center"/>
            <w:hideMark/>
          </w:tcPr>
          <w:p w:rsidR="00406E93" w:rsidRPr="00CC730B" w:rsidRDefault="00406E93" w:rsidP="00406E93">
            <w:pPr>
              <w:pStyle w:val="af7"/>
              <w:spacing w:after="0"/>
              <w:ind w:left="0"/>
              <w:contextualSpacing/>
              <w:jc w:val="center"/>
            </w:pPr>
            <w:r w:rsidRPr="00CC730B">
              <w:t>Правовой режим использования охранной зоны</w:t>
            </w:r>
          </w:p>
        </w:tc>
        <w:tc>
          <w:tcPr>
            <w:tcW w:w="1118" w:type="pct"/>
            <w:tcBorders>
              <w:top w:val="single" w:sz="4" w:space="0" w:color="auto"/>
              <w:left w:val="single" w:sz="4" w:space="0" w:color="auto"/>
              <w:bottom w:val="single" w:sz="4" w:space="0" w:color="auto"/>
              <w:right w:val="single" w:sz="4" w:space="0" w:color="auto"/>
            </w:tcBorders>
            <w:vAlign w:val="center"/>
            <w:hideMark/>
          </w:tcPr>
          <w:p w:rsidR="00406E93" w:rsidRPr="00CC730B" w:rsidRDefault="00406E93" w:rsidP="00406E93">
            <w:pPr>
              <w:pStyle w:val="af7"/>
              <w:spacing w:after="0"/>
              <w:ind w:left="0"/>
              <w:contextualSpacing/>
              <w:jc w:val="center"/>
            </w:pPr>
            <w:r w:rsidRPr="00CC730B">
              <w:t>Обоснование</w:t>
            </w:r>
          </w:p>
          <w:p w:rsidR="00406E93" w:rsidRPr="00CC730B" w:rsidRDefault="00406E93" w:rsidP="00406E93">
            <w:pPr>
              <w:pStyle w:val="af7"/>
              <w:spacing w:after="0"/>
              <w:ind w:left="0"/>
              <w:contextualSpacing/>
              <w:jc w:val="center"/>
            </w:pPr>
            <w:r w:rsidRPr="00CC730B">
              <w:t>(нормативные документы)</w:t>
            </w:r>
          </w:p>
        </w:tc>
      </w:tr>
      <w:tr w:rsidR="00406E93" w:rsidRPr="00CC730B" w:rsidTr="00406E93">
        <w:trPr>
          <w:jc w:val="center"/>
        </w:trPr>
        <w:tc>
          <w:tcPr>
            <w:tcW w:w="355" w:type="pct"/>
            <w:tcBorders>
              <w:top w:val="single" w:sz="4" w:space="0" w:color="auto"/>
              <w:left w:val="single" w:sz="4" w:space="0" w:color="auto"/>
              <w:bottom w:val="single" w:sz="4" w:space="0" w:color="auto"/>
              <w:right w:val="single" w:sz="4" w:space="0" w:color="auto"/>
            </w:tcBorders>
            <w:vAlign w:val="center"/>
            <w:hideMark/>
          </w:tcPr>
          <w:p w:rsidR="00406E93" w:rsidRPr="00CC730B" w:rsidRDefault="00406E93" w:rsidP="00406E93">
            <w:pPr>
              <w:pStyle w:val="af7"/>
              <w:spacing w:after="0"/>
              <w:ind w:left="0"/>
              <w:contextualSpacing/>
              <w:jc w:val="center"/>
            </w:pPr>
            <w:r w:rsidRPr="00CC730B">
              <w:t>1</w:t>
            </w:r>
          </w:p>
        </w:tc>
        <w:tc>
          <w:tcPr>
            <w:tcW w:w="1002" w:type="pct"/>
            <w:tcBorders>
              <w:top w:val="single" w:sz="4" w:space="0" w:color="auto"/>
              <w:left w:val="single" w:sz="4" w:space="0" w:color="auto"/>
              <w:bottom w:val="single" w:sz="4" w:space="0" w:color="auto"/>
              <w:right w:val="single" w:sz="4" w:space="0" w:color="auto"/>
            </w:tcBorders>
            <w:vAlign w:val="center"/>
          </w:tcPr>
          <w:p w:rsidR="00406E93" w:rsidRPr="00CC730B" w:rsidRDefault="00406E93" w:rsidP="00406E93">
            <w:pPr>
              <w:pStyle w:val="af7"/>
              <w:spacing w:after="0"/>
              <w:ind w:left="0"/>
              <w:contextualSpacing/>
            </w:pPr>
            <w:r w:rsidRPr="00CC730B">
              <w:t xml:space="preserve">Охранные зоны </w:t>
            </w:r>
            <w:r w:rsidRPr="00CC730B">
              <w:rPr>
                <w:spacing w:val="2"/>
                <w:shd w:val="clear" w:color="auto" w:fill="FFFFFF"/>
              </w:rPr>
              <w:t>воздушных линий электропередач</w:t>
            </w:r>
          </w:p>
        </w:tc>
        <w:tc>
          <w:tcPr>
            <w:tcW w:w="2525" w:type="pct"/>
            <w:tcBorders>
              <w:top w:val="single" w:sz="4" w:space="0" w:color="auto"/>
              <w:left w:val="single" w:sz="4" w:space="0" w:color="auto"/>
              <w:bottom w:val="single" w:sz="4" w:space="0" w:color="auto"/>
              <w:right w:val="single" w:sz="4" w:space="0" w:color="auto"/>
            </w:tcBorders>
            <w:vAlign w:val="center"/>
          </w:tcPr>
          <w:p w:rsidR="00406E93" w:rsidRPr="00CC730B" w:rsidRDefault="00406E93" w:rsidP="00406E93">
            <w:pPr>
              <w:jc w:val="center"/>
            </w:pPr>
            <w:r w:rsidRPr="00CC730B">
              <w:t xml:space="preserve">В охранных зонах </w:t>
            </w:r>
            <w:r w:rsidRPr="00CC730B">
              <w:rPr>
                <w:u w:val="single"/>
              </w:rPr>
              <w:t xml:space="preserve">запрещается </w:t>
            </w:r>
            <w:r w:rsidRPr="00CC730B">
              <w:t>осуществлять любые действия, которые могут нарушить безопасную работу объектов электросетевого хозяйства, в том числе:</w:t>
            </w:r>
          </w:p>
          <w:p w:rsidR="00406E93" w:rsidRPr="00CC730B" w:rsidRDefault="00406E93" w:rsidP="00FC68F7">
            <w:pPr>
              <w:pStyle w:val="a0"/>
              <w:numPr>
                <w:ilvl w:val="0"/>
                <w:numId w:val="27"/>
              </w:numPr>
              <w:tabs>
                <w:tab w:val="clear" w:pos="0"/>
                <w:tab w:val="num" w:pos="-284"/>
                <w:tab w:val="left" w:pos="472"/>
              </w:tabs>
              <w:ind w:left="0"/>
              <w:rPr>
                <w:sz w:val="24"/>
                <w:szCs w:val="24"/>
                <w:lang w:eastAsia="en-US"/>
              </w:rPr>
            </w:pPr>
            <w:r w:rsidRPr="00CC730B">
              <w:rPr>
                <w:sz w:val="24"/>
                <w:szCs w:val="24"/>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размещать хранилища любых, в том числе горюче-смазочных, материалов, свалки, проводить любые мероприятия, связанные с большим скоплением людей, не занятых выполнением разрешенных в установленном порядке работ;</w:t>
            </w:r>
          </w:p>
          <w:p w:rsidR="00406E93" w:rsidRPr="00CC730B" w:rsidRDefault="00406E93" w:rsidP="00FC68F7">
            <w:pPr>
              <w:pStyle w:val="a0"/>
              <w:numPr>
                <w:ilvl w:val="0"/>
                <w:numId w:val="27"/>
              </w:numPr>
              <w:tabs>
                <w:tab w:val="clear" w:pos="0"/>
                <w:tab w:val="num" w:pos="-284"/>
                <w:tab w:val="left" w:pos="472"/>
              </w:tabs>
              <w:ind w:left="0"/>
              <w:rPr>
                <w:sz w:val="24"/>
                <w:szCs w:val="24"/>
                <w:lang w:eastAsia="en-US"/>
              </w:rPr>
            </w:pPr>
            <w:r w:rsidRPr="00CC730B">
              <w:rPr>
                <w:sz w:val="24"/>
                <w:szCs w:val="24"/>
                <w:lang w:eastAsia="en-US"/>
              </w:rPr>
              <w:t>размещать любые объекты и предметы (материалы), а также проводить любые работы и возводить сооружения, которые могут препятствовать доступу к объектам электросетевого хозяйства;</w:t>
            </w:r>
          </w:p>
          <w:p w:rsidR="00406E93" w:rsidRPr="00CC730B" w:rsidRDefault="00406E93" w:rsidP="00FC68F7">
            <w:pPr>
              <w:pStyle w:val="a0"/>
              <w:numPr>
                <w:ilvl w:val="0"/>
                <w:numId w:val="27"/>
              </w:numPr>
              <w:tabs>
                <w:tab w:val="clear" w:pos="0"/>
                <w:tab w:val="num" w:pos="-284"/>
                <w:tab w:val="left" w:pos="472"/>
              </w:tabs>
              <w:ind w:left="0"/>
              <w:rPr>
                <w:sz w:val="24"/>
                <w:szCs w:val="24"/>
                <w:lang w:eastAsia="en-US"/>
              </w:rPr>
            </w:pPr>
            <w:r w:rsidRPr="00CC730B">
              <w:rPr>
                <w:sz w:val="24"/>
                <w:szCs w:val="24"/>
                <w:lang w:eastAsia="en-US"/>
              </w:rPr>
              <w:t>производить работы ударными механизмами и др.</w:t>
            </w:r>
          </w:p>
          <w:p w:rsidR="00406E93" w:rsidRPr="00CC730B" w:rsidRDefault="00406E93" w:rsidP="00FC68F7">
            <w:pPr>
              <w:pStyle w:val="a0"/>
              <w:numPr>
                <w:ilvl w:val="0"/>
                <w:numId w:val="27"/>
              </w:numPr>
              <w:tabs>
                <w:tab w:val="clear" w:pos="0"/>
                <w:tab w:val="num" w:pos="-284"/>
                <w:tab w:val="left" w:pos="472"/>
              </w:tabs>
              <w:ind w:left="0"/>
              <w:rPr>
                <w:sz w:val="24"/>
                <w:szCs w:val="24"/>
                <w:lang w:eastAsia="en-US"/>
              </w:rPr>
            </w:pPr>
            <w:r w:rsidRPr="00CC730B">
              <w:rPr>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406E93" w:rsidRPr="00CC730B" w:rsidRDefault="00406E93" w:rsidP="00FC68F7">
            <w:pPr>
              <w:pStyle w:val="a0"/>
              <w:numPr>
                <w:ilvl w:val="0"/>
                <w:numId w:val="27"/>
              </w:numPr>
              <w:tabs>
                <w:tab w:val="clear" w:pos="0"/>
                <w:tab w:val="num" w:pos="-284"/>
                <w:tab w:val="left" w:pos="472"/>
              </w:tabs>
              <w:ind w:left="0"/>
              <w:rPr>
                <w:sz w:val="24"/>
                <w:szCs w:val="24"/>
                <w:lang w:eastAsia="en-US"/>
              </w:rPr>
            </w:pPr>
            <w:r w:rsidRPr="00CC730B">
              <w:rPr>
                <w:sz w:val="24"/>
                <w:szCs w:val="24"/>
                <w:lang w:eastAsia="en-US"/>
              </w:rPr>
              <w:t>строительство, капитальный ремонт, реконструкция или снос зданий и сооружений;</w:t>
            </w:r>
          </w:p>
          <w:p w:rsidR="00406E93" w:rsidRPr="00CC730B" w:rsidRDefault="00406E93" w:rsidP="00FC68F7">
            <w:pPr>
              <w:pStyle w:val="a0"/>
              <w:numPr>
                <w:ilvl w:val="0"/>
                <w:numId w:val="27"/>
              </w:numPr>
              <w:tabs>
                <w:tab w:val="clear" w:pos="0"/>
                <w:tab w:val="num" w:pos="-284"/>
                <w:tab w:val="left" w:pos="472"/>
              </w:tabs>
              <w:ind w:left="0"/>
              <w:rPr>
                <w:sz w:val="24"/>
                <w:szCs w:val="24"/>
                <w:lang w:eastAsia="en-US"/>
              </w:rPr>
            </w:pPr>
            <w:r w:rsidRPr="00CC730B">
              <w:rPr>
                <w:sz w:val="24"/>
                <w:szCs w:val="24"/>
                <w:lang w:eastAsia="en-US"/>
              </w:rPr>
              <w:t>размещать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w:t>
            </w:r>
          </w:p>
          <w:p w:rsidR="00406E93" w:rsidRPr="00CC730B" w:rsidRDefault="00406E93" w:rsidP="00FC68F7">
            <w:pPr>
              <w:pStyle w:val="a0"/>
              <w:numPr>
                <w:ilvl w:val="0"/>
                <w:numId w:val="27"/>
              </w:numPr>
              <w:tabs>
                <w:tab w:val="clear" w:pos="0"/>
                <w:tab w:val="num" w:pos="-284"/>
                <w:tab w:val="left" w:pos="472"/>
              </w:tabs>
              <w:ind w:left="0"/>
              <w:rPr>
                <w:sz w:val="24"/>
                <w:szCs w:val="24"/>
                <w:lang w:eastAsia="en-US"/>
              </w:rPr>
            </w:pPr>
            <w:r w:rsidRPr="00CC730B">
              <w:rPr>
                <w:sz w:val="24"/>
                <w:szCs w:val="24"/>
                <w:lang w:eastAsia="en-US"/>
              </w:rPr>
              <w:t>горные, взрывные, мелиоративные работы, в том числе связанные с временным затоплением земель;</w:t>
            </w:r>
          </w:p>
          <w:p w:rsidR="00406E93" w:rsidRPr="00CC730B" w:rsidRDefault="00406E93" w:rsidP="00406E93">
            <w:pPr>
              <w:pStyle w:val="af7"/>
              <w:spacing w:after="0"/>
              <w:ind w:left="0"/>
              <w:contextualSpacing/>
              <w:jc w:val="center"/>
            </w:pPr>
            <w:r w:rsidRPr="00CC730B">
              <w:t>посадка и вырубка деревьев и кустарников.</w:t>
            </w:r>
          </w:p>
        </w:tc>
        <w:tc>
          <w:tcPr>
            <w:tcW w:w="1118" w:type="pct"/>
            <w:tcBorders>
              <w:top w:val="single" w:sz="4" w:space="0" w:color="auto"/>
              <w:left w:val="single" w:sz="4" w:space="0" w:color="auto"/>
              <w:bottom w:val="single" w:sz="4" w:space="0" w:color="auto"/>
              <w:right w:val="single" w:sz="4" w:space="0" w:color="auto"/>
            </w:tcBorders>
            <w:vAlign w:val="center"/>
          </w:tcPr>
          <w:p w:rsidR="00406E93" w:rsidRPr="00CC730B" w:rsidRDefault="00406E93" w:rsidP="00406E93">
            <w:pPr>
              <w:jc w:val="center"/>
            </w:pPr>
            <w:r w:rsidRPr="00CC730B">
              <w:t>Правила</w:t>
            </w:r>
          </w:p>
          <w:p w:rsidR="00406E93" w:rsidRPr="00CC730B" w:rsidRDefault="00406E93" w:rsidP="00406E93">
            <w:pPr>
              <w:jc w:val="center"/>
            </w:pPr>
            <w:r w:rsidRPr="00CC730B">
              <w:t>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06E93" w:rsidRPr="00CC730B" w:rsidRDefault="00406E93" w:rsidP="00406E93">
            <w:pPr>
              <w:pStyle w:val="af7"/>
              <w:spacing w:after="0"/>
              <w:ind w:left="0"/>
              <w:contextualSpacing/>
              <w:jc w:val="center"/>
            </w:pPr>
            <w:r w:rsidRPr="00CC730B">
              <w:t>(утв. постановлением Правительства РФ от 24.02.2009 г. № 160)</w:t>
            </w:r>
          </w:p>
        </w:tc>
      </w:tr>
    </w:tbl>
    <w:p w:rsidR="00E76182" w:rsidRDefault="00E76182" w:rsidP="00980456">
      <w:bookmarkStart w:id="172" w:name="_Toc112147536"/>
    </w:p>
    <w:p w:rsidR="0054302E" w:rsidRDefault="008F1A78" w:rsidP="007A2485">
      <w:pPr>
        <w:pStyle w:val="1"/>
        <w:spacing w:before="0"/>
        <w:ind w:firstLine="709"/>
        <w:jc w:val="both"/>
        <w:rPr>
          <w:rFonts w:ascii="Times New Roman" w:hAnsi="Times New Roman"/>
          <w:color w:val="auto"/>
        </w:rPr>
      </w:pPr>
      <w:bookmarkStart w:id="173" w:name="_Toc124756421"/>
      <w:r>
        <w:rPr>
          <w:rFonts w:ascii="Times New Roman" w:hAnsi="Times New Roman"/>
          <w:color w:val="auto"/>
        </w:rPr>
        <w:t>4</w:t>
      </w:r>
      <w:r w:rsidR="00F969CD">
        <w:rPr>
          <w:rFonts w:ascii="Times New Roman" w:hAnsi="Times New Roman"/>
          <w:color w:val="auto"/>
        </w:rPr>
        <w:t>.5</w:t>
      </w:r>
      <w:r w:rsidR="00B6384A" w:rsidRPr="007A2485">
        <w:rPr>
          <w:rFonts w:ascii="Times New Roman" w:hAnsi="Times New Roman"/>
          <w:color w:val="auto"/>
        </w:rPr>
        <w:t>.</w:t>
      </w:r>
      <w:r w:rsidR="00BB3D13" w:rsidRPr="007A2485">
        <w:rPr>
          <w:rFonts w:ascii="Times New Roman" w:hAnsi="Times New Roman"/>
          <w:color w:val="auto"/>
        </w:rPr>
        <w:t xml:space="preserve"> </w:t>
      </w:r>
      <w:r w:rsidR="00B6384A" w:rsidRPr="007A2485">
        <w:rPr>
          <w:rFonts w:ascii="Times New Roman" w:hAnsi="Times New Roman"/>
          <w:color w:val="auto"/>
        </w:rPr>
        <w:t>Линии</w:t>
      </w:r>
      <w:r w:rsidR="00BB3D13" w:rsidRPr="007A2485">
        <w:rPr>
          <w:rFonts w:ascii="Times New Roman" w:hAnsi="Times New Roman"/>
          <w:color w:val="auto"/>
        </w:rPr>
        <w:t xml:space="preserve"> </w:t>
      </w:r>
      <w:r w:rsidR="00B6384A" w:rsidRPr="007A2485">
        <w:rPr>
          <w:rFonts w:ascii="Times New Roman" w:hAnsi="Times New Roman"/>
          <w:color w:val="auto"/>
        </w:rPr>
        <w:t>связи</w:t>
      </w:r>
      <w:bookmarkEnd w:id="172"/>
      <w:bookmarkEnd w:id="173"/>
      <w:r w:rsidR="00BB3D13" w:rsidRPr="007A2485">
        <w:rPr>
          <w:rFonts w:ascii="Times New Roman" w:hAnsi="Times New Roman"/>
          <w:color w:val="auto"/>
        </w:rPr>
        <w:t xml:space="preserve"> </w:t>
      </w:r>
    </w:p>
    <w:p w:rsidR="00B6384A" w:rsidRPr="007A2485" w:rsidRDefault="00B6384A" w:rsidP="007A2485">
      <w:pPr>
        <w:pStyle w:val="Default"/>
        <w:ind w:firstLine="709"/>
        <w:jc w:val="both"/>
        <w:rPr>
          <w:color w:val="auto"/>
          <w:sz w:val="28"/>
          <w:szCs w:val="28"/>
        </w:rPr>
      </w:pPr>
      <w:r w:rsidRPr="007A2485">
        <w:rPr>
          <w:color w:val="auto"/>
          <w:sz w:val="28"/>
          <w:szCs w:val="28"/>
        </w:rPr>
        <w:t>На</w:t>
      </w:r>
      <w:r w:rsidR="00BB3D13" w:rsidRPr="007A2485">
        <w:rPr>
          <w:color w:val="auto"/>
          <w:sz w:val="28"/>
          <w:szCs w:val="28"/>
        </w:rPr>
        <w:t xml:space="preserve"> </w:t>
      </w:r>
      <w:r w:rsidRPr="007A2485">
        <w:rPr>
          <w:color w:val="auto"/>
          <w:sz w:val="28"/>
          <w:szCs w:val="28"/>
        </w:rPr>
        <w:t>трассах</w:t>
      </w:r>
      <w:r w:rsidR="00BB3D13" w:rsidRPr="007A2485">
        <w:rPr>
          <w:color w:val="auto"/>
          <w:sz w:val="28"/>
          <w:szCs w:val="28"/>
        </w:rPr>
        <w:t xml:space="preserve"> </w:t>
      </w:r>
      <w:r w:rsidRPr="007A2485">
        <w:rPr>
          <w:color w:val="auto"/>
          <w:sz w:val="28"/>
          <w:szCs w:val="28"/>
        </w:rPr>
        <w:t>кабельных</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воздушных</w:t>
      </w:r>
      <w:r w:rsidR="00BB3D13" w:rsidRPr="007A2485">
        <w:rPr>
          <w:color w:val="auto"/>
          <w:sz w:val="28"/>
          <w:szCs w:val="28"/>
        </w:rPr>
        <w:t xml:space="preserve"> </w:t>
      </w:r>
      <w:r w:rsidRPr="007A2485">
        <w:rPr>
          <w:color w:val="auto"/>
          <w:sz w:val="28"/>
          <w:szCs w:val="28"/>
        </w:rPr>
        <w:t>линий</w:t>
      </w:r>
      <w:r w:rsidR="00BB3D13" w:rsidRPr="007A2485">
        <w:rPr>
          <w:color w:val="auto"/>
          <w:sz w:val="28"/>
          <w:szCs w:val="28"/>
        </w:rPr>
        <w:t xml:space="preserve"> </w:t>
      </w:r>
      <w:r w:rsidRPr="007A2485">
        <w:rPr>
          <w:color w:val="auto"/>
          <w:sz w:val="28"/>
          <w:szCs w:val="28"/>
        </w:rPr>
        <w:t>связи</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линий</w:t>
      </w:r>
      <w:r w:rsidR="00BB3D13" w:rsidRPr="007A2485">
        <w:rPr>
          <w:color w:val="auto"/>
          <w:sz w:val="28"/>
          <w:szCs w:val="28"/>
        </w:rPr>
        <w:t xml:space="preserve"> </w:t>
      </w:r>
      <w:r w:rsidRPr="007A2485">
        <w:rPr>
          <w:color w:val="auto"/>
          <w:sz w:val="28"/>
          <w:szCs w:val="28"/>
        </w:rPr>
        <w:t>радиофикации</w:t>
      </w:r>
      <w:r w:rsidR="00BB3D13" w:rsidRPr="007A2485">
        <w:rPr>
          <w:color w:val="auto"/>
          <w:sz w:val="28"/>
          <w:szCs w:val="28"/>
        </w:rPr>
        <w:t xml:space="preserve"> </w:t>
      </w:r>
      <w:r w:rsidRPr="007A2485">
        <w:rPr>
          <w:color w:val="auto"/>
          <w:sz w:val="28"/>
          <w:szCs w:val="28"/>
        </w:rPr>
        <w:t>устанавливаются</w:t>
      </w:r>
      <w:r w:rsidR="00BB3D13" w:rsidRPr="007A2485">
        <w:rPr>
          <w:color w:val="auto"/>
          <w:sz w:val="28"/>
          <w:szCs w:val="28"/>
        </w:rPr>
        <w:t xml:space="preserve"> </w:t>
      </w:r>
      <w:r w:rsidRPr="007A2485">
        <w:rPr>
          <w:color w:val="auto"/>
          <w:sz w:val="28"/>
          <w:szCs w:val="28"/>
        </w:rPr>
        <w:t>охранные</w:t>
      </w:r>
      <w:r w:rsidR="00BB3D13" w:rsidRPr="007A2485">
        <w:rPr>
          <w:color w:val="auto"/>
          <w:sz w:val="28"/>
          <w:szCs w:val="28"/>
        </w:rPr>
        <w:t xml:space="preserve"> </w:t>
      </w:r>
      <w:r w:rsidRPr="007A2485">
        <w:rPr>
          <w:color w:val="auto"/>
          <w:sz w:val="28"/>
          <w:szCs w:val="28"/>
        </w:rPr>
        <w:t>зоны:</w:t>
      </w:r>
      <w:r w:rsidR="00BB3D13" w:rsidRPr="007A2485">
        <w:rPr>
          <w:color w:val="auto"/>
          <w:sz w:val="28"/>
          <w:szCs w:val="28"/>
        </w:rPr>
        <w:t xml:space="preserve"> </w:t>
      </w:r>
    </w:p>
    <w:p w:rsidR="00B6384A" w:rsidRPr="007A2485" w:rsidRDefault="00B6384A" w:rsidP="007A2485">
      <w:pPr>
        <w:pStyle w:val="Default"/>
        <w:ind w:firstLine="709"/>
        <w:jc w:val="both"/>
        <w:rPr>
          <w:color w:val="auto"/>
          <w:sz w:val="28"/>
          <w:szCs w:val="28"/>
        </w:rPr>
      </w:pPr>
      <w:r w:rsidRPr="007A2485">
        <w:rPr>
          <w:color w:val="auto"/>
          <w:sz w:val="28"/>
          <w:szCs w:val="28"/>
        </w:rPr>
        <w:t>для</w:t>
      </w:r>
      <w:r w:rsidR="00BB3D13" w:rsidRPr="007A2485">
        <w:rPr>
          <w:color w:val="auto"/>
          <w:sz w:val="28"/>
          <w:szCs w:val="28"/>
        </w:rPr>
        <w:t xml:space="preserve"> </w:t>
      </w:r>
      <w:r w:rsidRPr="007A2485">
        <w:rPr>
          <w:color w:val="auto"/>
          <w:sz w:val="28"/>
          <w:szCs w:val="28"/>
        </w:rPr>
        <w:t>подземных</w:t>
      </w:r>
      <w:r w:rsidR="00BB3D13" w:rsidRPr="007A2485">
        <w:rPr>
          <w:color w:val="auto"/>
          <w:sz w:val="28"/>
          <w:szCs w:val="28"/>
        </w:rPr>
        <w:t xml:space="preserve"> </w:t>
      </w:r>
      <w:r w:rsidRPr="007A2485">
        <w:rPr>
          <w:color w:val="auto"/>
          <w:sz w:val="28"/>
          <w:szCs w:val="28"/>
        </w:rPr>
        <w:t>кабельных</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для</w:t>
      </w:r>
      <w:r w:rsidR="00BB3D13" w:rsidRPr="007A2485">
        <w:rPr>
          <w:color w:val="auto"/>
          <w:sz w:val="28"/>
          <w:szCs w:val="28"/>
        </w:rPr>
        <w:t xml:space="preserve"> </w:t>
      </w:r>
      <w:r w:rsidRPr="007A2485">
        <w:rPr>
          <w:color w:val="auto"/>
          <w:sz w:val="28"/>
          <w:szCs w:val="28"/>
        </w:rPr>
        <w:t>воздушных</w:t>
      </w:r>
      <w:r w:rsidR="00BB3D13" w:rsidRPr="007A2485">
        <w:rPr>
          <w:color w:val="auto"/>
          <w:sz w:val="28"/>
          <w:szCs w:val="28"/>
        </w:rPr>
        <w:t xml:space="preserve"> </w:t>
      </w:r>
      <w:r w:rsidRPr="007A2485">
        <w:rPr>
          <w:color w:val="auto"/>
          <w:sz w:val="28"/>
          <w:szCs w:val="28"/>
        </w:rPr>
        <w:t>линий</w:t>
      </w:r>
      <w:r w:rsidR="00BB3D13" w:rsidRPr="007A2485">
        <w:rPr>
          <w:color w:val="auto"/>
          <w:sz w:val="28"/>
          <w:szCs w:val="28"/>
        </w:rPr>
        <w:t xml:space="preserve"> </w:t>
      </w:r>
      <w:r w:rsidRPr="007A2485">
        <w:rPr>
          <w:color w:val="auto"/>
          <w:sz w:val="28"/>
          <w:szCs w:val="28"/>
        </w:rPr>
        <w:t>связи</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линий</w:t>
      </w:r>
      <w:r w:rsidR="00BB3D13" w:rsidRPr="007A2485">
        <w:rPr>
          <w:color w:val="auto"/>
          <w:sz w:val="28"/>
          <w:szCs w:val="28"/>
        </w:rPr>
        <w:t xml:space="preserve"> </w:t>
      </w:r>
      <w:r w:rsidRPr="007A2485">
        <w:rPr>
          <w:color w:val="auto"/>
          <w:sz w:val="28"/>
          <w:szCs w:val="28"/>
        </w:rPr>
        <w:t>радиофикации,</w:t>
      </w:r>
      <w:r w:rsidR="00BB3D13" w:rsidRPr="007A2485">
        <w:rPr>
          <w:color w:val="auto"/>
          <w:sz w:val="28"/>
          <w:szCs w:val="28"/>
        </w:rPr>
        <w:t xml:space="preserve"> </w:t>
      </w:r>
      <w:r w:rsidRPr="007A2485">
        <w:rPr>
          <w:color w:val="auto"/>
          <w:sz w:val="28"/>
          <w:szCs w:val="28"/>
        </w:rPr>
        <w:t>расположенных</w:t>
      </w:r>
      <w:r w:rsidR="00BB3D13" w:rsidRPr="007A2485">
        <w:rPr>
          <w:color w:val="auto"/>
          <w:sz w:val="28"/>
          <w:szCs w:val="28"/>
        </w:rPr>
        <w:t xml:space="preserve"> </w:t>
      </w:r>
      <w:r w:rsidRPr="007A2485">
        <w:rPr>
          <w:color w:val="auto"/>
          <w:sz w:val="28"/>
          <w:szCs w:val="28"/>
        </w:rPr>
        <w:t>вне</w:t>
      </w:r>
      <w:r w:rsidR="00BB3D13" w:rsidRPr="007A2485">
        <w:rPr>
          <w:color w:val="auto"/>
          <w:sz w:val="28"/>
          <w:szCs w:val="28"/>
        </w:rPr>
        <w:t xml:space="preserve"> </w:t>
      </w:r>
      <w:r w:rsidRPr="007A2485">
        <w:rPr>
          <w:color w:val="auto"/>
          <w:sz w:val="28"/>
          <w:szCs w:val="28"/>
        </w:rPr>
        <w:t>населенных</w:t>
      </w:r>
      <w:r w:rsidR="00BB3D13" w:rsidRPr="007A2485">
        <w:rPr>
          <w:color w:val="auto"/>
          <w:sz w:val="28"/>
          <w:szCs w:val="28"/>
        </w:rPr>
        <w:t xml:space="preserve"> </w:t>
      </w:r>
      <w:r w:rsidRPr="007A2485">
        <w:rPr>
          <w:color w:val="auto"/>
          <w:sz w:val="28"/>
          <w:szCs w:val="28"/>
        </w:rPr>
        <w:t>пунктов</w:t>
      </w:r>
      <w:r w:rsidR="00BB3D13" w:rsidRPr="007A2485">
        <w:rPr>
          <w:color w:val="auto"/>
          <w:sz w:val="28"/>
          <w:szCs w:val="28"/>
        </w:rPr>
        <w:t xml:space="preserve"> </w:t>
      </w:r>
      <w:r w:rsidRPr="007A2485">
        <w:rPr>
          <w:color w:val="auto"/>
          <w:sz w:val="28"/>
          <w:szCs w:val="28"/>
        </w:rPr>
        <w:t>на</w:t>
      </w:r>
      <w:r w:rsidR="00BB3D13" w:rsidRPr="007A2485">
        <w:rPr>
          <w:color w:val="auto"/>
          <w:sz w:val="28"/>
          <w:szCs w:val="28"/>
        </w:rPr>
        <w:t xml:space="preserve"> </w:t>
      </w:r>
      <w:r w:rsidRPr="007A2485">
        <w:rPr>
          <w:color w:val="auto"/>
          <w:sz w:val="28"/>
          <w:szCs w:val="28"/>
        </w:rPr>
        <w:t>безлесных</w:t>
      </w:r>
      <w:r w:rsidR="00BB3D13" w:rsidRPr="007A2485">
        <w:rPr>
          <w:color w:val="auto"/>
          <w:sz w:val="28"/>
          <w:szCs w:val="28"/>
        </w:rPr>
        <w:t xml:space="preserve"> </w:t>
      </w:r>
      <w:r w:rsidRPr="007A2485">
        <w:rPr>
          <w:color w:val="auto"/>
          <w:sz w:val="28"/>
          <w:szCs w:val="28"/>
        </w:rPr>
        <w:t>участках,</w:t>
      </w:r>
      <w:r w:rsidR="00BB3D13" w:rsidRPr="007A2485">
        <w:rPr>
          <w:color w:val="auto"/>
          <w:sz w:val="28"/>
          <w:szCs w:val="28"/>
        </w:rPr>
        <w:t xml:space="preserve"> </w:t>
      </w:r>
      <w:r w:rsidRPr="007A2485">
        <w:rPr>
          <w:color w:val="auto"/>
          <w:sz w:val="28"/>
          <w:szCs w:val="28"/>
        </w:rPr>
        <w:t>–</w:t>
      </w:r>
      <w:r w:rsidR="00BB3D13" w:rsidRPr="007A2485">
        <w:rPr>
          <w:color w:val="auto"/>
          <w:sz w:val="28"/>
          <w:szCs w:val="28"/>
        </w:rPr>
        <w:t xml:space="preserve"> </w:t>
      </w:r>
      <w:r w:rsidRPr="007A2485">
        <w:rPr>
          <w:color w:val="auto"/>
          <w:sz w:val="28"/>
          <w:szCs w:val="28"/>
        </w:rPr>
        <w:t>в</w:t>
      </w:r>
      <w:r w:rsidR="00BB3D13" w:rsidRPr="007A2485">
        <w:rPr>
          <w:color w:val="auto"/>
          <w:sz w:val="28"/>
          <w:szCs w:val="28"/>
        </w:rPr>
        <w:t xml:space="preserve"> </w:t>
      </w:r>
      <w:r w:rsidRPr="007A2485">
        <w:rPr>
          <w:color w:val="auto"/>
          <w:sz w:val="28"/>
          <w:szCs w:val="28"/>
        </w:rPr>
        <w:t>виде</w:t>
      </w:r>
      <w:r w:rsidR="00BB3D13" w:rsidRPr="007A2485">
        <w:rPr>
          <w:color w:val="auto"/>
          <w:sz w:val="28"/>
          <w:szCs w:val="28"/>
        </w:rPr>
        <w:t xml:space="preserve"> </w:t>
      </w:r>
      <w:r w:rsidRPr="007A2485">
        <w:rPr>
          <w:color w:val="auto"/>
          <w:sz w:val="28"/>
          <w:szCs w:val="28"/>
        </w:rPr>
        <w:t>участков</w:t>
      </w:r>
      <w:r w:rsidR="00BB3D13" w:rsidRPr="007A2485">
        <w:rPr>
          <w:color w:val="auto"/>
          <w:sz w:val="28"/>
          <w:szCs w:val="28"/>
        </w:rPr>
        <w:t xml:space="preserve"> </w:t>
      </w:r>
      <w:r w:rsidRPr="007A2485">
        <w:rPr>
          <w:color w:val="auto"/>
          <w:sz w:val="28"/>
          <w:szCs w:val="28"/>
        </w:rPr>
        <w:t>земли</w:t>
      </w:r>
      <w:r w:rsidR="00BB3D13" w:rsidRPr="007A2485">
        <w:rPr>
          <w:color w:val="auto"/>
          <w:sz w:val="28"/>
          <w:szCs w:val="28"/>
        </w:rPr>
        <w:t xml:space="preserve"> </w:t>
      </w:r>
      <w:r w:rsidRPr="007A2485">
        <w:rPr>
          <w:color w:val="auto"/>
          <w:sz w:val="28"/>
          <w:szCs w:val="28"/>
        </w:rPr>
        <w:t>вдоль</w:t>
      </w:r>
      <w:r w:rsidR="00BB3D13" w:rsidRPr="007A2485">
        <w:rPr>
          <w:color w:val="auto"/>
          <w:sz w:val="28"/>
          <w:szCs w:val="28"/>
        </w:rPr>
        <w:t xml:space="preserve"> </w:t>
      </w:r>
      <w:r w:rsidRPr="007A2485">
        <w:rPr>
          <w:color w:val="auto"/>
          <w:sz w:val="28"/>
          <w:szCs w:val="28"/>
        </w:rPr>
        <w:t>этих</w:t>
      </w:r>
      <w:r w:rsidR="00BB3D13" w:rsidRPr="007A2485">
        <w:rPr>
          <w:color w:val="auto"/>
          <w:sz w:val="28"/>
          <w:szCs w:val="28"/>
        </w:rPr>
        <w:t xml:space="preserve"> </w:t>
      </w:r>
      <w:r w:rsidRPr="007A2485">
        <w:rPr>
          <w:color w:val="auto"/>
          <w:sz w:val="28"/>
          <w:szCs w:val="28"/>
        </w:rPr>
        <w:t>линий,</w:t>
      </w:r>
      <w:r w:rsidR="00BB3D13" w:rsidRPr="007A2485">
        <w:rPr>
          <w:color w:val="auto"/>
          <w:sz w:val="28"/>
          <w:szCs w:val="28"/>
        </w:rPr>
        <w:t xml:space="preserve"> </w:t>
      </w:r>
      <w:r w:rsidRPr="007A2485">
        <w:rPr>
          <w:color w:val="auto"/>
          <w:sz w:val="28"/>
          <w:szCs w:val="28"/>
        </w:rPr>
        <w:t>определяемых</w:t>
      </w:r>
      <w:r w:rsidR="00BB3D13" w:rsidRPr="007A2485">
        <w:rPr>
          <w:color w:val="auto"/>
          <w:sz w:val="28"/>
          <w:szCs w:val="28"/>
        </w:rPr>
        <w:t xml:space="preserve"> </w:t>
      </w:r>
      <w:r w:rsidRPr="007A2485">
        <w:rPr>
          <w:color w:val="auto"/>
          <w:sz w:val="28"/>
          <w:szCs w:val="28"/>
        </w:rPr>
        <w:t>параллельными</w:t>
      </w:r>
      <w:r w:rsidR="00BB3D13" w:rsidRPr="007A2485">
        <w:rPr>
          <w:color w:val="auto"/>
          <w:sz w:val="28"/>
          <w:szCs w:val="28"/>
        </w:rPr>
        <w:t xml:space="preserve"> </w:t>
      </w:r>
      <w:r w:rsidRPr="007A2485">
        <w:rPr>
          <w:color w:val="auto"/>
          <w:sz w:val="28"/>
          <w:szCs w:val="28"/>
        </w:rPr>
        <w:t>прямыми,</w:t>
      </w:r>
      <w:r w:rsidR="00BB3D13" w:rsidRPr="007A2485">
        <w:rPr>
          <w:color w:val="auto"/>
          <w:sz w:val="28"/>
          <w:szCs w:val="28"/>
        </w:rPr>
        <w:t xml:space="preserve"> </w:t>
      </w:r>
      <w:r w:rsidRPr="007A2485">
        <w:rPr>
          <w:color w:val="auto"/>
          <w:sz w:val="28"/>
          <w:szCs w:val="28"/>
        </w:rPr>
        <w:t>отстоящими</w:t>
      </w:r>
      <w:r w:rsidR="00BB3D13" w:rsidRPr="007A2485">
        <w:rPr>
          <w:color w:val="auto"/>
          <w:sz w:val="28"/>
          <w:szCs w:val="28"/>
        </w:rPr>
        <w:t xml:space="preserve"> </w:t>
      </w:r>
      <w:r w:rsidRPr="007A2485">
        <w:rPr>
          <w:color w:val="auto"/>
          <w:sz w:val="28"/>
          <w:szCs w:val="28"/>
        </w:rPr>
        <w:t>от</w:t>
      </w:r>
      <w:r w:rsidR="00BB3D13" w:rsidRPr="007A2485">
        <w:rPr>
          <w:color w:val="auto"/>
          <w:sz w:val="28"/>
          <w:szCs w:val="28"/>
        </w:rPr>
        <w:t xml:space="preserve"> </w:t>
      </w:r>
      <w:r w:rsidRPr="007A2485">
        <w:rPr>
          <w:color w:val="auto"/>
          <w:sz w:val="28"/>
          <w:szCs w:val="28"/>
        </w:rPr>
        <w:t>трассы</w:t>
      </w:r>
      <w:r w:rsidR="00BB3D13" w:rsidRPr="007A2485">
        <w:rPr>
          <w:color w:val="auto"/>
          <w:sz w:val="28"/>
          <w:szCs w:val="28"/>
        </w:rPr>
        <w:t xml:space="preserve"> </w:t>
      </w:r>
      <w:r w:rsidRPr="007A2485">
        <w:rPr>
          <w:color w:val="auto"/>
          <w:sz w:val="28"/>
          <w:szCs w:val="28"/>
        </w:rPr>
        <w:t>подземного</w:t>
      </w:r>
      <w:r w:rsidR="00BB3D13" w:rsidRPr="007A2485">
        <w:rPr>
          <w:color w:val="auto"/>
          <w:sz w:val="28"/>
          <w:szCs w:val="28"/>
        </w:rPr>
        <w:t xml:space="preserve"> </w:t>
      </w:r>
      <w:r w:rsidRPr="007A2485">
        <w:rPr>
          <w:color w:val="auto"/>
          <w:sz w:val="28"/>
          <w:szCs w:val="28"/>
        </w:rPr>
        <w:t>кабеля</w:t>
      </w:r>
      <w:r w:rsidR="00BB3D13" w:rsidRPr="007A2485">
        <w:rPr>
          <w:color w:val="auto"/>
          <w:sz w:val="28"/>
          <w:szCs w:val="28"/>
        </w:rPr>
        <w:t xml:space="preserve"> </w:t>
      </w:r>
      <w:r w:rsidRPr="007A2485">
        <w:rPr>
          <w:color w:val="auto"/>
          <w:sz w:val="28"/>
          <w:szCs w:val="28"/>
        </w:rPr>
        <w:t>связи</w:t>
      </w:r>
      <w:r w:rsidR="00BB3D13" w:rsidRPr="007A2485">
        <w:rPr>
          <w:color w:val="auto"/>
          <w:sz w:val="28"/>
          <w:szCs w:val="28"/>
        </w:rPr>
        <w:t xml:space="preserve"> </w:t>
      </w:r>
      <w:r w:rsidRPr="007A2485">
        <w:rPr>
          <w:color w:val="auto"/>
          <w:sz w:val="28"/>
          <w:szCs w:val="28"/>
        </w:rPr>
        <w:t>или</w:t>
      </w:r>
      <w:r w:rsidR="00BB3D13" w:rsidRPr="007A2485">
        <w:rPr>
          <w:color w:val="auto"/>
          <w:sz w:val="28"/>
          <w:szCs w:val="28"/>
        </w:rPr>
        <w:t xml:space="preserve"> </w:t>
      </w:r>
      <w:r w:rsidRPr="007A2485">
        <w:rPr>
          <w:color w:val="auto"/>
          <w:sz w:val="28"/>
          <w:szCs w:val="28"/>
        </w:rPr>
        <w:t>от</w:t>
      </w:r>
      <w:r w:rsidR="00BB3D13" w:rsidRPr="007A2485">
        <w:rPr>
          <w:color w:val="auto"/>
          <w:sz w:val="28"/>
          <w:szCs w:val="28"/>
        </w:rPr>
        <w:t xml:space="preserve"> </w:t>
      </w:r>
      <w:r w:rsidRPr="007A2485">
        <w:rPr>
          <w:color w:val="auto"/>
          <w:sz w:val="28"/>
          <w:szCs w:val="28"/>
        </w:rPr>
        <w:t>крайних</w:t>
      </w:r>
      <w:r w:rsidR="00BB3D13" w:rsidRPr="007A2485">
        <w:rPr>
          <w:color w:val="auto"/>
          <w:sz w:val="28"/>
          <w:szCs w:val="28"/>
        </w:rPr>
        <w:t xml:space="preserve"> </w:t>
      </w:r>
      <w:r w:rsidRPr="007A2485">
        <w:rPr>
          <w:color w:val="auto"/>
          <w:sz w:val="28"/>
          <w:szCs w:val="28"/>
        </w:rPr>
        <w:t>проводов</w:t>
      </w:r>
      <w:r w:rsidR="00BB3D13" w:rsidRPr="007A2485">
        <w:rPr>
          <w:color w:val="auto"/>
          <w:sz w:val="28"/>
          <w:szCs w:val="28"/>
        </w:rPr>
        <w:t xml:space="preserve"> </w:t>
      </w:r>
      <w:r w:rsidRPr="007A2485">
        <w:rPr>
          <w:color w:val="auto"/>
          <w:sz w:val="28"/>
          <w:szCs w:val="28"/>
        </w:rPr>
        <w:t>воздушных</w:t>
      </w:r>
      <w:r w:rsidR="00BB3D13" w:rsidRPr="007A2485">
        <w:rPr>
          <w:color w:val="auto"/>
          <w:sz w:val="28"/>
          <w:szCs w:val="28"/>
        </w:rPr>
        <w:t xml:space="preserve"> </w:t>
      </w:r>
      <w:r w:rsidRPr="007A2485">
        <w:rPr>
          <w:color w:val="auto"/>
          <w:sz w:val="28"/>
          <w:szCs w:val="28"/>
        </w:rPr>
        <w:t>линий</w:t>
      </w:r>
      <w:r w:rsidR="00BB3D13" w:rsidRPr="007A2485">
        <w:rPr>
          <w:color w:val="auto"/>
          <w:sz w:val="28"/>
          <w:szCs w:val="28"/>
        </w:rPr>
        <w:t xml:space="preserve"> </w:t>
      </w:r>
      <w:r w:rsidRPr="007A2485">
        <w:rPr>
          <w:color w:val="auto"/>
          <w:sz w:val="28"/>
          <w:szCs w:val="28"/>
        </w:rPr>
        <w:t>связи</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линий</w:t>
      </w:r>
      <w:r w:rsidR="00BB3D13" w:rsidRPr="007A2485">
        <w:rPr>
          <w:color w:val="auto"/>
          <w:sz w:val="28"/>
          <w:szCs w:val="28"/>
        </w:rPr>
        <w:t xml:space="preserve"> </w:t>
      </w:r>
      <w:r w:rsidRPr="007A2485">
        <w:rPr>
          <w:color w:val="auto"/>
          <w:sz w:val="28"/>
          <w:szCs w:val="28"/>
        </w:rPr>
        <w:t>радиофикации</w:t>
      </w:r>
      <w:r w:rsidR="00BB3D13" w:rsidRPr="007A2485">
        <w:rPr>
          <w:color w:val="auto"/>
          <w:sz w:val="28"/>
          <w:szCs w:val="28"/>
        </w:rPr>
        <w:t xml:space="preserve"> </w:t>
      </w:r>
      <w:r w:rsidRPr="007A2485">
        <w:rPr>
          <w:color w:val="auto"/>
          <w:sz w:val="28"/>
          <w:szCs w:val="28"/>
        </w:rPr>
        <w:t>не</w:t>
      </w:r>
      <w:r w:rsidR="00BB3D13" w:rsidRPr="007A2485">
        <w:rPr>
          <w:color w:val="auto"/>
          <w:sz w:val="28"/>
          <w:szCs w:val="28"/>
        </w:rPr>
        <w:t xml:space="preserve"> </w:t>
      </w:r>
      <w:r w:rsidRPr="007A2485">
        <w:rPr>
          <w:color w:val="auto"/>
          <w:sz w:val="28"/>
          <w:szCs w:val="28"/>
        </w:rPr>
        <w:t>менее</w:t>
      </w:r>
      <w:r w:rsidR="00BB3D13" w:rsidRPr="007A2485">
        <w:rPr>
          <w:color w:val="auto"/>
          <w:sz w:val="28"/>
          <w:szCs w:val="28"/>
        </w:rPr>
        <w:t xml:space="preserve"> </w:t>
      </w:r>
      <w:r w:rsidRPr="007A2485">
        <w:rPr>
          <w:color w:val="auto"/>
          <w:sz w:val="28"/>
          <w:szCs w:val="28"/>
        </w:rPr>
        <w:t>чем</w:t>
      </w:r>
      <w:r w:rsidR="00BB3D13" w:rsidRPr="007A2485">
        <w:rPr>
          <w:color w:val="auto"/>
          <w:sz w:val="28"/>
          <w:szCs w:val="28"/>
        </w:rPr>
        <w:t xml:space="preserve"> </w:t>
      </w:r>
      <w:r w:rsidRPr="007A2485">
        <w:rPr>
          <w:color w:val="auto"/>
          <w:sz w:val="28"/>
          <w:szCs w:val="28"/>
        </w:rPr>
        <w:t>на</w:t>
      </w:r>
      <w:r w:rsidR="00BB3D13" w:rsidRPr="007A2485">
        <w:rPr>
          <w:color w:val="auto"/>
          <w:sz w:val="28"/>
          <w:szCs w:val="28"/>
        </w:rPr>
        <w:t xml:space="preserve"> </w:t>
      </w:r>
      <w:r w:rsidRPr="007A2485">
        <w:rPr>
          <w:color w:val="auto"/>
          <w:sz w:val="28"/>
          <w:szCs w:val="28"/>
        </w:rPr>
        <w:t>2</w:t>
      </w:r>
      <w:r w:rsidR="00BB3D13" w:rsidRPr="007A2485">
        <w:rPr>
          <w:color w:val="auto"/>
          <w:sz w:val="28"/>
          <w:szCs w:val="28"/>
        </w:rPr>
        <w:t xml:space="preserve"> </w:t>
      </w:r>
      <w:r w:rsidRPr="007A2485">
        <w:rPr>
          <w:color w:val="auto"/>
          <w:sz w:val="28"/>
          <w:szCs w:val="28"/>
        </w:rPr>
        <w:t>метра</w:t>
      </w:r>
      <w:r w:rsidR="00BB3D13" w:rsidRPr="007A2485">
        <w:rPr>
          <w:color w:val="auto"/>
          <w:sz w:val="28"/>
          <w:szCs w:val="28"/>
        </w:rPr>
        <w:t xml:space="preserve"> </w:t>
      </w:r>
      <w:r w:rsidRPr="007A2485">
        <w:rPr>
          <w:color w:val="auto"/>
          <w:sz w:val="28"/>
          <w:szCs w:val="28"/>
        </w:rPr>
        <w:t>с</w:t>
      </w:r>
      <w:r w:rsidR="00BB3D13" w:rsidRPr="007A2485">
        <w:rPr>
          <w:color w:val="auto"/>
          <w:sz w:val="28"/>
          <w:szCs w:val="28"/>
        </w:rPr>
        <w:t xml:space="preserve"> </w:t>
      </w:r>
      <w:r w:rsidRPr="007A2485">
        <w:rPr>
          <w:color w:val="auto"/>
          <w:sz w:val="28"/>
          <w:szCs w:val="28"/>
        </w:rPr>
        <w:t>каждой</w:t>
      </w:r>
      <w:r w:rsidR="00BB3D13" w:rsidRPr="007A2485">
        <w:rPr>
          <w:color w:val="auto"/>
          <w:sz w:val="28"/>
          <w:szCs w:val="28"/>
        </w:rPr>
        <w:t xml:space="preserve"> </w:t>
      </w:r>
      <w:r w:rsidRPr="007A2485">
        <w:rPr>
          <w:color w:val="auto"/>
          <w:sz w:val="28"/>
          <w:szCs w:val="28"/>
        </w:rPr>
        <w:t>стороны;</w:t>
      </w:r>
      <w:r w:rsidR="00BB3D13" w:rsidRPr="007A2485">
        <w:rPr>
          <w:color w:val="auto"/>
          <w:sz w:val="28"/>
          <w:szCs w:val="28"/>
        </w:rPr>
        <w:t xml:space="preserve"> </w:t>
      </w:r>
    </w:p>
    <w:p w:rsidR="00B6384A" w:rsidRPr="007A2485" w:rsidRDefault="00B6384A" w:rsidP="007A2485">
      <w:pPr>
        <w:pStyle w:val="Default"/>
        <w:ind w:firstLine="709"/>
        <w:jc w:val="both"/>
        <w:rPr>
          <w:color w:val="auto"/>
          <w:sz w:val="28"/>
          <w:szCs w:val="28"/>
        </w:rPr>
      </w:pPr>
      <w:r w:rsidRPr="007A2485">
        <w:rPr>
          <w:color w:val="auto"/>
          <w:sz w:val="28"/>
          <w:szCs w:val="28"/>
        </w:rPr>
        <w:t>для</w:t>
      </w:r>
      <w:r w:rsidR="00BB3D13" w:rsidRPr="007A2485">
        <w:rPr>
          <w:color w:val="auto"/>
          <w:sz w:val="28"/>
          <w:szCs w:val="28"/>
        </w:rPr>
        <w:t xml:space="preserve"> </w:t>
      </w:r>
      <w:r w:rsidRPr="007A2485">
        <w:rPr>
          <w:color w:val="auto"/>
          <w:sz w:val="28"/>
          <w:szCs w:val="28"/>
        </w:rPr>
        <w:t>наземных</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подземных</w:t>
      </w:r>
      <w:r w:rsidR="00BB3D13" w:rsidRPr="007A2485">
        <w:rPr>
          <w:color w:val="auto"/>
          <w:sz w:val="28"/>
          <w:szCs w:val="28"/>
        </w:rPr>
        <w:t xml:space="preserve"> </w:t>
      </w:r>
      <w:r w:rsidRPr="007A2485">
        <w:rPr>
          <w:color w:val="auto"/>
          <w:sz w:val="28"/>
          <w:szCs w:val="28"/>
        </w:rPr>
        <w:t>необслуживаемых</w:t>
      </w:r>
      <w:r w:rsidR="00BB3D13" w:rsidRPr="007A2485">
        <w:rPr>
          <w:color w:val="auto"/>
          <w:sz w:val="28"/>
          <w:szCs w:val="28"/>
        </w:rPr>
        <w:t xml:space="preserve"> </w:t>
      </w:r>
      <w:r w:rsidRPr="007A2485">
        <w:rPr>
          <w:color w:val="auto"/>
          <w:sz w:val="28"/>
          <w:szCs w:val="28"/>
        </w:rPr>
        <w:t>усилительных</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регенерационных</w:t>
      </w:r>
      <w:r w:rsidR="00BB3D13" w:rsidRPr="007A2485">
        <w:rPr>
          <w:color w:val="auto"/>
          <w:sz w:val="28"/>
          <w:szCs w:val="28"/>
        </w:rPr>
        <w:t xml:space="preserve"> </w:t>
      </w:r>
      <w:r w:rsidRPr="007A2485">
        <w:rPr>
          <w:color w:val="auto"/>
          <w:sz w:val="28"/>
          <w:szCs w:val="28"/>
        </w:rPr>
        <w:t>пунктов</w:t>
      </w:r>
      <w:r w:rsidR="00BB3D13" w:rsidRPr="007A2485">
        <w:rPr>
          <w:color w:val="auto"/>
          <w:sz w:val="28"/>
          <w:szCs w:val="28"/>
        </w:rPr>
        <w:t xml:space="preserve"> </w:t>
      </w:r>
      <w:r w:rsidRPr="007A2485">
        <w:rPr>
          <w:color w:val="auto"/>
          <w:sz w:val="28"/>
          <w:szCs w:val="28"/>
        </w:rPr>
        <w:t>–</w:t>
      </w:r>
      <w:r w:rsidR="00BB3D13" w:rsidRPr="007A2485">
        <w:rPr>
          <w:color w:val="auto"/>
          <w:sz w:val="28"/>
          <w:szCs w:val="28"/>
        </w:rPr>
        <w:t xml:space="preserve"> </w:t>
      </w:r>
      <w:r w:rsidRPr="007A2485">
        <w:rPr>
          <w:color w:val="auto"/>
          <w:sz w:val="28"/>
          <w:szCs w:val="28"/>
        </w:rPr>
        <w:t>в</w:t>
      </w:r>
      <w:r w:rsidR="00BB3D13" w:rsidRPr="007A2485">
        <w:rPr>
          <w:color w:val="auto"/>
          <w:sz w:val="28"/>
          <w:szCs w:val="28"/>
        </w:rPr>
        <w:t xml:space="preserve"> </w:t>
      </w:r>
      <w:r w:rsidRPr="007A2485">
        <w:rPr>
          <w:color w:val="auto"/>
          <w:sz w:val="28"/>
          <w:szCs w:val="28"/>
        </w:rPr>
        <w:t>виде</w:t>
      </w:r>
      <w:r w:rsidR="00BB3D13" w:rsidRPr="007A2485">
        <w:rPr>
          <w:color w:val="auto"/>
          <w:sz w:val="28"/>
          <w:szCs w:val="28"/>
        </w:rPr>
        <w:t xml:space="preserve"> </w:t>
      </w:r>
      <w:r w:rsidRPr="007A2485">
        <w:rPr>
          <w:color w:val="auto"/>
          <w:sz w:val="28"/>
          <w:szCs w:val="28"/>
        </w:rPr>
        <w:t>участков</w:t>
      </w:r>
      <w:r w:rsidR="00BB3D13" w:rsidRPr="007A2485">
        <w:rPr>
          <w:color w:val="auto"/>
          <w:sz w:val="28"/>
          <w:szCs w:val="28"/>
        </w:rPr>
        <w:t xml:space="preserve"> </w:t>
      </w:r>
      <w:r w:rsidRPr="007A2485">
        <w:rPr>
          <w:color w:val="auto"/>
          <w:sz w:val="28"/>
          <w:szCs w:val="28"/>
        </w:rPr>
        <w:t>земли,</w:t>
      </w:r>
      <w:r w:rsidR="00BB3D13" w:rsidRPr="007A2485">
        <w:rPr>
          <w:color w:val="auto"/>
          <w:sz w:val="28"/>
          <w:szCs w:val="28"/>
        </w:rPr>
        <w:t xml:space="preserve"> </w:t>
      </w:r>
      <w:r w:rsidRPr="007A2485">
        <w:rPr>
          <w:color w:val="auto"/>
          <w:sz w:val="28"/>
          <w:szCs w:val="28"/>
        </w:rPr>
        <w:t>определяемых</w:t>
      </w:r>
      <w:r w:rsidR="00BB3D13" w:rsidRPr="007A2485">
        <w:rPr>
          <w:color w:val="auto"/>
          <w:sz w:val="28"/>
          <w:szCs w:val="28"/>
        </w:rPr>
        <w:t xml:space="preserve"> </w:t>
      </w:r>
      <w:r w:rsidRPr="007A2485">
        <w:rPr>
          <w:color w:val="auto"/>
          <w:sz w:val="28"/>
          <w:szCs w:val="28"/>
        </w:rPr>
        <w:t>замкнутой</w:t>
      </w:r>
      <w:r w:rsidR="00BB3D13" w:rsidRPr="007A2485">
        <w:rPr>
          <w:color w:val="auto"/>
          <w:sz w:val="28"/>
          <w:szCs w:val="28"/>
        </w:rPr>
        <w:t xml:space="preserve"> </w:t>
      </w:r>
      <w:r w:rsidRPr="007A2485">
        <w:rPr>
          <w:color w:val="auto"/>
          <w:sz w:val="28"/>
          <w:szCs w:val="28"/>
        </w:rPr>
        <w:t>линией,</w:t>
      </w:r>
      <w:r w:rsidR="00BB3D13" w:rsidRPr="007A2485">
        <w:rPr>
          <w:color w:val="auto"/>
          <w:sz w:val="28"/>
          <w:szCs w:val="28"/>
        </w:rPr>
        <w:t xml:space="preserve"> </w:t>
      </w:r>
      <w:r w:rsidRPr="007A2485">
        <w:rPr>
          <w:color w:val="auto"/>
          <w:sz w:val="28"/>
          <w:szCs w:val="28"/>
        </w:rPr>
        <w:t>отстоящей</w:t>
      </w:r>
      <w:r w:rsidR="00BB3D13" w:rsidRPr="007A2485">
        <w:rPr>
          <w:color w:val="auto"/>
          <w:sz w:val="28"/>
          <w:szCs w:val="28"/>
        </w:rPr>
        <w:t xml:space="preserve"> </w:t>
      </w:r>
      <w:r w:rsidRPr="007A2485">
        <w:rPr>
          <w:color w:val="auto"/>
          <w:sz w:val="28"/>
          <w:szCs w:val="28"/>
        </w:rPr>
        <w:t>от</w:t>
      </w:r>
      <w:r w:rsidR="00BB3D13" w:rsidRPr="007A2485">
        <w:rPr>
          <w:color w:val="auto"/>
          <w:sz w:val="28"/>
          <w:szCs w:val="28"/>
        </w:rPr>
        <w:t xml:space="preserve"> </w:t>
      </w:r>
      <w:r w:rsidRPr="007A2485">
        <w:rPr>
          <w:color w:val="auto"/>
          <w:sz w:val="28"/>
          <w:szCs w:val="28"/>
        </w:rPr>
        <w:t>центра</w:t>
      </w:r>
      <w:r w:rsidR="00BB3D13" w:rsidRPr="007A2485">
        <w:rPr>
          <w:color w:val="auto"/>
          <w:sz w:val="28"/>
          <w:szCs w:val="28"/>
        </w:rPr>
        <w:t xml:space="preserve"> </w:t>
      </w:r>
      <w:r w:rsidRPr="007A2485">
        <w:rPr>
          <w:color w:val="auto"/>
          <w:sz w:val="28"/>
          <w:szCs w:val="28"/>
        </w:rPr>
        <w:t>установки</w:t>
      </w:r>
      <w:r w:rsidR="00BB3D13" w:rsidRPr="007A2485">
        <w:rPr>
          <w:color w:val="auto"/>
          <w:sz w:val="28"/>
          <w:szCs w:val="28"/>
        </w:rPr>
        <w:t xml:space="preserve"> </w:t>
      </w:r>
      <w:r w:rsidRPr="007A2485">
        <w:rPr>
          <w:color w:val="auto"/>
          <w:sz w:val="28"/>
          <w:szCs w:val="28"/>
        </w:rPr>
        <w:t>усилительных</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регенерационных</w:t>
      </w:r>
      <w:r w:rsidR="00BB3D13" w:rsidRPr="007A2485">
        <w:rPr>
          <w:color w:val="auto"/>
          <w:sz w:val="28"/>
          <w:szCs w:val="28"/>
        </w:rPr>
        <w:t xml:space="preserve"> </w:t>
      </w:r>
      <w:r w:rsidRPr="007A2485">
        <w:rPr>
          <w:color w:val="auto"/>
          <w:sz w:val="28"/>
          <w:szCs w:val="28"/>
        </w:rPr>
        <w:t>пунктов</w:t>
      </w:r>
      <w:r w:rsidR="00BB3D13" w:rsidRPr="007A2485">
        <w:rPr>
          <w:color w:val="auto"/>
          <w:sz w:val="28"/>
          <w:szCs w:val="28"/>
        </w:rPr>
        <w:t xml:space="preserve"> </w:t>
      </w:r>
      <w:r w:rsidRPr="007A2485">
        <w:rPr>
          <w:color w:val="auto"/>
          <w:sz w:val="28"/>
          <w:szCs w:val="28"/>
        </w:rPr>
        <w:t>или</w:t>
      </w:r>
      <w:r w:rsidR="00BB3D13" w:rsidRPr="007A2485">
        <w:rPr>
          <w:color w:val="auto"/>
          <w:sz w:val="28"/>
          <w:szCs w:val="28"/>
        </w:rPr>
        <w:t xml:space="preserve"> </w:t>
      </w:r>
      <w:r w:rsidRPr="007A2485">
        <w:rPr>
          <w:color w:val="auto"/>
          <w:sz w:val="28"/>
          <w:szCs w:val="28"/>
        </w:rPr>
        <w:t>от</w:t>
      </w:r>
      <w:r w:rsidR="00BB3D13" w:rsidRPr="007A2485">
        <w:rPr>
          <w:color w:val="auto"/>
          <w:sz w:val="28"/>
          <w:szCs w:val="28"/>
        </w:rPr>
        <w:t xml:space="preserve"> </w:t>
      </w:r>
      <w:r w:rsidRPr="007A2485">
        <w:rPr>
          <w:color w:val="auto"/>
          <w:sz w:val="28"/>
          <w:szCs w:val="28"/>
        </w:rPr>
        <w:t>границы</w:t>
      </w:r>
      <w:r w:rsidR="00BB3D13" w:rsidRPr="007A2485">
        <w:rPr>
          <w:color w:val="auto"/>
          <w:sz w:val="28"/>
          <w:szCs w:val="28"/>
        </w:rPr>
        <w:t xml:space="preserve"> </w:t>
      </w:r>
      <w:r w:rsidRPr="007A2485">
        <w:rPr>
          <w:color w:val="auto"/>
          <w:sz w:val="28"/>
          <w:szCs w:val="28"/>
        </w:rPr>
        <w:t>их</w:t>
      </w:r>
      <w:r w:rsidR="00BB3D13" w:rsidRPr="007A2485">
        <w:rPr>
          <w:color w:val="auto"/>
          <w:sz w:val="28"/>
          <w:szCs w:val="28"/>
        </w:rPr>
        <w:t xml:space="preserve"> </w:t>
      </w:r>
      <w:r w:rsidRPr="007A2485">
        <w:rPr>
          <w:color w:val="auto"/>
          <w:sz w:val="28"/>
          <w:szCs w:val="28"/>
        </w:rPr>
        <w:t>обвалования</w:t>
      </w:r>
      <w:r w:rsidR="00BB3D13" w:rsidRPr="007A2485">
        <w:rPr>
          <w:color w:val="auto"/>
          <w:sz w:val="28"/>
          <w:szCs w:val="28"/>
        </w:rPr>
        <w:t xml:space="preserve"> </w:t>
      </w:r>
      <w:r w:rsidRPr="007A2485">
        <w:rPr>
          <w:color w:val="auto"/>
          <w:sz w:val="28"/>
          <w:szCs w:val="28"/>
        </w:rPr>
        <w:t>не</w:t>
      </w:r>
      <w:r w:rsidR="00BB3D13" w:rsidRPr="007A2485">
        <w:rPr>
          <w:color w:val="auto"/>
          <w:sz w:val="28"/>
          <w:szCs w:val="28"/>
        </w:rPr>
        <w:t xml:space="preserve"> </w:t>
      </w:r>
      <w:r w:rsidRPr="007A2485">
        <w:rPr>
          <w:color w:val="auto"/>
          <w:sz w:val="28"/>
          <w:szCs w:val="28"/>
        </w:rPr>
        <w:t>менее</w:t>
      </w:r>
      <w:r w:rsidR="00BB3D13" w:rsidRPr="007A2485">
        <w:rPr>
          <w:color w:val="auto"/>
          <w:sz w:val="28"/>
          <w:szCs w:val="28"/>
        </w:rPr>
        <w:t xml:space="preserve"> </w:t>
      </w:r>
      <w:r w:rsidRPr="007A2485">
        <w:rPr>
          <w:color w:val="auto"/>
          <w:sz w:val="28"/>
          <w:szCs w:val="28"/>
        </w:rPr>
        <w:t>чем</w:t>
      </w:r>
      <w:r w:rsidR="00BB3D13" w:rsidRPr="007A2485">
        <w:rPr>
          <w:color w:val="auto"/>
          <w:sz w:val="28"/>
          <w:szCs w:val="28"/>
        </w:rPr>
        <w:t xml:space="preserve"> </w:t>
      </w:r>
      <w:r w:rsidRPr="007A2485">
        <w:rPr>
          <w:color w:val="auto"/>
          <w:sz w:val="28"/>
          <w:szCs w:val="28"/>
        </w:rPr>
        <w:t>на</w:t>
      </w:r>
      <w:r w:rsidR="00BB3D13" w:rsidRPr="007A2485">
        <w:rPr>
          <w:color w:val="auto"/>
          <w:sz w:val="28"/>
          <w:szCs w:val="28"/>
        </w:rPr>
        <w:t xml:space="preserve"> </w:t>
      </w:r>
      <w:r w:rsidRPr="007A2485">
        <w:rPr>
          <w:color w:val="auto"/>
          <w:sz w:val="28"/>
          <w:szCs w:val="28"/>
        </w:rPr>
        <w:t>3</w:t>
      </w:r>
      <w:r w:rsidR="00BB3D13" w:rsidRPr="007A2485">
        <w:rPr>
          <w:color w:val="auto"/>
          <w:sz w:val="28"/>
          <w:szCs w:val="28"/>
        </w:rPr>
        <w:t xml:space="preserve"> </w:t>
      </w:r>
      <w:r w:rsidRPr="007A2485">
        <w:rPr>
          <w:color w:val="auto"/>
          <w:sz w:val="28"/>
          <w:szCs w:val="28"/>
        </w:rPr>
        <w:t>метра</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от</w:t>
      </w:r>
      <w:r w:rsidR="00BB3D13" w:rsidRPr="007A2485">
        <w:rPr>
          <w:color w:val="auto"/>
          <w:sz w:val="28"/>
          <w:szCs w:val="28"/>
        </w:rPr>
        <w:t xml:space="preserve"> </w:t>
      </w:r>
      <w:r w:rsidRPr="007A2485">
        <w:rPr>
          <w:color w:val="auto"/>
          <w:sz w:val="28"/>
          <w:szCs w:val="28"/>
        </w:rPr>
        <w:t>контуров</w:t>
      </w:r>
      <w:r w:rsidR="00BB3D13" w:rsidRPr="007A2485">
        <w:rPr>
          <w:color w:val="auto"/>
          <w:sz w:val="28"/>
          <w:szCs w:val="28"/>
        </w:rPr>
        <w:t xml:space="preserve"> </w:t>
      </w:r>
      <w:r w:rsidRPr="007A2485">
        <w:rPr>
          <w:color w:val="auto"/>
          <w:sz w:val="28"/>
          <w:szCs w:val="28"/>
        </w:rPr>
        <w:t>заземления</w:t>
      </w:r>
      <w:r w:rsidR="00BB3D13" w:rsidRPr="007A2485">
        <w:rPr>
          <w:color w:val="auto"/>
          <w:sz w:val="28"/>
          <w:szCs w:val="28"/>
        </w:rPr>
        <w:t xml:space="preserve"> </w:t>
      </w:r>
      <w:r w:rsidRPr="007A2485">
        <w:rPr>
          <w:color w:val="auto"/>
          <w:sz w:val="28"/>
          <w:szCs w:val="28"/>
        </w:rPr>
        <w:t>не</w:t>
      </w:r>
      <w:r w:rsidR="00BB3D13" w:rsidRPr="007A2485">
        <w:rPr>
          <w:color w:val="auto"/>
          <w:sz w:val="28"/>
          <w:szCs w:val="28"/>
        </w:rPr>
        <w:t xml:space="preserve"> </w:t>
      </w:r>
      <w:r w:rsidRPr="007A2485">
        <w:rPr>
          <w:color w:val="auto"/>
          <w:sz w:val="28"/>
          <w:szCs w:val="28"/>
        </w:rPr>
        <w:t>менее</w:t>
      </w:r>
      <w:r w:rsidR="00BB3D13" w:rsidRPr="007A2485">
        <w:rPr>
          <w:color w:val="auto"/>
          <w:sz w:val="28"/>
          <w:szCs w:val="28"/>
        </w:rPr>
        <w:t xml:space="preserve"> </w:t>
      </w:r>
      <w:r w:rsidRPr="007A2485">
        <w:rPr>
          <w:color w:val="auto"/>
          <w:sz w:val="28"/>
          <w:szCs w:val="28"/>
        </w:rPr>
        <w:t>чем</w:t>
      </w:r>
      <w:r w:rsidR="00BB3D13" w:rsidRPr="007A2485">
        <w:rPr>
          <w:color w:val="auto"/>
          <w:sz w:val="28"/>
          <w:szCs w:val="28"/>
        </w:rPr>
        <w:t xml:space="preserve"> </w:t>
      </w:r>
      <w:r w:rsidRPr="007A2485">
        <w:rPr>
          <w:color w:val="auto"/>
          <w:sz w:val="28"/>
          <w:szCs w:val="28"/>
        </w:rPr>
        <w:t>на</w:t>
      </w:r>
      <w:r w:rsidR="00BB3D13" w:rsidRPr="007A2485">
        <w:rPr>
          <w:color w:val="auto"/>
          <w:sz w:val="28"/>
          <w:szCs w:val="28"/>
        </w:rPr>
        <w:t xml:space="preserve"> </w:t>
      </w:r>
      <w:r w:rsidRPr="007A2485">
        <w:rPr>
          <w:color w:val="auto"/>
          <w:sz w:val="28"/>
          <w:szCs w:val="28"/>
        </w:rPr>
        <w:t>2</w:t>
      </w:r>
      <w:r w:rsidR="00BB3D13" w:rsidRPr="007A2485">
        <w:rPr>
          <w:color w:val="auto"/>
          <w:sz w:val="28"/>
          <w:szCs w:val="28"/>
        </w:rPr>
        <w:t xml:space="preserve"> </w:t>
      </w:r>
      <w:r w:rsidRPr="007A2485">
        <w:rPr>
          <w:color w:val="auto"/>
          <w:sz w:val="28"/>
          <w:szCs w:val="28"/>
        </w:rPr>
        <w:t>метра.</w:t>
      </w:r>
      <w:r w:rsidR="00BB3D13" w:rsidRPr="007A2485">
        <w:rPr>
          <w:color w:val="auto"/>
          <w:sz w:val="28"/>
          <w:szCs w:val="28"/>
        </w:rPr>
        <w:t xml:space="preserve"> </w:t>
      </w:r>
    </w:p>
    <w:p w:rsidR="00B6384A" w:rsidRPr="007A2485" w:rsidRDefault="00B6384A" w:rsidP="007A2485">
      <w:pPr>
        <w:pStyle w:val="Default"/>
        <w:ind w:firstLine="709"/>
        <w:jc w:val="both"/>
        <w:rPr>
          <w:color w:val="auto"/>
          <w:sz w:val="28"/>
          <w:szCs w:val="28"/>
        </w:rPr>
      </w:pPr>
      <w:r w:rsidRPr="007A2485">
        <w:rPr>
          <w:color w:val="auto"/>
          <w:sz w:val="28"/>
          <w:szCs w:val="28"/>
        </w:rPr>
        <w:t>В</w:t>
      </w:r>
      <w:r w:rsidR="00BB3D13" w:rsidRPr="007A2485">
        <w:rPr>
          <w:color w:val="auto"/>
          <w:sz w:val="28"/>
          <w:szCs w:val="28"/>
        </w:rPr>
        <w:t xml:space="preserve"> </w:t>
      </w:r>
      <w:r w:rsidRPr="007A2485">
        <w:rPr>
          <w:color w:val="auto"/>
          <w:sz w:val="28"/>
          <w:szCs w:val="28"/>
        </w:rPr>
        <w:t>пределах</w:t>
      </w:r>
      <w:r w:rsidR="00BB3D13" w:rsidRPr="007A2485">
        <w:rPr>
          <w:color w:val="auto"/>
          <w:sz w:val="28"/>
          <w:szCs w:val="28"/>
        </w:rPr>
        <w:t xml:space="preserve"> </w:t>
      </w:r>
      <w:r w:rsidRPr="007A2485">
        <w:rPr>
          <w:color w:val="auto"/>
          <w:sz w:val="28"/>
          <w:szCs w:val="28"/>
        </w:rPr>
        <w:t>охранных</w:t>
      </w:r>
      <w:r w:rsidR="00BB3D13" w:rsidRPr="007A2485">
        <w:rPr>
          <w:color w:val="auto"/>
          <w:sz w:val="28"/>
          <w:szCs w:val="28"/>
        </w:rPr>
        <w:t xml:space="preserve"> </w:t>
      </w:r>
      <w:r w:rsidRPr="007A2485">
        <w:rPr>
          <w:color w:val="auto"/>
          <w:sz w:val="28"/>
          <w:szCs w:val="28"/>
        </w:rPr>
        <w:t>зон</w:t>
      </w:r>
      <w:r w:rsidR="00BB3D13" w:rsidRPr="007A2485">
        <w:rPr>
          <w:color w:val="auto"/>
          <w:sz w:val="28"/>
          <w:szCs w:val="28"/>
        </w:rPr>
        <w:t xml:space="preserve"> </w:t>
      </w:r>
      <w:r w:rsidRPr="007A2485">
        <w:rPr>
          <w:color w:val="auto"/>
          <w:sz w:val="28"/>
          <w:szCs w:val="28"/>
        </w:rPr>
        <w:t>линий</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сооружений</w:t>
      </w:r>
      <w:r w:rsidR="00BB3D13" w:rsidRPr="007A2485">
        <w:rPr>
          <w:color w:val="auto"/>
          <w:sz w:val="28"/>
          <w:szCs w:val="28"/>
        </w:rPr>
        <w:t xml:space="preserve"> </w:t>
      </w:r>
      <w:r w:rsidRPr="007A2485">
        <w:rPr>
          <w:color w:val="auto"/>
          <w:sz w:val="28"/>
          <w:szCs w:val="28"/>
        </w:rPr>
        <w:t>связи</w:t>
      </w:r>
      <w:r w:rsidR="00BB3D13" w:rsidRPr="007A2485">
        <w:rPr>
          <w:color w:val="auto"/>
          <w:sz w:val="28"/>
          <w:szCs w:val="28"/>
        </w:rPr>
        <w:t xml:space="preserve"> </w:t>
      </w:r>
      <w:r w:rsidRPr="007A2485">
        <w:rPr>
          <w:color w:val="auto"/>
          <w:sz w:val="28"/>
          <w:szCs w:val="28"/>
        </w:rPr>
        <w:t>без</w:t>
      </w:r>
      <w:r w:rsidR="00BB3D13" w:rsidRPr="007A2485">
        <w:rPr>
          <w:color w:val="auto"/>
          <w:sz w:val="28"/>
          <w:szCs w:val="28"/>
        </w:rPr>
        <w:t xml:space="preserve"> </w:t>
      </w:r>
      <w:r w:rsidRPr="007A2485">
        <w:rPr>
          <w:color w:val="auto"/>
          <w:sz w:val="28"/>
          <w:szCs w:val="28"/>
        </w:rPr>
        <w:t>письменного</w:t>
      </w:r>
      <w:r w:rsidR="00BB3D13" w:rsidRPr="007A2485">
        <w:rPr>
          <w:color w:val="auto"/>
          <w:sz w:val="28"/>
          <w:szCs w:val="28"/>
        </w:rPr>
        <w:t xml:space="preserve"> </w:t>
      </w:r>
      <w:r w:rsidRPr="007A2485">
        <w:rPr>
          <w:color w:val="auto"/>
          <w:sz w:val="28"/>
          <w:szCs w:val="28"/>
        </w:rPr>
        <w:t>согласия</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присутствия</w:t>
      </w:r>
      <w:r w:rsidR="00BB3D13" w:rsidRPr="007A2485">
        <w:rPr>
          <w:color w:val="auto"/>
          <w:sz w:val="28"/>
          <w:szCs w:val="28"/>
        </w:rPr>
        <w:t xml:space="preserve"> </w:t>
      </w:r>
      <w:r w:rsidRPr="007A2485">
        <w:rPr>
          <w:color w:val="auto"/>
          <w:sz w:val="28"/>
          <w:szCs w:val="28"/>
        </w:rPr>
        <w:t>представителей</w:t>
      </w:r>
      <w:r w:rsidR="00BB3D13" w:rsidRPr="007A2485">
        <w:rPr>
          <w:color w:val="auto"/>
          <w:sz w:val="28"/>
          <w:szCs w:val="28"/>
        </w:rPr>
        <w:t xml:space="preserve"> </w:t>
      </w:r>
      <w:r w:rsidRPr="007A2485">
        <w:rPr>
          <w:color w:val="auto"/>
          <w:sz w:val="28"/>
          <w:szCs w:val="28"/>
        </w:rPr>
        <w:t>предприятий,</w:t>
      </w:r>
      <w:r w:rsidR="00BB3D13" w:rsidRPr="007A2485">
        <w:rPr>
          <w:color w:val="auto"/>
          <w:sz w:val="28"/>
          <w:szCs w:val="28"/>
        </w:rPr>
        <w:t xml:space="preserve"> </w:t>
      </w:r>
      <w:r w:rsidRPr="007A2485">
        <w:rPr>
          <w:color w:val="auto"/>
          <w:sz w:val="28"/>
          <w:szCs w:val="28"/>
        </w:rPr>
        <w:t>эксплуатирующих</w:t>
      </w:r>
      <w:r w:rsidR="00BB3D13" w:rsidRPr="007A2485">
        <w:rPr>
          <w:color w:val="auto"/>
          <w:sz w:val="28"/>
          <w:szCs w:val="28"/>
        </w:rPr>
        <w:t xml:space="preserve"> </w:t>
      </w:r>
      <w:r w:rsidRPr="007A2485">
        <w:rPr>
          <w:color w:val="auto"/>
          <w:sz w:val="28"/>
          <w:szCs w:val="28"/>
        </w:rPr>
        <w:t>линии</w:t>
      </w:r>
      <w:r w:rsidR="00BB3D13" w:rsidRPr="007A2485">
        <w:rPr>
          <w:color w:val="auto"/>
          <w:sz w:val="28"/>
          <w:szCs w:val="28"/>
        </w:rPr>
        <w:t xml:space="preserve"> </w:t>
      </w:r>
      <w:r w:rsidRPr="007A2485">
        <w:rPr>
          <w:color w:val="auto"/>
          <w:sz w:val="28"/>
          <w:szCs w:val="28"/>
        </w:rPr>
        <w:t>связи</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линии</w:t>
      </w:r>
      <w:r w:rsidR="00BB3D13" w:rsidRPr="007A2485">
        <w:rPr>
          <w:color w:val="auto"/>
          <w:sz w:val="28"/>
          <w:szCs w:val="28"/>
        </w:rPr>
        <w:t xml:space="preserve"> </w:t>
      </w:r>
      <w:r w:rsidRPr="007A2485">
        <w:rPr>
          <w:color w:val="auto"/>
          <w:sz w:val="28"/>
          <w:szCs w:val="28"/>
        </w:rPr>
        <w:t>радиофикации,</w:t>
      </w:r>
      <w:r w:rsidR="00BB3D13" w:rsidRPr="007A2485">
        <w:rPr>
          <w:color w:val="auto"/>
          <w:sz w:val="28"/>
          <w:szCs w:val="28"/>
        </w:rPr>
        <w:t xml:space="preserve"> </w:t>
      </w:r>
      <w:r w:rsidRPr="007A2485">
        <w:rPr>
          <w:color w:val="auto"/>
          <w:sz w:val="28"/>
          <w:szCs w:val="28"/>
        </w:rPr>
        <w:t>в</w:t>
      </w:r>
      <w:r w:rsidR="00BB3D13" w:rsidRPr="007A2485">
        <w:rPr>
          <w:color w:val="auto"/>
          <w:sz w:val="28"/>
          <w:szCs w:val="28"/>
        </w:rPr>
        <w:t xml:space="preserve"> </w:t>
      </w:r>
      <w:r w:rsidRPr="007A2485">
        <w:rPr>
          <w:color w:val="auto"/>
          <w:sz w:val="28"/>
          <w:szCs w:val="28"/>
        </w:rPr>
        <w:t>частности,</w:t>
      </w:r>
      <w:r w:rsidR="00BB3D13" w:rsidRPr="007A2485">
        <w:rPr>
          <w:color w:val="auto"/>
          <w:sz w:val="28"/>
          <w:szCs w:val="28"/>
        </w:rPr>
        <w:t xml:space="preserve"> </w:t>
      </w:r>
      <w:r w:rsidRPr="007A2485">
        <w:rPr>
          <w:color w:val="auto"/>
          <w:sz w:val="28"/>
          <w:szCs w:val="28"/>
        </w:rPr>
        <w:t>запрещается:</w:t>
      </w:r>
      <w:r w:rsidR="00BB3D13" w:rsidRPr="007A2485">
        <w:rPr>
          <w:color w:val="auto"/>
          <w:sz w:val="28"/>
          <w:szCs w:val="28"/>
        </w:rPr>
        <w:t xml:space="preserve"> </w:t>
      </w:r>
    </w:p>
    <w:p w:rsidR="00B6384A" w:rsidRPr="007A2485" w:rsidRDefault="00B6384A" w:rsidP="007A2485">
      <w:pPr>
        <w:pStyle w:val="Default"/>
        <w:ind w:firstLine="709"/>
        <w:jc w:val="both"/>
        <w:rPr>
          <w:color w:val="auto"/>
          <w:sz w:val="28"/>
          <w:szCs w:val="28"/>
        </w:rPr>
      </w:pPr>
      <w:r w:rsidRPr="007A2485">
        <w:rPr>
          <w:color w:val="auto"/>
          <w:sz w:val="28"/>
          <w:szCs w:val="28"/>
        </w:rPr>
        <w:t>осуществлять</w:t>
      </w:r>
      <w:r w:rsidR="00BB3D13" w:rsidRPr="007A2485">
        <w:rPr>
          <w:color w:val="auto"/>
          <w:sz w:val="28"/>
          <w:szCs w:val="28"/>
        </w:rPr>
        <w:t xml:space="preserve"> </w:t>
      </w:r>
      <w:r w:rsidRPr="007A2485">
        <w:rPr>
          <w:color w:val="auto"/>
          <w:sz w:val="28"/>
          <w:szCs w:val="28"/>
        </w:rPr>
        <w:t>строительные,</w:t>
      </w:r>
      <w:r w:rsidR="00BB3D13" w:rsidRPr="007A2485">
        <w:rPr>
          <w:color w:val="auto"/>
          <w:sz w:val="28"/>
          <w:szCs w:val="28"/>
        </w:rPr>
        <w:t xml:space="preserve"> </w:t>
      </w:r>
      <w:r w:rsidRPr="007A2485">
        <w:rPr>
          <w:color w:val="auto"/>
          <w:sz w:val="28"/>
          <w:szCs w:val="28"/>
        </w:rPr>
        <w:t>монтажные</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взрывные</w:t>
      </w:r>
      <w:r w:rsidR="00BB3D13" w:rsidRPr="007A2485">
        <w:rPr>
          <w:color w:val="auto"/>
          <w:sz w:val="28"/>
          <w:szCs w:val="28"/>
        </w:rPr>
        <w:t xml:space="preserve"> </w:t>
      </w:r>
      <w:r w:rsidRPr="007A2485">
        <w:rPr>
          <w:color w:val="auto"/>
          <w:sz w:val="28"/>
          <w:szCs w:val="28"/>
        </w:rPr>
        <w:t>работы,</w:t>
      </w:r>
      <w:r w:rsidR="00BB3D13" w:rsidRPr="007A2485">
        <w:rPr>
          <w:color w:val="auto"/>
          <w:sz w:val="28"/>
          <w:szCs w:val="28"/>
        </w:rPr>
        <w:t xml:space="preserve"> </w:t>
      </w:r>
      <w:r w:rsidRPr="007A2485">
        <w:rPr>
          <w:color w:val="auto"/>
          <w:sz w:val="28"/>
          <w:szCs w:val="28"/>
        </w:rPr>
        <w:t>планировку</w:t>
      </w:r>
      <w:r w:rsidR="00BB3D13" w:rsidRPr="007A2485">
        <w:rPr>
          <w:color w:val="auto"/>
          <w:sz w:val="28"/>
          <w:szCs w:val="28"/>
        </w:rPr>
        <w:t xml:space="preserve"> </w:t>
      </w:r>
      <w:r w:rsidRPr="007A2485">
        <w:rPr>
          <w:color w:val="auto"/>
          <w:sz w:val="28"/>
          <w:szCs w:val="28"/>
        </w:rPr>
        <w:t>грунта</w:t>
      </w:r>
      <w:r w:rsidR="00BB3D13" w:rsidRPr="007A2485">
        <w:rPr>
          <w:color w:val="auto"/>
          <w:sz w:val="28"/>
          <w:szCs w:val="28"/>
        </w:rPr>
        <w:t xml:space="preserve"> </w:t>
      </w:r>
      <w:r w:rsidRPr="007A2485">
        <w:rPr>
          <w:color w:val="auto"/>
          <w:sz w:val="28"/>
          <w:szCs w:val="28"/>
        </w:rPr>
        <w:t>землеройными</w:t>
      </w:r>
      <w:r w:rsidR="00BB3D13" w:rsidRPr="007A2485">
        <w:rPr>
          <w:color w:val="auto"/>
          <w:sz w:val="28"/>
          <w:szCs w:val="28"/>
        </w:rPr>
        <w:t xml:space="preserve"> </w:t>
      </w:r>
      <w:r w:rsidRPr="007A2485">
        <w:rPr>
          <w:color w:val="auto"/>
          <w:sz w:val="28"/>
          <w:szCs w:val="28"/>
        </w:rPr>
        <w:t>механизмами</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земляные</w:t>
      </w:r>
      <w:r w:rsidR="00BB3D13" w:rsidRPr="007A2485">
        <w:rPr>
          <w:color w:val="auto"/>
          <w:sz w:val="28"/>
          <w:szCs w:val="28"/>
        </w:rPr>
        <w:t xml:space="preserve"> </w:t>
      </w:r>
      <w:r w:rsidRPr="007A2485">
        <w:rPr>
          <w:color w:val="auto"/>
          <w:sz w:val="28"/>
          <w:szCs w:val="28"/>
        </w:rPr>
        <w:t>работы</w:t>
      </w:r>
      <w:r w:rsidR="00BB3D13" w:rsidRPr="007A2485">
        <w:rPr>
          <w:color w:val="auto"/>
          <w:sz w:val="28"/>
          <w:szCs w:val="28"/>
        </w:rPr>
        <w:t xml:space="preserve"> </w:t>
      </w:r>
      <w:r w:rsidRPr="007A2485">
        <w:rPr>
          <w:color w:val="auto"/>
          <w:sz w:val="28"/>
          <w:szCs w:val="28"/>
        </w:rPr>
        <w:t>(за</w:t>
      </w:r>
      <w:r w:rsidR="00BB3D13" w:rsidRPr="007A2485">
        <w:rPr>
          <w:color w:val="auto"/>
          <w:sz w:val="28"/>
          <w:szCs w:val="28"/>
        </w:rPr>
        <w:t xml:space="preserve"> </w:t>
      </w:r>
      <w:r w:rsidRPr="007A2485">
        <w:rPr>
          <w:color w:val="auto"/>
          <w:sz w:val="28"/>
          <w:szCs w:val="28"/>
        </w:rPr>
        <w:t>исключением</w:t>
      </w:r>
      <w:r w:rsidR="00BB3D13" w:rsidRPr="007A2485">
        <w:rPr>
          <w:color w:val="auto"/>
          <w:sz w:val="28"/>
          <w:szCs w:val="28"/>
        </w:rPr>
        <w:t xml:space="preserve"> </w:t>
      </w:r>
      <w:r w:rsidRPr="007A2485">
        <w:rPr>
          <w:color w:val="auto"/>
          <w:sz w:val="28"/>
          <w:szCs w:val="28"/>
        </w:rPr>
        <w:t>вспашки</w:t>
      </w:r>
      <w:r w:rsidR="00BB3D13" w:rsidRPr="007A2485">
        <w:rPr>
          <w:color w:val="auto"/>
          <w:sz w:val="28"/>
          <w:szCs w:val="28"/>
        </w:rPr>
        <w:t xml:space="preserve"> </w:t>
      </w:r>
      <w:r w:rsidRPr="007A2485">
        <w:rPr>
          <w:color w:val="auto"/>
          <w:sz w:val="28"/>
          <w:szCs w:val="28"/>
        </w:rPr>
        <w:t>на</w:t>
      </w:r>
      <w:r w:rsidR="00BB3D13" w:rsidRPr="007A2485">
        <w:rPr>
          <w:color w:val="auto"/>
          <w:sz w:val="28"/>
          <w:szCs w:val="28"/>
        </w:rPr>
        <w:t xml:space="preserve"> </w:t>
      </w:r>
      <w:r w:rsidRPr="007A2485">
        <w:rPr>
          <w:color w:val="auto"/>
          <w:sz w:val="28"/>
          <w:szCs w:val="28"/>
        </w:rPr>
        <w:t>глубину</w:t>
      </w:r>
      <w:r w:rsidR="00BB3D13" w:rsidRPr="007A2485">
        <w:rPr>
          <w:color w:val="auto"/>
          <w:sz w:val="28"/>
          <w:szCs w:val="28"/>
        </w:rPr>
        <w:t xml:space="preserve"> </w:t>
      </w:r>
      <w:r w:rsidRPr="007A2485">
        <w:rPr>
          <w:color w:val="auto"/>
          <w:sz w:val="28"/>
          <w:szCs w:val="28"/>
        </w:rPr>
        <w:t>не</w:t>
      </w:r>
      <w:r w:rsidR="00BB3D13" w:rsidRPr="007A2485">
        <w:rPr>
          <w:color w:val="auto"/>
          <w:sz w:val="28"/>
          <w:szCs w:val="28"/>
        </w:rPr>
        <w:t xml:space="preserve"> </w:t>
      </w:r>
      <w:r w:rsidRPr="007A2485">
        <w:rPr>
          <w:color w:val="auto"/>
          <w:sz w:val="28"/>
          <w:szCs w:val="28"/>
        </w:rPr>
        <w:t>более</w:t>
      </w:r>
      <w:r w:rsidR="00BB3D13" w:rsidRPr="007A2485">
        <w:rPr>
          <w:color w:val="auto"/>
          <w:sz w:val="28"/>
          <w:szCs w:val="28"/>
        </w:rPr>
        <w:t xml:space="preserve"> </w:t>
      </w:r>
      <w:r w:rsidRPr="007A2485">
        <w:rPr>
          <w:color w:val="auto"/>
          <w:sz w:val="28"/>
          <w:szCs w:val="28"/>
        </w:rPr>
        <w:t>0,3</w:t>
      </w:r>
      <w:r w:rsidR="00BB3D13" w:rsidRPr="007A2485">
        <w:rPr>
          <w:color w:val="auto"/>
          <w:sz w:val="28"/>
          <w:szCs w:val="28"/>
        </w:rPr>
        <w:t xml:space="preserve"> </w:t>
      </w:r>
      <w:r w:rsidRPr="007A2485">
        <w:rPr>
          <w:color w:val="auto"/>
          <w:sz w:val="28"/>
          <w:szCs w:val="28"/>
        </w:rPr>
        <w:t>м);</w:t>
      </w:r>
      <w:r w:rsidR="00BB3D13" w:rsidRPr="007A2485">
        <w:rPr>
          <w:color w:val="auto"/>
          <w:sz w:val="28"/>
          <w:szCs w:val="28"/>
        </w:rPr>
        <w:t xml:space="preserve"> </w:t>
      </w:r>
    </w:p>
    <w:p w:rsidR="00B6384A" w:rsidRPr="007A2485" w:rsidRDefault="00B6384A" w:rsidP="007A2485">
      <w:pPr>
        <w:pStyle w:val="Default"/>
        <w:ind w:firstLine="709"/>
        <w:jc w:val="both"/>
        <w:rPr>
          <w:color w:val="auto"/>
          <w:sz w:val="28"/>
          <w:szCs w:val="28"/>
        </w:rPr>
      </w:pPr>
      <w:r w:rsidRPr="007A2485">
        <w:rPr>
          <w:color w:val="auto"/>
          <w:sz w:val="28"/>
          <w:szCs w:val="28"/>
        </w:rPr>
        <w:t>производить</w:t>
      </w:r>
      <w:r w:rsidR="00BB3D13" w:rsidRPr="007A2485">
        <w:rPr>
          <w:color w:val="auto"/>
          <w:sz w:val="28"/>
          <w:szCs w:val="28"/>
        </w:rPr>
        <w:t xml:space="preserve"> </w:t>
      </w:r>
      <w:r w:rsidRPr="007A2485">
        <w:rPr>
          <w:color w:val="auto"/>
          <w:sz w:val="28"/>
          <w:szCs w:val="28"/>
        </w:rPr>
        <w:t>геолого-съемочные,</w:t>
      </w:r>
      <w:r w:rsidR="00BB3D13" w:rsidRPr="007A2485">
        <w:rPr>
          <w:color w:val="auto"/>
          <w:sz w:val="28"/>
          <w:szCs w:val="28"/>
        </w:rPr>
        <w:t xml:space="preserve"> </w:t>
      </w:r>
      <w:r w:rsidRPr="007A2485">
        <w:rPr>
          <w:color w:val="auto"/>
          <w:sz w:val="28"/>
          <w:szCs w:val="28"/>
        </w:rPr>
        <w:t>поисковые,</w:t>
      </w:r>
      <w:r w:rsidR="00BB3D13" w:rsidRPr="007A2485">
        <w:rPr>
          <w:color w:val="auto"/>
          <w:sz w:val="28"/>
          <w:szCs w:val="28"/>
        </w:rPr>
        <w:t xml:space="preserve"> </w:t>
      </w:r>
      <w:r w:rsidRPr="007A2485">
        <w:rPr>
          <w:color w:val="auto"/>
          <w:sz w:val="28"/>
          <w:szCs w:val="28"/>
        </w:rPr>
        <w:t>геодезические</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другие</w:t>
      </w:r>
      <w:r w:rsidR="00BB3D13" w:rsidRPr="007A2485">
        <w:rPr>
          <w:color w:val="auto"/>
          <w:sz w:val="28"/>
          <w:szCs w:val="28"/>
        </w:rPr>
        <w:t xml:space="preserve"> </w:t>
      </w:r>
      <w:r w:rsidRPr="007A2485">
        <w:rPr>
          <w:color w:val="auto"/>
          <w:sz w:val="28"/>
          <w:szCs w:val="28"/>
        </w:rPr>
        <w:t>изыскательские</w:t>
      </w:r>
      <w:r w:rsidR="00BB3D13" w:rsidRPr="007A2485">
        <w:rPr>
          <w:color w:val="auto"/>
          <w:sz w:val="28"/>
          <w:szCs w:val="28"/>
        </w:rPr>
        <w:t xml:space="preserve"> </w:t>
      </w:r>
      <w:r w:rsidRPr="007A2485">
        <w:rPr>
          <w:color w:val="auto"/>
          <w:sz w:val="28"/>
          <w:szCs w:val="28"/>
        </w:rPr>
        <w:t>работы,</w:t>
      </w:r>
      <w:r w:rsidR="00BB3D13" w:rsidRPr="007A2485">
        <w:rPr>
          <w:color w:val="auto"/>
          <w:sz w:val="28"/>
          <w:szCs w:val="28"/>
        </w:rPr>
        <w:t xml:space="preserve"> </w:t>
      </w:r>
      <w:r w:rsidRPr="007A2485">
        <w:rPr>
          <w:color w:val="auto"/>
          <w:sz w:val="28"/>
          <w:szCs w:val="28"/>
        </w:rPr>
        <w:t>которые</w:t>
      </w:r>
      <w:r w:rsidR="00BB3D13" w:rsidRPr="007A2485">
        <w:rPr>
          <w:color w:val="auto"/>
          <w:sz w:val="28"/>
          <w:szCs w:val="28"/>
        </w:rPr>
        <w:t xml:space="preserve"> </w:t>
      </w:r>
      <w:r w:rsidRPr="007A2485">
        <w:rPr>
          <w:color w:val="auto"/>
          <w:sz w:val="28"/>
          <w:szCs w:val="28"/>
        </w:rPr>
        <w:t>связаны</w:t>
      </w:r>
      <w:r w:rsidR="00BB3D13" w:rsidRPr="007A2485">
        <w:rPr>
          <w:color w:val="auto"/>
          <w:sz w:val="28"/>
          <w:szCs w:val="28"/>
        </w:rPr>
        <w:t xml:space="preserve"> </w:t>
      </w:r>
      <w:r w:rsidRPr="007A2485">
        <w:rPr>
          <w:color w:val="auto"/>
          <w:sz w:val="28"/>
          <w:szCs w:val="28"/>
        </w:rPr>
        <w:t>с</w:t>
      </w:r>
      <w:r w:rsidR="00BB3D13" w:rsidRPr="007A2485">
        <w:rPr>
          <w:color w:val="auto"/>
          <w:sz w:val="28"/>
          <w:szCs w:val="28"/>
        </w:rPr>
        <w:t xml:space="preserve"> </w:t>
      </w:r>
      <w:r w:rsidRPr="007A2485">
        <w:rPr>
          <w:color w:val="auto"/>
          <w:sz w:val="28"/>
          <w:szCs w:val="28"/>
        </w:rPr>
        <w:t>бурением</w:t>
      </w:r>
      <w:r w:rsidR="00BB3D13" w:rsidRPr="007A2485">
        <w:rPr>
          <w:color w:val="auto"/>
          <w:sz w:val="28"/>
          <w:szCs w:val="28"/>
        </w:rPr>
        <w:t xml:space="preserve"> </w:t>
      </w:r>
      <w:r w:rsidRPr="007A2485">
        <w:rPr>
          <w:color w:val="auto"/>
          <w:sz w:val="28"/>
          <w:szCs w:val="28"/>
        </w:rPr>
        <w:t>скважин,</w:t>
      </w:r>
      <w:r w:rsidR="00BB3D13" w:rsidRPr="007A2485">
        <w:rPr>
          <w:color w:val="auto"/>
          <w:sz w:val="28"/>
          <w:szCs w:val="28"/>
        </w:rPr>
        <w:t xml:space="preserve"> </w:t>
      </w:r>
      <w:r w:rsidRPr="007A2485">
        <w:rPr>
          <w:color w:val="auto"/>
          <w:sz w:val="28"/>
          <w:szCs w:val="28"/>
        </w:rPr>
        <w:t>шурфованием,</w:t>
      </w:r>
      <w:r w:rsidR="00BB3D13" w:rsidRPr="007A2485">
        <w:rPr>
          <w:color w:val="auto"/>
          <w:sz w:val="28"/>
          <w:szCs w:val="28"/>
        </w:rPr>
        <w:t xml:space="preserve"> </w:t>
      </w:r>
      <w:r w:rsidRPr="007A2485">
        <w:rPr>
          <w:color w:val="auto"/>
          <w:sz w:val="28"/>
          <w:szCs w:val="28"/>
        </w:rPr>
        <w:t>взятием</w:t>
      </w:r>
      <w:r w:rsidR="00BB3D13" w:rsidRPr="007A2485">
        <w:rPr>
          <w:color w:val="auto"/>
          <w:sz w:val="28"/>
          <w:szCs w:val="28"/>
        </w:rPr>
        <w:t xml:space="preserve"> </w:t>
      </w:r>
      <w:r w:rsidRPr="007A2485">
        <w:rPr>
          <w:color w:val="auto"/>
          <w:sz w:val="28"/>
          <w:szCs w:val="28"/>
        </w:rPr>
        <w:t>проб</w:t>
      </w:r>
      <w:r w:rsidR="00BB3D13" w:rsidRPr="007A2485">
        <w:rPr>
          <w:color w:val="auto"/>
          <w:sz w:val="28"/>
          <w:szCs w:val="28"/>
        </w:rPr>
        <w:t xml:space="preserve"> </w:t>
      </w:r>
      <w:r w:rsidRPr="007A2485">
        <w:rPr>
          <w:color w:val="auto"/>
          <w:sz w:val="28"/>
          <w:szCs w:val="28"/>
        </w:rPr>
        <w:t>грунта,</w:t>
      </w:r>
      <w:r w:rsidR="00BB3D13" w:rsidRPr="007A2485">
        <w:rPr>
          <w:color w:val="auto"/>
          <w:sz w:val="28"/>
          <w:szCs w:val="28"/>
        </w:rPr>
        <w:t xml:space="preserve"> </w:t>
      </w:r>
      <w:r w:rsidRPr="007A2485">
        <w:rPr>
          <w:color w:val="auto"/>
          <w:sz w:val="28"/>
          <w:szCs w:val="28"/>
        </w:rPr>
        <w:t>осуществлением</w:t>
      </w:r>
      <w:r w:rsidR="00BB3D13" w:rsidRPr="007A2485">
        <w:rPr>
          <w:color w:val="auto"/>
          <w:sz w:val="28"/>
          <w:szCs w:val="28"/>
        </w:rPr>
        <w:t xml:space="preserve"> </w:t>
      </w:r>
      <w:r w:rsidRPr="007A2485">
        <w:rPr>
          <w:color w:val="auto"/>
          <w:sz w:val="28"/>
          <w:szCs w:val="28"/>
        </w:rPr>
        <w:t>взрывных</w:t>
      </w:r>
      <w:r w:rsidR="00BB3D13" w:rsidRPr="007A2485">
        <w:rPr>
          <w:color w:val="auto"/>
          <w:sz w:val="28"/>
          <w:szCs w:val="28"/>
        </w:rPr>
        <w:t xml:space="preserve"> </w:t>
      </w:r>
      <w:r w:rsidRPr="007A2485">
        <w:rPr>
          <w:color w:val="auto"/>
          <w:sz w:val="28"/>
          <w:szCs w:val="28"/>
        </w:rPr>
        <w:t>работ;</w:t>
      </w:r>
      <w:r w:rsidR="00BB3D13" w:rsidRPr="007A2485">
        <w:rPr>
          <w:color w:val="auto"/>
          <w:sz w:val="28"/>
          <w:szCs w:val="28"/>
        </w:rPr>
        <w:t xml:space="preserve"> </w:t>
      </w:r>
    </w:p>
    <w:p w:rsidR="00B6384A" w:rsidRPr="007A2485" w:rsidRDefault="00B6384A" w:rsidP="007A2485">
      <w:pPr>
        <w:pStyle w:val="Default"/>
        <w:ind w:firstLine="709"/>
        <w:jc w:val="both"/>
        <w:rPr>
          <w:color w:val="auto"/>
          <w:sz w:val="28"/>
          <w:szCs w:val="28"/>
        </w:rPr>
      </w:pPr>
      <w:r w:rsidRPr="007A2485">
        <w:rPr>
          <w:color w:val="auto"/>
          <w:sz w:val="28"/>
          <w:szCs w:val="28"/>
        </w:rPr>
        <w:t>производить</w:t>
      </w:r>
      <w:r w:rsidR="00BB3D13" w:rsidRPr="007A2485">
        <w:rPr>
          <w:color w:val="auto"/>
          <w:sz w:val="28"/>
          <w:szCs w:val="28"/>
        </w:rPr>
        <w:t xml:space="preserve"> </w:t>
      </w:r>
      <w:r w:rsidRPr="007A2485">
        <w:rPr>
          <w:color w:val="auto"/>
          <w:sz w:val="28"/>
          <w:szCs w:val="28"/>
        </w:rPr>
        <w:t>посадку</w:t>
      </w:r>
      <w:r w:rsidR="00BB3D13" w:rsidRPr="007A2485">
        <w:rPr>
          <w:color w:val="auto"/>
          <w:sz w:val="28"/>
          <w:szCs w:val="28"/>
        </w:rPr>
        <w:t xml:space="preserve"> </w:t>
      </w:r>
      <w:r w:rsidRPr="007A2485">
        <w:rPr>
          <w:color w:val="auto"/>
          <w:sz w:val="28"/>
          <w:szCs w:val="28"/>
        </w:rPr>
        <w:t>деревьев,</w:t>
      </w:r>
      <w:r w:rsidR="00BB3D13" w:rsidRPr="007A2485">
        <w:rPr>
          <w:color w:val="auto"/>
          <w:sz w:val="28"/>
          <w:szCs w:val="28"/>
        </w:rPr>
        <w:t xml:space="preserve"> </w:t>
      </w:r>
      <w:r w:rsidRPr="007A2485">
        <w:rPr>
          <w:color w:val="auto"/>
          <w:sz w:val="28"/>
          <w:szCs w:val="28"/>
        </w:rPr>
        <w:t>располагать</w:t>
      </w:r>
      <w:r w:rsidR="00BB3D13" w:rsidRPr="007A2485">
        <w:rPr>
          <w:color w:val="auto"/>
          <w:sz w:val="28"/>
          <w:szCs w:val="28"/>
        </w:rPr>
        <w:t xml:space="preserve"> </w:t>
      </w:r>
      <w:r w:rsidRPr="007A2485">
        <w:rPr>
          <w:color w:val="auto"/>
          <w:sz w:val="28"/>
          <w:szCs w:val="28"/>
        </w:rPr>
        <w:t>полевые</w:t>
      </w:r>
      <w:r w:rsidR="00BB3D13" w:rsidRPr="007A2485">
        <w:rPr>
          <w:color w:val="auto"/>
          <w:sz w:val="28"/>
          <w:szCs w:val="28"/>
        </w:rPr>
        <w:t xml:space="preserve"> </w:t>
      </w:r>
      <w:r w:rsidRPr="007A2485">
        <w:rPr>
          <w:color w:val="auto"/>
          <w:sz w:val="28"/>
          <w:szCs w:val="28"/>
        </w:rPr>
        <w:t>станы,</w:t>
      </w:r>
      <w:r w:rsidR="00BB3D13" w:rsidRPr="007A2485">
        <w:rPr>
          <w:color w:val="auto"/>
          <w:sz w:val="28"/>
          <w:szCs w:val="28"/>
        </w:rPr>
        <w:t xml:space="preserve"> </w:t>
      </w:r>
      <w:r w:rsidRPr="007A2485">
        <w:rPr>
          <w:color w:val="auto"/>
          <w:sz w:val="28"/>
          <w:szCs w:val="28"/>
        </w:rPr>
        <w:t>содержать</w:t>
      </w:r>
      <w:r w:rsidR="00BB3D13" w:rsidRPr="007A2485">
        <w:rPr>
          <w:color w:val="auto"/>
          <w:sz w:val="28"/>
          <w:szCs w:val="28"/>
        </w:rPr>
        <w:t xml:space="preserve"> </w:t>
      </w:r>
      <w:r w:rsidRPr="007A2485">
        <w:rPr>
          <w:color w:val="auto"/>
          <w:sz w:val="28"/>
          <w:szCs w:val="28"/>
        </w:rPr>
        <w:t>скот,</w:t>
      </w:r>
      <w:r w:rsidR="00BB3D13" w:rsidRPr="007A2485">
        <w:rPr>
          <w:color w:val="auto"/>
          <w:sz w:val="28"/>
          <w:szCs w:val="28"/>
        </w:rPr>
        <w:t xml:space="preserve"> </w:t>
      </w:r>
      <w:r w:rsidRPr="007A2485">
        <w:rPr>
          <w:color w:val="auto"/>
          <w:sz w:val="28"/>
          <w:szCs w:val="28"/>
        </w:rPr>
        <w:t>складировать</w:t>
      </w:r>
      <w:r w:rsidR="00BB3D13" w:rsidRPr="007A2485">
        <w:rPr>
          <w:color w:val="auto"/>
          <w:sz w:val="28"/>
          <w:szCs w:val="28"/>
        </w:rPr>
        <w:t xml:space="preserve"> </w:t>
      </w:r>
      <w:r w:rsidRPr="007A2485">
        <w:rPr>
          <w:color w:val="auto"/>
          <w:sz w:val="28"/>
          <w:szCs w:val="28"/>
        </w:rPr>
        <w:t>материалы,</w:t>
      </w:r>
      <w:r w:rsidR="00BB3D13" w:rsidRPr="007A2485">
        <w:rPr>
          <w:color w:val="auto"/>
          <w:sz w:val="28"/>
          <w:szCs w:val="28"/>
        </w:rPr>
        <w:t xml:space="preserve"> </w:t>
      </w:r>
      <w:r w:rsidRPr="007A2485">
        <w:rPr>
          <w:color w:val="auto"/>
          <w:sz w:val="28"/>
          <w:szCs w:val="28"/>
        </w:rPr>
        <w:t>корма</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удобрения,</w:t>
      </w:r>
      <w:r w:rsidR="00BB3D13" w:rsidRPr="007A2485">
        <w:rPr>
          <w:color w:val="auto"/>
          <w:sz w:val="28"/>
          <w:szCs w:val="28"/>
        </w:rPr>
        <w:t xml:space="preserve"> </w:t>
      </w:r>
      <w:r w:rsidRPr="007A2485">
        <w:rPr>
          <w:color w:val="auto"/>
          <w:sz w:val="28"/>
          <w:szCs w:val="28"/>
        </w:rPr>
        <w:t>жечь</w:t>
      </w:r>
      <w:r w:rsidR="00BB3D13" w:rsidRPr="007A2485">
        <w:rPr>
          <w:color w:val="auto"/>
          <w:sz w:val="28"/>
          <w:szCs w:val="28"/>
        </w:rPr>
        <w:t xml:space="preserve"> </w:t>
      </w:r>
      <w:r w:rsidRPr="007A2485">
        <w:rPr>
          <w:color w:val="auto"/>
          <w:sz w:val="28"/>
          <w:szCs w:val="28"/>
        </w:rPr>
        <w:t>костры,</w:t>
      </w:r>
      <w:r w:rsidR="00BB3D13" w:rsidRPr="007A2485">
        <w:rPr>
          <w:color w:val="auto"/>
          <w:sz w:val="28"/>
          <w:szCs w:val="28"/>
        </w:rPr>
        <w:t xml:space="preserve"> </w:t>
      </w:r>
      <w:r w:rsidRPr="007A2485">
        <w:rPr>
          <w:color w:val="auto"/>
          <w:sz w:val="28"/>
          <w:szCs w:val="28"/>
        </w:rPr>
        <w:t>устраивать</w:t>
      </w:r>
      <w:r w:rsidR="00BB3D13" w:rsidRPr="007A2485">
        <w:rPr>
          <w:color w:val="auto"/>
          <w:sz w:val="28"/>
          <w:szCs w:val="28"/>
        </w:rPr>
        <w:t xml:space="preserve"> </w:t>
      </w:r>
      <w:r w:rsidRPr="007A2485">
        <w:rPr>
          <w:color w:val="auto"/>
          <w:sz w:val="28"/>
          <w:szCs w:val="28"/>
        </w:rPr>
        <w:t>стрельбища;</w:t>
      </w:r>
      <w:r w:rsidR="00BB3D13" w:rsidRPr="007A2485">
        <w:rPr>
          <w:color w:val="auto"/>
          <w:sz w:val="28"/>
          <w:szCs w:val="28"/>
        </w:rPr>
        <w:t xml:space="preserve"> </w:t>
      </w:r>
    </w:p>
    <w:p w:rsidR="00B6384A" w:rsidRPr="007A2485" w:rsidRDefault="00B6384A" w:rsidP="007A2485">
      <w:pPr>
        <w:pStyle w:val="Default"/>
        <w:ind w:firstLine="709"/>
        <w:jc w:val="both"/>
        <w:rPr>
          <w:color w:val="auto"/>
          <w:sz w:val="28"/>
          <w:szCs w:val="28"/>
        </w:rPr>
      </w:pPr>
      <w:r w:rsidRPr="007A2485">
        <w:rPr>
          <w:color w:val="auto"/>
          <w:sz w:val="28"/>
          <w:szCs w:val="28"/>
        </w:rPr>
        <w:t>устраивать</w:t>
      </w:r>
      <w:r w:rsidR="00BB3D13" w:rsidRPr="007A2485">
        <w:rPr>
          <w:color w:val="auto"/>
          <w:sz w:val="28"/>
          <w:szCs w:val="28"/>
        </w:rPr>
        <w:t xml:space="preserve"> </w:t>
      </w:r>
      <w:r w:rsidRPr="007A2485">
        <w:rPr>
          <w:color w:val="auto"/>
          <w:sz w:val="28"/>
          <w:szCs w:val="28"/>
        </w:rPr>
        <w:t>проезды</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стоянки</w:t>
      </w:r>
      <w:r w:rsidR="00BB3D13" w:rsidRPr="007A2485">
        <w:rPr>
          <w:color w:val="auto"/>
          <w:sz w:val="28"/>
          <w:szCs w:val="28"/>
        </w:rPr>
        <w:t xml:space="preserve"> </w:t>
      </w:r>
      <w:r w:rsidRPr="007A2485">
        <w:rPr>
          <w:color w:val="auto"/>
          <w:sz w:val="28"/>
          <w:szCs w:val="28"/>
        </w:rPr>
        <w:t>автотранспорта,</w:t>
      </w:r>
      <w:r w:rsidR="00BB3D13" w:rsidRPr="007A2485">
        <w:rPr>
          <w:color w:val="auto"/>
          <w:sz w:val="28"/>
          <w:szCs w:val="28"/>
        </w:rPr>
        <w:t xml:space="preserve"> </w:t>
      </w:r>
      <w:r w:rsidRPr="007A2485">
        <w:rPr>
          <w:color w:val="auto"/>
          <w:sz w:val="28"/>
          <w:szCs w:val="28"/>
        </w:rPr>
        <w:t>тракторов</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механизмов,</w:t>
      </w:r>
      <w:r w:rsidR="00BB3D13" w:rsidRPr="007A2485">
        <w:rPr>
          <w:color w:val="auto"/>
          <w:sz w:val="28"/>
          <w:szCs w:val="28"/>
        </w:rPr>
        <w:t xml:space="preserve"> </w:t>
      </w:r>
      <w:r w:rsidRPr="007A2485">
        <w:rPr>
          <w:color w:val="auto"/>
          <w:sz w:val="28"/>
          <w:szCs w:val="28"/>
        </w:rPr>
        <w:t>провозить</w:t>
      </w:r>
      <w:r w:rsidR="00BB3D13" w:rsidRPr="007A2485">
        <w:rPr>
          <w:color w:val="auto"/>
          <w:sz w:val="28"/>
          <w:szCs w:val="28"/>
        </w:rPr>
        <w:t xml:space="preserve"> </w:t>
      </w:r>
      <w:r w:rsidRPr="007A2485">
        <w:rPr>
          <w:color w:val="auto"/>
          <w:sz w:val="28"/>
          <w:szCs w:val="28"/>
        </w:rPr>
        <w:t>негабаритные</w:t>
      </w:r>
      <w:r w:rsidR="00BB3D13" w:rsidRPr="007A2485">
        <w:rPr>
          <w:color w:val="auto"/>
          <w:sz w:val="28"/>
          <w:szCs w:val="28"/>
        </w:rPr>
        <w:t xml:space="preserve"> </w:t>
      </w:r>
      <w:r w:rsidRPr="007A2485">
        <w:rPr>
          <w:color w:val="auto"/>
          <w:sz w:val="28"/>
          <w:szCs w:val="28"/>
        </w:rPr>
        <w:t>грузы</w:t>
      </w:r>
      <w:r w:rsidR="00BB3D13" w:rsidRPr="007A2485">
        <w:rPr>
          <w:color w:val="auto"/>
          <w:sz w:val="28"/>
          <w:szCs w:val="28"/>
        </w:rPr>
        <w:t xml:space="preserve"> </w:t>
      </w:r>
      <w:r w:rsidRPr="007A2485">
        <w:rPr>
          <w:color w:val="auto"/>
          <w:sz w:val="28"/>
          <w:szCs w:val="28"/>
        </w:rPr>
        <w:t>под</w:t>
      </w:r>
      <w:r w:rsidR="00BB3D13" w:rsidRPr="007A2485">
        <w:rPr>
          <w:color w:val="auto"/>
          <w:sz w:val="28"/>
          <w:szCs w:val="28"/>
        </w:rPr>
        <w:t xml:space="preserve"> </w:t>
      </w:r>
      <w:r w:rsidRPr="007A2485">
        <w:rPr>
          <w:color w:val="auto"/>
          <w:sz w:val="28"/>
          <w:szCs w:val="28"/>
        </w:rPr>
        <w:t>проводами</w:t>
      </w:r>
      <w:r w:rsidR="00BB3D13" w:rsidRPr="007A2485">
        <w:rPr>
          <w:color w:val="auto"/>
          <w:sz w:val="28"/>
          <w:szCs w:val="28"/>
        </w:rPr>
        <w:t xml:space="preserve"> </w:t>
      </w:r>
      <w:r w:rsidRPr="007A2485">
        <w:rPr>
          <w:color w:val="auto"/>
          <w:sz w:val="28"/>
          <w:szCs w:val="28"/>
        </w:rPr>
        <w:t>воздушных</w:t>
      </w:r>
      <w:r w:rsidR="00BB3D13" w:rsidRPr="007A2485">
        <w:rPr>
          <w:color w:val="auto"/>
          <w:sz w:val="28"/>
          <w:szCs w:val="28"/>
        </w:rPr>
        <w:t xml:space="preserve"> </w:t>
      </w:r>
      <w:r w:rsidRPr="007A2485">
        <w:rPr>
          <w:color w:val="auto"/>
          <w:sz w:val="28"/>
          <w:szCs w:val="28"/>
        </w:rPr>
        <w:t>линий</w:t>
      </w:r>
      <w:r w:rsidR="00BB3D13" w:rsidRPr="007A2485">
        <w:rPr>
          <w:color w:val="auto"/>
          <w:sz w:val="28"/>
          <w:szCs w:val="28"/>
        </w:rPr>
        <w:t xml:space="preserve"> </w:t>
      </w:r>
      <w:r w:rsidRPr="007A2485">
        <w:rPr>
          <w:color w:val="auto"/>
          <w:sz w:val="28"/>
          <w:szCs w:val="28"/>
        </w:rPr>
        <w:t>связи</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линий</w:t>
      </w:r>
      <w:r w:rsidR="00BB3D13" w:rsidRPr="007A2485">
        <w:rPr>
          <w:color w:val="auto"/>
          <w:sz w:val="28"/>
          <w:szCs w:val="28"/>
        </w:rPr>
        <w:t xml:space="preserve"> </w:t>
      </w:r>
      <w:r w:rsidRPr="007A2485">
        <w:rPr>
          <w:color w:val="auto"/>
          <w:sz w:val="28"/>
          <w:szCs w:val="28"/>
        </w:rPr>
        <w:t>радиофикации,</w:t>
      </w:r>
      <w:r w:rsidR="00BB3D13" w:rsidRPr="007A2485">
        <w:rPr>
          <w:color w:val="auto"/>
          <w:sz w:val="28"/>
          <w:szCs w:val="28"/>
        </w:rPr>
        <w:t xml:space="preserve"> </w:t>
      </w:r>
      <w:r w:rsidRPr="007A2485">
        <w:rPr>
          <w:color w:val="auto"/>
          <w:sz w:val="28"/>
          <w:szCs w:val="28"/>
        </w:rPr>
        <w:t>строить</w:t>
      </w:r>
      <w:r w:rsidR="00BB3D13" w:rsidRPr="007A2485">
        <w:rPr>
          <w:color w:val="auto"/>
          <w:sz w:val="28"/>
          <w:szCs w:val="28"/>
        </w:rPr>
        <w:t xml:space="preserve"> </w:t>
      </w:r>
      <w:r w:rsidRPr="007A2485">
        <w:rPr>
          <w:color w:val="auto"/>
          <w:sz w:val="28"/>
          <w:szCs w:val="28"/>
        </w:rPr>
        <w:t>каналы</w:t>
      </w:r>
      <w:r w:rsidR="00BB3D13" w:rsidRPr="007A2485">
        <w:rPr>
          <w:color w:val="auto"/>
          <w:sz w:val="28"/>
          <w:szCs w:val="28"/>
        </w:rPr>
        <w:t xml:space="preserve"> </w:t>
      </w:r>
      <w:r w:rsidRPr="007A2485">
        <w:rPr>
          <w:color w:val="auto"/>
          <w:sz w:val="28"/>
          <w:szCs w:val="28"/>
        </w:rPr>
        <w:t>(арыки),</w:t>
      </w:r>
      <w:r w:rsidR="00BB3D13" w:rsidRPr="007A2485">
        <w:rPr>
          <w:color w:val="auto"/>
          <w:sz w:val="28"/>
          <w:szCs w:val="28"/>
        </w:rPr>
        <w:t xml:space="preserve"> </w:t>
      </w:r>
      <w:r w:rsidRPr="007A2485">
        <w:rPr>
          <w:color w:val="auto"/>
          <w:sz w:val="28"/>
          <w:szCs w:val="28"/>
        </w:rPr>
        <w:t>устраивать</w:t>
      </w:r>
      <w:r w:rsidR="00BB3D13" w:rsidRPr="007A2485">
        <w:rPr>
          <w:color w:val="auto"/>
          <w:sz w:val="28"/>
          <w:szCs w:val="28"/>
        </w:rPr>
        <w:t xml:space="preserve"> </w:t>
      </w:r>
      <w:r w:rsidRPr="007A2485">
        <w:rPr>
          <w:color w:val="auto"/>
          <w:sz w:val="28"/>
          <w:szCs w:val="28"/>
        </w:rPr>
        <w:t>заграждения</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другие</w:t>
      </w:r>
      <w:r w:rsidR="00BB3D13" w:rsidRPr="007A2485">
        <w:rPr>
          <w:color w:val="auto"/>
          <w:sz w:val="28"/>
          <w:szCs w:val="28"/>
        </w:rPr>
        <w:t xml:space="preserve"> </w:t>
      </w:r>
      <w:r w:rsidRPr="007A2485">
        <w:rPr>
          <w:color w:val="auto"/>
          <w:sz w:val="28"/>
          <w:szCs w:val="28"/>
        </w:rPr>
        <w:t>препятствия;</w:t>
      </w:r>
      <w:r w:rsidR="00BB3D13" w:rsidRPr="007A2485">
        <w:rPr>
          <w:color w:val="auto"/>
          <w:sz w:val="28"/>
          <w:szCs w:val="28"/>
        </w:rPr>
        <w:t xml:space="preserve"> </w:t>
      </w:r>
    </w:p>
    <w:p w:rsidR="00B6384A" w:rsidRPr="007A2485" w:rsidRDefault="00B6384A" w:rsidP="007A2485">
      <w:pPr>
        <w:pStyle w:val="Default"/>
        <w:ind w:firstLine="709"/>
        <w:jc w:val="both"/>
        <w:rPr>
          <w:color w:val="auto"/>
          <w:sz w:val="28"/>
          <w:szCs w:val="28"/>
        </w:rPr>
      </w:pPr>
      <w:r w:rsidRPr="007A2485">
        <w:rPr>
          <w:color w:val="auto"/>
          <w:sz w:val="28"/>
          <w:szCs w:val="28"/>
        </w:rPr>
        <w:t>производить</w:t>
      </w:r>
      <w:r w:rsidR="00BB3D13" w:rsidRPr="007A2485">
        <w:rPr>
          <w:color w:val="auto"/>
          <w:sz w:val="28"/>
          <w:szCs w:val="28"/>
        </w:rPr>
        <w:t xml:space="preserve"> </w:t>
      </w:r>
      <w:r w:rsidRPr="007A2485">
        <w:rPr>
          <w:color w:val="auto"/>
          <w:sz w:val="28"/>
          <w:szCs w:val="28"/>
        </w:rPr>
        <w:t>строительство</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реконструкцию</w:t>
      </w:r>
      <w:r w:rsidR="00BB3D13" w:rsidRPr="007A2485">
        <w:rPr>
          <w:color w:val="auto"/>
          <w:sz w:val="28"/>
          <w:szCs w:val="28"/>
        </w:rPr>
        <w:t xml:space="preserve"> </w:t>
      </w:r>
      <w:r w:rsidRPr="007A2485">
        <w:rPr>
          <w:color w:val="auto"/>
          <w:sz w:val="28"/>
          <w:szCs w:val="28"/>
        </w:rPr>
        <w:t>линий</w:t>
      </w:r>
      <w:r w:rsidR="00BB3D13" w:rsidRPr="007A2485">
        <w:rPr>
          <w:color w:val="auto"/>
          <w:sz w:val="28"/>
          <w:szCs w:val="28"/>
        </w:rPr>
        <w:t xml:space="preserve"> </w:t>
      </w:r>
      <w:r w:rsidRPr="007A2485">
        <w:rPr>
          <w:color w:val="auto"/>
          <w:sz w:val="28"/>
          <w:szCs w:val="28"/>
        </w:rPr>
        <w:t>электропередач,</w:t>
      </w:r>
      <w:r w:rsidR="00BB3D13" w:rsidRPr="007A2485">
        <w:rPr>
          <w:color w:val="auto"/>
          <w:sz w:val="28"/>
          <w:szCs w:val="28"/>
        </w:rPr>
        <w:t xml:space="preserve"> </w:t>
      </w:r>
      <w:r w:rsidRPr="007A2485">
        <w:rPr>
          <w:color w:val="auto"/>
          <w:sz w:val="28"/>
          <w:szCs w:val="28"/>
        </w:rPr>
        <w:t>радиостанций</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других</w:t>
      </w:r>
      <w:r w:rsidR="00BB3D13" w:rsidRPr="007A2485">
        <w:rPr>
          <w:color w:val="auto"/>
          <w:sz w:val="28"/>
          <w:szCs w:val="28"/>
        </w:rPr>
        <w:t xml:space="preserve"> </w:t>
      </w:r>
      <w:r w:rsidRPr="007A2485">
        <w:rPr>
          <w:color w:val="auto"/>
          <w:sz w:val="28"/>
          <w:szCs w:val="28"/>
        </w:rPr>
        <w:t>объектов,</w:t>
      </w:r>
      <w:r w:rsidR="00BB3D13" w:rsidRPr="007A2485">
        <w:rPr>
          <w:color w:val="auto"/>
          <w:sz w:val="28"/>
          <w:szCs w:val="28"/>
        </w:rPr>
        <w:t xml:space="preserve"> </w:t>
      </w:r>
      <w:r w:rsidRPr="007A2485">
        <w:rPr>
          <w:color w:val="auto"/>
          <w:sz w:val="28"/>
          <w:szCs w:val="28"/>
        </w:rPr>
        <w:t>излучающих</w:t>
      </w:r>
      <w:r w:rsidR="00BB3D13" w:rsidRPr="007A2485">
        <w:rPr>
          <w:color w:val="auto"/>
          <w:sz w:val="28"/>
          <w:szCs w:val="28"/>
        </w:rPr>
        <w:t xml:space="preserve"> </w:t>
      </w:r>
      <w:r w:rsidRPr="007A2485">
        <w:rPr>
          <w:color w:val="auto"/>
          <w:sz w:val="28"/>
          <w:szCs w:val="28"/>
        </w:rPr>
        <w:t>электромагнитную</w:t>
      </w:r>
      <w:r w:rsidR="00BB3D13" w:rsidRPr="007A2485">
        <w:rPr>
          <w:color w:val="auto"/>
          <w:sz w:val="28"/>
          <w:szCs w:val="28"/>
        </w:rPr>
        <w:t xml:space="preserve"> </w:t>
      </w:r>
      <w:r w:rsidRPr="007A2485">
        <w:rPr>
          <w:color w:val="auto"/>
          <w:sz w:val="28"/>
          <w:szCs w:val="28"/>
        </w:rPr>
        <w:t>энергию</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оказывающих</w:t>
      </w:r>
      <w:r w:rsidR="00BB3D13" w:rsidRPr="007A2485">
        <w:rPr>
          <w:color w:val="auto"/>
          <w:sz w:val="28"/>
          <w:szCs w:val="28"/>
        </w:rPr>
        <w:t xml:space="preserve"> </w:t>
      </w:r>
      <w:r w:rsidRPr="007A2485">
        <w:rPr>
          <w:color w:val="auto"/>
          <w:sz w:val="28"/>
          <w:szCs w:val="28"/>
        </w:rPr>
        <w:t>опасное</w:t>
      </w:r>
      <w:r w:rsidR="00BB3D13" w:rsidRPr="007A2485">
        <w:rPr>
          <w:color w:val="auto"/>
          <w:sz w:val="28"/>
          <w:szCs w:val="28"/>
        </w:rPr>
        <w:t xml:space="preserve"> </w:t>
      </w:r>
      <w:r w:rsidRPr="007A2485">
        <w:rPr>
          <w:color w:val="auto"/>
          <w:sz w:val="28"/>
          <w:szCs w:val="28"/>
        </w:rPr>
        <w:t>воздействие</w:t>
      </w:r>
      <w:r w:rsidR="00BB3D13" w:rsidRPr="007A2485">
        <w:rPr>
          <w:color w:val="auto"/>
          <w:sz w:val="28"/>
          <w:szCs w:val="28"/>
        </w:rPr>
        <w:t xml:space="preserve"> </w:t>
      </w:r>
      <w:r w:rsidRPr="007A2485">
        <w:rPr>
          <w:color w:val="auto"/>
          <w:sz w:val="28"/>
          <w:szCs w:val="28"/>
        </w:rPr>
        <w:t>на</w:t>
      </w:r>
      <w:r w:rsidR="00BB3D13" w:rsidRPr="007A2485">
        <w:rPr>
          <w:color w:val="auto"/>
          <w:sz w:val="28"/>
          <w:szCs w:val="28"/>
        </w:rPr>
        <w:t xml:space="preserve"> </w:t>
      </w:r>
      <w:r w:rsidRPr="007A2485">
        <w:rPr>
          <w:color w:val="auto"/>
          <w:sz w:val="28"/>
          <w:szCs w:val="28"/>
        </w:rPr>
        <w:t>линии</w:t>
      </w:r>
      <w:r w:rsidR="00BB3D13" w:rsidRPr="007A2485">
        <w:rPr>
          <w:color w:val="auto"/>
          <w:sz w:val="28"/>
          <w:szCs w:val="28"/>
        </w:rPr>
        <w:t xml:space="preserve"> </w:t>
      </w:r>
      <w:r w:rsidRPr="007A2485">
        <w:rPr>
          <w:color w:val="auto"/>
          <w:sz w:val="28"/>
          <w:szCs w:val="28"/>
        </w:rPr>
        <w:t>связи</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линии</w:t>
      </w:r>
      <w:r w:rsidR="00BB3D13" w:rsidRPr="007A2485">
        <w:rPr>
          <w:color w:val="auto"/>
          <w:sz w:val="28"/>
          <w:szCs w:val="28"/>
        </w:rPr>
        <w:t xml:space="preserve"> </w:t>
      </w:r>
      <w:r w:rsidRPr="007A2485">
        <w:rPr>
          <w:color w:val="auto"/>
          <w:sz w:val="28"/>
          <w:szCs w:val="28"/>
        </w:rPr>
        <w:t>радиофикации;</w:t>
      </w:r>
      <w:r w:rsidR="00BB3D13" w:rsidRPr="007A2485">
        <w:rPr>
          <w:color w:val="auto"/>
          <w:sz w:val="28"/>
          <w:szCs w:val="28"/>
        </w:rPr>
        <w:t xml:space="preserve"> </w:t>
      </w:r>
    </w:p>
    <w:p w:rsidR="00B6384A" w:rsidRPr="007A2485" w:rsidRDefault="00B6384A" w:rsidP="007A2485">
      <w:pPr>
        <w:pStyle w:val="Default"/>
        <w:ind w:firstLine="709"/>
        <w:jc w:val="both"/>
        <w:rPr>
          <w:color w:val="auto"/>
          <w:sz w:val="28"/>
          <w:szCs w:val="28"/>
        </w:rPr>
      </w:pPr>
      <w:r w:rsidRPr="007A2485">
        <w:rPr>
          <w:color w:val="auto"/>
          <w:sz w:val="28"/>
          <w:szCs w:val="28"/>
        </w:rPr>
        <w:t>производить</w:t>
      </w:r>
      <w:r w:rsidR="00BB3D13" w:rsidRPr="007A2485">
        <w:rPr>
          <w:color w:val="auto"/>
          <w:sz w:val="28"/>
          <w:szCs w:val="28"/>
        </w:rPr>
        <w:t xml:space="preserve"> </w:t>
      </w:r>
      <w:r w:rsidRPr="007A2485">
        <w:rPr>
          <w:color w:val="auto"/>
          <w:sz w:val="28"/>
          <w:szCs w:val="28"/>
        </w:rPr>
        <w:t>защиту</w:t>
      </w:r>
      <w:r w:rsidR="00BB3D13" w:rsidRPr="007A2485">
        <w:rPr>
          <w:color w:val="auto"/>
          <w:sz w:val="28"/>
          <w:szCs w:val="28"/>
        </w:rPr>
        <w:t xml:space="preserve"> </w:t>
      </w:r>
      <w:r w:rsidRPr="007A2485">
        <w:rPr>
          <w:color w:val="auto"/>
          <w:sz w:val="28"/>
          <w:szCs w:val="28"/>
        </w:rPr>
        <w:t>подземных</w:t>
      </w:r>
      <w:r w:rsidR="00BB3D13" w:rsidRPr="007A2485">
        <w:rPr>
          <w:color w:val="auto"/>
          <w:sz w:val="28"/>
          <w:szCs w:val="28"/>
        </w:rPr>
        <w:t xml:space="preserve"> </w:t>
      </w:r>
      <w:r w:rsidRPr="007A2485">
        <w:rPr>
          <w:color w:val="auto"/>
          <w:sz w:val="28"/>
          <w:szCs w:val="28"/>
        </w:rPr>
        <w:t>коммуникаций</w:t>
      </w:r>
      <w:r w:rsidR="00BB3D13" w:rsidRPr="007A2485">
        <w:rPr>
          <w:color w:val="auto"/>
          <w:sz w:val="28"/>
          <w:szCs w:val="28"/>
        </w:rPr>
        <w:t xml:space="preserve"> </w:t>
      </w:r>
      <w:r w:rsidRPr="007A2485">
        <w:rPr>
          <w:color w:val="auto"/>
          <w:sz w:val="28"/>
          <w:szCs w:val="28"/>
        </w:rPr>
        <w:t>от</w:t>
      </w:r>
      <w:r w:rsidR="00BB3D13" w:rsidRPr="007A2485">
        <w:rPr>
          <w:color w:val="auto"/>
          <w:sz w:val="28"/>
          <w:szCs w:val="28"/>
        </w:rPr>
        <w:t xml:space="preserve"> </w:t>
      </w:r>
      <w:r w:rsidRPr="007A2485">
        <w:rPr>
          <w:color w:val="auto"/>
          <w:sz w:val="28"/>
          <w:szCs w:val="28"/>
        </w:rPr>
        <w:t>коррозии</w:t>
      </w:r>
      <w:r w:rsidR="00BB3D13" w:rsidRPr="007A2485">
        <w:rPr>
          <w:color w:val="auto"/>
          <w:sz w:val="28"/>
          <w:szCs w:val="28"/>
        </w:rPr>
        <w:t xml:space="preserve"> </w:t>
      </w:r>
      <w:r w:rsidRPr="007A2485">
        <w:rPr>
          <w:color w:val="auto"/>
          <w:sz w:val="28"/>
          <w:szCs w:val="28"/>
        </w:rPr>
        <w:t>без</w:t>
      </w:r>
      <w:r w:rsidR="00BB3D13" w:rsidRPr="007A2485">
        <w:rPr>
          <w:color w:val="auto"/>
          <w:sz w:val="28"/>
          <w:szCs w:val="28"/>
        </w:rPr>
        <w:t xml:space="preserve"> </w:t>
      </w:r>
      <w:r w:rsidRPr="007A2485">
        <w:rPr>
          <w:color w:val="auto"/>
          <w:sz w:val="28"/>
          <w:szCs w:val="28"/>
        </w:rPr>
        <w:t>учета</w:t>
      </w:r>
      <w:r w:rsidR="00BB3D13" w:rsidRPr="007A2485">
        <w:rPr>
          <w:color w:val="auto"/>
          <w:sz w:val="28"/>
          <w:szCs w:val="28"/>
        </w:rPr>
        <w:t xml:space="preserve"> </w:t>
      </w:r>
      <w:r w:rsidRPr="007A2485">
        <w:rPr>
          <w:color w:val="auto"/>
          <w:sz w:val="28"/>
          <w:szCs w:val="28"/>
        </w:rPr>
        <w:t>проходящих</w:t>
      </w:r>
      <w:r w:rsidR="00BB3D13" w:rsidRPr="007A2485">
        <w:rPr>
          <w:color w:val="auto"/>
          <w:sz w:val="28"/>
          <w:szCs w:val="28"/>
        </w:rPr>
        <w:t xml:space="preserve"> </w:t>
      </w:r>
      <w:r w:rsidRPr="007A2485">
        <w:rPr>
          <w:color w:val="auto"/>
          <w:sz w:val="28"/>
          <w:szCs w:val="28"/>
        </w:rPr>
        <w:t>подземных</w:t>
      </w:r>
      <w:r w:rsidR="00BB3D13" w:rsidRPr="007A2485">
        <w:rPr>
          <w:color w:val="auto"/>
          <w:sz w:val="28"/>
          <w:szCs w:val="28"/>
        </w:rPr>
        <w:t xml:space="preserve"> </w:t>
      </w:r>
      <w:r w:rsidRPr="007A2485">
        <w:rPr>
          <w:color w:val="auto"/>
          <w:sz w:val="28"/>
          <w:szCs w:val="28"/>
        </w:rPr>
        <w:t>кабельных</w:t>
      </w:r>
      <w:r w:rsidR="00BB3D13" w:rsidRPr="007A2485">
        <w:rPr>
          <w:color w:val="auto"/>
          <w:sz w:val="28"/>
          <w:szCs w:val="28"/>
        </w:rPr>
        <w:t xml:space="preserve"> </w:t>
      </w:r>
      <w:r w:rsidRPr="007A2485">
        <w:rPr>
          <w:color w:val="auto"/>
          <w:sz w:val="28"/>
          <w:szCs w:val="28"/>
        </w:rPr>
        <w:t>линий</w:t>
      </w:r>
      <w:r w:rsidR="00BB3D13" w:rsidRPr="007A2485">
        <w:rPr>
          <w:color w:val="auto"/>
          <w:sz w:val="28"/>
          <w:szCs w:val="28"/>
        </w:rPr>
        <w:t xml:space="preserve"> </w:t>
      </w:r>
      <w:r w:rsidRPr="007A2485">
        <w:rPr>
          <w:color w:val="auto"/>
          <w:sz w:val="28"/>
          <w:szCs w:val="28"/>
        </w:rPr>
        <w:t>связи.</w:t>
      </w:r>
    </w:p>
    <w:p w:rsidR="00B0494B" w:rsidRDefault="00B0494B" w:rsidP="007A2485">
      <w:pPr>
        <w:pStyle w:val="Default"/>
        <w:ind w:firstLine="709"/>
        <w:jc w:val="both"/>
        <w:rPr>
          <w:sz w:val="28"/>
          <w:szCs w:val="28"/>
          <w:shd w:val="clear" w:color="auto" w:fill="FFFFFF"/>
        </w:rPr>
      </w:pPr>
      <w:r w:rsidRPr="009A3191">
        <w:rPr>
          <w:color w:val="auto"/>
          <w:sz w:val="28"/>
          <w:szCs w:val="28"/>
        </w:rPr>
        <w:t xml:space="preserve">Охранные зоны </w:t>
      </w:r>
      <w:r w:rsidRPr="009A3191">
        <w:rPr>
          <w:sz w:val="28"/>
          <w:szCs w:val="28"/>
          <w:shd w:val="clear" w:color="auto" w:fill="FFFFFF"/>
        </w:rPr>
        <w:t>линий и сооружений связи и линий и сооружений радиофикации, расположенные на территории Мурашинского муниципального округа</w:t>
      </w:r>
      <w:r w:rsidR="006A17F2">
        <w:rPr>
          <w:sz w:val="28"/>
          <w:szCs w:val="28"/>
          <w:shd w:val="clear" w:color="auto" w:fill="FFFFFF"/>
        </w:rPr>
        <w:t>.</w:t>
      </w:r>
    </w:p>
    <w:p w:rsidR="009A3191" w:rsidRPr="009A3191" w:rsidRDefault="009A3191" w:rsidP="007A2485">
      <w:pPr>
        <w:pStyle w:val="Default"/>
        <w:ind w:firstLine="709"/>
        <w:jc w:val="both"/>
        <w:rPr>
          <w:sz w:val="28"/>
          <w:szCs w:val="28"/>
          <w:shd w:val="clear" w:color="auto" w:fill="FFFFFF"/>
        </w:rPr>
      </w:pPr>
    </w:p>
    <w:p w:rsidR="00B63567" w:rsidRPr="009A3191" w:rsidRDefault="00B63567" w:rsidP="00B63567">
      <w:pPr>
        <w:pStyle w:val="Default"/>
        <w:ind w:firstLine="709"/>
        <w:jc w:val="right"/>
        <w:rPr>
          <w:bCs/>
          <w:color w:val="auto"/>
          <w:sz w:val="28"/>
          <w:szCs w:val="28"/>
        </w:rPr>
      </w:pPr>
      <w:r w:rsidRPr="009A3191">
        <w:rPr>
          <w:bCs/>
          <w:color w:val="auto"/>
          <w:sz w:val="28"/>
          <w:szCs w:val="28"/>
        </w:rPr>
        <w:t>Таблица 4.5.1.</w:t>
      </w:r>
    </w:p>
    <w:tbl>
      <w:tblPr>
        <w:tblStyle w:val="ac"/>
        <w:tblW w:w="0" w:type="auto"/>
        <w:tblLook w:val="04A0" w:firstRow="1" w:lastRow="0" w:firstColumn="1" w:lastColumn="0" w:noHBand="0" w:noVBand="1"/>
      </w:tblPr>
      <w:tblGrid>
        <w:gridCol w:w="552"/>
        <w:gridCol w:w="2279"/>
        <w:gridCol w:w="1201"/>
        <w:gridCol w:w="1991"/>
        <w:gridCol w:w="3888"/>
      </w:tblGrid>
      <w:tr w:rsidR="00B0494B" w:rsidRPr="009A3191" w:rsidTr="0087336F">
        <w:trPr>
          <w:tblHeader/>
        </w:trPr>
        <w:tc>
          <w:tcPr>
            <w:tcW w:w="552" w:type="dxa"/>
          </w:tcPr>
          <w:p w:rsidR="00B0494B" w:rsidRPr="009A3191" w:rsidRDefault="00B0494B" w:rsidP="007A2485">
            <w:pPr>
              <w:pStyle w:val="Default"/>
              <w:jc w:val="both"/>
              <w:rPr>
                <w:shd w:val="clear" w:color="auto" w:fill="FFFFFF"/>
              </w:rPr>
            </w:pPr>
            <w:r w:rsidRPr="009A3191">
              <w:rPr>
                <w:shd w:val="clear" w:color="auto" w:fill="FFFFFF"/>
              </w:rPr>
              <w:t>№</w:t>
            </w:r>
          </w:p>
          <w:p w:rsidR="00B0494B" w:rsidRPr="009A3191" w:rsidRDefault="00B0494B" w:rsidP="007A2485">
            <w:pPr>
              <w:pStyle w:val="Default"/>
              <w:jc w:val="both"/>
              <w:rPr>
                <w:shd w:val="clear" w:color="auto" w:fill="FFFFFF"/>
              </w:rPr>
            </w:pPr>
            <w:r w:rsidRPr="009A3191">
              <w:rPr>
                <w:shd w:val="clear" w:color="auto" w:fill="FFFFFF"/>
              </w:rPr>
              <w:t>п/п</w:t>
            </w:r>
          </w:p>
        </w:tc>
        <w:tc>
          <w:tcPr>
            <w:tcW w:w="2334" w:type="dxa"/>
          </w:tcPr>
          <w:p w:rsidR="00B0494B" w:rsidRPr="009A3191" w:rsidRDefault="00B0494B" w:rsidP="00B0494B">
            <w:pPr>
              <w:pStyle w:val="Default"/>
              <w:jc w:val="center"/>
              <w:rPr>
                <w:shd w:val="clear" w:color="auto" w:fill="FFFFFF"/>
              </w:rPr>
            </w:pPr>
            <w:r w:rsidRPr="009A3191">
              <w:rPr>
                <w:shd w:val="clear" w:color="auto" w:fill="FFFFFF"/>
              </w:rPr>
              <w:t>Наименование объекта</w:t>
            </w:r>
          </w:p>
        </w:tc>
        <w:tc>
          <w:tcPr>
            <w:tcW w:w="1214" w:type="dxa"/>
          </w:tcPr>
          <w:p w:rsidR="00B0494B" w:rsidRPr="009A3191" w:rsidRDefault="00B0494B" w:rsidP="00B0494B">
            <w:pPr>
              <w:pStyle w:val="Default"/>
              <w:jc w:val="center"/>
              <w:rPr>
                <w:shd w:val="clear" w:color="auto" w:fill="FFFFFF"/>
              </w:rPr>
            </w:pPr>
            <w:r w:rsidRPr="009A3191">
              <w:rPr>
                <w:shd w:val="clear" w:color="auto" w:fill="FFFFFF"/>
              </w:rPr>
              <w:t>Размер охранной зоны, м</w:t>
            </w:r>
          </w:p>
        </w:tc>
        <w:tc>
          <w:tcPr>
            <w:tcW w:w="2039" w:type="dxa"/>
          </w:tcPr>
          <w:p w:rsidR="00B0494B" w:rsidRPr="009A3191" w:rsidRDefault="00B0494B" w:rsidP="00B0494B">
            <w:pPr>
              <w:pStyle w:val="Default"/>
              <w:jc w:val="center"/>
              <w:rPr>
                <w:shd w:val="clear" w:color="auto" w:fill="FFFFFF"/>
              </w:rPr>
            </w:pPr>
            <w:r w:rsidRPr="009A3191">
              <w:rPr>
                <w:shd w:val="clear" w:color="auto" w:fill="FFFFFF"/>
              </w:rPr>
              <w:t>Сведения о границах в Едином государственном реестре недвижимости</w:t>
            </w:r>
          </w:p>
        </w:tc>
        <w:tc>
          <w:tcPr>
            <w:tcW w:w="3998" w:type="dxa"/>
          </w:tcPr>
          <w:p w:rsidR="00B0494B" w:rsidRPr="009A3191" w:rsidRDefault="00B0494B" w:rsidP="00D50C99">
            <w:pPr>
              <w:pStyle w:val="Default"/>
              <w:jc w:val="center"/>
              <w:rPr>
                <w:shd w:val="clear" w:color="auto" w:fill="FFFFFF"/>
              </w:rPr>
            </w:pPr>
            <w:r w:rsidRPr="009A3191">
              <w:rPr>
                <w:shd w:val="clear" w:color="auto" w:fill="FFFFFF"/>
              </w:rPr>
              <w:t>Обоснов</w:t>
            </w:r>
            <w:r w:rsidR="00D50C99" w:rsidRPr="009A3191">
              <w:rPr>
                <w:shd w:val="clear" w:color="auto" w:fill="FFFFFF"/>
              </w:rPr>
              <w:t>а</w:t>
            </w:r>
            <w:r w:rsidRPr="009A3191">
              <w:rPr>
                <w:shd w:val="clear" w:color="auto" w:fill="FFFFFF"/>
              </w:rPr>
              <w:t>ние</w:t>
            </w:r>
          </w:p>
          <w:p w:rsidR="00B0494B" w:rsidRPr="009A3191" w:rsidRDefault="00B0494B" w:rsidP="00D50C99">
            <w:pPr>
              <w:pStyle w:val="Default"/>
              <w:jc w:val="center"/>
              <w:rPr>
                <w:sz w:val="28"/>
                <w:szCs w:val="28"/>
                <w:shd w:val="clear" w:color="auto" w:fill="FFFFFF"/>
              </w:rPr>
            </w:pPr>
            <w:r w:rsidRPr="009A3191">
              <w:rPr>
                <w:shd w:val="clear" w:color="auto" w:fill="FFFFFF"/>
              </w:rPr>
              <w:t>(нормативные документы)</w:t>
            </w:r>
          </w:p>
        </w:tc>
      </w:tr>
      <w:tr w:rsidR="00B0494B" w:rsidRPr="009A3191" w:rsidTr="00B63567">
        <w:tc>
          <w:tcPr>
            <w:tcW w:w="552" w:type="dxa"/>
          </w:tcPr>
          <w:p w:rsidR="00B0494B" w:rsidRPr="009A3191" w:rsidRDefault="00D50C99" w:rsidP="007A2485">
            <w:pPr>
              <w:pStyle w:val="Default"/>
              <w:jc w:val="both"/>
              <w:rPr>
                <w:shd w:val="clear" w:color="auto" w:fill="FFFFFF"/>
              </w:rPr>
            </w:pPr>
            <w:r w:rsidRPr="009A3191">
              <w:rPr>
                <w:shd w:val="clear" w:color="auto" w:fill="FFFFFF"/>
              </w:rPr>
              <w:t>1.</w:t>
            </w:r>
          </w:p>
        </w:tc>
        <w:tc>
          <w:tcPr>
            <w:tcW w:w="2334" w:type="dxa"/>
          </w:tcPr>
          <w:p w:rsidR="00B0494B" w:rsidRPr="009A3191" w:rsidRDefault="00D50C99" w:rsidP="00D50C99">
            <w:pPr>
              <w:pStyle w:val="Default"/>
              <w:jc w:val="center"/>
              <w:rPr>
                <w:sz w:val="28"/>
                <w:szCs w:val="28"/>
                <w:shd w:val="clear" w:color="auto" w:fill="FFFFFF"/>
              </w:rPr>
            </w:pPr>
            <w:r w:rsidRPr="009A3191">
              <w:rPr>
                <w:shd w:val="clear" w:color="auto" w:fill="FFFFFF"/>
              </w:rPr>
              <w:t>охранная зона объекта "Магистральная кабельная линия абонентского доступа ЛПУ Безбожник", расположенного по адресу: Кировская область, Мурашинский р-н, п. Безбожник</w:t>
            </w:r>
          </w:p>
        </w:tc>
        <w:tc>
          <w:tcPr>
            <w:tcW w:w="1214" w:type="dxa"/>
          </w:tcPr>
          <w:p w:rsidR="00B0494B" w:rsidRPr="009A3191" w:rsidRDefault="00384C98" w:rsidP="00384C98">
            <w:pPr>
              <w:pStyle w:val="Default"/>
              <w:jc w:val="center"/>
              <w:rPr>
                <w:sz w:val="28"/>
                <w:szCs w:val="28"/>
                <w:shd w:val="clear" w:color="auto" w:fill="FFFFFF"/>
              </w:rPr>
            </w:pPr>
            <w:r w:rsidRPr="009A3191">
              <w:rPr>
                <w:sz w:val="28"/>
                <w:szCs w:val="28"/>
                <w:shd w:val="clear" w:color="auto" w:fill="FFFFFF"/>
              </w:rPr>
              <w:t>-</w:t>
            </w:r>
          </w:p>
        </w:tc>
        <w:tc>
          <w:tcPr>
            <w:tcW w:w="2039" w:type="dxa"/>
          </w:tcPr>
          <w:p w:rsidR="00B0494B" w:rsidRPr="009A3191" w:rsidRDefault="00D50C99" w:rsidP="00D50C99">
            <w:pPr>
              <w:pStyle w:val="Default"/>
              <w:jc w:val="center"/>
              <w:rPr>
                <w:color w:val="000000" w:themeColor="text1"/>
                <w:shd w:val="clear" w:color="auto" w:fill="FFFFFF"/>
              </w:rPr>
            </w:pPr>
            <w:r w:rsidRPr="009A3191">
              <w:rPr>
                <w:color w:val="000000" w:themeColor="text1"/>
                <w:shd w:val="clear" w:color="auto" w:fill="F8F9FA"/>
              </w:rPr>
              <w:t>43:18-6.94</w:t>
            </w:r>
          </w:p>
        </w:tc>
        <w:tc>
          <w:tcPr>
            <w:tcW w:w="3998" w:type="dxa"/>
          </w:tcPr>
          <w:p w:rsidR="00B0494B" w:rsidRPr="009A3191" w:rsidRDefault="00D50C99" w:rsidP="00D50C99">
            <w:pPr>
              <w:pStyle w:val="Default"/>
              <w:jc w:val="center"/>
              <w:rPr>
                <w:shd w:val="clear" w:color="auto" w:fill="FFFFFF"/>
              </w:rPr>
            </w:pPr>
            <w:r w:rsidRPr="009A3191">
              <w:rPr>
                <w:bCs/>
                <w:color w:val="22272F"/>
                <w:shd w:val="clear" w:color="auto" w:fill="FFFFFF"/>
              </w:rPr>
              <w:t>Правила</w:t>
            </w:r>
            <w:r w:rsidRPr="009A3191">
              <w:rPr>
                <w:bCs/>
                <w:color w:val="22272F"/>
              </w:rPr>
              <w:br/>
            </w:r>
            <w:r w:rsidRPr="009A3191">
              <w:rPr>
                <w:bCs/>
                <w:color w:val="22272F"/>
                <w:shd w:val="clear" w:color="auto" w:fill="FFFFFF"/>
              </w:rPr>
              <w:t>охраны линий и сооружений связи Российской Федерации</w:t>
            </w:r>
            <w:r w:rsidRPr="009A3191">
              <w:rPr>
                <w:bCs/>
                <w:color w:val="22272F"/>
              </w:rPr>
              <w:br/>
            </w:r>
            <w:r w:rsidRPr="009A3191">
              <w:rPr>
                <w:bCs/>
                <w:color w:val="22272F"/>
                <w:shd w:val="clear" w:color="auto" w:fill="FFFFFF"/>
              </w:rPr>
              <w:t>(утв</w:t>
            </w:r>
            <w:r w:rsidRPr="00564EE5">
              <w:rPr>
                <w:bCs/>
                <w:color w:val="auto"/>
                <w:shd w:val="clear" w:color="auto" w:fill="FFFFFF"/>
              </w:rPr>
              <w:t>. </w:t>
            </w:r>
            <w:hyperlink r:id="rId15" w:history="1">
              <w:r w:rsidRPr="00564EE5">
                <w:rPr>
                  <w:rStyle w:val="aa"/>
                  <w:bCs/>
                  <w:color w:val="auto"/>
                  <w:shd w:val="clear" w:color="auto" w:fill="FFFFFF"/>
                </w:rPr>
                <w:t>постановлением</w:t>
              </w:r>
            </w:hyperlink>
            <w:r w:rsidRPr="009A3191">
              <w:rPr>
                <w:bCs/>
                <w:color w:val="22272F"/>
                <w:shd w:val="clear" w:color="auto" w:fill="FFFFFF"/>
              </w:rPr>
              <w:t> Правительства РФ от 9 июня 1995 г. N 578)</w:t>
            </w:r>
          </w:p>
        </w:tc>
      </w:tr>
      <w:tr w:rsidR="00B0494B" w:rsidRPr="009A3191" w:rsidTr="00B63567">
        <w:tc>
          <w:tcPr>
            <w:tcW w:w="552" w:type="dxa"/>
          </w:tcPr>
          <w:p w:rsidR="00B0494B" w:rsidRPr="009A3191" w:rsidRDefault="00D50C99" w:rsidP="007A2485">
            <w:pPr>
              <w:pStyle w:val="Default"/>
              <w:jc w:val="both"/>
              <w:rPr>
                <w:shd w:val="clear" w:color="auto" w:fill="FFFFFF"/>
              </w:rPr>
            </w:pPr>
            <w:r w:rsidRPr="009A3191">
              <w:rPr>
                <w:shd w:val="clear" w:color="auto" w:fill="FFFFFF"/>
              </w:rPr>
              <w:t>2.</w:t>
            </w:r>
          </w:p>
        </w:tc>
        <w:tc>
          <w:tcPr>
            <w:tcW w:w="2334" w:type="dxa"/>
          </w:tcPr>
          <w:p w:rsidR="00B0494B" w:rsidRPr="009A3191" w:rsidRDefault="00D50C99" w:rsidP="00D50C99">
            <w:pPr>
              <w:pStyle w:val="Default"/>
              <w:jc w:val="center"/>
              <w:rPr>
                <w:sz w:val="28"/>
                <w:szCs w:val="28"/>
                <w:shd w:val="clear" w:color="auto" w:fill="FFFFFF"/>
              </w:rPr>
            </w:pPr>
            <w:r w:rsidRPr="009A3191">
              <w:rPr>
                <w:shd w:val="clear" w:color="auto" w:fill="FFFFFF"/>
              </w:rPr>
              <w:t>охранная зона объекта "Магистральная кабельная линия абонентского доступа ЛПУ Октябрьский", расположенного по адресу: Кировская область, Мурашинский р-н, п. Октябрьский</w:t>
            </w:r>
          </w:p>
        </w:tc>
        <w:tc>
          <w:tcPr>
            <w:tcW w:w="1214" w:type="dxa"/>
          </w:tcPr>
          <w:p w:rsidR="00B0494B" w:rsidRPr="009A3191" w:rsidRDefault="00384C98" w:rsidP="00384C98">
            <w:pPr>
              <w:pStyle w:val="Default"/>
              <w:jc w:val="center"/>
              <w:rPr>
                <w:sz w:val="28"/>
                <w:szCs w:val="28"/>
                <w:shd w:val="clear" w:color="auto" w:fill="FFFFFF"/>
              </w:rPr>
            </w:pPr>
            <w:r w:rsidRPr="009A3191">
              <w:rPr>
                <w:sz w:val="28"/>
                <w:szCs w:val="28"/>
                <w:shd w:val="clear" w:color="auto" w:fill="FFFFFF"/>
              </w:rPr>
              <w:t>-</w:t>
            </w:r>
          </w:p>
        </w:tc>
        <w:tc>
          <w:tcPr>
            <w:tcW w:w="2039" w:type="dxa"/>
          </w:tcPr>
          <w:p w:rsidR="00B0494B" w:rsidRPr="009A3191" w:rsidRDefault="00D50C99" w:rsidP="00A81D40">
            <w:pPr>
              <w:pStyle w:val="Default"/>
              <w:jc w:val="center"/>
              <w:rPr>
                <w:color w:val="000000" w:themeColor="text1"/>
                <w:shd w:val="clear" w:color="auto" w:fill="FFFFFF"/>
              </w:rPr>
            </w:pPr>
            <w:r w:rsidRPr="009A3191">
              <w:rPr>
                <w:color w:val="000000" w:themeColor="text1"/>
                <w:shd w:val="clear" w:color="auto" w:fill="F8F9FA"/>
              </w:rPr>
              <w:t>43:18-6.88</w:t>
            </w:r>
          </w:p>
        </w:tc>
        <w:tc>
          <w:tcPr>
            <w:tcW w:w="3998" w:type="dxa"/>
          </w:tcPr>
          <w:p w:rsidR="00B0494B" w:rsidRPr="009A3191" w:rsidRDefault="00D50C99" w:rsidP="00D50C99">
            <w:pPr>
              <w:pStyle w:val="Default"/>
              <w:jc w:val="center"/>
              <w:rPr>
                <w:sz w:val="28"/>
                <w:szCs w:val="28"/>
                <w:shd w:val="clear" w:color="auto" w:fill="FFFFFF"/>
              </w:rPr>
            </w:pPr>
            <w:r w:rsidRPr="009A3191">
              <w:rPr>
                <w:bCs/>
                <w:color w:val="22272F"/>
                <w:shd w:val="clear" w:color="auto" w:fill="FFFFFF"/>
              </w:rPr>
              <w:t>Правила</w:t>
            </w:r>
            <w:r w:rsidRPr="009A3191">
              <w:rPr>
                <w:bCs/>
                <w:color w:val="22272F"/>
              </w:rPr>
              <w:br/>
            </w:r>
            <w:r w:rsidRPr="009A3191">
              <w:rPr>
                <w:bCs/>
                <w:color w:val="22272F"/>
                <w:shd w:val="clear" w:color="auto" w:fill="FFFFFF"/>
              </w:rPr>
              <w:t>охраны линий и сооружений связи Российской Федерации</w:t>
            </w:r>
            <w:r w:rsidRPr="009A3191">
              <w:rPr>
                <w:bCs/>
                <w:color w:val="22272F"/>
              </w:rPr>
              <w:br/>
            </w:r>
            <w:r w:rsidRPr="009A3191">
              <w:rPr>
                <w:bCs/>
                <w:color w:val="22272F"/>
                <w:shd w:val="clear" w:color="auto" w:fill="FFFFFF"/>
              </w:rPr>
              <w:t>(утв. </w:t>
            </w:r>
            <w:hyperlink r:id="rId16" w:history="1">
              <w:r w:rsidRPr="00564EE5">
                <w:rPr>
                  <w:rStyle w:val="aa"/>
                  <w:bCs/>
                  <w:color w:val="auto"/>
                  <w:shd w:val="clear" w:color="auto" w:fill="FFFFFF"/>
                </w:rPr>
                <w:t>постановлением</w:t>
              </w:r>
            </w:hyperlink>
            <w:r w:rsidRPr="00564EE5">
              <w:rPr>
                <w:bCs/>
                <w:color w:val="auto"/>
                <w:shd w:val="clear" w:color="auto" w:fill="FFFFFF"/>
              </w:rPr>
              <w:t> </w:t>
            </w:r>
            <w:r w:rsidRPr="009A3191">
              <w:rPr>
                <w:bCs/>
                <w:color w:val="22272F"/>
                <w:shd w:val="clear" w:color="auto" w:fill="FFFFFF"/>
              </w:rPr>
              <w:t>Правительства РФ от 9 июня 1995 г. N 578)</w:t>
            </w:r>
          </w:p>
        </w:tc>
      </w:tr>
      <w:tr w:rsidR="00B0494B" w:rsidTr="00B63567">
        <w:tc>
          <w:tcPr>
            <w:tcW w:w="552" w:type="dxa"/>
          </w:tcPr>
          <w:p w:rsidR="00B0494B" w:rsidRPr="009A3191" w:rsidRDefault="00D50C99" w:rsidP="007A2485">
            <w:pPr>
              <w:pStyle w:val="Default"/>
              <w:jc w:val="both"/>
              <w:rPr>
                <w:shd w:val="clear" w:color="auto" w:fill="FFFFFF"/>
              </w:rPr>
            </w:pPr>
            <w:r w:rsidRPr="009A3191">
              <w:rPr>
                <w:shd w:val="clear" w:color="auto" w:fill="FFFFFF"/>
              </w:rPr>
              <w:t>3.</w:t>
            </w:r>
          </w:p>
        </w:tc>
        <w:tc>
          <w:tcPr>
            <w:tcW w:w="2334" w:type="dxa"/>
          </w:tcPr>
          <w:p w:rsidR="00B0494B" w:rsidRPr="009A3191" w:rsidRDefault="00D50C99" w:rsidP="00D50C99">
            <w:pPr>
              <w:pStyle w:val="Default"/>
              <w:jc w:val="center"/>
              <w:rPr>
                <w:sz w:val="28"/>
                <w:szCs w:val="28"/>
                <w:shd w:val="clear" w:color="auto" w:fill="FFFFFF"/>
              </w:rPr>
            </w:pPr>
            <w:r w:rsidRPr="009A3191">
              <w:rPr>
                <w:shd w:val="clear" w:color="auto" w:fill="F8F9FA"/>
              </w:rPr>
              <w:t>охранная зона объекта ВОЛС "Магистральная кабельная линия абонентского доступа СЗО Верхораменье", местоположение: Кировская область, Мурашинский район</w:t>
            </w:r>
          </w:p>
        </w:tc>
        <w:tc>
          <w:tcPr>
            <w:tcW w:w="1214" w:type="dxa"/>
          </w:tcPr>
          <w:p w:rsidR="00B0494B" w:rsidRPr="008874A9" w:rsidRDefault="00384C98" w:rsidP="00384C98">
            <w:pPr>
              <w:pStyle w:val="Default"/>
              <w:jc w:val="center"/>
              <w:rPr>
                <w:shd w:val="clear" w:color="auto" w:fill="FFFFFF"/>
              </w:rPr>
            </w:pPr>
            <w:r w:rsidRPr="008874A9">
              <w:rPr>
                <w:shd w:val="clear" w:color="auto" w:fill="FFFFFF"/>
              </w:rPr>
              <w:t>4</w:t>
            </w:r>
          </w:p>
        </w:tc>
        <w:tc>
          <w:tcPr>
            <w:tcW w:w="2039" w:type="dxa"/>
          </w:tcPr>
          <w:p w:rsidR="00B0494B" w:rsidRPr="009A3191" w:rsidRDefault="00D50C99" w:rsidP="00D50C99">
            <w:pPr>
              <w:pStyle w:val="Default"/>
              <w:jc w:val="center"/>
              <w:rPr>
                <w:color w:val="000000" w:themeColor="text1"/>
                <w:shd w:val="clear" w:color="auto" w:fill="FFFFFF"/>
              </w:rPr>
            </w:pPr>
            <w:r w:rsidRPr="009A3191">
              <w:rPr>
                <w:color w:val="000000" w:themeColor="text1"/>
                <w:shd w:val="clear" w:color="auto" w:fill="F8F9FA"/>
              </w:rPr>
              <w:t>43:18-6.216</w:t>
            </w:r>
          </w:p>
        </w:tc>
        <w:tc>
          <w:tcPr>
            <w:tcW w:w="3998" w:type="dxa"/>
          </w:tcPr>
          <w:p w:rsidR="00B0494B" w:rsidRDefault="00D50C99" w:rsidP="00D50C99">
            <w:pPr>
              <w:pStyle w:val="Default"/>
              <w:jc w:val="center"/>
              <w:rPr>
                <w:sz w:val="28"/>
                <w:szCs w:val="28"/>
                <w:shd w:val="clear" w:color="auto" w:fill="FFFFFF"/>
              </w:rPr>
            </w:pPr>
            <w:r w:rsidRPr="009A3191">
              <w:rPr>
                <w:bCs/>
                <w:color w:val="22272F"/>
                <w:shd w:val="clear" w:color="auto" w:fill="FFFFFF"/>
              </w:rPr>
              <w:t>Правила</w:t>
            </w:r>
            <w:r w:rsidRPr="009A3191">
              <w:rPr>
                <w:bCs/>
                <w:color w:val="22272F"/>
              </w:rPr>
              <w:br/>
            </w:r>
            <w:r w:rsidRPr="009A3191">
              <w:rPr>
                <w:bCs/>
                <w:color w:val="22272F"/>
                <w:shd w:val="clear" w:color="auto" w:fill="FFFFFF"/>
              </w:rPr>
              <w:t>охраны линий и сооружений связи Российской Федерации</w:t>
            </w:r>
            <w:r w:rsidRPr="009A3191">
              <w:rPr>
                <w:bCs/>
                <w:color w:val="22272F"/>
              </w:rPr>
              <w:br/>
            </w:r>
            <w:r w:rsidRPr="009A3191">
              <w:rPr>
                <w:bCs/>
                <w:color w:val="22272F"/>
                <w:shd w:val="clear" w:color="auto" w:fill="FFFFFF"/>
              </w:rPr>
              <w:t>(утв. </w:t>
            </w:r>
            <w:hyperlink r:id="rId17" w:history="1">
              <w:r w:rsidRPr="00564EE5">
                <w:rPr>
                  <w:rStyle w:val="aa"/>
                  <w:bCs/>
                  <w:color w:val="auto"/>
                  <w:shd w:val="clear" w:color="auto" w:fill="FFFFFF"/>
                </w:rPr>
                <w:t>постановлением</w:t>
              </w:r>
            </w:hyperlink>
            <w:r w:rsidRPr="00564EE5">
              <w:rPr>
                <w:bCs/>
                <w:color w:val="auto"/>
                <w:shd w:val="clear" w:color="auto" w:fill="FFFFFF"/>
              </w:rPr>
              <w:t> </w:t>
            </w:r>
            <w:r w:rsidRPr="009A3191">
              <w:rPr>
                <w:bCs/>
                <w:color w:val="22272F"/>
                <w:shd w:val="clear" w:color="auto" w:fill="FFFFFF"/>
              </w:rPr>
              <w:t>Правительства РФ от 9 июня 1995 г. N 578)</w:t>
            </w:r>
          </w:p>
        </w:tc>
      </w:tr>
    </w:tbl>
    <w:p w:rsidR="00B0494B" w:rsidRPr="007A2485" w:rsidRDefault="00B0494B" w:rsidP="007A2485">
      <w:pPr>
        <w:pStyle w:val="Default"/>
        <w:ind w:firstLine="709"/>
        <w:jc w:val="both"/>
        <w:rPr>
          <w:color w:val="auto"/>
          <w:sz w:val="28"/>
          <w:szCs w:val="28"/>
        </w:rPr>
      </w:pPr>
      <w:r>
        <w:rPr>
          <w:sz w:val="28"/>
          <w:szCs w:val="28"/>
          <w:shd w:val="clear" w:color="auto" w:fill="FFFFFF"/>
        </w:rPr>
        <w:t xml:space="preserve"> </w:t>
      </w:r>
    </w:p>
    <w:p w:rsidR="0054302E" w:rsidRDefault="008F1A78" w:rsidP="007A2485">
      <w:pPr>
        <w:pStyle w:val="1"/>
        <w:spacing w:before="0"/>
        <w:ind w:firstLine="709"/>
        <w:jc w:val="both"/>
        <w:rPr>
          <w:rFonts w:ascii="Times New Roman" w:hAnsi="Times New Roman"/>
          <w:color w:val="auto"/>
        </w:rPr>
      </w:pPr>
      <w:bookmarkStart w:id="174" w:name="_Toc112147537"/>
      <w:bookmarkStart w:id="175" w:name="_Toc124756422"/>
      <w:r>
        <w:rPr>
          <w:rFonts w:ascii="Times New Roman" w:hAnsi="Times New Roman"/>
          <w:color w:val="auto"/>
        </w:rPr>
        <w:t>4</w:t>
      </w:r>
      <w:r w:rsidR="00B6384A" w:rsidRPr="007A2485">
        <w:rPr>
          <w:rFonts w:ascii="Times New Roman" w:hAnsi="Times New Roman"/>
          <w:color w:val="auto"/>
        </w:rPr>
        <w:t>.</w:t>
      </w:r>
      <w:r w:rsidR="00F969CD">
        <w:rPr>
          <w:rFonts w:ascii="Times New Roman" w:hAnsi="Times New Roman"/>
          <w:color w:val="auto"/>
        </w:rPr>
        <w:t>6</w:t>
      </w:r>
      <w:r w:rsidR="00B6384A" w:rsidRPr="007A2485">
        <w:rPr>
          <w:rFonts w:ascii="Times New Roman" w:hAnsi="Times New Roman"/>
          <w:color w:val="auto"/>
        </w:rPr>
        <w:t>.</w:t>
      </w:r>
      <w:r w:rsidR="00BB3D13" w:rsidRPr="007A2485">
        <w:rPr>
          <w:rFonts w:ascii="Times New Roman" w:hAnsi="Times New Roman"/>
          <w:color w:val="auto"/>
        </w:rPr>
        <w:t xml:space="preserve"> </w:t>
      </w:r>
      <w:r w:rsidR="00B6384A" w:rsidRPr="007A2485">
        <w:rPr>
          <w:rFonts w:ascii="Times New Roman" w:hAnsi="Times New Roman"/>
          <w:color w:val="auto"/>
        </w:rPr>
        <w:t>Газораспределительные</w:t>
      </w:r>
      <w:r w:rsidR="00BB3D13" w:rsidRPr="007A2485">
        <w:rPr>
          <w:rFonts w:ascii="Times New Roman" w:hAnsi="Times New Roman"/>
          <w:color w:val="auto"/>
        </w:rPr>
        <w:t xml:space="preserve"> </w:t>
      </w:r>
      <w:r w:rsidR="00B6384A" w:rsidRPr="007A2485">
        <w:rPr>
          <w:rFonts w:ascii="Times New Roman" w:hAnsi="Times New Roman"/>
          <w:color w:val="auto"/>
        </w:rPr>
        <w:t>сети</w:t>
      </w:r>
      <w:bookmarkEnd w:id="174"/>
      <w:bookmarkEnd w:id="175"/>
      <w:r w:rsidR="00BB3D13" w:rsidRPr="007A2485">
        <w:rPr>
          <w:rFonts w:ascii="Times New Roman" w:hAnsi="Times New Roman"/>
          <w:color w:val="auto"/>
        </w:rPr>
        <w:t xml:space="preserve"> </w:t>
      </w:r>
    </w:p>
    <w:p w:rsidR="00406E93" w:rsidRPr="005D0935" w:rsidRDefault="00406E93" w:rsidP="00406E93">
      <w:pPr>
        <w:ind w:firstLine="720"/>
        <w:jc w:val="both"/>
        <w:rPr>
          <w:sz w:val="28"/>
          <w:szCs w:val="28"/>
          <w:u w:val="single"/>
        </w:rPr>
      </w:pPr>
      <w:r w:rsidRPr="005D0935">
        <w:rPr>
          <w:sz w:val="28"/>
          <w:szCs w:val="28"/>
        </w:rPr>
        <w:t xml:space="preserve">В соответствии с п.7 Правил охраны газораспределительных сетей (утв.  постановлением Правительства РФ от 20.11.2000 г. № 878) от газораспределительных сетей, проходящих по территории муниципального образования, устанавливаются охранные зоны в размере </w:t>
      </w:r>
      <w:smartTag w:uri="urn:schemas-microsoft-com:office:smarttags" w:element="metricconverter">
        <w:smartTagPr>
          <w:attr w:name="ProductID" w:val="2 м"/>
        </w:smartTagPr>
        <w:r w:rsidRPr="005D0935">
          <w:rPr>
            <w:sz w:val="28"/>
            <w:szCs w:val="28"/>
          </w:rPr>
          <w:t>2 м</w:t>
        </w:r>
      </w:smartTag>
      <w:r w:rsidRPr="005D0935">
        <w:rPr>
          <w:sz w:val="28"/>
          <w:szCs w:val="28"/>
        </w:rPr>
        <w:t>.</w:t>
      </w:r>
    </w:p>
    <w:p w:rsidR="00406E93" w:rsidRPr="005D0935" w:rsidRDefault="00406E93" w:rsidP="00406E93">
      <w:pPr>
        <w:ind w:firstLine="720"/>
        <w:jc w:val="both"/>
        <w:rPr>
          <w:sz w:val="28"/>
          <w:szCs w:val="28"/>
          <w:u w:val="single"/>
        </w:rPr>
      </w:pPr>
      <w:r w:rsidRPr="005D0935">
        <w:rPr>
          <w:sz w:val="28"/>
          <w:szCs w:val="28"/>
        </w:rPr>
        <w:t xml:space="preserve">В </w:t>
      </w:r>
      <w:hyperlink w:anchor="sub_360" w:history="1">
        <w:r w:rsidRPr="005D0935">
          <w:rPr>
            <w:sz w:val="28"/>
            <w:szCs w:val="28"/>
          </w:rPr>
          <w:t>охранных зонах газораспределительных сетей</w:t>
        </w:r>
      </w:hyperlink>
      <w:r w:rsidRPr="005D0935">
        <w:rPr>
          <w:sz w:val="28"/>
          <w:szCs w:val="28"/>
        </w:rPr>
        <w:t xml:space="preserve"> запрещено строительство объектов жилищно-гражданского и производственного назначения. Хозяйственная деятельность,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
        </w:smartTagPr>
        <w:r w:rsidRPr="005D0935">
          <w:rPr>
            <w:sz w:val="28"/>
            <w:szCs w:val="28"/>
          </w:rPr>
          <w:t>0,3 м</w:t>
        </w:r>
      </w:smartTag>
      <w:r w:rsidRPr="005D0935">
        <w:rPr>
          <w:sz w:val="28"/>
          <w:szCs w:val="28"/>
        </w:rPr>
        <w:t xml:space="preserve">, осуществляется на основании письменного разрешения </w:t>
      </w:r>
      <w:hyperlink w:anchor="sub_390" w:history="1">
        <w:r w:rsidRPr="005D0935">
          <w:rPr>
            <w:sz w:val="28"/>
            <w:szCs w:val="28"/>
          </w:rPr>
          <w:t>эксплуатационной организации газораспределительных сетей</w:t>
        </w:r>
      </w:hyperlink>
      <w:r w:rsidRPr="005D0935">
        <w:rPr>
          <w:sz w:val="28"/>
          <w:szCs w:val="28"/>
        </w:rPr>
        <w:t xml:space="preserve">. </w:t>
      </w:r>
    </w:p>
    <w:p w:rsidR="008F1A78" w:rsidRPr="00B47D8B" w:rsidRDefault="008F1A78" w:rsidP="008F1A78">
      <w:pPr>
        <w:pStyle w:val="Default"/>
        <w:ind w:firstLine="709"/>
        <w:jc w:val="right"/>
        <w:rPr>
          <w:bCs/>
          <w:color w:val="auto"/>
          <w:sz w:val="28"/>
          <w:szCs w:val="28"/>
        </w:rPr>
      </w:pPr>
      <w:r w:rsidRPr="00B47D8B">
        <w:rPr>
          <w:bCs/>
          <w:color w:val="auto"/>
          <w:sz w:val="28"/>
          <w:szCs w:val="28"/>
        </w:rPr>
        <w:t xml:space="preserve">Таблица </w:t>
      </w:r>
      <w:r>
        <w:rPr>
          <w:bCs/>
          <w:color w:val="auto"/>
          <w:sz w:val="28"/>
          <w:szCs w:val="28"/>
        </w:rPr>
        <w:t>4.</w:t>
      </w:r>
      <w:r w:rsidR="00F969CD">
        <w:rPr>
          <w:bCs/>
          <w:color w:val="auto"/>
          <w:sz w:val="28"/>
          <w:szCs w:val="28"/>
        </w:rPr>
        <w:t>6</w:t>
      </w:r>
      <w:r>
        <w:rPr>
          <w:bCs/>
          <w:color w:val="auto"/>
          <w:sz w:val="28"/>
          <w:szCs w:val="28"/>
        </w:rPr>
        <w:t>.</w:t>
      </w:r>
      <w:r w:rsidRPr="00B47D8B">
        <w:rPr>
          <w:bCs/>
          <w:color w:val="auto"/>
          <w:sz w:val="28"/>
          <w:szCs w:val="28"/>
        </w:rPr>
        <w:t>1</w:t>
      </w:r>
    </w:p>
    <w:p w:rsidR="00406E93" w:rsidRDefault="00EA6D18" w:rsidP="008F1A78">
      <w:pPr>
        <w:jc w:val="center"/>
      </w:pPr>
      <w:r w:rsidRPr="005D0935">
        <w:rPr>
          <w:sz w:val="28"/>
          <w:szCs w:val="28"/>
        </w:rPr>
        <w:t xml:space="preserve">Регламенты использования </w:t>
      </w:r>
      <w:r w:rsidRPr="005D0935">
        <w:rPr>
          <w:spacing w:val="2"/>
          <w:sz w:val="28"/>
          <w:szCs w:val="28"/>
          <w:shd w:val="clear" w:color="auto" w:fill="FFFFFF"/>
        </w:rPr>
        <w:t>охранных зон газораспределительных сетей</w:t>
      </w:r>
    </w:p>
    <w:tbl>
      <w:tblPr>
        <w:tblW w:w="4959" w:type="pct"/>
        <w:jc w:val="center"/>
        <w:tblLayout w:type="fixed"/>
        <w:tblLook w:val="04A0" w:firstRow="1" w:lastRow="0" w:firstColumn="1" w:lastColumn="0" w:noHBand="0" w:noVBand="1"/>
      </w:tblPr>
      <w:tblGrid>
        <w:gridCol w:w="573"/>
        <w:gridCol w:w="2881"/>
        <w:gridCol w:w="4369"/>
        <w:gridCol w:w="2007"/>
      </w:tblGrid>
      <w:tr w:rsidR="00EA6D18" w:rsidRPr="00CC730B" w:rsidTr="0098171C">
        <w:trPr>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EA6D18" w:rsidRPr="009A3191" w:rsidRDefault="00EA6D18" w:rsidP="0098171C">
            <w:pPr>
              <w:pStyle w:val="af7"/>
              <w:spacing w:after="0"/>
              <w:ind w:left="0"/>
              <w:contextualSpacing/>
              <w:jc w:val="center"/>
            </w:pPr>
            <w:r w:rsidRPr="009A3191">
              <w:t>№ п/п</w:t>
            </w:r>
          </w:p>
        </w:tc>
        <w:tc>
          <w:tcPr>
            <w:tcW w:w="1465" w:type="pct"/>
            <w:tcBorders>
              <w:top w:val="single" w:sz="4" w:space="0" w:color="auto"/>
              <w:left w:val="single" w:sz="4" w:space="0" w:color="auto"/>
              <w:bottom w:val="single" w:sz="4" w:space="0" w:color="auto"/>
              <w:right w:val="single" w:sz="4" w:space="0" w:color="auto"/>
            </w:tcBorders>
            <w:vAlign w:val="center"/>
            <w:hideMark/>
          </w:tcPr>
          <w:p w:rsidR="00EA6D18" w:rsidRPr="009A3191" w:rsidRDefault="00EA6D18" w:rsidP="0098171C">
            <w:pPr>
              <w:pStyle w:val="af7"/>
              <w:spacing w:after="0"/>
              <w:ind w:left="0"/>
              <w:contextualSpacing/>
              <w:jc w:val="center"/>
            </w:pPr>
            <w:r w:rsidRPr="009A3191">
              <w:t>Наименование охранной зоны</w:t>
            </w:r>
          </w:p>
        </w:tc>
        <w:tc>
          <w:tcPr>
            <w:tcW w:w="2222" w:type="pct"/>
            <w:tcBorders>
              <w:top w:val="single" w:sz="4" w:space="0" w:color="auto"/>
              <w:left w:val="single" w:sz="4" w:space="0" w:color="auto"/>
              <w:bottom w:val="single" w:sz="4" w:space="0" w:color="auto"/>
              <w:right w:val="single" w:sz="4" w:space="0" w:color="auto"/>
            </w:tcBorders>
            <w:vAlign w:val="center"/>
            <w:hideMark/>
          </w:tcPr>
          <w:p w:rsidR="00EA6D18" w:rsidRPr="009A3191" w:rsidRDefault="00EA6D18" w:rsidP="0098171C">
            <w:pPr>
              <w:pStyle w:val="af7"/>
              <w:spacing w:after="0"/>
              <w:ind w:left="0"/>
              <w:contextualSpacing/>
              <w:jc w:val="center"/>
            </w:pPr>
            <w:r w:rsidRPr="009A3191">
              <w:t>Правовой режим использования охранной зоны</w:t>
            </w:r>
          </w:p>
        </w:tc>
        <w:tc>
          <w:tcPr>
            <w:tcW w:w="1021" w:type="pct"/>
            <w:tcBorders>
              <w:top w:val="single" w:sz="4" w:space="0" w:color="auto"/>
              <w:left w:val="single" w:sz="4" w:space="0" w:color="auto"/>
              <w:bottom w:val="single" w:sz="4" w:space="0" w:color="auto"/>
              <w:right w:val="single" w:sz="4" w:space="0" w:color="auto"/>
            </w:tcBorders>
            <w:vAlign w:val="center"/>
            <w:hideMark/>
          </w:tcPr>
          <w:p w:rsidR="00EA6D18" w:rsidRPr="009A3191" w:rsidRDefault="00EA6D18" w:rsidP="0098171C">
            <w:pPr>
              <w:pStyle w:val="af7"/>
              <w:spacing w:after="0"/>
              <w:ind w:left="0"/>
              <w:contextualSpacing/>
              <w:jc w:val="center"/>
            </w:pPr>
            <w:r w:rsidRPr="009A3191">
              <w:t>Обоснование</w:t>
            </w:r>
          </w:p>
          <w:p w:rsidR="00EA6D18" w:rsidRPr="009A3191" w:rsidRDefault="00EA6D18" w:rsidP="0098171C">
            <w:pPr>
              <w:pStyle w:val="af7"/>
              <w:spacing w:after="0"/>
              <w:ind w:left="0"/>
              <w:contextualSpacing/>
              <w:jc w:val="center"/>
            </w:pPr>
            <w:r w:rsidRPr="009A3191">
              <w:t>(нормативные документы)</w:t>
            </w:r>
          </w:p>
        </w:tc>
      </w:tr>
      <w:tr w:rsidR="00EA6D18" w:rsidRPr="00CC730B" w:rsidTr="0098171C">
        <w:trPr>
          <w:jc w:val="center"/>
        </w:trPr>
        <w:tc>
          <w:tcPr>
            <w:tcW w:w="291" w:type="pct"/>
            <w:tcBorders>
              <w:top w:val="single" w:sz="4" w:space="0" w:color="auto"/>
              <w:left w:val="single" w:sz="4" w:space="0" w:color="auto"/>
              <w:bottom w:val="single" w:sz="4" w:space="0" w:color="auto"/>
              <w:right w:val="single" w:sz="4" w:space="0" w:color="auto"/>
            </w:tcBorders>
            <w:vAlign w:val="center"/>
          </w:tcPr>
          <w:p w:rsidR="00EA6D18" w:rsidRPr="009A3191" w:rsidRDefault="00EA6D18" w:rsidP="0098171C">
            <w:pPr>
              <w:pStyle w:val="af7"/>
              <w:spacing w:after="0"/>
              <w:ind w:left="0"/>
              <w:contextualSpacing/>
              <w:jc w:val="center"/>
            </w:pPr>
            <w:r w:rsidRPr="009A3191">
              <w:t>1</w:t>
            </w:r>
          </w:p>
        </w:tc>
        <w:tc>
          <w:tcPr>
            <w:tcW w:w="1465" w:type="pct"/>
            <w:tcBorders>
              <w:top w:val="single" w:sz="4" w:space="0" w:color="auto"/>
              <w:left w:val="single" w:sz="4" w:space="0" w:color="auto"/>
              <w:bottom w:val="single" w:sz="4" w:space="0" w:color="auto"/>
              <w:right w:val="single" w:sz="4" w:space="0" w:color="auto"/>
            </w:tcBorders>
            <w:vAlign w:val="center"/>
          </w:tcPr>
          <w:p w:rsidR="00EA6D18" w:rsidRPr="009A3191" w:rsidRDefault="00EA6D18" w:rsidP="0098171C">
            <w:pPr>
              <w:pStyle w:val="af7"/>
              <w:spacing w:after="0"/>
              <w:ind w:left="0"/>
              <w:contextualSpacing/>
              <w:jc w:val="center"/>
            </w:pPr>
            <w:r w:rsidRPr="009A3191">
              <w:t>Охранные зоны газораспределительных сетей</w:t>
            </w:r>
          </w:p>
        </w:tc>
        <w:tc>
          <w:tcPr>
            <w:tcW w:w="2222" w:type="pct"/>
            <w:tcBorders>
              <w:top w:val="single" w:sz="4" w:space="0" w:color="auto"/>
              <w:left w:val="single" w:sz="4" w:space="0" w:color="auto"/>
              <w:bottom w:val="single" w:sz="4" w:space="0" w:color="auto"/>
              <w:right w:val="single" w:sz="4" w:space="0" w:color="auto"/>
            </w:tcBorders>
            <w:vAlign w:val="center"/>
          </w:tcPr>
          <w:p w:rsidR="00EA6D18" w:rsidRPr="009A3191" w:rsidRDefault="00EA6D18" w:rsidP="0098171C">
            <w:pPr>
              <w:widowControl w:val="0"/>
              <w:jc w:val="both"/>
            </w:pPr>
            <w:r w:rsidRPr="009A3191">
              <w:rPr>
                <w:u w:val="single"/>
              </w:rPr>
              <w:t>запрещено</w:t>
            </w:r>
            <w:r w:rsidRPr="009A3191">
              <w:t xml:space="preserve"> строительство объектов жилищно-гражданского и производственного назначения. Хозяйственная деятельность,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
              </w:smartTagPr>
              <w:r w:rsidRPr="009A3191">
                <w:t>0,3 м</w:t>
              </w:r>
            </w:smartTag>
            <w:r w:rsidRPr="009A3191">
              <w:t xml:space="preserve">, осуществляется на основании письменного разрешения </w:t>
            </w:r>
            <w:hyperlink w:anchor="sub_390" w:history="1">
              <w:r w:rsidRPr="009A3191">
                <w:t>эксплуатационной организации газораспределительных сетей</w:t>
              </w:r>
            </w:hyperlink>
          </w:p>
          <w:p w:rsidR="00EA6D18" w:rsidRPr="009A3191" w:rsidRDefault="00EA6D18" w:rsidP="0098171C">
            <w:pPr>
              <w:pStyle w:val="af7"/>
              <w:spacing w:after="0"/>
              <w:ind w:left="0"/>
              <w:contextualSpacing/>
              <w:jc w:val="center"/>
            </w:pPr>
          </w:p>
        </w:tc>
        <w:tc>
          <w:tcPr>
            <w:tcW w:w="1021" w:type="pct"/>
            <w:tcBorders>
              <w:top w:val="single" w:sz="4" w:space="0" w:color="auto"/>
              <w:left w:val="single" w:sz="4" w:space="0" w:color="auto"/>
              <w:bottom w:val="single" w:sz="4" w:space="0" w:color="auto"/>
              <w:right w:val="single" w:sz="4" w:space="0" w:color="auto"/>
            </w:tcBorders>
            <w:vAlign w:val="center"/>
          </w:tcPr>
          <w:p w:rsidR="00EA6D18" w:rsidRPr="009A3191" w:rsidRDefault="00EA6D18" w:rsidP="0098171C">
            <w:pPr>
              <w:pStyle w:val="af7"/>
              <w:spacing w:after="0"/>
              <w:ind w:left="0"/>
              <w:contextualSpacing/>
              <w:jc w:val="center"/>
            </w:pPr>
            <w:r w:rsidRPr="009A3191">
              <w:t>Правила охраны газораспределительных сетей (утв.  постановлением Правительства РФ от 20.11.2000 г. № 878)</w:t>
            </w:r>
          </w:p>
        </w:tc>
      </w:tr>
    </w:tbl>
    <w:p w:rsidR="00406E93" w:rsidRDefault="00406E93" w:rsidP="00406E93"/>
    <w:p w:rsidR="00B6384A" w:rsidRDefault="008F1A78" w:rsidP="007A2485">
      <w:pPr>
        <w:pStyle w:val="1"/>
        <w:spacing w:before="0"/>
        <w:ind w:firstLine="709"/>
        <w:jc w:val="both"/>
        <w:rPr>
          <w:rFonts w:ascii="Times New Roman" w:hAnsi="Times New Roman"/>
          <w:color w:val="auto"/>
        </w:rPr>
      </w:pPr>
      <w:bookmarkStart w:id="176" w:name="_Toc112147538"/>
      <w:bookmarkStart w:id="177" w:name="_Toc124756423"/>
      <w:r>
        <w:rPr>
          <w:rFonts w:ascii="Times New Roman" w:hAnsi="Times New Roman"/>
          <w:color w:val="auto"/>
        </w:rPr>
        <w:t>4</w:t>
      </w:r>
      <w:r w:rsidR="00B6384A" w:rsidRPr="007A2485">
        <w:rPr>
          <w:rFonts w:ascii="Times New Roman" w:hAnsi="Times New Roman"/>
          <w:color w:val="auto"/>
        </w:rPr>
        <w:t>.</w:t>
      </w:r>
      <w:r w:rsidR="00F969CD">
        <w:rPr>
          <w:rFonts w:ascii="Times New Roman" w:hAnsi="Times New Roman"/>
          <w:color w:val="auto"/>
        </w:rPr>
        <w:t>7</w:t>
      </w:r>
      <w:r w:rsidR="00B6384A" w:rsidRPr="007A2485">
        <w:rPr>
          <w:rFonts w:ascii="Times New Roman" w:hAnsi="Times New Roman"/>
          <w:color w:val="auto"/>
        </w:rPr>
        <w:t>.</w:t>
      </w:r>
      <w:r w:rsidR="00BB3D13" w:rsidRPr="007A2485">
        <w:rPr>
          <w:rFonts w:ascii="Times New Roman" w:hAnsi="Times New Roman"/>
          <w:color w:val="auto"/>
        </w:rPr>
        <w:t xml:space="preserve"> </w:t>
      </w:r>
      <w:r w:rsidR="00B6384A" w:rsidRPr="007A2485">
        <w:rPr>
          <w:rFonts w:ascii="Times New Roman" w:hAnsi="Times New Roman"/>
          <w:color w:val="auto"/>
        </w:rPr>
        <w:t>Тепловые</w:t>
      </w:r>
      <w:r w:rsidR="00BB3D13" w:rsidRPr="007A2485">
        <w:rPr>
          <w:rFonts w:ascii="Times New Roman" w:hAnsi="Times New Roman"/>
          <w:color w:val="auto"/>
        </w:rPr>
        <w:t xml:space="preserve"> </w:t>
      </w:r>
      <w:r w:rsidR="00B6384A" w:rsidRPr="007A2485">
        <w:rPr>
          <w:rFonts w:ascii="Times New Roman" w:hAnsi="Times New Roman"/>
          <w:color w:val="auto"/>
        </w:rPr>
        <w:t>сети</w:t>
      </w:r>
      <w:bookmarkEnd w:id="176"/>
      <w:bookmarkEnd w:id="177"/>
      <w:r w:rsidR="00BB3D13" w:rsidRPr="007A2485">
        <w:rPr>
          <w:rFonts w:ascii="Times New Roman" w:hAnsi="Times New Roman"/>
          <w:color w:val="auto"/>
        </w:rPr>
        <w:t xml:space="preserve"> </w:t>
      </w:r>
    </w:p>
    <w:p w:rsidR="00B6384A" w:rsidRPr="007A2485" w:rsidRDefault="00B6384A" w:rsidP="007A2485">
      <w:pPr>
        <w:pStyle w:val="Default"/>
        <w:ind w:firstLine="709"/>
        <w:jc w:val="both"/>
        <w:rPr>
          <w:color w:val="auto"/>
          <w:sz w:val="28"/>
          <w:szCs w:val="28"/>
        </w:rPr>
      </w:pPr>
      <w:r w:rsidRPr="007A2485">
        <w:rPr>
          <w:color w:val="auto"/>
          <w:sz w:val="28"/>
          <w:szCs w:val="28"/>
        </w:rPr>
        <w:t>Охранные</w:t>
      </w:r>
      <w:r w:rsidR="00BB3D13" w:rsidRPr="007A2485">
        <w:rPr>
          <w:color w:val="auto"/>
          <w:sz w:val="28"/>
          <w:szCs w:val="28"/>
        </w:rPr>
        <w:t xml:space="preserve"> </w:t>
      </w:r>
      <w:r w:rsidRPr="007A2485">
        <w:rPr>
          <w:color w:val="auto"/>
          <w:sz w:val="28"/>
          <w:szCs w:val="28"/>
        </w:rPr>
        <w:t>зоны</w:t>
      </w:r>
      <w:r w:rsidR="00BB3D13" w:rsidRPr="007A2485">
        <w:rPr>
          <w:color w:val="auto"/>
          <w:sz w:val="28"/>
          <w:szCs w:val="28"/>
        </w:rPr>
        <w:t xml:space="preserve"> </w:t>
      </w:r>
      <w:r w:rsidRPr="007A2485">
        <w:rPr>
          <w:color w:val="auto"/>
          <w:sz w:val="28"/>
          <w:szCs w:val="28"/>
        </w:rPr>
        <w:t>тепловых</w:t>
      </w:r>
      <w:r w:rsidR="00BB3D13" w:rsidRPr="007A2485">
        <w:rPr>
          <w:color w:val="auto"/>
          <w:sz w:val="28"/>
          <w:szCs w:val="28"/>
        </w:rPr>
        <w:t xml:space="preserve"> </w:t>
      </w:r>
      <w:r w:rsidRPr="007A2485">
        <w:rPr>
          <w:color w:val="auto"/>
          <w:sz w:val="28"/>
          <w:szCs w:val="28"/>
        </w:rPr>
        <w:t>сетей</w:t>
      </w:r>
      <w:r w:rsidR="00BB3D13" w:rsidRPr="007A2485">
        <w:rPr>
          <w:color w:val="auto"/>
          <w:sz w:val="28"/>
          <w:szCs w:val="28"/>
        </w:rPr>
        <w:t xml:space="preserve"> </w:t>
      </w:r>
      <w:r w:rsidRPr="007A2485">
        <w:rPr>
          <w:color w:val="auto"/>
          <w:sz w:val="28"/>
          <w:szCs w:val="28"/>
        </w:rPr>
        <w:t>устанавливаются</w:t>
      </w:r>
      <w:r w:rsidR="00BB3D13" w:rsidRPr="007A2485">
        <w:rPr>
          <w:color w:val="auto"/>
          <w:sz w:val="28"/>
          <w:szCs w:val="28"/>
        </w:rPr>
        <w:t xml:space="preserve"> </w:t>
      </w:r>
      <w:r w:rsidRPr="007A2485">
        <w:rPr>
          <w:color w:val="auto"/>
          <w:sz w:val="28"/>
          <w:szCs w:val="28"/>
        </w:rPr>
        <w:t>вдоль</w:t>
      </w:r>
      <w:r w:rsidR="00BB3D13" w:rsidRPr="007A2485">
        <w:rPr>
          <w:color w:val="auto"/>
          <w:sz w:val="28"/>
          <w:szCs w:val="28"/>
        </w:rPr>
        <w:t xml:space="preserve"> </w:t>
      </w:r>
      <w:r w:rsidRPr="007A2485">
        <w:rPr>
          <w:color w:val="auto"/>
          <w:sz w:val="28"/>
          <w:szCs w:val="28"/>
        </w:rPr>
        <w:t>трасс</w:t>
      </w:r>
      <w:r w:rsidR="00BB3D13" w:rsidRPr="007A2485">
        <w:rPr>
          <w:color w:val="auto"/>
          <w:sz w:val="28"/>
          <w:szCs w:val="28"/>
        </w:rPr>
        <w:t xml:space="preserve"> </w:t>
      </w:r>
      <w:r w:rsidRPr="007A2485">
        <w:rPr>
          <w:color w:val="auto"/>
          <w:sz w:val="28"/>
          <w:szCs w:val="28"/>
        </w:rPr>
        <w:t>прокладки</w:t>
      </w:r>
      <w:r w:rsidR="00BB3D13" w:rsidRPr="007A2485">
        <w:rPr>
          <w:color w:val="auto"/>
          <w:sz w:val="28"/>
          <w:szCs w:val="28"/>
        </w:rPr>
        <w:t xml:space="preserve"> </w:t>
      </w:r>
      <w:r w:rsidRPr="007A2485">
        <w:rPr>
          <w:color w:val="auto"/>
          <w:sz w:val="28"/>
          <w:szCs w:val="28"/>
        </w:rPr>
        <w:t>тепловых</w:t>
      </w:r>
      <w:r w:rsidR="00BB3D13" w:rsidRPr="007A2485">
        <w:rPr>
          <w:color w:val="auto"/>
          <w:sz w:val="28"/>
          <w:szCs w:val="28"/>
        </w:rPr>
        <w:t xml:space="preserve"> </w:t>
      </w:r>
      <w:r w:rsidRPr="007A2485">
        <w:rPr>
          <w:color w:val="auto"/>
          <w:sz w:val="28"/>
          <w:szCs w:val="28"/>
        </w:rPr>
        <w:t>сетей</w:t>
      </w:r>
      <w:r w:rsidR="00BB3D13" w:rsidRPr="007A2485">
        <w:rPr>
          <w:color w:val="auto"/>
          <w:sz w:val="28"/>
          <w:szCs w:val="28"/>
        </w:rPr>
        <w:t xml:space="preserve"> </w:t>
      </w:r>
      <w:r w:rsidRPr="007A2485">
        <w:rPr>
          <w:color w:val="auto"/>
          <w:sz w:val="28"/>
          <w:szCs w:val="28"/>
        </w:rPr>
        <w:t>в</w:t>
      </w:r>
      <w:r w:rsidR="00BB3D13" w:rsidRPr="007A2485">
        <w:rPr>
          <w:color w:val="auto"/>
          <w:sz w:val="28"/>
          <w:szCs w:val="28"/>
        </w:rPr>
        <w:t xml:space="preserve"> </w:t>
      </w:r>
      <w:r w:rsidRPr="007A2485">
        <w:rPr>
          <w:color w:val="auto"/>
          <w:sz w:val="28"/>
          <w:szCs w:val="28"/>
        </w:rPr>
        <w:t>виде</w:t>
      </w:r>
      <w:r w:rsidR="00BB3D13" w:rsidRPr="007A2485">
        <w:rPr>
          <w:color w:val="auto"/>
          <w:sz w:val="28"/>
          <w:szCs w:val="28"/>
        </w:rPr>
        <w:t xml:space="preserve"> </w:t>
      </w:r>
      <w:r w:rsidRPr="007A2485">
        <w:rPr>
          <w:color w:val="auto"/>
          <w:sz w:val="28"/>
          <w:szCs w:val="28"/>
        </w:rPr>
        <w:t>земельных</w:t>
      </w:r>
      <w:r w:rsidR="00BB3D13" w:rsidRPr="007A2485">
        <w:rPr>
          <w:color w:val="auto"/>
          <w:sz w:val="28"/>
          <w:szCs w:val="28"/>
        </w:rPr>
        <w:t xml:space="preserve"> </w:t>
      </w:r>
      <w:r w:rsidRPr="007A2485">
        <w:rPr>
          <w:color w:val="auto"/>
          <w:sz w:val="28"/>
          <w:szCs w:val="28"/>
        </w:rPr>
        <w:t>участков</w:t>
      </w:r>
      <w:r w:rsidR="00BB3D13" w:rsidRPr="007A2485">
        <w:rPr>
          <w:color w:val="auto"/>
          <w:sz w:val="28"/>
          <w:szCs w:val="28"/>
        </w:rPr>
        <w:t xml:space="preserve"> </w:t>
      </w:r>
      <w:r w:rsidRPr="007A2485">
        <w:rPr>
          <w:color w:val="auto"/>
          <w:sz w:val="28"/>
          <w:szCs w:val="28"/>
        </w:rPr>
        <w:t>шириной,</w:t>
      </w:r>
      <w:r w:rsidR="00BB3D13" w:rsidRPr="007A2485">
        <w:rPr>
          <w:color w:val="auto"/>
          <w:sz w:val="28"/>
          <w:szCs w:val="28"/>
        </w:rPr>
        <w:t xml:space="preserve"> </w:t>
      </w:r>
      <w:r w:rsidRPr="007A2485">
        <w:rPr>
          <w:color w:val="auto"/>
          <w:sz w:val="28"/>
          <w:szCs w:val="28"/>
        </w:rPr>
        <w:t>определяемой</w:t>
      </w:r>
      <w:r w:rsidR="00BB3D13" w:rsidRPr="007A2485">
        <w:rPr>
          <w:color w:val="auto"/>
          <w:sz w:val="28"/>
          <w:szCs w:val="28"/>
        </w:rPr>
        <w:t xml:space="preserve"> </w:t>
      </w:r>
      <w:r w:rsidRPr="007A2485">
        <w:rPr>
          <w:color w:val="auto"/>
          <w:sz w:val="28"/>
          <w:szCs w:val="28"/>
        </w:rPr>
        <w:t>углом</w:t>
      </w:r>
      <w:r w:rsidR="00BB3D13" w:rsidRPr="007A2485">
        <w:rPr>
          <w:color w:val="auto"/>
          <w:sz w:val="28"/>
          <w:szCs w:val="28"/>
        </w:rPr>
        <w:t xml:space="preserve"> </w:t>
      </w:r>
      <w:r w:rsidRPr="007A2485">
        <w:rPr>
          <w:color w:val="auto"/>
          <w:sz w:val="28"/>
          <w:szCs w:val="28"/>
        </w:rPr>
        <w:t>естественного</w:t>
      </w:r>
      <w:r w:rsidR="00BB3D13" w:rsidRPr="007A2485">
        <w:rPr>
          <w:color w:val="auto"/>
          <w:sz w:val="28"/>
          <w:szCs w:val="28"/>
        </w:rPr>
        <w:t xml:space="preserve"> </w:t>
      </w:r>
      <w:r w:rsidRPr="007A2485">
        <w:rPr>
          <w:color w:val="auto"/>
          <w:sz w:val="28"/>
          <w:szCs w:val="28"/>
        </w:rPr>
        <w:t>откоса</w:t>
      </w:r>
      <w:r w:rsidR="00BB3D13" w:rsidRPr="007A2485">
        <w:rPr>
          <w:color w:val="auto"/>
          <w:sz w:val="28"/>
          <w:szCs w:val="28"/>
        </w:rPr>
        <w:t xml:space="preserve"> </w:t>
      </w:r>
      <w:r w:rsidRPr="007A2485">
        <w:rPr>
          <w:color w:val="auto"/>
          <w:sz w:val="28"/>
          <w:szCs w:val="28"/>
        </w:rPr>
        <w:t>грунта,</w:t>
      </w:r>
      <w:r w:rsidR="00BB3D13" w:rsidRPr="007A2485">
        <w:rPr>
          <w:color w:val="auto"/>
          <w:sz w:val="28"/>
          <w:szCs w:val="28"/>
        </w:rPr>
        <w:t xml:space="preserve"> </w:t>
      </w:r>
      <w:r w:rsidRPr="007A2485">
        <w:rPr>
          <w:color w:val="auto"/>
          <w:sz w:val="28"/>
          <w:szCs w:val="28"/>
        </w:rPr>
        <w:t>но</w:t>
      </w:r>
      <w:r w:rsidR="00BB3D13" w:rsidRPr="007A2485">
        <w:rPr>
          <w:color w:val="auto"/>
          <w:sz w:val="28"/>
          <w:szCs w:val="28"/>
        </w:rPr>
        <w:t xml:space="preserve"> </w:t>
      </w:r>
      <w:r w:rsidRPr="007A2485">
        <w:rPr>
          <w:color w:val="auto"/>
          <w:sz w:val="28"/>
          <w:szCs w:val="28"/>
        </w:rPr>
        <w:t>не</w:t>
      </w:r>
      <w:r w:rsidR="00BB3D13" w:rsidRPr="007A2485">
        <w:rPr>
          <w:color w:val="auto"/>
          <w:sz w:val="28"/>
          <w:szCs w:val="28"/>
        </w:rPr>
        <w:t xml:space="preserve"> </w:t>
      </w:r>
      <w:r w:rsidRPr="007A2485">
        <w:rPr>
          <w:color w:val="auto"/>
          <w:sz w:val="28"/>
          <w:szCs w:val="28"/>
        </w:rPr>
        <w:t>менее</w:t>
      </w:r>
      <w:r w:rsidR="00BB3D13" w:rsidRPr="007A2485">
        <w:rPr>
          <w:color w:val="auto"/>
          <w:sz w:val="28"/>
          <w:szCs w:val="28"/>
        </w:rPr>
        <w:t xml:space="preserve"> </w:t>
      </w:r>
      <w:r w:rsidRPr="007A2485">
        <w:rPr>
          <w:color w:val="auto"/>
          <w:sz w:val="28"/>
          <w:szCs w:val="28"/>
        </w:rPr>
        <w:t>3</w:t>
      </w:r>
      <w:r w:rsidR="00BB3D13" w:rsidRPr="007A2485">
        <w:rPr>
          <w:color w:val="auto"/>
          <w:sz w:val="28"/>
          <w:szCs w:val="28"/>
        </w:rPr>
        <w:t xml:space="preserve"> </w:t>
      </w:r>
      <w:r w:rsidRPr="007A2485">
        <w:rPr>
          <w:color w:val="auto"/>
          <w:sz w:val="28"/>
          <w:szCs w:val="28"/>
        </w:rPr>
        <w:t>метров</w:t>
      </w:r>
      <w:r w:rsidR="00BB3D13" w:rsidRPr="007A2485">
        <w:rPr>
          <w:color w:val="auto"/>
          <w:sz w:val="28"/>
          <w:szCs w:val="28"/>
        </w:rPr>
        <w:t xml:space="preserve"> </w:t>
      </w:r>
      <w:r w:rsidRPr="007A2485">
        <w:rPr>
          <w:color w:val="auto"/>
          <w:sz w:val="28"/>
          <w:szCs w:val="28"/>
        </w:rPr>
        <w:t>в</w:t>
      </w:r>
      <w:r w:rsidR="00BB3D13" w:rsidRPr="007A2485">
        <w:rPr>
          <w:color w:val="auto"/>
          <w:sz w:val="28"/>
          <w:szCs w:val="28"/>
        </w:rPr>
        <w:t xml:space="preserve"> </w:t>
      </w:r>
      <w:r w:rsidRPr="007A2485">
        <w:rPr>
          <w:color w:val="auto"/>
          <w:sz w:val="28"/>
          <w:szCs w:val="28"/>
        </w:rPr>
        <w:t>каждую</w:t>
      </w:r>
      <w:r w:rsidR="00BB3D13" w:rsidRPr="007A2485">
        <w:rPr>
          <w:color w:val="auto"/>
          <w:sz w:val="28"/>
          <w:szCs w:val="28"/>
        </w:rPr>
        <w:t xml:space="preserve"> </w:t>
      </w:r>
      <w:r w:rsidRPr="007A2485">
        <w:rPr>
          <w:color w:val="auto"/>
          <w:sz w:val="28"/>
          <w:szCs w:val="28"/>
        </w:rPr>
        <w:t>сторону,</w:t>
      </w:r>
      <w:r w:rsidR="00BB3D13" w:rsidRPr="007A2485">
        <w:rPr>
          <w:color w:val="auto"/>
          <w:sz w:val="28"/>
          <w:szCs w:val="28"/>
        </w:rPr>
        <w:t xml:space="preserve"> </w:t>
      </w:r>
      <w:r w:rsidRPr="007A2485">
        <w:rPr>
          <w:color w:val="auto"/>
          <w:sz w:val="28"/>
          <w:szCs w:val="28"/>
        </w:rPr>
        <w:t>считая</w:t>
      </w:r>
      <w:r w:rsidR="00BB3D13" w:rsidRPr="007A2485">
        <w:rPr>
          <w:color w:val="auto"/>
          <w:sz w:val="28"/>
          <w:szCs w:val="28"/>
        </w:rPr>
        <w:t xml:space="preserve"> </w:t>
      </w:r>
      <w:r w:rsidRPr="007A2485">
        <w:rPr>
          <w:color w:val="auto"/>
          <w:sz w:val="28"/>
          <w:szCs w:val="28"/>
        </w:rPr>
        <w:t>от</w:t>
      </w:r>
      <w:r w:rsidR="00BB3D13" w:rsidRPr="007A2485">
        <w:rPr>
          <w:color w:val="auto"/>
          <w:sz w:val="28"/>
          <w:szCs w:val="28"/>
        </w:rPr>
        <w:t xml:space="preserve"> </w:t>
      </w:r>
      <w:r w:rsidRPr="007A2485">
        <w:rPr>
          <w:color w:val="auto"/>
          <w:sz w:val="28"/>
          <w:szCs w:val="28"/>
        </w:rPr>
        <w:t>края</w:t>
      </w:r>
      <w:r w:rsidR="00BB3D13" w:rsidRPr="007A2485">
        <w:rPr>
          <w:color w:val="auto"/>
          <w:sz w:val="28"/>
          <w:szCs w:val="28"/>
        </w:rPr>
        <w:t xml:space="preserve"> </w:t>
      </w:r>
      <w:r w:rsidRPr="007A2485">
        <w:rPr>
          <w:color w:val="auto"/>
          <w:sz w:val="28"/>
          <w:szCs w:val="28"/>
        </w:rPr>
        <w:t>строительных</w:t>
      </w:r>
      <w:r w:rsidR="00BB3D13" w:rsidRPr="007A2485">
        <w:rPr>
          <w:color w:val="auto"/>
          <w:sz w:val="28"/>
          <w:szCs w:val="28"/>
        </w:rPr>
        <w:t xml:space="preserve"> </w:t>
      </w:r>
      <w:r w:rsidRPr="007A2485">
        <w:rPr>
          <w:color w:val="auto"/>
          <w:sz w:val="28"/>
          <w:szCs w:val="28"/>
        </w:rPr>
        <w:t>конструкций</w:t>
      </w:r>
      <w:r w:rsidR="00BB3D13" w:rsidRPr="007A2485">
        <w:rPr>
          <w:color w:val="auto"/>
          <w:sz w:val="28"/>
          <w:szCs w:val="28"/>
        </w:rPr>
        <w:t xml:space="preserve"> </w:t>
      </w:r>
      <w:r w:rsidRPr="007A2485">
        <w:rPr>
          <w:color w:val="auto"/>
          <w:sz w:val="28"/>
          <w:szCs w:val="28"/>
        </w:rPr>
        <w:t>тепловых</w:t>
      </w:r>
      <w:r w:rsidR="00BB3D13" w:rsidRPr="007A2485">
        <w:rPr>
          <w:color w:val="auto"/>
          <w:sz w:val="28"/>
          <w:szCs w:val="28"/>
        </w:rPr>
        <w:t xml:space="preserve"> </w:t>
      </w:r>
      <w:r w:rsidRPr="007A2485">
        <w:rPr>
          <w:color w:val="auto"/>
          <w:sz w:val="28"/>
          <w:szCs w:val="28"/>
        </w:rPr>
        <w:t>сетей</w:t>
      </w:r>
      <w:r w:rsidR="00BB3D13" w:rsidRPr="007A2485">
        <w:rPr>
          <w:color w:val="auto"/>
          <w:sz w:val="28"/>
          <w:szCs w:val="28"/>
        </w:rPr>
        <w:t xml:space="preserve"> </w:t>
      </w:r>
      <w:r w:rsidRPr="007A2485">
        <w:rPr>
          <w:color w:val="auto"/>
          <w:sz w:val="28"/>
          <w:szCs w:val="28"/>
        </w:rPr>
        <w:t>или</w:t>
      </w:r>
      <w:r w:rsidR="00BB3D13" w:rsidRPr="007A2485">
        <w:rPr>
          <w:color w:val="auto"/>
          <w:sz w:val="28"/>
          <w:szCs w:val="28"/>
        </w:rPr>
        <w:t xml:space="preserve"> </w:t>
      </w:r>
      <w:r w:rsidRPr="007A2485">
        <w:rPr>
          <w:color w:val="auto"/>
          <w:sz w:val="28"/>
          <w:szCs w:val="28"/>
        </w:rPr>
        <w:t>от</w:t>
      </w:r>
      <w:r w:rsidR="00BB3D13" w:rsidRPr="007A2485">
        <w:rPr>
          <w:color w:val="auto"/>
          <w:sz w:val="28"/>
          <w:szCs w:val="28"/>
        </w:rPr>
        <w:t xml:space="preserve"> </w:t>
      </w:r>
      <w:r w:rsidRPr="007A2485">
        <w:rPr>
          <w:color w:val="auto"/>
          <w:sz w:val="28"/>
          <w:szCs w:val="28"/>
        </w:rPr>
        <w:t>наружной</w:t>
      </w:r>
      <w:r w:rsidR="00BB3D13" w:rsidRPr="007A2485">
        <w:rPr>
          <w:color w:val="auto"/>
          <w:sz w:val="28"/>
          <w:szCs w:val="28"/>
        </w:rPr>
        <w:t xml:space="preserve"> </w:t>
      </w:r>
      <w:r w:rsidRPr="007A2485">
        <w:rPr>
          <w:color w:val="auto"/>
          <w:sz w:val="28"/>
          <w:szCs w:val="28"/>
        </w:rPr>
        <w:t>поверхности</w:t>
      </w:r>
      <w:r w:rsidR="00BB3D13" w:rsidRPr="007A2485">
        <w:rPr>
          <w:color w:val="auto"/>
          <w:sz w:val="28"/>
          <w:szCs w:val="28"/>
        </w:rPr>
        <w:t xml:space="preserve"> </w:t>
      </w:r>
      <w:r w:rsidRPr="007A2485">
        <w:rPr>
          <w:color w:val="auto"/>
          <w:sz w:val="28"/>
          <w:szCs w:val="28"/>
        </w:rPr>
        <w:t>изолированного</w:t>
      </w:r>
      <w:r w:rsidR="00BB3D13" w:rsidRPr="007A2485">
        <w:rPr>
          <w:color w:val="auto"/>
          <w:sz w:val="28"/>
          <w:szCs w:val="28"/>
        </w:rPr>
        <w:t xml:space="preserve"> </w:t>
      </w:r>
      <w:r w:rsidRPr="007A2485">
        <w:rPr>
          <w:color w:val="auto"/>
          <w:sz w:val="28"/>
          <w:szCs w:val="28"/>
        </w:rPr>
        <w:t>теплопровода</w:t>
      </w:r>
      <w:r w:rsidR="00BB3D13" w:rsidRPr="007A2485">
        <w:rPr>
          <w:color w:val="auto"/>
          <w:sz w:val="28"/>
          <w:szCs w:val="28"/>
        </w:rPr>
        <w:t xml:space="preserve"> </w:t>
      </w:r>
      <w:r w:rsidRPr="007A2485">
        <w:rPr>
          <w:color w:val="auto"/>
          <w:sz w:val="28"/>
          <w:szCs w:val="28"/>
        </w:rPr>
        <w:t>бесканальной</w:t>
      </w:r>
      <w:r w:rsidR="00BB3D13" w:rsidRPr="007A2485">
        <w:rPr>
          <w:color w:val="auto"/>
          <w:sz w:val="28"/>
          <w:szCs w:val="28"/>
        </w:rPr>
        <w:t xml:space="preserve"> </w:t>
      </w:r>
      <w:r w:rsidRPr="007A2485">
        <w:rPr>
          <w:color w:val="auto"/>
          <w:sz w:val="28"/>
          <w:szCs w:val="28"/>
        </w:rPr>
        <w:t>прокладки.</w:t>
      </w:r>
      <w:r w:rsidR="00BB3D13" w:rsidRPr="007A2485">
        <w:rPr>
          <w:color w:val="auto"/>
          <w:sz w:val="28"/>
          <w:szCs w:val="28"/>
        </w:rPr>
        <w:t xml:space="preserve"> </w:t>
      </w:r>
    </w:p>
    <w:p w:rsidR="00B6384A" w:rsidRPr="007A2485" w:rsidRDefault="00B6384A" w:rsidP="007A2485">
      <w:pPr>
        <w:pStyle w:val="Default"/>
        <w:ind w:firstLine="709"/>
        <w:jc w:val="both"/>
        <w:rPr>
          <w:color w:val="auto"/>
          <w:sz w:val="28"/>
          <w:szCs w:val="28"/>
        </w:rPr>
      </w:pPr>
      <w:r w:rsidRPr="007A2485">
        <w:rPr>
          <w:color w:val="auto"/>
          <w:sz w:val="28"/>
          <w:szCs w:val="28"/>
        </w:rPr>
        <w:t>Минимально</w:t>
      </w:r>
      <w:r w:rsidR="00BB3D13" w:rsidRPr="007A2485">
        <w:rPr>
          <w:color w:val="auto"/>
          <w:sz w:val="28"/>
          <w:szCs w:val="28"/>
        </w:rPr>
        <w:t xml:space="preserve"> </w:t>
      </w:r>
      <w:r w:rsidRPr="007A2485">
        <w:rPr>
          <w:color w:val="auto"/>
          <w:sz w:val="28"/>
          <w:szCs w:val="28"/>
        </w:rPr>
        <w:t>допустимые</w:t>
      </w:r>
      <w:r w:rsidR="00BB3D13" w:rsidRPr="007A2485">
        <w:rPr>
          <w:color w:val="auto"/>
          <w:sz w:val="28"/>
          <w:szCs w:val="28"/>
        </w:rPr>
        <w:t xml:space="preserve"> </w:t>
      </w:r>
      <w:r w:rsidRPr="007A2485">
        <w:rPr>
          <w:color w:val="auto"/>
          <w:sz w:val="28"/>
          <w:szCs w:val="28"/>
        </w:rPr>
        <w:t>расстояния</w:t>
      </w:r>
      <w:r w:rsidR="00BB3D13" w:rsidRPr="007A2485">
        <w:rPr>
          <w:color w:val="auto"/>
          <w:sz w:val="28"/>
          <w:szCs w:val="28"/>
        </w:rPr>
        <w:t xml:space="preserve"> </w:t>
      </w:r>
      <w:r w:rsidRPr="007A2485">
        <w:rPr>
          <w:color w:val="auto"/>
          <w:sz w:val="28"/>
          <w:szCs w:val="28"/>
        </w:rPr>
        <w:t>от</w:t>
      </w:r>
      <w:r w:rsidR="00BB3D13" w:rsidRPr="007A2485">
        <w:rPr>
          <w:color w:val="auto"/>
          <w:sz w:val="28"/>
          <w:szCs w:val="28"/>
        </w:rPr>
        <w:t xml:space="preserve"> </w:t>
      </w:r>
      <w:r w:rsidRPr="007A2485">
        <w:rPr>
          <w:color w:val="auto"/>
          <w:sz w:val="28"/>
          <w:szCs w:val="28"/>
        </w:rPr>
        <w:t>тепловых</w:t>
      </w:r>
      <w:r w:rsidR="00BB3D13" w:rsidRPr="007A2485">
        <w:rPr>
          <w:color w:val="auto"/>
          <w:sz w:val="28"/>
          <w:szCs w:val="28"/>
        </w:rPr>
        <w:t xml:space="preserve"> </w:t>
      </w:r>
      <w:r w:rsidRPr="007A2485">
        <w:rPr>
          <w:color w:val="auto"/>
          <w:sz w:val="28"/>
          <w:szCs w:val="28"/>
        </w:rPr>
        <w:t>сетей</w:t>
      </w:r>
      <w:r w:rsidR="00BB3D13" w:rsidRPr="007A2485">
        <w:rPr>
          <w:color w:val="auto"/>
          <w:sz w:val="28"/>
          <w:szCs w:val="28"/>
        </w:rPr>
        <w:t xml:space="preserve"> </w:t>
      </w:r>
      <w:r w:rsidRPr="007A2485">
        <w:rPr>
          <w:color w:val="auto"/>
          <w:sz w:val="28"/>
          <w:szCs w:val="28"/>
        </w:rPr>
        <w:t>до</w:t>
      </w:r>
      <w:r w:rsidR="00BB3D13" w:rsidRPr="007A2485">
        <w:rPr>
          <w:color w:val="auto"/>
          <w:sz w:val="28"/>
          <w:szCs w:val="28"/>
        </w:rPr>
        <w:t xml:space="preserve"> </w:t>
      </w:r>
      <w:r w:rsidRPr="007A2485">
        <w:rPr>
          <w:color w:val="auto"/>
          <w:sz w:val="28"/>
          <w:szCs w:val="28"/>
        </w:rPr>
        <w:t>зданий,</w:t>
      </w:r>
      <w:r w:rsidR="00BB3D13" w:rsidRPr="007A2485">
        <w:rPr>
          <w:color w:val="auto"/>
          <w:sz w:val="28"/>
          <w:szCs w:val="28"/>
        </w:rPr>
        <w:t xml:space="preserve"> </w:t>
      </w:r>
      <w:r w:rsidRPr="007A2485">
        <w:rPr>
          <w:color w:val="auto"/>
          <w:sz w:val="28"/>
          <w:szCs w:val="28"/>
        </w:rPr>
        <w:t>сооружений,</w:t>
      </w:r>
      <w:r w:rsidR="00BB3D13" w:rsidRPr="007A2485">
        <w:rPr>
          <w:color w:val="auto"/>
          <w:sz w:val="28"/>
          <w:szCs w:val="28"/>
        </w:rPr>
        <w:t xml:space="preserve"> </w:t>
      </w:r>
      <w:r w:rsidRPr="007A2485">
        <w:rPr>
          <w:color w:val="auto"/>
          <w:sz w:val="28"/>
          <w:szCs w:val="28"/>
        </w:rPr>
        <w:t>линейных</w:t>
      </w:r>
      <w:r w:rsidR="00BB3D13" w:rsidRPr="007A2485">
        <w:rPr>
          <w:color w:val="auto"/>
          <w:sz w:val="28"/>
          <w:szCs w:val="28"/>
        </w:rPr>
        <w:t xml:space="preserve"> </w:t>
      </w:r>
      <w:r w:rsidRPr="007A2485">
        <w:rPr>
          <w:color w:val="auto"/>
          <w:sz w:val="28"/>
          <w:szCs w:val="28"/>
        </w:rPr>
        <w:t>объектов</w:t>
      </w:r>
      <w:r w:rsidR="00BB3D13" w:rsidRPr="007A2485">
        <w:rPr>
          <w:color w:val="auto"/>
          <w:sz w:val="28"/>
          <w:szCs w:val="28"/>
        </w:rPr>
        <w:t xml:space="preserve"> </w:t>
      </w:r>
      <w:r w:rsidRPr="007A2485">
        <w:rPr>
          <w:color w:val="auto"/>
          <w:sz w:val="28"/>
          <w:szCs w:val="28"/>
        </w:rPr>
        <w:t>определяются</w:t>
      </w:r>
      <w:r w:rsidR="00BB3D13" w:rsidRPr="007A2485">
        <w:rPr>
          <w:color w:val="auto"/>
          <w:sz w:val="28"/>
          <w:szCs w:val="28"/>
        </w:rPr>
        <w:t xml:space="preserve"> </w:t>
      </w:r>
      <w:r w:rsidRPr="007A2485">
        <w:rPr>
          <w:color w:val="auto"/>
          <w:sz w:val="28"/>
          <w:szCs w:val="28"/>
        </w:rPr>
        <w:t>в</w:t>
      </w:r>
      <w:r w:rsidR="00BB3D13" w:rsidRPr="007A2485">
        <w:rPr>
          <w:color w:val="auto"/>
          <w:sz w:val="28"/>
          <w:szCs w:val="28"/>
        </w:rPr>
        <w:t xml:space="preserve"> </w:t>
      </w:r>
      <w:r w:rsidRPr="007A2485">
        <w:rPr>
          <w:color w:val="auto"/>
          <w:sz w:val="28"/>
          <w:szCs w:val="28"/>
        </w:rPr>
        <w:t>зависимости</w:t>
      </w:r>
      <w:r w:rsidR="00BB3D13" w:rsidRPr="007A2485">
        <w:rPr>
          <w:color w:val="auto"/>
          <w:sz w:val="28"/>
          <w:szCs w:val="28"/>
        </w:rPr>
        <w:t xml:space="preserve"> </w:t>
      </w:r>
      <w:r w:rsidRPr="007A2485">
        <w:rPr>
          <w:color w:val="auto"/>
          <w:sz w:val="28"/>
          <w:szCs w:val="28"/>
        </w:rPr>
        <w:t>от</w:t>
      </w:r>
      <w:r w:rsidR="00BB3D13" w:rsidRPr="007A2485">
        <w:rPr>
          <w:color w:val="auto"/>
          <w:sz w:val="28"/>
          <w:szCs w:val="28"/>
        </w:rPr>
        <w:t xml:space="preserve"> </w:t>
      </w:r>
      <w:r w:rsidRPr="007A2485">
        <w:rPr>
          <w:color w:val="auto"/>
          <w:sz w:val="28"/>
          <w:szCs w:val="28"/>
        </w:rPr>
        <w:t>типа</w:t>
      </w:r>
      <w:r w:rsidR="00BB3D13" w:rsidRPr="007A2485">
        <w:rPr>
          <w:color w:val="auto"/>
          <w:sz w:val="28"/>
          <w:szCs w:val="28"/>
        </w:rPr>
        <w:t xml:space="preserve"> </w:t>
      </w:r>
      <w:r w:rsidRPr="007A2485">
        <w:rPr>
          <w:color w:val="auto"/>
          <w:sz w:val="28"/>
          <w:szCs w:val="28"/>
        </w:rPr>
        <w:t>прокладки,</w:t>
      </w:r>
      <w:r w:rsidR="00BB3D13" w:rsidRPr="007A2485">
        <w:rPr>
          <w:color w:val="auto"/>
          <w:sz w:val="28"/>
          <w:szCs w:val="28"/>
        </w:rPr>
        <w:t xml:space="preserve"> </w:t>
      </w:r>
      <w:r w:rsidRPr="007A2485">
        <w:rPr>
          <w:color w:val="auto"/>
          <w:sz w:val="28"/>
          <w:szCs w:val="28"/>
        </w:rPr>
        <w:t>а</w:t>
      </w:r>
      <w:r w:rsidR="00BB3D13" w:rsidRPr="007A2485">
        <w:rPr>
          <w:color w:val="auto"/>
          <w:sz w:val="28"/>
          <w:szCs w:val="28"/>
        </w:rPr>
        <w:t xml:space="preserve"> </w:t>
      </w:r>
      <w:r w:rsidRPr="007A2485">
        <w:rPr>
          <w:color w:val="auto"/>
          <w:sz w:val="28"/>
          <w:szCs w:val="28"/>
        </w:rPr>
        <w:t>также</w:t>
      </w:r>
      <w:r w:rsidR="00BB3D13" w:rsidRPr="007A2485">
        <w:rPr>
          <w:color w:val="auto"/>
          <w:sz w:val="28"/>
          <w:szCs w:val="28"/>
        </w:rPr>
        <w:t xml:space="preserve"> </w:t>
      </w:r>
      <w:r w:rsidRPr="007A2485">
        <w:rPr>
          <w:color w:val="auto"/>
          <w:sz w:val="28"/>
          <w:szCs w:val="28"/>
        </w:rPr>
        <w:t>климатических</w:t>
      </w:r>
      <w:r w:rsidR="00BB3D13" w:rsidRPr="007A2485">
        <w:rPr>
          <w:color w:val="auto"/>
          <w:sz w:val="28"/>
          <w:szCs w:val="28"/>
        </w:rPr>
        <w:t xml:space="preserve"> </w:t>
      </w:r>
      <w:r w:rsidRPr="007A2485">
        <w:rPr>
          <w:color w:val="auto"/>
          <w:sz w:val="28"/>
          <w:szCs w:val="28"/>
        </w:rPr>
        <w:t>условий</w:t>
      </w:r>
      <w:r w:rsidR="00BB3D13" w:rsidRPr="007A2485">
        <w:rPr>
          <w:color w:val="auto"/>
          <w:sz w:val="28"/>
          <w:szCs w:val="28"/>
        </w:rPr>
        <w:t xml:space="preserve"> </w:t>
      </w:r>
      <w:r w:rsidRPr="007A2485">
        <w:rPr>
          <w:color w:val="auto"/>
          <w:sz w:val="28"/>
          <w:szCs w:val="28"/>
        </w:rPr>
        <w:t>конкретной</w:t>
      </w:r>
      <w:r w:rsidR="00BB3D13" w:rsidRPr="007A2485">
        <w:rPr>
          <w:color w:val="auto"/>
          <w:sz w:val="28"/>
          <w:szCs w:val="28"/>
        </w:rPr>
        <w:t xml:space="preserve"> </w:t>
      </w:r>
      <w:r w:rsidRPr="007A2485">
        <w:rPr>
          <w:color w:val="auto"/>
          <w:sz w:val="28"/>
          <w:szCs w:val="28"/>
        </w:rPr>
        <w:t>местности</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подлежат</w:t>
      </w:r>
      <w:r w:rsidR="00BB3D13" w:rsidRPr="007A2485">
        <w:rPr>
          <w:color w:val="auto"/>
          <w:sz w:val="28"/>
          <w:szCs w:val="28"/>
        </w:rPr>
        <w:t xml:space="preserve"> </w:t>
      </w:r>
      <w:r w:rsidRPr="007A2485">
        <w:rPr>
          <w:color w:val="auto"/>
          <w:sz w:val="28"/>
          <w:szCs w:val="28"/>
        </w:rPr>
        <w:t>обязательному</w:t>
      </w:r>
      <w:r w:rsidR="00BB3D13" w:rsidRPr="007A2485">
        <w:rPr>
          <w:color w:val="auto"/>
          <w:sz w:val="28"/>
          <w:szCs w:val="28"/>
        </w:rPr>
        <w:t xml:space="preserve"> </w:t>
      </w:r>
      <w:r w:rsidRPr="007A2485">
        <w:rPr>
          <w:color w:val="auto"/>
          <w:sz w:val="28"/>
          <w:szCs w:val="28"/>
        </w:rPr>
        <w:t>соблюдению</w:t>
      </w:r>
      <w:r w:rsidR="00BB3D13" w:rsidRPr="007A2485">
        <w:rPr>
          <w:color w:val="auto"/>
          <w:sz w:val="28"/>
          <w:szCs w:val="28"/>
        </w:rPr>
        <w:t xml:space="preserve"> </w:t>
      </w:r>
      <w:r w:rsidRPr="007A2485">
        <w:rPr>
          <w:color w:val="auto"/>
          <w:sz w:val="28"/>
          <w:szCs w:val="28"/>
        </w:rPr>
        <w:t>при</w:t>
      </w:r>
      <w:r w:rsidR="00BB3D13" w:rsidRPr="007A2485">
        <w:rPr>
          <w:color w:val="auto"/>
          <w:sz w:val="28"/>
          <w:szCs w:val="28"/>
        </w:rPr>
        <w:t xml:space="preserve"> </w:t>
      </w:r>
      <w:r w:rsidRPr="007A2485">
        <w:rPr>
          <w:color w:val="auto"/>
          <w:sz w:val="28"/>
          <w:szCs w:val="28"/>
        </w:rPr>
        <w:t>проектировании,</w:t>
      </w:r>
      <w:r w:rsidR="00BB3D13" w:rsidRPr="007A2485">
        <w:rPr>
          <w:color w:val="auto"/>
          <w:sz w:val="28"/>
          <w:szCs w:val="28"/>
        </w:rPr>
        <w:t xml:space="preserve"> </w:t>
      </w:r>
      <w:r w:rsidRPr="007A2485">
        <w:rPr>
          <w:color w:val="auto"/>
          <w:sz w:val="28"/>
          <w:szCs w:val="28"/>
        </w:rPr>
        <w:t>строительстве</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ремонте</w:t>
      </w:r>
      <w:r w:rsidR="00BB3D13" w:rsidRPr="007A2485">
        <w:rPr>
          <w:color w:val="auto"/>
          <w:sz w:val="28"/>
          <w:szCs w:val="28"/>
        </w:rPr>
        <w:t xml:space="preserve"> </w:t>
      </w:r>
      <w:r w:rsidRPr="007A2485">
        <w:rPr>
          <w:color w:val="auto"/>
          <w:sz w:val="28"/>
          <w:szCs w:val="28"/>
        </w:rPr>
        <w:t>указанных</w:t>
      </w:r>
      <w:r w:rsidR="00BB3D13" w:rsidRPr="007A2485">
        <w:rPr>
          <w:color w:val="auto"/>
          <w:sz w:val="28"/>
          <w:szCs w:val="28"/>
        </w:rPr>
        <w:t xml:space="preserve"> </w:t>
      </w:r>
      <w:r w:rsidRPr="007A2485">
        <w:rPr>
          <w:color w:val="auto"/>
          <w:sz w:val="28"/>
          <w:szCs w:val="28"/>
        </w:rPr>
        <w:t>объектов.</w:t>
      </w:r>
      <w:r w:rsidR="00BB3D13" w:rsidRPr="007A2485">
        <w:rPr>
          <w:color w:val="auto"/>
          <w:sz w:val="28"/>
          <w:szCs w:val="28"/>
        </w:rPr>
        <w:t xml:space="preserve"> </w:t>
      </w:r>
    </w:p>
    <w:p w:rsidR="00B6384A" w:rsidRPr="007A2485" w:rsidRDefault="00B6384A" w:rsidP="007A2485">
      <w:pPr>
        <w:pStyle w:val="Default"/>
        <w:ind w:firstLine="709"/>
        <w:jc w:val="both"/>
        <w:rPr>
          <w:color w:val="auto"/>
          <w:sz w:val="28"/>
          <w:szCs w:val="28"/>
        </w:rPr>
      </w:pPr>
      <w:r w:rsidRPr="007A2485">
        <w:rPr>
          <w:color w:val="auto"/>
          <w:sz w:val="28"/>
          <w:szCs w:val="28"/>
        </w:rPr>
        <w:t>В</w:t>
      </w:r>
      <w:r w:rsidR="00BB3D13" w:rsidRPr="007A2485">
        <w:rPr>
          <w:color w:val="auto"/>
          <w:sz w:val="28"/>
          <w:szCs w:val="28"/>
        </w:rPr>
        <w:t xml:space="preserve"> </w:t>
      </w:r>
      <w:r w:rsidRPr="007A2485">
        <w:rPr>
          <w:color w:val="auto"/>
          <w:sz w:val="28"/>
          <w:szCs w:val="28"/>
        </w:rPr>
        <w:t>пределах</w:t>
      </w:r>
      <w:r w:rsidR="00BB3D13" w:rsidRPr="007A2485">
        <w:rPr>
          <w:color w:val="auto"/>
          <w:sz w:val="28"/>
          <w:szCs w:val="28"/>
        </w:rPr>
        <w:t xml:space="preserve"> </w:t>
      </w:r>
      <w:r w:rsidRPr="007A2485">
        <w:rPr>
          <w:color w:val="auto"/>
          <w:sz w:val="28"/>
          <w:szCs w:val="28"/>
        </w:rPr>
        <w:t>охранных</w:t>
      </w:r>
      <w:r w:rsidR="00BB3D13" w:rsidRPr="007A2485">
        <w:rPr>
          <w:color w:val="auto"/>
          <w:sz w:val="28"/>
          <w:szCs w:val="28"/>
        </w:rPr>
        <w:t xml:space="preserve"> </w:t>
      </w:r>
      <w:r w:rsidRPr="007A2485">
        <w:rPr>
          <w:color w:val="auto"/>
          <w:sz w:val="28"/>
          <w:szCs w:val="28"/>
        </w:rPr>
        <w:t>зон</w:t>
      </w:r>
      <w:r w:rsidR="00BB3D13" w:rsidRPr="007A2485">
        <w:rPr>
          <w:color w:val="auto"/>
          <w:sz w:val="28"/>
          <w:szCs w:val="28"/>
        </w:rPr>
        <w:t xml:space="preserve"> </w:t>
      </w:r>
      <w:r w:rsidRPr="007A2485">
        <w:rPr>
          <w:color w:val="auto"/>
          <w:sz w:val="28"/>
          <w:szCs w:val="28"/>
        </w:rPr>
        <w:t>тепловых</w:t>
      </w:r>
      <w:r w:rsidR="00BB3D13" w:rsidRPr="007A2485">
        <w:rPr>
          <w:color w:val="auto"/>
          <w:sz w:val="28"/>
          <w:szCs w:val="28"/>
        </w:rPr>
        <w:t xml:space="preserve"> </w:t>
      </w:r>
      <w:r w:rsidRPr="007A2485">
        <w:rPr>
          <w:color w:val="auto"/>
          <w:sz w:val="28"/>
          <w:szCs w:val="28"/>
        </w:rPr>
        <w:t>сетей,</w:t>
      </w:r>
      <w:r w:rsidR="00BB3D13" w:rsidRPr="007A2485">
        <w:rPr>
          <w:color w:val="auto"/>
          <w:sz w:val="28"/>
          <w:szCs w:val="28"/>
        </w:rPr>
        <w:t xml:space="preserve"> </w:t>
      </w:r>
      <w:r w:rsidRPr="007A2485">
        <w:rPr>
          <w:color w:val="auto"/>
          <w:sz w:val="28"/>
          <w:szCs w:val="28"/>
        </w:rPr>
        <w:t>в</w:t>
      </w:r>
      <w:r w:rsidR="00BB3D13" w:rsidRPr="007A2485">
        <w:rPr>
          <w:color w:val="auto"/>
          <w:sz w:val="28"/>
          <w:szCs w:val="28"/>
        </w:rPr>
        <w:t xml:space="preserve"> </w:t>
      </w:r>
      <w:r w:rsidRPr="007A2485">
        <w:rPr>
          <w:color w:val="auto"/>
          <w:sz w:val="28"/>
          <w:szCs w:val="28"/>
        </w:rPr>
        <w:t>частности,</w:t>
      </w:r>
      <w:r w:rsidR="00BB3D13" w:rsidRPr="007A2485">
        <w:rPr>
          <w:color w:val="auto"/>
          <w:sz w:val="28"/>
          <w:szCs w:val="28"/>
        </w:rPr>
        <w:t xml:space="preserve"> </w:t>
      </w:r>
      <w:r w:rsidRPr="007A2485">
        <w:rPr>
          <w:color w:val="auto"/>
          <w:sz w:val="28"/>
          <w:szCs w:val="28"/>
        </w:rPr>
        <w:t>не</w:t>
      </w:r>
      <w:r w:rsidR="00BB3D13" w:rsidRPr="007A2485">
        <w:rPr>
          <w:color w:val="auto"/>
          <w:sz w:val="28"/>
          <w:szCs w:val="28"/>
        </w:rPr>
        <w:t xml:space="preserve"> </w:t>
      </w:r>
      <w:r w:rsidRPr="007A2485">
        <w:rPr>
          <w:color w:val="auto"/>
          <w:sz w:val="28"/>
          <w:szCs w:val="28"/>
        </w:rPr>
        <w:t>допускается:</w:t>
      </w:r>
      <w:r w:rsidR="00BB3D13" w:rsidRPr="007A2485">
        <w:rPr>
          <w:color w:val="auto"/>
          <w:sz w:val="28"/>
          <w:szCs w:val="28"/>
        </w:rPr>
        <w:t xml:space="preserve"> </w:t>
      </w:r>
    </w:p>
    <w:p w:rsidR="00B6384A" w:rsidRPr="007A2485" w:rsidRDefault="00B6384A" w:rsidP="00FC68F7">
      <w:pPr>
        <w:pStyle w:val="Default"/>
        <w:numPr>
          <w:ilvl w:val="0"/>
          <w:numId w:val="3"/>
        </w:numPr>
        <w:ind w:left="0" w:firstLine="709"/>
        <w:jc w:val="both"/>
        <w:rPr>
          <w:color w:val="auto"/>
          <w:sz w:val="28"/>
          <w:szCs w:val="28"/>
        </w:rPr>
      </w:pPr>
      <w:r w:rsidRPr="007A2485">
        <w:rPr>
          <w:color w:val="auto"/>
          <w:sz w:val="28"/>
          <w:szCs w:val="28"/>
        </w:rPr>
        <w:t>размещать</w:t>
      </w:r>
      <w:r w:rsidR="00BB3D13" w:rsidRPr="007A2485">
        <w:rPr>
          <w:color w:val="auto"/>
          <w:sz w:val="28"/>
          <w:szCs w:val="28"/>
        </w:rPr>
        <w:t xml:space="preserve"> </w:t>
      </w:r>
      <w:r w:rsidRPr="007A2485">
        <w:rPr>
          <w:color w:val="auto"/>
          <w:sz w:val="28"/>
          <w:szCs w:val="28"/>
        </w:rPr>
        <w:t>автозаправочные</w:t>
      </w:r>
      <w:r w:rsidR="00BB3D13" w:rsidRPr="007A2485">
        <w:rPr>
          <w:color w:val="auto"/>
          <w:sz w:val="28"/>
          <w:szCs w:val="28"/>
        </w:rPr>
        <w:t xml:space="preserve"> </w:t>
      </w:r>
      <w:r w:rsidRPr="007A2485">
        <w:rPr>
          <w:color w:val="auto"/>
          <w:sz w:val="28"/>
          <w:szCs w:val="28"/>
        </w:rPr>
        <w:t>станции,</w:t>
      </w:r>
      <w:r w:rsidR="00BB3D13" w:rsidRPr="007A2485">
        <w:rPr>
          <w:color w:val="auto"/>
          <w:sz w:val="28"/>
          <w:szCs w:val="28"/>
        </w:rPr>
        <w:t xml:space="preserve"> </w:t>
      </w:r>
      <w:r w:rsidRPr="007A2485">
        <w:rPr>
          <w:color w:val="auto"/>
          <w:sz w:val="28"/>
          <w:szCs w:val="28"/>
        </w:rPr>
        <w:t>хранилища</w:t>
      </w:r>
      <w:r w:rsidR="00BB3D13" w:rsidRPr="007A2485">
        <w:rPr>
          <w:color w:val="auto"/>
          <w:sz w:val="28"/>
          <w:szCs w:val="28"/>
        </w:rPr>
        <w:t xml:space="preserve"> </w:t>
      </w:r>
      <w:r w:rsidRPr="007A2485">
        <w:rPr>
          <w:color w:val="auto"/>
          <w:sz w:val="28"/>
          <w:szCs w:val="28"/>
        </w:rPr>
        <w:t>горюче-смазочных</w:t>
      </w:r>
      <w:r w:rsidR="00BB3D13" w:rsidRPr="007A2485">
        <w:rPr>
          <w:color w:val="auto"/>
          <w:sz w:val="28"/>
          <w:szCs w:val="28"/>
        </w:rPr>
        <w:t xml:space="preserve"> </w:t>
      </w:r>
      <w:r w:rsidRPr="007A2485">
        <w:rPr>
          <w:color w:val="auto"/>
          <w:sz w:val="28"/>
          <w:szCs w:val="28"/>
        </w:rPr>
        <w:t>материалов,</w:t>
      </w:r>
      <w:r w:rsidR="00BB3D13" w:rsidRPr="007A2485">
        <w:rPr>
          <w:color w:val="auto"/>
          <w:sz w:val="28"/>
          <w:szCs w:val="28"/>
        </w:rPr>
        <w:t xml:space="preserve"> </w:t>
      </w:r>
      <w:r w:rsidRPr="007A2485">
        <w:rPr>
          <w:color w:val="auto"/>
          <w:sz w:val="28"/>
          <w:szCs w:val="28"/>
        </w:rPr>
        <w:t>складировать</w:t>
      </w:r>
      <w:r w:rsidR="00BB3D13" w:rsidRPr="007A2485">
        <w:rPr>
          <w:color w:val="auto"/>
          <w:sz w:val="28"/>
          <w:szCs w:val="28"/>
        </w:rPr>
        <w:t xml:space="preserve"> </w:t>
      </w:r>
      <w:r w:rsidRPr="007A2485">
        <w:rPr>
          <w:color w:val="auto"/>
          <w:sz w:val="28"/>
          <w:szCs w:val="28"/>
        </w:rPr>
        <w:t>агрессивные</w:t>
      </w:r>
      <w:r w:rsidR="00BB3D13" w:rsidRPr="007A2485">
        <w:rPr>
          <w:color w:val="auto"/>
          <w:sz w:val="28"/>
          <w:szCs w:val="28"/>
        </w:rPr>
        <w:t xml:space="preserve"> </w:t>
      </w:r>
      <w:r w:rsidRPr="007A2485">
        <w:rPr>
          <w:color w:val="auto"/>
          <w:sz w:val="28"/>
          <w:szCs w:val="28"/>
        </w:rPr>
        <w:t>химические</w:t>
      </w:r>
      <w:r w:rsidR="00BB3D13" w:rsidRPr="007A2485">
        <w:rPr>
          <w:color w:val="auto"/>
          <w:sz w:val="28"/>
          <w:szCs w:val="28"/>
        </w:rPr>
        <w:t xml:space="preserve"> </w:t>
      </w:r>
      <w:r w:rsidRPr="007A2485">
        <w:rPr>
          <w:color w:val="auto"/>
          <w:sz w:val="28"/>
          <w:szCs w:val="28"/>
        </w:rPr>
        <w:t>материалы;</w:t>
      </w:r>
      <w:r w:rsidR="00BB3D13" w:rsidRPr="007A2485">
        <w:rPr>
          <w:color w:val="auto"/>
          <w:sz w:val="28"/>
          <w:szCs w:val="28"/>
        </w:rPr>
        <w:t xml:space="preserve"> </w:t>
      </w:r>
    </w:p>
    <w:p w:rsidR="00B6384A" w:rsidRPr="007A2485" w:rsidRDefault="00B6384A" w:rsidP="00FC68F7">
      <w:pPr>
        <w:pStyle w:val="Default"/>
        <w:numPr>
          <w:ilvl w:val="0"/>
          <w:numId w:val="3"/>
        </w:numPr>
        <w:ind w:left="0" w:firstLine="709"/>
        <w:jc w:val="both"/>
        <w:rPr>
          <w:color w:val="auto"/>
          <w:sz w:val="28"/>
          <w:szCs w:val="28"/>
        </w:rPr>
      </w:pPr>
      <w:r w:rsidRPr="007A2485">
        <w:rPr>
          <w:color w:val="auto"/>
          <w:sz w:val="28"/>
          <w:szCs w:val="28"/>
        </w:rPr>
        <w:t>загромождать</w:t>
      </w:r>
      <w:r w:rsidR="00BB3D13" w:rsidRPr="007A2485">
        <w:rPr>
          <w:color w:val="auto"/>
          <w:sz w:val="28"/>
          <w:szCs w:val="28"/>
        </w:rPr>
        <w:t xml:space="preserve"> </w:t>
      </w:r>
      <w:r w:rsidRPr="007A2485">
        <w:rPr>
          <w:color w:val="auto"/>
          <w:sz w:val="28"/>
          <w:szCs w:val="28"/>
        </w:rPr>
        <w:t>подходы</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подъезды</w:t>
      </w:r>
      <w:r w:rsidR="00BB3D13" w:rsidRPr="007A2485">
        <w:rPr>
          <w:color w:val="auto"/>
          <w:sz w:val="28"/>
          <w:szCs w:val="28"/>
        </w:rPr>
        <w:t xml:space="preserve"> </w:t>
      </w:r>
      <w:r w:rsidRPr="007A2485">
        <w:rPr>
          <w:color w:val="auto"/>
          <w:sz w:val="28"/>
          <w:szCs w:val="28"/>
        </w:rPr>
        <w:t>к</w:t>
      </w:r>
      <w:r w:rsidR="00BB3D13" w:rsidRPr="007A2485">
        <w:rPr>
          <w:color w:val="auto"/>
          <w:sz w:val="28"/>
          <w:szCs w:val="28"/>
        </w:rPr>
        <w:t xml:space="preserve"> </w:t>
      </w:r>
      <w:r w:rsidRPr="007A2485">
        <w:rPr>
          <w:color w:val="auto"/>
          <w:sz w:val="28"/>
          <w:szCs w:val="28"/>
        </w:rPr>
        <w:t>объектам</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сооружениям</w:t>
      </w:r>
      <w:r w:rsidR="00BB3D13" w:rsidRPr="007A2485">
        <w:rPr>
          <w:color w:val="auto"/>
          <w:sz w:val="28"/>
          <w:szCs w:val="28"/>
        </w:rPr>
        <w:t xml:space="preserve"> </w:t>
      </w:r>
      <w:r w:rsidRPr="007A2485">
        <w:rPr>
          <w:color w:val="auto"/>
          <w:sz w:val="28"/>
          <w:szCs w:val="28"/>
        </w:rPr>
        <w:t>тепловых</w:t>
      </w:r>
      <w:r w:rsidR="00BB3D13" w:rsidRPr="007A2485">
        <w:rPr>
          <w:color w:val="auto"/>
          <w:sz w:val="28"/>
          <w:szCs w:val="28"/>
        </w:rPr>
        <w:t xml:space="preserve"> </w:t>
      </w:r>
      <w:r w:rsidRPr="007A2485">
        <w:rPr>
          <w:color w:val="auto"/>
          <w:sz w:val="28"/>
          <w:szCs w:val="28"/>
        </w:rPr>
        <w:t>сетей,</w:t>
      </w:r>
      <w:r w:rsidR="00BB3D13" w:rsidRPr="007A2485">
        <w:rPr>
          <w:color w:val="auto"/>
          <w:sz w:val="28"/>
          <w:szCs w:val="28"/>
        </w:rPr>
        <w:t xml:space="preserve"> </w:t>
      </w:r>
      <w:r w:rsidRPr="007A2485">
        <w:rPr>
          <w:color w:val="auto"/>
          <w:sz w:val="28"/>
          <w:szCs w:val="28"/>
        </w:rPr>
        <w:t>складировать</w:t>
      </w:r>
      <w:r w:rsidR="00BB3D13" w:rsidRPr="007A2485">
        <w:rPr>
          <w:color w:val="auto"/>
          <w:sz w:val="28"/>
          <w:szCs w:val="28"/>
        </w:rPr>
        <w:t xml:space="preserve"> </w:t>
      </w:r>
      <w:r w:rsidRPr="007A2485">
        <w:rPr>
          <w:color w:val="auto"/>
          <w:sz w:val="28"/>
          <w:szCs w:val="28"/>
        </w:rPr>
        <w:t>тяжелые</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громоздкие</w:t>
      </w:r>
      <w:r w:rsidR="00BB3D13" w:rsidRPr="007A2485">
        <w:rPr>
          <w:color w:val="auto"/>
          <w:sz w:val="28"/>
          <w:szCs w:val="28"/>
        </w:rPr>
        <w:t xml:space="preserve"> </w:t>
      </w:r>
      <w:r w:rsidRPr="007A2485">
        <w:rPr>
          <w:color w:val="auto"/>
          <w:sz w:val="28"/>
          <w:szCs w:val="28"/>
        </w:rPr>
        <w:t>материалы,</w:t>
      </w:r>
      <w:r w:rsidR="00BB3D13" w:rsidRPr="007A2485">
        <w:rPr>
          <w:color w:val="auto"/>
          <w:sz w:val="28"/>
          <w:szCs w:val="28"/>
        </w:rPr>
        <w:t xml:space="preserve"> </w:t>
      </w:r>
      <w:r w:rsidRPr="007A2485">
        <w:rPr>
          <w:color w:val="auto"/>
          <w:sz w:val="28"/>
          <w:szCs w:val="28"/>
        </w:rPr>
        <w:t>возводить</w:t>
      </w:r>
      <w:r w:rsidR="00BB3D13" w:rsidRPr="007A2485">
        <w:rPr>
          <w:color w:val="auto"/>
          <w:sz w:val="28"/>
          <w:szCs w:val="28"/>
        </w:rPr>
        <w:t xml:space="preserve"> </w:t>
      </w:r>
      <w:r w:rsidRPr="007A2485">
        <w:rPr>
          <w:color w:val="auto"/>
          <w:sz w:val="28"/>
          <w:szCs w:val="28"/>
        </w:rPr>
        <w:t>временные</w:t>
      </w:r>
      <w:r w:rsidR="00BB3D13" w:rsidRPr="007A2485">
        <w:rPr>
          <w:color w:val="auto"/>
          <w:sz w:val="28"/>
          <w:szCs w:val="28"/>
        </w:rPr>
        <w:t xml:space="preserve"> </w:t>
      </w:r>
      <w:r w:rsidRPr="007A2485">
        <w:rPr>
          <w:color w:val="auto"/>
          <w:sz w:val="28"/>
          <w:szCs w:val="28"/>
        </w:rPr>
        <w:t>строения</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заборы;</w:t>
      </w:r>
      <w:r w:rsidR="00BB3D13" w:rsidRPr="007A2485">
        <w:rPr>
          <w:color w:val="auto"/>
          <w:sz w:val="28"/>
          <w:szCs w:val="28"/>
        </w:rPr>
        <w:t xml:space="preserve"> </w:t>
      </w:r>
    </w:p>
    <w:p w:rsidR="00B6384A" w:rsidRPr="007A2485" w:rsidRDefault="00B6384A" w:rsidP="00FC68F7">
      <w:pPr>
        <w:pStyle w:val="Default"/>
        <w:numPr>
          <w:ilvl w:val="0"/>
          <w:numId w:val="3"/>
        </w:numPr>
        <w:ind w:left="0" w:firstLine="709"/>
        <w:jc w:val="both"/>
        <w:rPr>
          <w:color w:val="auto"/>
          <w:sz w:val="28"/>
          <w:szCs w:val="28"/>
        </w:rPr>
      </w:pPr>
      <w:r w:rsidRPr="007A2485">
        <w:rPr>
          <w:color w:val="auto"/>
          <w:sz w:val="28"/>
          <w:szCs w:val="28"/>
        </w:rPr>
        <w:t>устраивать</w:t>
      </w:r>
      <w:r w:rsidR="00BB3D13" w:rsidRPr="007A2485">
        <w:rPr>
          <w:color w:val="auto"/>
          <w:sz w:val="28"/>
          <w:szCs w:val="28"/>
        </w:rPr>
        <w:t xml:space="preserve"> </w:t>
      </w:r>
      <w:r w:rsidRPr="007A2485">
        <w:rPr>
          <w:color w:val="auto"/>
          <w:sz w:val="28"/>
          <w:szCs w:val="28"/>
        </w:rPr>
        <w:t>спортивные</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игровые</w:t>
      </w:r>
      <w:r w:rsidR="00BB3D13" w:rsidRPr="007A2485">
        <w:rPr>
          <w:color w:val="auto"/>
          <w:sz w:val="28"/>
          <w:szCs w:val="28"/>
        </w:rPr>
        <w:t xml:space="preserve"> </w:t>
      </w:r>
      <w:r w:rsidRPr="007A2485">
        <w:rPr>
          <w:color w:val="auto"/>
          <w:sz w:val="28"/>
          <w:szCs w:val="28"/>
        </w:rPr>
        <w:t>площадки,</w:t>
      </w:r>
      <w:r w:rsidR="00BB3D13" w:rsidRPr="007A2485">
        <w:rPr>
          <w:color w:val="auto"/>
          <w:sz w:val="28"/>
          <w:szCs w:val="28"/>
        </w:rPr>
        <w:t xml:space="preserve"> </w:t>
      </w:r>
      <w:r w:rsidRPr="007A2485">
        <w:rPr>
          <w:color w:val="auto"/>
          <w:sz w:val="28"/>
          <w:szCs w:val="28"/>
        </w:rPr>
        <w:t>неорганизованные</w:t>
      </w:r>
      <w:r w:rsidR="00BB3D13" w:rsidRPr="007A2485">
        <w:rPr>
          <w:color w:val="auto"/>
          <w:sz w:val="28"/>
          <w:szCs w:val="28"/>
        </w:rPr>
        <w:t xml:space="preserve"> </w:t>
      </w:r>
      <w:r w:rsidRPr="007A2485">
        <w:rPr>
          <w:color w:val="auto"/>
          <w:sz w:val="28"/>
          <w:szCs w:val="28"/>
        </w:rPr>
        <w:t>рынки,</w:t>
      </w:r>
      <w:r w:rsidR="00BB3D13" w:rsidRPr="007A2485">
        <w:rPr>
          <w:color w:val="auto"/>
          <w:sz w:val="28"/>
          <w:szCs w:val="28"/>
        </w:rPr>
        <w:t xml:space="preserve"> </w:t>
      </w:r>
      <w:r w:rsidRPr="007A2485">
        <w:rPr>
          <w:color w:val="auto"/>
          <w:sz w:val="28"/>
          <w:szCs w:val="28"/>
        </w:rPr>
        <w:t>остановочные</w:t>
      </w:r>
      <w:r w:rsidR="00BB3D13" w:rsidRPr="007A2485">
        <w:rPr>
          <w:color w:val="auto"/>
          <w:sz w:val="28"/>
          <w:szCs w:val="28"/>
        </w:rPr>
        <w:t xml:space="preserve"> </w:t>
      </w:r>
      <w:r w:rsidRPr="007A2485">
        <w:rPr>
          <w:color w:val="auto"/>
          <w:sz w:val="28"/>
          <w:szCs w:val="28"/>
        </w:rPr>
        <w:t>пункты</w:t>
      </w:r>
      <w:r w:rsidR="00BB3D13" w:rsidRPr="007A2485">
        <w:rPr>
          <w:color w:val="auto"/>
          <w:sz w:val="28"/>
          <w:szCs w:val="28"/>
        </w:rPr>
        <w:t xml:space="preserve"> </w:t>
      </w:r>
      <w:r w:rsidRPr="007A2485">
        <w:rPr>
          <w:color w:val="auto"/>
          <w:sz w:val="28"/>
          <w:szCs w:val="28"/>
        </w:rPr>
        <w:t>общественного</w:t>
      </w:r>
      <w:r w:rsidR="00BB3D13" w:rsidRPr="007A2485">
        <w:rPr>
          <w:color w:val="auto"/>
          <w:sz w:val="28"/>
          <w:szCs w:val="28"/>
        </w:rPr>
        <w:t xml:space="preserve"> </w:t>
      </w:r>
      <w:r w:rsidRPr="007A2485">
        <w:rPr>
          <w:color w:val="auto"/>
          <w:sz w:val="28"/>
          <w:szCs w:val="28"/>
        </w:rPr>
        <w:t>транспорта,</w:t>
      </w:r>
      <w:r w:rsidR="00BB3D13" w:rsidRPr="007A2485">
        <w:rPr>
          <w:color w:val="auto"/>
          <w:sz w:val="28"/>
          <w:szCs w:val="28"/>
        </w:rPr>
        <w:t xml:space="preserve"> </w:t>
      </w:r>
      <w:r w:rsidRPr="007A2485">
        <w:rPr>
          <w:color w:val="auto"/>
          <w:sz w:val="28"/>
          <w:szCs w:val="28"/>
        </w:rPr>
        <w:t>стоянки</w:t>
      </w:r>
      <w:r w:rsidR="00BB3D13" w:rsidRPr="007A2485">
        <w:rPr>
          <w:color w:val="auto"/>
          <w:sz w:val="28"/>
          <w:szCs w:val="28"/>
        </w:rPr>
        <w:t xml:space="preserve"> </w:t>
      </w:r>
      <w:r w:rsidRPr="007A2485">
        <w:rPr>
          <w:color w:val="auto"/>
          <w:sz w:val="28"/>
          <w:szCs w:val="28"/>
        </w:rPr>
        <w:t>всех</w:t>
      </w:r>
      <w:r w:rsidR="00BB3D13" w:rsidRPr="007A2485">
        <w:rPr>
          <w:color w:val="auto"/>
          <w:sz w:val="28"/>
          <w:szCs w:val="28"/>
        </w:rPr>
        <w:t xml:space="preserve"> </w:t>
      </w:r>
      <w:r w:rsidRPr="007A2485">
        <w:rPr>
          <w:color w:val="auto"/>
          <w:sz w:val="28"/>
          <w:szCs w:val="28"/>
        </w:rPr>
        <w:t>видов</w:t>
      </w:r>
      <w:r w:rsidR="00BB3D13" w:rsidRPr="007A2485">
        <w:rPr>
          <w:color w:val="auto"/>
          <w:sz w:val="28"/>
          <w:szCs w:val="28"/>
        </w:rPr>
        <w:t xml:space="preserve"> </w:t>
      </w:r>
      <w:r w:rsidRPr="007A2485">
        <w:rPr>
          <w:color w:val="auto"/>
          <w:sz w:val="28"/>
          <w:szCs w:val="28"/>
        </w:rPr>
        <w:t>машин</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механизмов,</w:t>
      </w:r>
      <w:r w:rsidR="00BB3D13" w:rsidRPr="007A2485">
        <w:rPr>
          <w:color w:val="auto"/>
          <w:sz w:val="28"/>
          <w:szCs w:val="28"/>
        </w:rPr>
        <w:t xml:space="preserve"> </w:t>
      </w:r>
      <w:r w:rsidRPr="007A2485">
        <w:rPr>
          <w:color w:val="auto"/>
          <w:sz w:val="28"/>
          <w:szCs w:val="28"/>
        </w:rPr>
        <w:t>гаражи,</w:t>
      </w:r>
      <w:r w:rsidR="00BB3D13" w:rsidRPr="007A2485">
        <w:rPr>
          <w:color w:val="auto"/>
          <w:sz w:val="28"/>
          <w:szCs w:val="28"/>
        </w:rPr>
        <w:t xml:space="preserve"> </w:t>
      </w:r>
      <w:r w:rsidRPr="007A2485">
        <w:rPr>
          <w:color w:val="auto"/>
          <w:sz w:val="28"/>
          <w:szCs w:val="28"/>
        </w:rPr>
        <w:t>огороды</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т.п.;</w:t>
      </w:r>
      <w:r w:rsidR="00BB3D13" w:rsidRPr="007A2485">
        <w:rPr>
          <w:color w:val="auto"/>
          <w:sz w:val="28"/>
          <w:szCs w:val="28"/>
        </w:rPr>
        <w:t xml:space="preserve"> </w:t>
      </w:r>
    </w:p>
    <w:p w:rsidR="00B6384A" w:rsidRPr="007A2485" w:rsidRDefault="00B6384A" w:rsidP="00FC68F7">
      <w:pPr>
        <w:pStyle w:val="Default"/>
        <w:numPr>
          <w:ilvl w:val="0"/>
          <w:numId w:val="3"/>
        </w:numPr>
        <w:ind w:left="0" w:firstLine="709"/>
        <w:jc w:val="both"/>
        <w:rPr>
          <w:color w:val="auto"/>
          <w:sz w:val="28"/>
          <w:szCs w:val="28"/>
        </w:rPr>
      </w:pPr>
      <w:r w:rsidRPr="007A2485">
        <w:rPr>
          <w:color w:val="auto"/>
          <w:sz w:val="28"/>
          <w:szCs w:val="28"/>
        </w:rPr>
        <w:t>устраивать</w:t>
      </w:r>
      <w:r w:rsidR="00BB3D13" w:rsidRPr="007A2485">
        <w:rPr>
          <w:color w:val="auto"/>
          <w:sz w:val="28"/>
          <w:szCs w:val="28"/>
        </w:rPr>
        <w:t xml:space="preserve"> </w:t>
      </w:r>
      <w:r w:rsidRPr="007A2485">
        <w:rPr>
          <w:color w:val="auto"/>
          <w:sz w:val="28"/>
          <w:szCs w:val="28"/>
        </w:rPr>
        <w:t>всякого</w:t>
      </w:r>
      <w:r w:rsidR="00BB3D13" w:rsidRPr="007A2485">
        <w:rPr>
          <w:color w:val="auto"/>
          <w:sz w:val="28"/>
          <w:szCs w:val="28"/>
        </w:rPr>
        <w:t xml:space="preserve"> </w:t>
      </w:r>
      <w:r w:rsidRPr="007A2485">
        <w:rPr>
          <w:color w:val="auto"/>
          <w:sz w:val="28"/>
          <w:szCs w:val="28"/>
        </w:rPr>
        <w:t>рода</w:t>
      </w:r>
      <w:r w:rsidR="00BB3D13" w:rsidRPr="007A2485">
        <w:rPr>
          <w:color w:val="auto"/>
          <w:sz w:val="28"/>
          <w:szCs w:val="28"/>
        </w:rPr>
        <w:t xml:space="preserve"> </w:t>
      </w:r>
      <w:r w:rsidRPr="007A2485">
        <w:rPr>
          <w:color w:val="auto"/>
          <w:sz w:val="28"/>
          <w:szCs w:val="28"/>
        </w:rPr>
        <w:t>свалки,</w:t>
      </w:r>
      <w:r w:rsidR="00BB3D13" w:rsidRPr="007A2485">
        <w:rPr>
          <w:color w:val="auto"/>
          <w:sz w:val="28"/>
          <w:szCs w:val="28"/>
        </w:rPr>
        <w:t xml:space="preserve"> </w:t>
      </w:r>
      <w:r w:rsidRPr="007A2485">
        <w:rPr>
          <w:color w:val="auto"/>
          <w:sz w:val="28"/>
          <w:szCs w:val="28"/>
        </w:rPr>
        <w:t>разжигать</w:t>
      </w:r>
      <w:r w:rsidR="00BB3D13" w:rsidRPr="007A2485">
        <w:rPr>
          <w:color w:val="auto"/>
          <w:sz w:val="28"/>
          <w:szCs w:val="28"/>
        </w:rPr>
        <w:t xml:space="preserve"> </w:t>
      </w:r>
      <w:r w:rsidRPr="007A2485">
        <w:rPr>
          <w:color w:val="auto"/>
          <w:sz w:val="28"/>
          <w:szCs w:val="28"/>
        </w:rPr>
        <w:t>костры,</w:t>
      </w:r>
      <w:r w:rsidR="00BB3D13" w:rsidRPr="007A2485">
        <w:rPr>
          <w:color w:val="auto"/>
          <w:sz w:val="28"/>
          <w:szCs w:val="28"/>
        </w:rPr>
        <w:t xml:space="preserve"> </w:t>
      </w:r>
      <w:r w:rsidRPr="007A2485">
        <w:rPr>
          <w:color w:val="auto"/>
          <w:sz w:val="28"/>
          <w:szCs w:val="28"/>
        </w:rPr>
        <w:t>сжигать</w:t>
      </w:r>
      <w:r w:rsidR="00BB3D13" w:rsidRPr="007A2485">
        <w:rPr>
          <w:color w:val="auto"/>
          <w:sz w:val="28"/>
          <w:szCs w:val="28"/>
        </w:rPr>
        <w:t xml:space="preserve"> </w:t>
      </w:r>
      <w:r w:rsidRPr="007A2485">
        <w:rPr>
          <w:color w:val="auto"/>
          <w:sz w:val="28"/>
          <w:szCs w:val="28"/>
        </w:rPr>
        <w:t>бытовой</w:t>
      </w:r>
      <w:r w:rsidR="00BB3D13" w:rsidRPr="007A2485">
        <w:rPr>
          <w:color w:val="auto"/>
          <w:sz w:val="28"/>
          <w:szCs w:val="28"/>
        </w:rPr>
        <w:t xml:space="preserve"> </w:t>
      </w:r>
      <w:r w:rsidRPr="007A2485">
        <w:rPr>
          <w:color w:val="auto"/>
          <w:sz w:val="28"/>
          <w:szCs w:val="28"/>
        </w:rPr>
        <w:t>мусор</w:t>
      </w:r>
      <w:r w:rsidR="00BB3D13" w:rsidRPr="007A2485">
        <w:rPr>
          <w:color w:val="auto"/>
          <w:sz w:val="28"/>
          <w:szCs w:val="28"/>
        </w:rPr>
        <w:t xml:space="preserve"> </w:t>
      </w:r>
      <w:r w:rsidRPr="007A2485">
        <w:rPr>
          <w:color w:val="auto"/>
          <w:sz w:val="28"/>
          <w:szCs w:val="28"/>
        </w:rPr>
        <w:t>или</w:t>
      </w:r>
      <w:r w:rsidR="00BB3D13" w:rsidRPr="007A2485">
        <w:rPr>
          <w:color w:val="auto"/>
          <w:sz w:val="28"/>
          <w:szCs w:val="28"/>
        </w:rPr>
        <w:t xml:space="preserve"> </w:t>
      </w:r>
      <w:r w:rsidRPr="007A2485">
        <w:rPr>
          <w:color w:val="auto"/>
          <w:sz w:val="28"/>
          <w:szCs w:val="28"/>
        </w:rPr>
        <w:t>промышленные</w:t>
      </w:r>
      <w:r w:rsidR="00BB3D13" w:rsidRPr="007A2485">
        <w:rPr>
          <w:color w:val="auto"/>
          <w:sz w:val="28"/>
          <w:szCs w:val="28"/>
        </w:rPr>
        <w:t xml:space="preserve"> </w:t>
      </w:r>
      <w:r w:rsidRPr="007A2485">
        <w:rPr>
          <w:color w:val="auto"/>
          <w:sz w:val="28"/>
          <w:szCs w:val="28"/>
        </w:rPr>
        <w:t>отходы;</w:t>
      </w:r>
    </w:p>
    <w:p w:rsidR="00B6384A" w:rsidRPr="007A2485" w:rsidRDefault="00B6384A" w:rsidP="00FC68F7">
      <w:pPr>
        <w:pStyle w:val="Default"/>
        <w:numPr>
          <w:ilvl w:val="0"/>
          <w:numId w:val="3"/>
        </w:numPr>
        <w:ind w:left="0" w:firstLine="709"/>
        <w:jc w:val="both"/>
        <w:rPr>
          <w:color w:val="auto"/>
          <w:sz w:val="28"/>
          <w:szCs w:val="28"/>
        </w:rPr>
      </w:pPr>
      <w:r w:rsidRPr="007A2485">
        <w:rPr>
          <w:color w:val="auto"/>
          <w:sz w:val="28"/>
          <w:szCs w:val="28"/>
        </w:rPr>
        <w:t>производить</w:t>
      </w:r>
      <w:r w:rsidR="00BB3D13" w:rsidRPr="007A2485">
        <w:rPr>
          <w:color w:val="auto"/>
          <w:sz w:val="28"/>
          <w:szCs w:val="28"/>
        </w:rPr>
        <w:t xml:space="preserve"> </w:t>
      </w:r>
      <w:r w:rsidRPr="007A2485">
        <w:rPr>
          <w:color w:val="auto"/>
          <w:sz w:val="28"/>
          <w:szCs w:val="28"/>
        </w:rPr>
        <w:t>работы</w:t>
      </w:r>
      <w:r w:rsidR="00BB3D13" w:rsidRPr="007A2485">
        <w:rPr>
          <w:color w:val="auto"/>
          <w:sz w:val="28"/>
          <w:szCs w:val="28"/>
        </w:rPr>
        <w:t xml:space="preserve"> </w:t>
      </w:r>
      <w:r w:rsidRPr="007A2485">
        <w:rPr>
          <w:color w:val="auto"/>
          <w:sz w:val="28"/>
          <w:szCs w:val="28"/>
        </w:rPr>
        <w:t>ударными</w:t>
      </w:r>
      <w:r w:rsidR="00BB3D13" w:rsidRPr="007A2485">
        <w:rPr>
          <w:color w:val="auto"/>
          <w:sz w:val="28"/>
          <w:szCs w:val="28"/>
        </w:rPr>
        <w:t xml:space="preserve"> </w:t>
      </w:r>
      <w:r w:rsidRPr="007A2485">
        <w:rPr>
          <w:color w:val="auto"/>
          <w:sz w:val="28"/>
          <w:szCs w:val="28"/>
        </w:rPr>
        <w:t>механизмами,</w:t>
      </w:r>
      <w:r w:rsidR="00BB3D13" w:rsidRPr="007A2485">
        <w:rPr>
          <w:color w:val="auto"/>
          <w:sz w:val="28"/>
          <w:szCs w:val="28"/>
        </w:rPr>
        <w:t xml:space="preserve"> </w:t>
      </w:r>
      <w:r w:rsidRPr="007A2485">
        <w:rPr>
          <w:color w:val="auto"/>
          <w:sz w:val="28"/>
          <w:szCs w:val="28"/>
        </w:rPr>
        <w:t>производить</w:t>
      </w:r>
      <w:r w:rsidR="00BB3D13" w:rsidRPr="007A2485">
        <w:rPr>
          <w:color w:val="auto"/>
          <w:sz w:val="28"/>
          <w:szCs w:val="28"/>
        </w:rPr>
        <w:t xml:space="preserve"> </w:t>
      </w:r>
      <w:r w:rsidRPr="007A2485">
        <w:rPr>
          <w:color w:val="auto"/>
          <w:sz w:val="28"/>
          <w:szCs w:val="28"/>
        </w:rPr>
        <w:t>сброс</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слив</w:t>
      </w:r>
      <w:r w:rsidR="00BB3D13" w:rsidRPr="007A2485">
        <w:rPr>
          <w:color w:val="auto"/>
          <w:sz w:val="28"/>
          <w:szCs w:val="28"/>
        </w:rPr>
        <w:t xml:space="preserve"> </w:t>
      </w:r>
      <w:r w:rsidRPr="007A2485">
        <w:rPr>
          <w:color w:val="auto"/>
          <w:sz w:val="28"/>
          <w:szCs w:val="28"/>
        </w:rPr>
        <w:t>едких</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коррозионно-активных</w:t>
      </w:r>
      <w:r w:rsidR="00BB3D13" w:rsidRPr="007A2485">
        <w:rPr>
          <w:color w:val="auto"/>
          <w:sz w:val="28"/>
          <w:szCs w:val="28"/>
        </w:rPr>
        <w:t xml:space="preserve"> </w:t>
      </w:r>
      <w:r w:rsidRPr="007A2485">
        <w:rPr>
          <w:color w:val="auto"/>
          <w:sz w:val="28"/>
          <w:szCs w:val="28"/>
        </w:rPr>
        <w:t>веществ</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горюче-смазочных</w:t>
      </w:r>
      <w:r w:rsidR="00BB3D13" w:rsidRPr="007A2485">
        <w:rPr>
          <w:color w:val="auto"/>
          <w:sz w:val="28"/>
          <w:szCs w:val="28"/>
        </w:rPr>
        <w:t xml:space="preserve"> </w:t>
      </w:r>
      <w:r w:rsidRPr="007A2485">
        <w:rPr>
          <w:color w:val="auto"/>
          <w:sz w:val="28"/>
          <w:szCs w:val="28"/>
        </w:rPr>
        <w:t>материалов;</w:t>
      </w:r>
      <w:r w:rsidR="00BB3D13" w:rsidRPr="007A2485">
        <w:rPr>
          <w:color w:val="auto"/>
          <w:sz w:val="28"/>
          <w:szCs w:val="28"/>
        </w:rPr>
        <w:t xml:space="preserve"> </w:t>
      </w:r>
    </w:p>
    <w:p w:rsidR="00B6384A" w:rsidRPr="007A2485" w:rsidRDefault="00B6384A" w:rsidP="00FC68F7">
      <w:pPr>
        <w:pStyle w:val="Default"/>
        <w:numPr>
          <w:ilvl w:val="0"/>
          <w:numId w:val="3"/>
        </w:numPr>
        <w:ind w:left="0" w:firstLine="709"/>
        <w:jc w:val="both"/>
        <w:rPr>
          <w:color w:val="auto"/>
          <w:sz w:val="28"/>
          <w:szCs w:val="28"/>
        </w:rPr>
      </w:pPr>
      <w:r w:rsidRPr="007A2485">
        <w:rPr>
          <w:color w:val="auto"/>
          <w:sz w:val="28"/>
          <w:szCs w:val="28"/>
        </w:rPr>
        <w:t>занимать</w:t>
      </w:r>
      <w:r w:rsidR="00BB3D13" w:rsidRPr="007A2485">
        <w:rPr>
          <w:color w:val="auto"/>
          <w:sz w:val="28"/>
          <w:szCs w:val="28"/>
        </w:rPr>
        <w:t xml:space="preserve"> </w:t>
      </w:r>
      <w:r w:rsidRPr="007A2485">
        <w:rPr>
          <w:color w:val="auto"/>
          <w:sz w:val="28"/>
          <w:szCs w:val="28"/>
        </w:rPr>
        <w:t>подвалы</w:t>
      </w:r>
      <w:r w:rsidR="00BB3D13" w:rsidRPr="007A2485">
        <w:rPr>
          <w:color w:val="auto"/>
          <w:sz w:val="28"/>
          <w:szCs w:val="28"/>
        </w:rPr>
        <w:t xml:space="preserve"> </w:t>
      </w:r>
      <w:r w:rsidRPr="007A2485">
        <w:rPr>
          <w:color w:val="auto"/>
          <w:sz w:val="28"/>
          <w:szCs w:val="28"/>
        </w:rPr>
        <w:t>зданий,</w:t>
      </w:r>
      <w:r w:rsidR="00BB3D13" w:rsidRPr="007A2485">
        <w:rPr>
          <w:color w:val="auto"/>
          <w:sz w:val="28"/>
          <w:szCs w:val="28"/>
        </w:rPr>
        <w:t xml:space="preserve"> </w:t>
      </w:r>
      <w:r w:rsidRPr="007A2485">
        <w:rPr>
          <w:color w:val="auto"/>
          <w:sz w:val="28"/>
          <w:szCs w:val="28"/>
        </w:rPr>
        <w:t>в</w:t>
      </w:r>
      <w:r w:rsidR="00BB3D13" w:rsidRPr="007A2485">
        <w:rPr>
          <w:color w:val="auto"/>
          <w:sz w:val="28"/>
          <w:szCs w:val="28"/>
        </w:rPr>
        <w:t xml:space="preserve"> </w:t>
      </w:r>
      <w:r w:rsidRPr="007A2485">
        <w:rPr>
          <w:color w:val="auto"/>
          <w:sz w:val="28"/>
          <w:szCs w:val="28"/>
        </w:rPr>
        <w:t>которых</w:t>
      </w:r>
      <w:r w:rsidR="00BB3D13" w:rsidRPr="007A2485">
        <w:rPr>
          <w:color w:val="auto"/>
          <w:sz w:val="28"/>
          <w:szCs w:val="28"/>
        </w:rPr>
        <w:t xml:space="preserve"> </w:t>
      </w:r>
      <w:r w:rsidRPr="007A2485">
        <w:rPr>
          <w:color w:val="auto"/>
          <w:sz w:val="28"/>
          <w:szCs w:val="28"/>
        </w:rPr>
        <w:t>проложены</w:t>
      </w:r>
      <w:r w:rsidR="00BB3D13" w:rsidRPr="007A2485">
        <w:rPr>
          <w:color w:val="auto"/>
          <w:sz w:val="28"/>
          <w:szCs w:val="28"/>
        </w:rPr>
        <w:t xml:space="preserve"> </w:t>
      </w:r>
      <w:r w:rsidRPr="007A2485">
        <w:rPr>
          <w:color w:val="auto"/>
          <w:sz w:val="28"/>
          <w:szCs w:val="28"/>
        </w:rPr>
        <w:t>тепловые</w:t>
      </w:r>
      <w:r w:rsidR="00BB3D13" w:rsidRPr="007A2485">
        <w:rPr>
          <w:color w:val="auto"/>
          <w:sz w:val="28"/>
          <w:szCs w:val="28"/>
        </w:rPr>
        <w:t xml:space="preserve"> </w:t>
      </w:r>
      <w:r w:rsidRPr="007A2485">
        <w:rPr>
          <w:color w:val="auto"/>
          <w:sz w:val="28"/>
          <w:szCs w:val="28"/>
        </w:rPr>
        <w:t>сети</w:t>
      </w:r>
      <w:r w:rsidR="00BB3D13" w:rsidRPr="007A2485">
        <w:rPr>
          <w:color w:val="auto"/>
          <w:sz w:val="28"/>
          <w:szCs w:val="28"/>
        </w:rPr>
        <w:t xml:space="preserve"> </w:t>
      </w:r>
      <w:r w:rsidRPr="007A2485">
        <w:rPr>
          <w:color w:val="auto"/>
          <w:sz w:val="28"/>
          <w:szCs w:val="28"/>
        </w:rPr>
        <w:t>или</w:t>
      </w:r>
      <w:r w:rsidR="00BB3D13" w:rsidRPr="007A2485">
        <w:rPr>
          <w:color w:val="auto"/>
          <w:sz w:val="28"/>
          <w:szCs w:val="28"/>
        </w:rPr>
        <w:t xml:space="preserve"> </w:t>
      </w:r>
      <w:r w:rsidRPr="007A2485">
        <w:rPr>
          <w:color w:val="auto"/>
          <w:sz w:val="28"/>
          <w:szCs w:val="28"/>
        </w:rPr>
        <w:t>оборудованы</w:t>
      </w:r>
      <w:r w:rsidR="00BB3D13" w:rsidRPr="007A2485">
        <w:rPr>
          <w:color w:val="auto"/>
          <w:sz w:val="28"/>
          <w:szCs w:val="28"/>
        </w:rPr>
        <w:t xml:space="preserve"> </w:t>
      </w:r>
      <w:r w:rsidRPr="007A2485">
        <w:rPr>
          <w:color w:val="auto"/>
          <w:sz w:val="28"/>
          <w:szCs w:val="28"/>
        </w:rPr>
        <w:t>тепловые</w:t>
      </w:r>
      <w:r w:rsidR="00BB3D13" w:rsidRPr="007A2485">
        <w:rPr>
          <w:color w:val="auto"/>
          <w:sz w:val="28"/>
          <w:szCs w:val="28"/>
        </w:rPr>
        <w:t xml:space="preserve"> </w:t>
      </w:r>
      <w:r w:rsidRPr="007A2485">
        <w:rPr>
          <w:color w:val="auto"/>
          <w:sz w:val="28"/>
          <w:szCs w:val="28"/>
        </w:rPr>
        <w:t>вводы,</w:t>
      </w:r>
      <w:r w:rsidR="00BB3D13" w:rsidRPr="007A2485">
        <w:rPr>
          <w:color w:val="auto"/>
          <w:sz w:val="28"/>
          <w:szCs w:val="28"/>
        </w:rPr>
        <w:t xml:space="preserve"> </w:t>
      </w:r>
      <w:r w:rsidRPr="007A2485">
        <w:rPr>
          <w:color w:val="auto"/>
          <w:sz w:val="28"/>
          <w:szCs w:val="28"/>
        </w:rPr>
        <w:t>под</w:t>
      </w:r>
      <w:r w:rsidR="00BB3D13" w:rsidRPr="007A2485">
        <w:rPr>
          <w:color w:val="auto"/>
          <w:sz w:val="28"/>
          <w:szCs w:val="28"/>
        </w:rPr>
        <w:t xml:space="preserve"> </w:t>
      </w:r>
      <w:r w:rsidRPr="007A2485">
        <w:rPr>
          <w:color w:val="auto"/>
          <w:sz w:val="28"/>
          <w:szCs w:val="28"/>
        </w:rPr>
        <w:t>мастерские,</w:t>
      </w:r>
      <w:r w:rsidR="00BB3D13" w:rsidRPr="007A2485">
        <w:rPr>
          <w:color w:val="auto"/>
          <w:sz w:val="28"/>
          <w:szCs w:val="28"/>
        </w:rPr>
        <w:t xml:space="preserve"> </w:t>
      </w:r>
      <w:r w:rsidRPr="007A2485">
        <w:rPr>
          <w:color w:val="auto"/>
          <w:sz w:val="28"/>
          <w:szCs w:val="28"/>
        </w:rPr>
        <w:t>склады,</w:t>
      </w:r>
      <w:r w:rsidR="00BB3D13" w:rsidRPr="007A2485">
        <w:rPr>
          <w:color w:val="auto"/>
          <w:sz w:val="28"/>
          <w:szCs w:val="28"/>
        </w:rPr>
        <w:t xml:space="preserve"> </w:t>
      </w:r>
      <w:r w:rsidRPr="007A2485">
        <w:rPr>
          <w:color w:val="auto"/>
          <w:sz w:val="28"/>
          <w:szCs w:val="28"/>
        </w:rPr>
        <w:t>для</w:t>
      </w:r>
      <w:r w:rsidR="00BB3D13" w:rsidRPr="007A2485">
        <w:rPr>
          <w:color w:val="auto"/>
          <w:sz w:val="28"/>
          <w:szCs w:val="28"/>
        </w:rPr>
        <w:t xml:space="preserve"> </w:t>
      </w:r>
      <w:r w:rsidRPr="007A2485">
        <w:rPr>
          <w:color w:val="auto"/>
          <w:sz w:val="28"/>
          <w:szCs w:val="28"/>
        </w:rPr>
        <w:t>иных</w:t>
      </w:r>
      <w:r w:rsidR="00BB3D13" w:rsidRPr="007A2485">
        <w:rPr>
          <w:color w:val="auto"/>
          <w:sz w:val="28"/>
          <w:szCs w:val="28"/>
        </w:rPr>
        <w:t xml:space="preserve"> </w:t>
      </w:r>
      <w:r w:rsidRPr="007A2485">
        <w:rPr>
          <w:color w:val="auto"/>
          <w:sz w:val="28"/>
          <w:szCs w:val="28"/>
        </w:rPr>
        <w:t>целей;</w:t>
      </w:r>
      <w:r w:rsidR="00BB3D13" w:rsidRPr="007A2485">
        <w:rPr>
          <w:color w:val="auto"/>
          <w:sz w:val="28"/>
          <w:szCs w:val="28"/>
        </w:rPr>
        <w:t xml:space="preserve"> </w:t>
      </w:r>
    </w:p>
    <w:p w:rsidR="00B6384A" w:rsidRPr="007A2485" w:rsidRDefault="002638BC" w:rsidP="00FC68F7">
      <w:pPr>
        <w:pStyle w:val="Default"/>
        <w:numPr>
          <w:ilvl w:val="0"/>
          <w:numId w:val="3"/>
        </w:numPr>
        <w:ind w:left="0" w:firstLine="709"/>
        <w:jc w:val="both"/>
        <w:rPr>
          <w:color w:val="auto"/>
          <w:sz w:val="28"/>
          <w:szCs w:val="28"/>
        </w:rPr>
      </w:pPr>
      <w:r w:rsidRPr="007A2485">
        <w:rPr>
          <w:color w:val="auto"/>
          <w:sz w:val="28"/>
          <w:szCs w:val="28"/>
        </w:rPr>
        <w:t>в</w:t>
      </w:r>
      <w:r w:rsidR="00BB3D13" w:rsidRPr="007A2485">
        <w:rPr>
          <w:color w:val="auto"/>
          <w:sz w:val="28"/>
          <w:szCs w:val="28"/>
        </w:rPr>
        <w:t xml:space="preserve"> </w:t>
      </w:r>
      <w:r w:rsidR="00B6384A" w:rsidRPr="007A2485">
        <w:rPr>
          <w:color w:val="auto"/>
          <w:sz w:val="28"/>
          <w:szCs w:val="28"/>
        </w:rPr>
        <w:t>пределах</w:t>
      </w:r>
      <w:r w:rsidR="00BB3D13" w:rsidRPr="007A2485">
        <w:rPr>
          <w:color w:val="auto"/>
          <w:sz w:val="28"/>
          <w:szCs w:val="28"/>
        </w:rPr>
        <w:t xml:space="preserve"> </w:t>
      </w:r>
      <w:r w:rsidR="00B6384A" w:rsidRPr="007A2485">
        <w:rPr>
          <w:color w:val="auto"/>
          <w:sz w:val="28"/>
          <w:szCs w:val="28"/>
        </w:rPr>
        <w:t>территории</w:t>
      </w:r>
      <w:r w:rsidR="00BB3D13" w:rsidRPr="007A2485">
        <w:rPr>
          <w:color w:val="auto"/>
          <w:sz w:val="28"/>
          <w:szCs w:val="28"/>
        </w:rPr>
        <w:t xml:space="preserve"> </w:t>
      </w:r>
      <w:r w:rsidR="00B6384A" w:rsidRPr="007A2485">
        <w:rPr>
          <w:color w:val="auto"/>
          <w:sz w:val="28"/>
          <w:szCs w:val="28"/>
        </w:rPr>
        <w:t>охранных</w:t>
      </w:r>
      <w:r w:rsidR="00BB3D13" w:rsidRPr="007A2485">
        <w:rPr>
          <w:color w:val="auto"/>
          <w:sz w:val="28"/>
          <w:szCs w:val="28"/>
        </w:rPr>
        <w:t xml:space="preserve"> </w:t>
      </w:r>
      <w:r w:rsidR="00B6384A" w:rsidRPr="007A2485">
        <w:rPr>
          <w:color w:val="auto"/>
          <w:sz w:val="28"/>
          <w:szCs w:val="28"/>
        </w:rPr>
        <w:t>зон</w:t>
      </w:r>
      <w:r w:rsidR="00BB3D13" w:rsidRPr="007A2485">
        <w:rPr>
          <w:color w:val="auto"/>
          <w:sz w:val="28"/>
          <w:szCs w:val="28"/>
        </w:rPr>
        <w:t xml:space="preserve"> </w:t>
      </w:r>
      <w:r w:rsidR="00B6384A" w:rsidRPr="007A2485">
        <w:rPr>
          <w:color w:val="auto"/>
          <w:sz w:val="28"/>
          <w:szCs w:val="28"/>
        </w:rPr>
        <w:t>тепловых</w:t>
      </w:r>
      <w:r w:rsidR="00BB3D13" w:rsidRPr="007A2485">
        <w:rPr>
          <w:color w:val="auto"/>
          <w:sz w:val="28"/>
          <w:szCs w:val="28"/>
        </w:rPr>
        <w:t xml:space="preserve"> </w:t>
      </w:r>
      <w:r w:rsidR="00B6384A" w:rsidRPr="007A2485">
        <w:rPr>
          <w:color w:val="auto"/>
          <w:sz w:val="28"/>
          <w:szCs w:val="28"/>
        </w:rPr>
        <w:t>сетей</w:t>
      </w:r>
      <w:r w:rsidR="00BB3D13" w:rsidRPr="007A2485">
        <w:rPr>
          <w:color w:val="auto"/>
          <w:sz w:val="28"/>
          <w:szCs w:val="28"/>
        </w:rPr>
        <w:t xml:space="preserve"> </w:t>
      </w:r>
      <w:r w:rsidR="00B6384A" w:rsidRPr="007A2485">
        <w:rPr>
          <w:color w:val="auto"/>
          <w:sz w:val="28"/>
          <w:szCs w:val="28"/>
        </w:rPr>
        <w:t>без</w:t>
      </w:r>
      <w:r w:rsidR="00BB3D13" w:rsidRPr="007A2485">
        <w:rPr>
          <w:color w:val="auto"/>
          <w:sz w:val="28"/>
          <w:szCs w:val="28"/>
        </w:rPr>
        <w:t xml:space="preserve"> </w:t>
      </w:r>
      <w:r w:rsidR="00B6384A" w:rsidRPr="007A2485">
        <w:rPr>
          <w:color w:val="auto"/>
          <w:sz w:val="28"/>
          <w:szCs w:val="28"/>
        </w:rPr>
        <w:t>письменного</w:t>
      </w:r>
      <w:r w:rsidR="00BB3D13" w:rsidRPr="007A2485">
        <w:rPr>
          <w:color w:val="auto"/>
          <w:sz w:val="28"/>
          <w:szCs w:val="28"/>
        </w:rPr>
        <w:t xml:space="preserve"> </w:t>
      </w:r>
      <w:r w:rsidR="00B6384A" w:rsidRPr="007A2485">
        <w:rPr>
          <w:color w:val="auto"/>
          <w:sz w:val="28"/>
          <w:szCs w:val="28"/>
        </w:rPr>
        <w:t>согласия</w:t>
      </w:r>
      <w:r w:rsidR="00BB3D13" w:rsidRPr="007A2485">
        <w:rPr>
          <w:color w:val="auto"/>
          <w:sz w:val="28"/>
          <w:szCs w:val="28"/>
        </w:rPr>
        <w:t xml:space="preserve"> </w:t>
      </w:r>
      <w:r w:rsidR="00B6384A" w:rsidRPr="007A2485">
        <w:rPr>
          <w:color w:val="auto"/>
          <w:sz w:val="28"/>
          <w:szCs w:val="28"/>
        </w:rPr>
        <w:t>предприятий</w:t>
      </w:r>
      <w:r w:rsidR="00BB3D13" w:rsidRPr="007A2485">
        <w:rPr>
          <w:color w:val="auto"/>
          <w:sz w:val="28"/>
          <w:szCs w:val="28"/>
        </w:rPr>
        <w:t xml:space="preserve"> </w:t>
      </w:r>
      <w:r w:rsidR="00B6384A" w:rsidRPr="007A2485">
        <w:rPr>
          <w:color w:val="auto"/>
          <w:sz w:val="28"/>
          <w:szCs w:val="28"/>
        </w:rPr>
        <w:t>и</w:t>
      </w:r>
      <w:r w:rsidR="00BB3D13" w:rsidRPr="007A2485">
        <w:rPr>
          <w:color w:val="auto"/>
          <w:sz w:val="28"/>
          <w:szCs w:val="28"/>
        </w:rPr>
        <w:t xml:space="preserve"> </w:t>
      </w:r>
      <w:r w:rsidR="00B6384A" w:rsidRPr="007A2485">
        <w:rPr>
          <w:color w:val="auto"/>
          <w:sz w:val="28"/>
          <w:szCs w:val="28"/>
        </w:rPr>
        <w:t>организаций,</w:t>
      </w:r>
      <w:r w:rsidR="00BB3D13" w:rsidRPr="007A2485">
        <w:rPr>
          <w:color w:val="auto"/>
          <w:sz w:val="28"/>
          <w:szCs w:val="28"/>
        </w:rPr>
        <w:t xml:space="preserve"> </w:t>
      </w:r>
      <w:r w:rsidR="00B6384A" w:rsidRPr="007A2485">
        <w:rPr>
          <w:color w:val="auto"/>
          <w:sz w:val="28"/>
          <w:szCs w:val="28"/>
        </w:rPr>
        <w:t>в</w:t>
      </w:r>
      <w:r w:rsidR="00BB3D13" w:rsidRPr="007A2485">
        <w:rPr>
          <w:color w:val="auto"/>
          <w:sz w:val="28"/>
          <w:szCs w:val="28"/>
        </w:rPr>
        <w:t xml:space="preserve"> </w:t>
      </w:r>
      <w:r w:rsidR="00B6384A" w:rsidRPr="007A2485">
        <w:rPr>
          <w:color w:val="auto"/>
          <w:sz w:val="28"/>
          <w:szCs w:val="28"/>
        </w:rPr>
        <w:t>ведении</w:t>
      </w:r>
      <w:r w:rsidR="00BB3D13" w:rsidRPr="007A2485">
        <w:rPr>
          <w:color w:val="auto"/>
          <w:sz w:val="28"/>
          <w:szCs w:val="28"/>
        </w:rPr>
        <w:t xml:space="preserve"> </w:t>
      </w:r>
      <w:r w:rsidR="00B6384A" w:rsidRPr="007A2485">
        <w:rPr>
          <w:color w:val="auto"/>
          <w:sz w:val="28"/>
          <w:szCs w:val="28"/>
        </w:rPr>
        <w:t>которых</w:t>
      </w:r>
      <w:r w:rsidR="00BB3D13" w:rsidRPr="007A2485">
        <w:rPr>
          <w:color w:val="auto"/>
          <w:sz w:val="28"/>
          <w:szCs w:val="28"/>
        </w:rPr>
        <w:t xml:space="preserve"> </w:t>
      </w:r>
      <w:r w:rsidR="00B6384A" w:rsidRPr="007A2485">
        <w:rPr>
          <w:color w:val="auto"/>
          <w:sz w:val="28"/>
          <w:szCs w:val="28"/>
        </w:rPr>
        <w:t>находятся</w:t>
      </w:r>
      <w:r w:rsidR="00BB3D13" w:rsidRPr="007A2485">
        <w:rPr>
          <w:color w:val="auto"/>
          <w:sz w:val="28"/>
          <w:szCs w:val="28"/>
        </w:rPr>
        <w:t xml:space="preserve"> </w:t>
      </w:r>
      <w:r w:rsidR="00B6384A" w:rsidRPr="007A2485">
        <w:rPr>
          <w:color w:val="auto"/>
          <w:sz w:val="28"/>
          <w:szCs w:val="28"/>
        </w:rPr>
        <w:t>эти</w:t>
      </w:r>
      <w:r w:rsidR="00BB3D13" w:rsidRPr="007A2485">
        <w:rPr>
          <w:color w:val="auto"/>
          <w:sz w:val="28"/>
          <w:szCs w:val="28"/>
        </w:rPr>
        <w:t xml:space="preserve"> </w:t>
      </w:r>
      <w:r w:rsidR="00B6384A" w:rsidRPr="007A2485">
        <w:rPr>
          <w:color w:val="auto"/>
          <w:sz w:val="28"/>
          <w:szCs w:val="28"/>
        </w:rPr>
        <w:t>сети,</w:t>
      </w:r>
      <w:r w:rsidR="00BB3D13" w:rsidRPr="007A2485">
        <w:rPr>
          <w:color w:val="auto"/>
          <w:sz w:val="28"/>
          <w:szCs w:val="28"/>
        </w:rPr>
        <w:t xml:space="preserve"> </w:t>
      </w:r>
      <w:r w:rsidR="00B6384A" w:rsidRPr="007A2485">
        <w:rPr>
          <w:color w:val="auto"/>
          <w:sz w:val="28"/>
          <w:szCs w:val="28"/>
        </w:rPr>
        <w:t>запрещается:</w:t>
      </w:r>
      <w:r w:rsidR="00BB3D13" w:rsidRPr="007A2485">
        <w:rPr>
          <w:color w:val="auto"/>
          <w:sz w:val="28"/>
          <w:szCs w:val="28"/>
        </w:rPr>
        <w:t xml:space="preserve"> </w:t>
      </w:r>
    </w:p>
    <w:p w:rsidR="00B6384A" w:rsidRPr="007A2485" w:rsidRDefault="00B6384A" w:rsidP="00FC68F7">
      <w:pPr>
        <w:pStyle w:val="Default"/>
        <w:numPr>
          <w:ilvl w:val="0"/>
          <w:numId w:val="3"/>
        </w:numPr>
        <w:ind w:left="0" w:firstLine="709"/>
        <w:jc w:val="both"/>
        <w:rPr>
          <w:color w:val="auto"/>
          <w:sz w:val="28"/>
          <w:szCs w:val="28"/>
        </w:rPr>
      </w:pPr>
      <w:r w:rsidRPr="007A2485">
        <w:rPr>
          <w:color w:val="auto"/>
          <w:sz w:val="28"/>
          <w:szCs w:val="28"/>
        </w:rPr>
        <w:t>производить</w:t>
      </w:r>
      <w:r w:rsidR="00BB3D13" w:rsidRPr="007A2485">
        <w:rPr>
          <w:color w:val="auto"/>
          <w:sz w:val="28"/>
          <w:szCs w:val="28"/>
        </w:rPr>
        <w:t xml:space="preserve"> </w:t>
      </w:r>
      <w:r w:rsidRPr="007A2485">
        <w:rPr>
          <w:color w:val="auto"/>
          <w:sz w:val="28"/>
          <w:szCs w:val="28"/>
        </w:rPr>
        <w:t>строительство,</w:t>
      </w:r>
      <w:r w:rsidR="00BB3D13" w:rsidRPr="007A2485">
        <w:rPr>
          <w:color w:val="auto"/>
          <w:sz w:val="28"/>
          <w:szCs w:val="28"/>
        </w:rPr>
        <w:t xml:space="preserve"> </w:t>
      </w:r>
      <w:r w:rsidRPr="007A2485">
        <w:rPr>
          <w:color w:val="auto"/>
          <w:sz w:val="28"/>
          <w:szCs w:val="28"/>
        </w:rPr>
        <w:t>капитальный</w:t>
      </w:r>
      <w:r w:rsidR="00BB3D13" w:rsidRPr="007A2485">
        <w:rPr>
          <w:color w:val="auto"/>
          <w:sz w:val="28"/>
          <w:szCs w:val="28"/>
        </w:rPr>
        <w:t xml:space="preserve"> </w:t>
      </w:r>
      <w:r w:rsidRPr="007A2485">
        <w:rPr>
          <w:color w:val="auto"/>
          <w:sz w:val="28"/>
          <w:szCs w:val="28"/>
        </w:rPr>
        <w:t>ремонт,</w:t>
      </w:r>
      <w:r w:rsidR="00BB3D13" w:rsidRPr="007A2485">
        <w:rPr>
          <w:color w:val="auto"/>
          <w:sz w:val="28"/>
          <w:szCs w:val="28"/>
        </w:rPr>
        <w:t xml:space="preserve"> </w:t>
      </w:r>
      <w:r w:rsidRPr="007A2485">
        <w:rPr>
          <w:color w:val="auto"/>
          <w:sz w:val="28"/>
          <w:szCs w:val="28"/>
        </w:rPr>
        <w:t>реконструкцию</w:t>
      </w:r>
      <w:r w:rsidR="00BB3D13" w:rsidRPr="007A2485">
        <w:rPr>
          <w:color w:val="auto"/>
          <w:sz w:val="28"/>
          <w:szCs w:val="28"/>
        </w:rPr>
        <w:t xml:space="preserve"> </w:t>
      </w:r>
      <w:r w:rsidRPr="007A2485">
        <w:rPr>
          <w:color w:val="auto"/>
          <w:sz w:val="28"/>
          <w:szCs w:val="28"/>
        </w:rPr>
        <w:t>или</w:t>
      </w:r>
      <w:r w:rsidR="00BB3D13" w:rsidRPr="007A2485">
        <w:rPr>
          <w:color w:val="auto"/>
          <w:sz w:val="28"/>
          <w:szCs w:val="28"/>
        </w:rPr>
        <w:t xml:space="preserve"> </w:t>
      </w:r>
      <w:r w:rsidRPr="007A2485">
        <w:rPr>
          <w:color w:val="auto"/>
          <w:sz w:val="28"/>
          <w:szCs w:val="28"/>
        </w:rPr>
        <w:t>снос</w:t>
      </w:r>
      <w:r w:rsidR="00BB3D13" w:rsidRPr="007A2485">
        <w:rPr>
          <w:color w:val="auto"/>
          <w:sz w:val="28"/>
          <w:szCs w:val="28"/>
        </w:rPr>
        <w:t xml:space="preserve"> </w:t>
      </w:r>
      <w:r w:rsidRPr="007A2485">
        <w:rPr>
          <w:color w:val="auto"/>
          <w:sz w:val="28"/>
          <w:szCs w:val="28"/>
        </w:rPr>
        <w:t>любых</w:t>
      </w:r>
      <w:r w:rsidR="00BB3D13" w:rsidRPr="007A2485">
        <w:rPr>
          <w:color w:val="auto"/>
          <w:sz w:val="28"/>
          <w:szCs w:val="28"/>
        </w:rPr>
        <w:t xml:space="preserve"> </w:t>
      </w:r>
      <w:r w:rsidRPr="007A2485">
        <w:rPr>
          <w:color w:val="auto"/>
          <w:sz w:val="28"/>
          <w:szCs w:val="28"/>
        </w:rPr>
        <w:t>зданий</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сооружений;</w:t>
      </w:r>
      <w:r w:rsidR="00BB3D13" w:rsidRPr="007A2485">
        <w:rPr>
          <w:color w:val="auto"/>
          <w:sz w:val="28"/>
          <w:szCs w:val="28"/>
        </w:rPr>
        <w:t xml:space="preserve"> </w:t>
      </w:r>
    </w:p>
    <w:p w:rsidR="00B6384A" w:rsidRPr="007A2485" w:rsidRDefault="00B6384A" w:rsidP="00FC68F7">
      <w:pPr>
        <w:pStyle w:val="Default"/>
        <w:numPr>
          <w:ilvl w:val="0"/>
          <w:numId w:val="3"/>
        </w:numPr>
        <w:ind w:left="0" w:firstLine="709"/>
        <w:jc w:val="both"/>
        <w:rPr>
          <w:color w:val="auto"/>
          <w:sz w:val="28"/>
          <w:szCs w:val="28"/>
        </w:rPr>
      </w:pPr>
      <w:r w:rsidRPr="007A2485">
        <w:rPr>
          <w:color w:val="auto"/>
          <w:sz w:val="28"/>
          <w:szCs w:val="28"/>
        </w:rPr>
        <w:t>производить</w:t>
      </w:r>
      <w:r w:rsidR="00BB3D13" w:rsidRPr="007A2485">
        <w:rPr>
          <w:color w:val="auto"/>
          <w:sz w:val="28"/>
          <w:szCs w:val="28"/>
        </w:rPr>
        <w:t xml:space="preserve"> </w:t>
      </w:r>
      <w:r w:rsidRPr="007A2485">
        <w:rPr>
          <w:color w:val="auto"/>
          <w:sz w:val="28"/>
          <w:szCs w:val="28"/>
        </w:rPr>
        <w:t>земляные</w:t>
      </w:r>
      <w:r w:rsidR="00BB3D13" w:rsidRPr="007A2485">
        <w:rPr>
          <w:color w:val="auto"/>
          <w:sz w:val="28"/>
          <w:szCs w:val="28"/>
        </w:rPr>
        <w:t xml:space="preserve"> </w:t>
      </w:r>
      <w:r w:rsidRPr="007A2485">
        <w:rPr>
          <w:color w:val="auto"/>
          <w:sz w:val="28"/>
          <w:szCs w:val="28"/>
        </w:rPr>
        <w:t>работы,</w:t>
      </w:r>
      <w:r w:rsidR="00BB3D13" w:rsidRPr="007A2485">
        <w:rPr>
          <w:color w:val="auto"/>
          <w:sz w:val="28"/>
          <w:szCs w:val="28"/>
        </w:rPr>
        <w:t xml:space="preserve"> </w:t>
      </w:r>
      <w:r w:rsidRPr="007A2485">
        <w:rPr>
          <w:color w:val="auto"/>
          <w:sz w:val="28"/>
          <w:szCs w:val="28"/>
        </w:rPr>
        <w:t>планировку</w:t>
      </w:r>
      <w:r w:rsidR="00BB3D13" w:rsidRPr="007A2485">
        <w:rPr>
          <w:color w:val="auto"/>
          <w:sz w:val="28"/>
          <w:szCs w:val="28"/>
        </w:rPr>
        <w:t xml:space="preserve"> </w:t>
      </w:r>
      <w:r w:rsidRPr="007A2485">
        <w:rPr>
          <w:color w:val="auto"/>
          <w:sz w:val="28"/>
          <w:szCs w:val="28"/>
        </w:rPr>
        <w:t>грунта,</w:t>
      </w:r>
      <w:r w:rsidR="00BB3D13" w:rsidRPr="007A2485">
        <w:rPr>
          <w:color w:val="auto"/>
          <w:sz w:val="28"/>
          <w:szCs w:val="28"/>
        </w:rPr>
        <w:t xml:space="preserve"> </w:t>
      </w:r>
      <w:r w:rsidRPr="007A2485">
        <w:rPr>
          <w:color w:val="auto"/>
          <w:sz w:val="28"/>
          <w:szCs w:val="28"/>
        </w:rPr>
        <w:t>посадку</w:t>
      </w:r>
      <w:r w:rsidR="00BB3D13" w:rsidRPr="007A2485">
        <w:rPr>
          <w:color w:val="auto"/>
          <w:sz w:val="28"/>
          <w:szCs w:val="28"/>
        </w:rPr>
        <w:t xml:space="preserve"> </w:t>
      </w:r>
      <w:r w:rsidRPr="007A2485">
        <w:rPr>
          <w:color w:val="auto"/>
          <w:sz w:val="28"/>
          <w:szCs w:val="28"/>
        </w:rPr>
        <w:t>деревьев</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кустарников,</w:t>
      </w:r>
      <w:r w:rsidR="00BB3D13" w:rsidRPr="007A2485">
        <w:rPr>
          <w:color w:val="auto"/>
          <w:sz w:val="28"/>
          <w:szCs w:val="28"/>
        </w:rPr>
        <w:t xml:space="preserve"> </w:t>
      </w:r>
      <w:r w:rsidRPr="007A2485">
        <w:rPr>
          <w:color w:val="auto"/>
          <w:sz w:val="28"/>
          <w:szCs w:val="28"/>
        </w:rPr>
        <w:t>устраивать</w:t>
      </w:r>
      <w:r w:rsidR="00BB3D13" w:rsidRPr="007A2485">
        <w:rPr>
          <w:color w:val="auto"/>
          <w:sz w:val="28"/>
          <w:szCs w:val="28"/>
        </w:rPr>
        <w:t xml:space="preserve"> </w:t>
      </w:r>
      <w:r w:rsidRPr="007A2485">
        <w:rPr>
          <w:color w:val="auto"/>
          <w:sz w:val="28"/>
          <w:szCs w:val="28"/>
        </w:rPr>
        <w:t>монументальные</w:t>
      </w:r>
      <w:r w:rsidR="00BB3D13" w:rsidRPr="007A2485">
        <w:rPr>
          <w:color w:val="auto"/>
          <w:sz w:val="28"/>
          <w:szCs w:val="28"/>
        </w:rPr>
        <w:t xml:space="preserve"> </w:t>
      </w:r>
      <w:r w:rsidRPr="007A2485">
        <w:rPr>
          <w:color w:val="auto"/>
          <w:sz w:val="28"/>
          <w:szCs w:val="28"/>
        </w:rPr>
        <w:t>клумбы;</w:t>
      </w:r>
      <w:r w:rsidR="00BB3D13" w:rsidRPr="007A2485">
        <w:rPr>
          <w:color w:val="auto"/>
          <w:sz w:val="28"/>
          <w:szCs w:val="28"/>
        </w:rPr>
        <w:t xml:space="preserve"> </w:t>
      </w:r>
    </w:p>
    <w:p w:rsidR="00B6384A" w:rsidRPr="007A2485" w:rsidRDefault="00B6384A" w:rsidP="00FC68F7">
      <w:pPr>
        <w:pStyle w:val="Default"/>
        <w:numPr>
          <w:ilvl w:val="0"/>
          <w:numId w:val="3"/>
        </w:numPr>
        <w:ind w:left="0" w:firstLine="709"/>
        <w:jc w:val="both"/>
        <w:rPr>
          <w:color w:val="auto"/>
          <w:sz w:val="28"/>
          <w:szCs w:val="28"/>
        </w:rPr>
      </w:pPr>
      <w:r w:rsidRPr="007A2485">
        <w:rPr>
          <w:color w:val="auto"/>
          <w:sz w:val="28"/>
          <w:szCs w:val="28"/>
        </w:rPr>
        <w:t>производить</w:t>
      </w:r>
      <w:r w:rsidR="00BB3D13" w:rsidRPr="007A2485">
        <w:rPr>
          <w:color w:val="auto"/>
          <w:sz w:val="28"/>
          <w:szCs w:val="28"/>
        </w:rPr>
        <w:t xml:space="preserve"> </w:t>
      </w:r>
      <w:r w:rsidRPr="007A2485">
        <w:rPr>
          <w:color w:val="auto"/>
          <w:sz w:val="28"/>
          <w:szCs w:val="28"/>
        </w:rPr>
        <w:t>погрузочно-разгрузочные</w:t>
      </w:r>
      <w:r w:rsidR="00BB3D13" w:rsidRPr="007A2485">
        <w:rPr>
          <w:color w:val="auto"/>
          <w:sz w:val="28"/>
          <w:szCs w:val="28"/>
        </w:rPr>
        <w:t xml:space="preserve"> </w:t>
      </w:r>
      <w:r w:rsidRPr="007A2485">
        <w:rPr>
          <w:color w:val="auto"/>
          <w:sz w:val="28"/>
          <w:szCs w:val="28"/>
        </w:rPr>
        <w:t>работы,</w:t>
      </w:r>
      <w:r w:rsidR="00BB3D13" w:rsidRPr="007A2485">
        <w:rPr>
          <w:color w:val="auto"/>
          <w:sz w:val="28"/>
          <w:szCs w:val="28"/>
        </w:rPr>
        <w:t xml:space="preserve"> </w:t>
      </w:r>
      <w:r w:rsidRPr="007A2485">
        <w:rPr>
          <w:color w:val="auto"/>
          <w:sz w:val="28"/>
          <w:szCs w:val="28"/>
        </w:rPr>
        <w:t>а</w:t>
      </w:r>
      <w:r w:rsidR="00BB3D13" w:rsidRPr="007A2485">
        <w:rPr>
          <w:color w:val="auto"/>
          <w:sz w:val="28"/>
          <w:szCs w:val="28"/>
        </w:rPr>
        <w:t xml:space="preserve"> </w:t>
      </w:r>
      <w:r w:rsidRPr="007A2485">
        <w:rPr>
          <w:color w:val="auto"/>
          <w:sz w:val="28"/>
          <w:szCs w:val="28"/>
        </w:rPr>
        <w:t>также</w:t>
      </w:r>
      <w:r w:rsidR="00BB3D13" w:rsidRPr="007A2485">
        <w:rPr>
          <w:color w:val="auto"/>
          <w:sz w:val="28"/>
          <w:szCs w:val="28"/>
        </w:rPr>
        <w:t xml:space="preserve"> </w:t>
      </w:r>
      <w:r w:rsidRPr="007A2485">
        <w:rPr>
          <w:color w:val="auto"/>
          <w:sz w:val="28"/>
          <w:szCs w:val="28"/>
        </w:rPr>
        <w:t>работы,</w:t>
      </w:r>
      <w:r w:rsidR="00BB3D13" w:rsidRPr="007A2485">
        <w:rPr>
          <w:color w:val="auto"/>
          <w:sz w:val="28"/>
          <w:szCs w:val="28"/>
        </w:rPr>
        <w:t xml:space="preserve"> </w:t>
      </w:r>
      <w:r w:rsidRPr="007A2485">
        <w:rPr>
          <w:color w:val="auto"/>
          <w:sz w:val="28"/>
          <w:szCs w:val="28"/>
        </w:rPr>
        <w:t>связанные</w:t>
      </w:r>
      <w:r w:rsidR="00BB3D13" w:rsidRPr="007A2485">
        <w:rPr>
          <w:color w:val="auto"/>
          <w:sz w:val="28"/>
          <w:szCs w:val="28"/>
        </w:rPr>
        <w:t xml:space="preserve"> </w:t>
      </w:r>
      <w:r w:rsidRPr="007A2485">
        <w:rPr>
          <w:color w:val="auto"/>
          <w:sz w:val="28"/>
          <w:szCs w:val="28"/>
        </w:rPr>
        <w:t>с</w:t>
      </w:r>
      <w:r w:rsidR="00BB3D13" w:rsidRPr="007A2485">
        <w:rPr>
          <w:color w:val="auto"/>
          <w:sz w:val="28"/>
          <w:szCs w:val="28"/>
        </w:rPr>
        <w:t xml:space="preserve"> </w:t>
      </w:r>
      <w:r w:rsidRPr="007A2485">
        <w:rPr>
          <w:color w:val="auto"/>
          <w:sz w:val="28"/>
          <w:szCs w:val="28"/>
        </w:rPr>
        <w:t>разбиванием</w:t>
      </w:r>
      <w:r w:rsidR="00BB3D13" w:rsidRPr="007A2485">
        <w:rPr>
          <w:color w:val="auto"/>
          <w:sz w:val="28"/>
          <w:szCs w:val="28"/>
        </w:rPr>
        <w:t xml:space="preserve"> </w:t>
      </w:r>
      <w:r w:rsidRPr="007A2485">
        <w:rPr>
          <w:color w:val="auto"/>
          <w:sz w:val="28"/>
          <w:szCs w:val="28"/>
        </w:rPr>
        <w:t>грунта</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дорожных</w:t>
      </w:r>
      <w:r w:rsidR="00BB3D13" w:rsidRPr="007A2485">
        <w:rPr>
          <w:color w:val="auto"/>
          <w:sz w:val="28"/>
          <w:szCs w:val="28"/>
        </w:rPr>
        <w:t xml:space="preserve"> </w:t>
      </w:r>
      <w:r w:rsidRPr="007A2485">
        <w:rPr>
          <w:color w:val="auto"/>
          <w:sz w:val="28"/>
          <w:szCs w:val="28"/>
        </w:rPr>
        <w:t>покрытий;</w:t>
      </w:r>
      <w:r w:rsidR="00BB3D13" w:rsidRPr="007A2485">
        <w:rPr>
          <w:color w:val="auto"/>
          <w:sz w:val="28"/>
          <w:szCs w:val="28"/>
        </w:rPr>
        <w:t xml:space="preserve"> </w:t>
      </w:r>
    </w:p>
    <w:p w:rsidR="00B6384A" w:rsidRPr="007A2485" w:rsidRDefault="00B6384A" w:rsidP="00FC68F7">
      <w:pPr>
        <w:pStyle w:val="Default"/>
        <w:numPr>
          <w:ilvl w:val="0"/>
          <w:numId w:val="3"/>
        </w:numPr>
        <w:ind w:left="0" w:firstLine="709"/>
        <w:jc w:val="both"/>
        <w:rPr>
          <w:color w:val="auto"/>
          <w:sz w:val="28"/>
          <w:szCs w:val="28"/>
        </w:rPr>
      </w:pPr>
      <w:r w:rsidRPr="007A2485">
        <w:rPr>
          <w:color w:val="auto"/>
          <w:sz w:val="28"/>
          <w:szCs w:val="28"/>
        </w:rPr>
        <w:t>сооружать</w:t>
      </w:r>
      <w:r w:rsidR="00BB3D13" w:rsidRPr="007A2485">
        <w:rPr>
          <w:color w:val="auto"/>
          <w:sz w:val="28"/>
          <w:szCs w:val="28"/>
        </w:rPr>
        <w:t xml:space="preserve"> </w:t>
      </w:r>
      <w:r w:rsidRPr="007A2485">
        <w:rPr>
          <w:color w:val="auto"/>
          <w:sz w:val="28"/>
          <w:szCs w:val="28"/>
        </w:rPr>
        <w:t>переезды</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переходы</w:t>
      </w:r>
      <w:r w:rsidR="00BB3D13" w:rsidRPr="007A2485">
        <w:rPr>
          <w:color w:val="auto"/>
          <w:sz w:val="28"/>
          <w:szCs w:val="28"/>
        </w:rPr>
        <w:t xml:space="preserve"> </w:t>
      </w:r>
      <w:r w:rsidRPr="007A2485">
        <w:rPr>
          <w:color w:val="auto"/>
          <w:sz w:val="28"/>
          <w:szCs w:val="28"/>
        </w:rPr>
        <w:t>через</w:t>
      </w:r>
      <w:r w:rsidR="00BB3D13" w:rsidRPr="007A2485">
        <w:rPr>
          <w:color w:val="auto"/>
          <w:sz w:val="28"/>
          <w:szCs w:val="28"/>
        </w:rPr>
        <w:t xml:space="preserve"> </w:t>
      </w:r>
      <w:r w:rsidRPr="007A2485">
        <w:rPr>
          <w:color w:val="auto"/>
          <w:sz w:val="28"/>
          <w:szCs w:val="28"/>
        </w:rPr>
        <w:t>трубопроводы</w:t>
      </w:r>
      <w:r w:rsidR="00BB3D13" w:rsidRPr="007A2485">
        <w:rPr>
          <w:color w:val="auto"/>
          <w:sz w:val="28"/>
          <w:szCs w:val="28"/>
        </w:rPr>
        <w:t xml:space="preserve"> </w:t>
      </w:r>
      <w:r w:rsidRPr="007A2485">
        <w:rPr>
          <w:color w:val="auto"/>
          <w:sz w:val="28"/>
          <w:szCs w:val="28"/>
        </w:rPr>
        <w:t>тепловых</w:t>
      </w:r>
      <w:r w:rsidR="00BB3D13" w:rsidRPr="007A2485">
        <w:rPr>
          <w:color w:val="auto"/>
          <w:sz w:val="28"/>
          <w:szCs w:val="28"/>
        </w:rPr>
        <w:t xml:space="preserve"> </w:t>
      </w:r>
      <w:r w:rsidRPr="007A2485">
        <w:rPr>
          <w:color w:val="auto"/>
          <w:sz w:val="28"/>
          <w:szCs w:val="28"/>
        </w:rPr>
        <w:t>сетей.</w:t>
      </w:r>
    </w:p>
    <w:p w:rsidR="009B266C" w:rsidRPr="007A2485" w:rsidRDefault="009B266C" w:rsidP="007A2485">
      <w:pPr>
        <w:pStyle w:val="Default"/>
        <w:ind w:firstLine="709"/>
        <w:jc w:val="both"/>
        <w:rPr>
          <w:color w:val="auto"/>
          <w:sz w:val="28"/>
          <w:szCs w:val="28"/>
        </w:rPr>
      </w:pPr>
    </w:p>
    <w:p w:rsidR="0054302E" w:rsidRDefault="008F1A78" w:rsidP="007A2485">
      <w:pPr>
        <w:pStyle w:val="1"/>
        <w:spacing w:before="0"/>
        <w:ind w:firstLine="709"/>
        <w:jc w:val="both"/>
        <w:rPr>
          <w:rFonts w:ascii="Times New Roman" w:hAnsi="Times New Roman"/>
          <w:color w:val="auto"/>
        </w:rPr>
      </w:pPr>
      <w:bookmarkStart w:id="178" w:name="_Toc112147539"/>
      <w:bookmarkStart w:id="179" w:name="_Toc124756424"/>
      <w:r>
        <w:rPr>
          <w:rFonts w:ascii="Times New Roman" w:hAnsi="Times New Roman"/>
          <w:color w:val="auto"/>
        </w:rPr>
        <w:t>4</w:t>
      </w:r>
      <w:r w:rsidR="00B6384A" w:rsidRPr="007A2485">
        <w:rPr>
          <w:rFonts w:ascii="Times New Roman" w:hAnsi="Times New Roman"/>
          <w:color w:val="auto"/>
        </w:rPr>
        <w:t>.</w:t>
      </w:r>
      <w:r w:rsidR="00F969CD">
        <w:rPr>
          <w:rFonts w:ascii="Times New Roman" w:hAnsi="Times New Roman"/>
          <w:color w:val="auto"/>
        </w:rPr>
        <w:t>8</w:t>
      </w:r>
      <w:r w:rsidR="005E6FF1">
        <w:rPr>
          <w:rFonts w:ascii="Times New Roman" w:hAnsi="Times New Roman"/>
          <w:color w:val="auto"/>
        </w:rPr>
        <w:t>.</w:t>
      </w:r>
      <w:r w:rsidR="00BB3D13" w:rsidRPr="007A2485">
        <w:rPr>
          <w:rFonts w:ascii="Times New Roman" w:hAnsi="Times New Roman"/>
          <w:color w:val="auto"/>
        </w:rPr>
        <w:t xml:space="preserve"> </w:t>
      </w:r>
      <w:r w:rsidR="00B6384A" w:rsidRPr="007A2485">
        <w:rPr>
          <w:rFonts w:ascii="Times New Roman" w:hAnsi="Times New Roman"/>
          <w:color w:val="auto"/>
        </w:rPr>
        <w:t>Зоны</w:t>
      </w:r>
      <w:r w:rsidR="00BB3D13" w:rsidRPr="007A2485">
        <w:rPr>
          <w:rFonts w:ascii="Times New Roman" w:hAnsi="Times New Roman"/>
          <w:color w:val="auto"/>
        </w:rPr>
        <w:t xml:space="preserve"> </w:t>
      </w:r>
      <w:r w:rsidR="00B6384A" w:rsidRPr="007A2485">
        <w:rPr>
          <w:rFonts w:ascii="Times New Roman" w:hAnsi="Times New Roman"/>
          <w:color w:val="auto"/>
        </w:rPr>
        <w:t>санитарной</w:t>
      </w:r>
      <w:r w:rsidR="00BB3D13" w:rsidRPr="007A2485">
        <w:rPr>
          <w:rFonts w:ascii="Times New Roman" w:hAnsi="Times New Roman"/>
          <w:color w:val="auto"/>
        </w:rPr>
        <w:t xml:space="preserve"> </w:t>
      </w:r>
      <w:r w:rsidR="00B6384A" w:rsidRPr="007A2485">
        <w:rPr>
          <w:rFonts w:ascii="Times New Roman" w:hAnsi="Times New Roman"/>
          <w:color w:val="auto"/>
        </w:rPr>
        <w:t>охраны</w:t>
      </w:r>
      <w:r w:rsidR="00BB3D13" w:rsidRPr="007A2485">
        <w:rPr>
          <w:rFonts w:ascii="Times New Roman" w:hAnsi="Times New Roman"/>
          <w:color w:val="auto"/>
        </w:rPr>
        <w:t xml:space="preserve"> </w:t>
      </w:r>
      <w:r w:rsidR="00B6384A" w:rsidRPr="007A2485">
        <w:rPr>
          <w:rFonts w:ascii="Times New Roman" w:hAnsi="Times New Roman"/>
          <w:color w:val="auto"/>
        </w:rPr>
        <w:t>источников</w:t>
      </w:r>
      <w:r w:rsidR="00BB3D13" w:rsidRPr="007A2485">
        <w:rPr>
          <w:rFonts w:ascii="Times New Roman" w:hAnsi="Times New Roman"/>
          <w:color w:val="auto"/>
        </w:rPr>
        <w:t xml:space="preserve"> </w:t>
      </w:r>
      <w:r w:rsidR="00B6384A" w:rsidRPr="007A2485">
        <w:rPr>
          <w:rFonts w:ascii="Times New Roman" w:hAnsi="Times New Roman"/>
          <w:color w:val="auto"/>
        </w:rPr>
        <w:t>питьевого</w:t>
      </w:r>
      <w:r w:rsidR="00BB3D13" w:rsidRPr="007A2485">
        <w:rPr>
          <w:rFonts w:ascii="Times New Roman" w:hAnsi="Times New Roman"/>
          <w:color w:val="auto"/>
        </w:rPr>
        <w:t xml:space="preserve"> </w:t>
      </w:r>
      <w:r w:rsidR="00B6384A" w:rsidRPr="007A2485">
        <w:rPr>
          <w:rFonts w:ascii="Times New Roman" w:hAnsi="Times New Roman"/>
          <w:color w:val="auto"/>
        </w:rPr>
        <w:t>водоснабжения</w:t>
      </w:r>
      <w:bookmarkEnd w:id="178"/>
      <w:bookmarkEnd w:id="179"/>
      <w:r w:rsidR="00BB3D13" w:rsidRPr="007A2485">
        <w:rPr>
          <w:rFonts w:ascii="Times New Roman" w:hAnsi="Times New Roman"/>
          <w:color w:val="auto"/>
        </w:rPr>
        <w:t xml:space="preserve"> </w:t>
      </w:r>
    </w:p>
    <w:p w:rsidR="00EA6D18" w:rsidRPr="005D0935" w:rsidRDefault="00EA6D18" w:rsidP="00EA6D18">
      <w:pPr>
        <w:widowControl w:val="0"/>
        <w:ind w:firstLine="720"/>
        <w:jc w:val="both"/>
        <w:rPr>
          <w:sz w:val="28"/>
          <w:szCs w:val="28"/>
        </w:rPr>
      </w:pPr>
      <w:r w:rsidRPr="005D0935">
        <w:rPr>
          <w:sz w:val="28"/>
          <w:szCs w:val="28"/>
        </w:rPr>
        <w:t>Основной целью создания и обеспечения режима в зонах санитарной охраны является санитарная охрана от загрязнения источников водоснабжения и водопроводных сооружений, а также территорий, на которых они расположены (СанПиН 2.1.4.1110-02 «Зоны санитарной охраны источников водоснабжения и водопроводов питьевого назначения»).</w:t>
      </w:r>
    </w:p>
    <w:p w:rsidR="00EA6D18" w:rsidRPr="005D0935" w:rsidRDefault="00EA6D18" w:rsidP="00EA6D18">
      <w:pPr>
        <w:widowControl w:val="0"/>
        <w:ind w:firstLine="720"/>
        <w:jc w:val="both"/>
        <w:rPr>
          <w:sz w:val="28"/>
          <w:szCs w:val="28"/>
        </w:rPr>
      </w:pPr>
      <w:r w:rsidRPr="005D0935">
        <w:rPr>
          <w:sz w:val="28"/>
          <w:szCs w:val="28"/>
        </w:rPr>
        <w:t>Зоны санитарной охраны организуются в составе трех поясов:</w:t>
      </w:r>
    </w:p>
    <w:p w:rsidR="00EA6D18" w:rsidRPr="005D0935" w:rsidRDefault="00EA6D18" w:rsidP="00EA6D18">
      <w:pPr>
        <w:widowControl w:val="0"/>
        <w:ind w:firstLine="720"/>
        <w:jc w:val="both"/>
        <w:rPr>
          <w:sz w:val="28"/>
          <w:szCs w:val="28"/>
        </w:rPr>
      </w:pPr>
      <w:r w:rsidRPr="005D0935">
        <w:rPr>
          <w:sz w:val="28"/>
          <w:szCs w:val="28"/>
          <w:u w:val="single"/>
        </w:rPr>
        <w:t>Первый пояс</w:t>
      </w:r>
      <w:r w:rsidRPr="005D0935">
        <w:rPr>
          <w:sz w:val="28"/>
          <w:szCs w:val="28"/>
        </w:rPr>
        <w:t xml:space="preserve"> (строгого режима) включает территорию расположения водозаборов, площадок расположения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EA6D18" w:rsidRPr="005D0935" w:rsidRDefault="00EA6D18" w:rsidP="00EA6D18">
      <w:pPr>
        <w:widowControl w:val="0"/>
        <w:ind w:firstLine="720"/>
        <w:jc w:val="both"/>
        <w:rPr>
          <w:sz w:val="28"/>
          <w:szCs w:val="28"/>
        </w:rPr>
      </w:pPr>
      <w:r w:rsidRPr="005D0935">
        <w:rPr>
          <w:sz w:val="28"/>
          <w:szCs w:val="28"/>
          <w:u w:val="single"/>
        </w:rPr>
        <w:t>Второй</w:t>
      </w:r>
      <w:r w:rsidRPr="005D0935">
        <w:rPr>
          <w:sz w:val="28"/>
          <w:szCs w:val="28"/>
        </w:rPr>
        <w:t xml:space="preserve"> и </w:t>
      </w:r>
      <w:r w:rsidRPr="005D0935">
        <w:rPr>
          <w:sz w:val="28"/>
          <w:szCs w:val="28"/>
          <w:u w:val="single"/>
        </w:rPr>
        <w:t>третий пояса</w:t>
      </w:r>
      <w:r w:rsidRPr="005D0935">
        <w:rPr>
          <w:sz w:val="28"/>
          <w:szCs w:val="28"/>
        </w:rPr>
        <w:t xml:space="preserve"> (пояса ограничений) включают территорию, предназначенную для предупреждения загрязнения воды источников водоснабжения.</w:t>
      </w:r>
    </w:p>
    <w:p w:rsidR="00EA6D18" w:rsidRDefault="00EA6D18" w:rsidP="00EA6D18">
      <w:pPr>
        <w:widowControl w:val="0"/>
        <w:ind w:firstLine="720"/>
        <w:jc w:val="both"/>
        <w:rPr>
          <w:sz w:val="28"/>
          <w:szCs w:val="28"/>
        </w:rPr>
      </w:pPr>
      <w:r w:rsidRPr="005D0935">
        <w:rPr>
          <w:sz w:val="28"/>
          <w:szCs w:val="28"/>
        </w:rPr>
        <w:t>В каждом из трех поясов устанавливается специальный режим и определяется комплекс мероприятий, направленных на предупреждение ухудшения качества воды.</w:t>
      </w:r>
    </w:p>
    <w:p w:rsidR="008F1A78" w:rsidRPr="00B47D8B" w:rsidRDefault="008F1A78" w:rsidP="008F1A78">
      <w:pPr>
        <w:pStyle w:val="Default"/>
        <w:ind w:firstLine="709"/>
        <w:jc w:val="right"/>
        <w:rPr>
          <w:bCs/>
          <w:color w:val="auto"/>
          <w:sz w:val="28"/>
          <w:szCs w:val="28"/>
        </w:rPr>
      </w:pPr>
      <w:r w:rsidRPr="00B47D8B">
        <w:rPr>
          <w:bCs/>
          <w:color w:val="auto"/>
          <w:sz w:val="28"/>
          <w:szCs w:val="28"/>
        </w:rPr>
        <w:t xml:space="preserve">Таблица </w:t>
      </w:r>
      <w:r>
        <w:rPr>
          <w:bCs/>
          <w:color w:val="auto"/>
          <w:sz w:val="28"/>
          <w:szCs w:val="28"/>
        </w:rPr>
        <w:t>4.</w:t>
      </w:r>
      <w:r w:rsidR="00F969CD">
        <w:rPr>
          <w:bCs/>
          <w:color w:val="auto"/>
          <w:sz w:val="28"/>
          <w:szCs w:val="28"/>
        </w:rPr>
        <w:t>8</w:t>
      </w:r>
      <w:r w:rsidRPr="00B47D8B">
        <w:rPr>
          <w:bCs/>
          <w:color w:val="auto"/>
          <w:sz w:val="28"/>
          <w:szCs w:val="28"/>
        </w:rPr>
        <w:t>.1</w:t>
      </w:r>
    </w:p>
    <w:p w:rsidR="00EA6D18" w:rsidRDefault="00EA6D18" w:rsidP="008F1A78">
      <w:pPr>
        <w:pStyle w:val="Default"/>
        <w:ind w:firstLine="709"/>
        <w:jc w:val="center"/>
        <w:rPr>
          <w:color w:val="auto"/>
          <w:sz w:val="28"/>
          <w:szCs w:val="28"/>
        </w:rPr>
      </w:pPr>
      <w:r w:rsidRPr="005D0935">
        <w:rPr>
          <w:bCs/>
          <w:spacing w:val="2"/>
          <w:sz w:val="28"/>
          <w:szCs w:val="28"/>
          <w:shd w:val="clear" w:color="auto" w:fill="FFFFFF"/>
        </w:rPr>
        <w:t>Регламенты использования зон санитарной охраны источников питьевого и хозяйственно-бытового водоснабжения</w:t>
      </w:r>
    </w:p>
    <w:tbl>
      <w:tblPr>
        <w:tblW w:w="5000" w:type="pct"/>
        <w:tblLook w:val="04A0" w:firstRow="1" w:lastRow="0" w:firstColumn="1" w:lastColumn="0" w:noHBand="0" w:noVBand="1"/>
      </w:tblPr>
      <w:tblGrid>
        <w:gridCol w:w="666"/>
        <w:gridCol w:w="1715"/>
        <w:gridCol w:w="5540"/>
        <w:gridCol w:w="1990"/>
      </w:tblGrid>
      <w:tr w:rsidR="00EA6D18" w:rsidRPr="00CC730B" w:rsidTr="0087336F">
        <w:trPr>
          <w:tblHeader/>
        </w:trPr>
        <w:tc>
          <w:tcPr>
            <w:tcW w:w="336" w:type="pct"/>
            <w:tcBorders>
              <w:top w:val="single" w:sz="4" w:space="0" w:color="auto"/>
              <w:left w:val="single" w:sz="4" w:space="0" w:color="auto"/>
              <w:bottom w:val="single" w:sz="4" w:space="0" w:color="auto"/>
              <w:right w:val="single" w:sz="4" w:space="0" w:color="auto"/>
            </w:tcBorders>
            <w:hideMark/>
          </w:tcPr>
          <w:p w:rsidR="00EA6D18" w:rsidRPr="00CC730B" w:rsidRDefault="00EA6D18" w:rsidP="0098171C">
            <w:pPr>
              <w:pStyle w:val="af7"/>
              <w:spacing w:after="0"/>
              <w:ind w:left="0"/>
              <w:contextualSpacing/>
              <w:jc w:val="center"/>
            </w:pPr>
            <w:r w:rsidRPr="00CC730B">
              <w:t>№ п/п</w:t>
            </w:r>
          </w:p>
        </w:tc>
        <w:tc>
          <w:tcPr>
            <w:tcW w:w="865" w:type="pct"/>
            <w:tcBorders>
              <w:top w:val="single" w:sz="4" w:space="0" w:color="auto"/>
              <w:left w:val="single" w:sz="4" w:space="0" w:color="auto"/>
              <w:bottom w:val="single" w:sz="4" w:space="0" w:color="auto"/>
              <w:right w:val="single" w:sz="4" w:space="0" w:color="auto"/>
            </w:tcBorders>
            <w:hideMark/>
          </w:tcPr>
          <w:p w:rsidR="00EA6D18" w:rsidRPr="00CC730B" w:rsidRDefault="00EA6D18" w:rsidP="0098171C">
            <w:pPr>
              <w:pStyle w:val="af7"/>
              <w:spacing w:after="0"/>
              <w:ind w:left="0"/>
              <w:contextualSpacing/>
              <w:jc w:val="center"/>
            </w:pPr>
            <w:r w:rsidRPr="00CC730B">
              <w:t>Наименование зоны</w:t>
            </w:r>
          </w:p>
        </w:tc>
        <w:tc>
          <w:tcPr>
            <w:tcW w:w="2794" w:type="pct"/>
            <w:tcBorders>
              <w:top w:val="single" w:sz="4" w:space="0" w:color="auto"/>
              <w:left w:val="single" w:sz="4" w:space="0" w:color="auto"/>
              <w:bottom w:val="single" w:sz="4" w:space="0" w:color="auto"/>
              <w:right w:val="single" w:sz="4" w:space="0" w:color="auto"/>
            </w:tcBorders>
            <w:hideMark/>
          </w:tcPr>
          <w:p w:rsidR="00EA6D18" w:rsidRPr="00CC730B" w:rsidRDefault="00EA6D18" w:rsidP="0098171C">
            <w:pPr>
              <w:pStyle w:val="af7"/>
              <w:spacing w:after="0"/>
              <w:ind w:left="0"/>
              <w:contextualSpacing/>
              <w:jc w:val="center"/>
            </w:pPr>
            <w:r w:rsidRPr="00CC730B">
              <w:t>Правовой режим использования зоны</w:t>
            </w:r>
          </w:p>
        </w:tc>
        <w:tc>
          <w:tcPr>
            <w:tcW w:w="1004" w:type="pct"/>
            <w:tcBorders>
              <w:top w:val="single" w:sz="4" w:space="0" w:color="auto"/>
              <w:left w:val="single" w:sz="4" w:space="0" w:color="auto"/>
              <w:bottom w:val="single" w:sz="4" w:space="0" w:color="auto"/>
              <w:right w:val="single" w:sz="4" w:space="0" w:color="auto"/>
            </w:tcBorders>
            <w:hideMark/>
          </w:tcPr>
          <w:p w:rsidR="00EA6D18" w:rsidRPr="00CC730B" w:rsidRDefault="00EA6D18" w:rsidP="0098171C">
            <w:pPr>
              <w:pStyle w:val="af7"/>
              <w:spacing w:after="0"/>
              <w:ind w:left="0"/>
              <w:contextualSpacing/>
              <w:jc w:val="center"/>
            </w:pPr>
            <w:r w:rsidRPr="00CC730B">
              <w:t>Обоснование</w:t>
            </w:r>
          </w:p>
          <w:p w:rsidR="00EA6D18" w:rsidRPr="00CC730B" w:rsidRDefault="00EA6D18" w:rsidP="0098171C">
            <w:pPr>
              <w:pStyle w:val="af7"/>
              <w:spacing w:after="0"/>
              <w:ind w:left="0"/>
              <w:contextualSpacing/>
              <w:jc w:val="center"/>
            </w:pPr>
            <w:r w:rsidRPr="00CC730B">
              <w:t>(нормативные документы)</w:t>
            </w:r>
          </w:p>
        </w:tc>
      </w:tr>
      <w:tr w:rsidR="00EA6D18" w:rsidRPr="00CC730B" w:rsidTr="008F1A78">
        <w:tc>
          <w:tcPr>
            <w:tcW w:w="336" w:type="pct"/>
            <w:tcBorders>
              <w:top w:val="single" w:sz="4" w:space="0" w:color="auto"/>
              <w:left w:val="single" w:sz="4" w:space="0" w:color="auto"/>
              <w:bottom w:val="single" w:sz="4" w:space="0" w:color="auto"/>
              <w:right w:val="single" w:sz="4" w:space="0" w:color="auto"/>
            </w:tcBorders>
            <w:hideMark/>
          </w:tcPr>
          <w:p w:rsidR="00EA6D18" w:rsidRPr="00CC730B" w:rsidRDefault="00EA6D18" w:rsidP="0098171C">
            <w:pPr>
              <w:pStyle w:val="af7"/>
              <w:spacing w:after="0"/>
              <w:ind w:left="0"/>
              <w:contextualSpacing/>
              <w:jc w:val="center"/>
            </w:pPr>
            <w:r w:rsidRPr="00CC730B">
              <w:t>1</w:t>
            </w:r>
          </w:p>
        </w:tc>
        <w:tc>
          <w:tcPr>
            <w:tcW w:w="865" w:type="pct"/>
            <w:tcBorders>
              <w:top w:val="single" w:sz="4" w:space="0" w:color="auto"/>
              <w:left w:val="single" w:sz="4" w:space="0" w:color="auto"/>
              <w:bottom w:val="single" w:sz="4" w:space="0" w:color="auto"/>
              <w:right w:val="single" w:sz="4" w:space="0" w:color="auto"/>
            </w:tcBorders>
          </w:tcPr>
          <w:p w:rsidR="00EA6D18" w:rsidRPr="00CC730B" w:rsidRDefault="00EA6D18" w:rsidP="0098171C">
            <w:pPr>
              <w:ind w:firstLine="30"/>
              <w:jc w:val="center"/>
            </w:pPr>
            <w:r w:rsidRPr="00CC730B">
              <w:t>Зона санитарной охраны подземного водозабора</w:t>
            </w:r>
          </w:p>
        </w:tc>
        <w:tc>
          <w:tcPr>
            <w:tcW w:w="2794" w:type="pct"/>
            <w:tcBorders>
              <w:top w:val="single" w:sz="4" w:space="0" w:color="auto"/>
              <w:left w:val="single" w:sz="4" w:space="0" w:color="auto"/>
              <w:bottom w:val="single" w:sz="4" w:space="0" w:color="auto"/>
              <w:right w:val="single" w:sz="4" w:space="0" w:color="auto"/>
            </w:tcBorders>
          </w:tcPr>
          <w:p w:rsidR="00EA6D18" w:rsidRPr="00CC730B" w:rsidRDefault="00EA6D18" w:rsidP="0098171C">
            <w:pPr>
              <w:keepNext/>
              <w:widowControl w:val="0"/>
              <w:ind w:firstLine="284"/>
              <w:jc w:val="both"/>
              <w:rPr>
                <w:snapToGrid w:val="0"/>
                <w:u w:val="single"/>
              </w:rPr>
            </w:pPr>
            <w:r w:rsidRPr="00CC730B">
              <w:rPr>
                <w:snapToGrid w:val="0"/>
                <w:u w:val="single"/>
              </w:rPr>
              <w:t>В пределах I пояса запрещается:</w:t>
            </w:r>
          </w:p>
          <w:p w:rsidR="00EA6D18" w:rsidRPr="00CC730B" w:rsidRDefault="00EA6D18" w:rsidP="00FC68F7">
            <w:pPr>
              <w:keepNext/>
              <w:widowControl w:val="0"/>
              <w:numPr>
                <w:ilvl w:val="0"/>
                <w:numId w:val="25"/>
              </w:numPr>
              <w:ind w:left="284" w:hanging="284"/>
              <w:jc w:val="both"/>
              <w:rPr>
                <w:snapToGrid w:val="0"/>
              </w:rPr>
            </w:pPr>
            <w:r w:rsidRPr="00CC730B">
              <w:rPr>
                <w:snapToGrid w:val="0"/>
              </w:rPr>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EA6D18" w:rsidRPr="00CC730B" w:rsidRDefault="00EA6D18" w:rsidP="00FC68F7">
            <w:pPr>
              <w:keepNext/>
              <w:widowControl w:val="0"/>
              <w:numPr>
                <w:ilvl w:val="0"/>
                <w:numId w:val="25"/>
              </w:numPr>
              <w:ind w:left="284" w:hanging="284"/>
              <w:jc w:val="both"/>
              <w:rPr>
                <w:snapToGrid w:val="0"/>
              </w:rPr>
            </w:pPr>
            <w:r w:rsidRPr="00CC730B">
              <w:rPr>
                <w:snapToGrid w:val="0"/>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I пояса зоны санитарной охраны с учетом санитарного режима на территории II пояса.</w:t>
            </w:r>
          </w:p>
          <w:p w:rsidR="00EA6D18" w:rsidRPr="00CC730B" w:rsidRDefault="00EA6D18" w:rsidP="0098171C">
            <w:pPr>
              <w:keepNext/>
              <w:widowControl w:val="0"/>
              <w:ind w:firstLine="284"/>
              <w:jc w:val="both"/>
              <w:rPr>
                <w:bCs/>
                <w:u w:val="single"/>
              </w:rPr>
            </w:pPr>
            <w:r w:rsidRPr="00CC730B">
              <w:rPr>
                <w:bCs/>
                <w:u w:val="single"/>
              </w:rPr>
              <w:t>В пределах 2-го и 3-го поясов зоны санитарной охраны запрещается*:</w:t>
            </w:r>
          </w:p>
          <w:p w:rsidR="00EA6D18" w:rsidRPr="00CC730B" w:rsidRDefault="00EA6D18" w:rsidP="00FC68F7">
            <w:pPr>
              <w:keepNext/>
              <w:widowControl w:val="0"/>
              <w:numPr>
                <w:ilvl w:val="0"/>
                <w:numId w:val="25"/>
              </w:numPr>
              <w:ind w:left="284" w:hanging="284"/>
              <w:jc w:val="both"/>
              <w:rPr>
                <w:snapToGrid w:val="0"/>
              </w:rPr>
            </w:pPr>
            <w:bookmarkStart w:id="180" w:name="_Toc482543705"/>
            <w:bookmarkStart w:id="181" w:name="_Toc483608905"/>
            <w:bookmarkStart w:id="182" w:name="_Toc484251051"/>
            <w:r w:rsidRPr="00CC730B">
              <w:rPr>
                <w:snapToGrid w:val="0"/>
              </w:rPr>
              <w:t>закачка отработанных вод в подземные горизонты и подземное складирование твердых отходов, разработки недр земли;</w:t>
            </w:r>
            <w:bookmarkEnd w:id="180"/>
            <w:bookmarkEnd w:id="181"/>
            <w:bookmarkEnd w:id="182"/>
          </w:p>
          <w:p w:rsidR="00EA6D18" w:rsidRPr="00CC730B" w:rsidRDefault="00EA6D18" w:rsidP="00FC68F7">
            <w:pPr>
              <w:keepNext/>
              <w:widowControl w:val="0"/>
              <w:numPr>
                <w:ilvl w:val="0"/>
                <w:numId w:val="25"/>
              </w:numPr>
              <w:ind w:left="284" w:hanging="284"/>
              <w:jc w:val="both"/>
              <w:rPr>
                <w:snapToGrid w:val="0"/>
              </w:rPr>
            </w:pPr>
            <w:bookmarkStart w:id="183" w:name="_Toc482543706"/>
            <w:bookmarkStart w:id="184" w:name="_Toc483608906"/>
            <w:bookmarkStart w:id="185" w:name="_Toc484251052"/>
            <w:r w:rsidRPr="00CC730B">
              <w:rPr>
                <w:snapToGrid w:val="0"/>
              </w:rPr>
              <w:t>размещение складов ГСМ, ядохимикатов и минеральных удобрений, накопителей промстоков, шламохранилищ и др. объектов, обусловливающих опасность химического загрязнения подземных вод.</w:t>
            </w:r>
            <w:bookmarkEnd w:id="183"/>
            <w:bookmarkEnd w:id="184"/>
            <w:bookmarkEnd w:id="185"/>
            <w:r w:rsidRPr="00CC730B">
              <w:rPr>
                <w:snapToGrid w:val="0"/>
              </w:rPr>
              <w:t xml:space="preserve"> </w:t>
            </w:r>
          </w:p>
          <w:p w:rsidR="00EA6D18" w:rsidRPr="00CC730B" w:rsidRDefault="00EA6D18" w:rsidP="0098171C">
            <w:pPr>
              <w:keepNext/>
              <w:widowControl w:val="0"/>
              <w:ind w:firstLine="284"/>
              <w:jc w:val="both"/>
              <w:rPr>
                <w:snapToGrid w:val="0"/>
              </w:rPr>
            </w:pPr>
            <w:bookmarkStart w:id="186" w:name="_Toc482543707"/>
            <w:bookmarkStart w:id="187" w:name="_Toc483608907"/>
            <w:bookmarkStart w:id="188" w:name="_Toc484251053"/>
            <w:r w:rsidRPr="00CC730B">
              <w:rPr>
                <w:snapToGrid w:val="0"/>
              </w:rPr>
              <w:t>В пределах 3-го пояса зоны санитарной охраны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Роспотребнадзора, выданного с учетом заключения органов геологического контроля.</w:t>
            </w:r>
            <w:bookmarkEnd w:id="186"/>
            <w:bookmarkEnd w:id="187"/>
            <w:bookmarkEnd w:id="188"/>
          </w:p>
          <w:p w:rsidR="00EA6D18" w:rsidRPr="00CC730B" w:rsidRDefault="00EA6D18" w:rsidP="0098171C">
            <w:pPr>
              <w:keepNext/>
              <w:widowControl w:val="0"/>
              <w:ind w:firstLine="284"/>
              <w:jc w:val="both"/>
              <w:rPr>
                <w:snapToGrid w:val="0"/>
                <w:u w:val="single"/>
              </w:rPr>
            </w:pPr>
            <w:bookmarkStart w:id="189" w:name="_Toc482543708"/>
            <w:bookmarkStart w:id="190" w:name="_Toc483608908"/>
            <w:bookmarkStart w:id="191" w:name="_Toc484251054"/>
            <w:r w:rsidRPr="00CC730B">
              <w:rPr>
                <w:snapToGrid w:val="0"/>
                <w:u w:val="single"/>
              </w:rPr>
              <w:t>Также в пределах II пояса запрещается:</w:t>
            </w:r>
            <w:bookmarkEnd w:id="189"/>
            <w:bookmarkEnd w:id="190"/>
            <w:bookmarkEnd w:id="191"/>
          </w:p>
          <w:p w:rsidR="00EA6D18" w:rsidRPr="00CC730B" w:rsidRDefault="00EA6D18" w:rsidP="00FC68F7">
            <w:pPr>
              <w:keepNext/>
              <w:widowControl w:val="0"/>
              <w:numPr>
                <w:ilvl w:val="0"/>
                <w:numId w:val="25"/>
              </w:numPr>
              <w:ind w:left="284" w:hanging="284"/>
              <w:jc w:val="both"/>
              <w:rPr>
                <w:snapToGrid w:val="0"/>
              </w:rPr>
            </w:pPr>
            <w:bookmarkStart w:id="192" w:name="_Toc482543709"/>
            <w:bookmarkStart w:id="193" w:name="_Toc483608909"/>
            <w:bookmarkStart w:id="194" w:name="_Toc484251055"/>
            <w:r w:rsidRPr="00CC730B">
              <w:rPr>
                <w:snapToGrid w:val="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 объектов, обусловливающих опасность микробного загрязнения подземных вод;</w:t>
            </w:r>
            <w:bookmarkEnd w:id="192"/>
            <w:bookmarkEnd w:id="193"/>
            <w:bookmarkEnd w:id="194"/>
          </w:p>
          <w:p w:rsidR="00EA6D18" w:rsidRPr="00CC730B" w:rsidRDefault="00EA6D18" w:rsidP="00FC68F7">
            <w:pPr>
              <w:keepNext/>
              <w:widowControl w:val="0"/>
              <w:numPr>
                <w:ilvl w:val="0"/>
                <w:numId w:val="25"/>
              </w:numPr>
              <w:ind w:left="284" w:hanging="284"/>
              <w:jc w:val="both"/>
              <w:rPr>
                <w:snapToGrid w:val="0"/>
              </w:rPr>
            </w:pPr>
            <w:bookmarkStart w:id="195" w:name="_Toc482543710"/>
            <w:bookmarkStart w:id="196" w:name="_Toc483608910"/>
            <w:bookmarkStart w:id="197" w:name="_Toc484251056"/>
            <w:r w:rsidRPr="00CC730B">
              <w:rPr>
                <w:snapToGrid w:val="0"/>
              </w:rPr>
              <w:t>применение удобрений и ядохимикатов;</w:t>
            </w:r>
            <w:bookmarkEnd w:id="195"/>
            <w:bookmarkEnd w:id="196"/>
            <w:bookmarkEnd w:id="197"/>
          </w:p>
          <w:p w:rsidR="00EA6D18" w:rsidRPr="00CC730B" w:rsidRDefault="00EA6D18" w:rsidP="00FC68F7">
            <w:pPr>
              <w:keepLines/>
              <w:widowControl w:val="0"/>
              <w:numPr>
                <w:ilvl w:val="0"/>
                <w:numId w:val="25"/>
              </w:numPr>
              <w:tabs>
                <w:tab w:val="num" w:pos="455"/>
              </w:tabs>
              <w:ind w:left="0" w:firstLine="30"/>
              <w:rPr>
                <w:b/>
              </w:rPr>
            </w:pPr>
            <w:r w:rsidRPr="00CC730B">
              <w:rPr>
                <w:snapToGrid w:val="0"/>
              </w:rPr>
              <w:t>рубка леса главного пользования.</w:t>
            </w:r>
          </w:p>
        </w:tc>
        <w:tc>
          <w:tcPr>
            <w:tcW w:w="1004" w:type="pct"/>
            <w:tcBorders>
              <w:top w:val="single" w:sz="4" w:space="0" w:color="auto"/>
              <w:left w:val="single" w:sz="4" w:space="0" w:color="auto"/>
              <w:bottom w:val="single" w:sz="4" w:space="0" w:color="auto"/>
              <w:right w:val="single" w:sz="4" w:space="0" w:color="auto"/>
            </w:tcBorders>
          </w:tcPr>
          <w:p w:rsidR="00EA6D18" w:rsidRPr="00CC730B" w:rsidRDefault="00EA6D18" w:rsidP="0098171C">
            <w:pPr>
              <w:ind w:firstLine="30"/>
              <w:jc w:val="center"/>
            </w:pPr>
            <w:r w:rsidRPr="00CC730B">
              <w:t>СанПиН 2.1.4.1110-02 «Зоны санитарной охраны источников водоснабжения и водопроводов питьевого назначения»</w:t>
            </w:r>
          </w:p>
        </w:tc>
      </w:tr>
    </w:tbl>
    <w:p w:rsidR="009B266C" w:rsidRPr="007A2485" w:rsidRDefault="009B266C" w:rsidP="003659EA">
      <w:pPr>
        <w:pStyle w:val="Default"/>
        <w:ind w:left="709"/>
        <w:jc w:val="both"/>
        <w:rPr>
          <w:color w:val="auto"/>
          <w:sz w:val="28"/>
          <w:szCs w:val="28"/>
        </w:rPr>
      </w:pPr>
    </w:p>
    <w:p w:rsidR="00D40E8A" w:rsidRDefault="008F1A78" w:rsidP="007A2485">
      <w:pPr>
        <w:pStyle w:val="1"/>
        <w:spacing w:before="0"/>
        <w:ind w:firstLine="709"/>
        <w:jc w:val="both"/>
        <w:rPr>
          <w:rFonts w:ascii="Times New Roman" w:hAnsi="Times New Roman"/>
          <w:color w:val="auto"/>
        </w:rPr>
      </w:pPr>
      <w:bookmarkStart w:id="198" w:name="_Toc112147540"/>
      <w:bookmarkStart w:id="199" w:name="_Toc124756425"/>
      <w:r>
        <w:rPr>
          <w:rFonts w:ascii="Times New Roman" w:hAnsi="Times New Roman"/>
          <w:color w:val="auto"/>
        </w:rPr>
        <w:t>4</w:t>
      </w:r>
      <w:r w:rsidR="00DB71FC">
        <w:rPr>
          <w:rFonts w:ascii="Times New Roman" w:hAnsi="Times New Roman"/>
          <w:color w:val="auto"/>
        </w:rPr>
        <w:t>.</w:t>
      </w:r>
      <w:r w:rsidR="00B63567">
        <w:rPr>
          <w:rFonts w:ascii="Times New Roman" w:hAnsi="Times New Roman"/>
          <w:color w:val="auto"/>
        </w:rPr>
        <w:t>9</w:t>
      </w:r>
      <w:r w:rsidR="005E6FF1">
        <w:rPr>
          <w:rFonts w:ascii="Times New Roman" w:hAnsi="Times New Roman"/>
          <w:color w:val="auto"/>
        </w:rPr>
        <w:t>.</w:t>
      </w:r>
      <w:r w:rsidR="00BB3D13" w:rsidRPr="007A2485">
        <w:rPr>
          <w:rFonts w:ascii="Times New Roman" w:hAnsi="Times New Roman"/>
          <w:color w:val="auto"/>
        </w:rPr>
        <w:t xml:space="preserve"> </w:t>
      </w:r>
      <w:r w:rsidR="00B6384A" w:rsidRPr="007A2485">
        <w:rPr>
          <w:rFonts w:ascii="Times New Roman" w:hAnsi="Times New Roman"/>
          <w:color w:val="auto"/>
        </w:rPr>
        <w:t>Зоны</w:t>
      </w:r>
      <w:r w:rsidR="00BB3D13" w:rsidRPr="007A2485">
        <w:rPr>
          <w:rFonts w:ascii="Times New Roman" w:hAnsi="Times New Roman"/>
          <w:color w:val="auto"/>
        </w:rPr>
        <w:t xml:space="preserve"> </w:t>
      </w:r>
      <w:r w:rsidR="00B6384A" w:rsidRPr="007A2485">
        <w:rPr>
          <w:rFonts w:ascii="Times New Roman" w:hAnsi="Times New Roman"/>
          <w:color w:val="auto"/>
        </w:rPr>
        <w:t>затопления</w:t>
      </w:r>
      <w:r w:rsidR="00BB3D13" w:rsidRPr="007A2485">
        <w:rPr>
          <w:rFonts w:ascii="Times New Roman" w:hAnsi="Times New Roman"/>
          <w:color w:val="auto"/>
        </w:rPr>
        <w:t xml:space="preserve"> </w:t>
      </w:r>
      <w:r w:rsidR="00B6384A" w:rsidRPr="007A2485">
        <w:rPr>
          <w:rFonts w:ascii="Times New Roman" w:hAnsi="Times New Roman"/>
          <w:color w:val="auto"/>
        </w:rPr>
        <w:t>и</w:t>
      </w:r>
      <w:r w:rsidR="00BB3D13" w:rsidRPr="007A2485">
        <w:rPr>
          <w:rFonts w:ascii="Times New Roman" w:hAnsi="Times New Roman"/>
          <w:color w:val="auto"/>
        </w:rPr>
        <w:t xml:space="preserve"> </w:t>
      </w:r>
      <w:r w:rsidR="00B6384A" w:rsidRPr="007A2485">
        <w:rPr>
          <w:rFonts w:ascii="Times New Roman" w:hAnsi="Times New Roman"/>
          <w:color w:val="auto"/>
        </w:rPr>
        <w:t>подтопления</w:t>
      </w:r>
      <w:bookmarkEnd w:id="198"/>
      <w:bookmarkEnd w:id="199"/>
      <w:r w:rsidR="00BB3D13" w:rsidRPr="007A2485">
        <w:rPr>
          <w:rFonts w:ascii="Times New Roman" w:hAnsi="Times New Roman"/>
          <w:color w:val="auto"/>
        </w:rPr>
        <w:t xml:space="preserve"> </w:t>
      </w:r>
    </w:p>
    <w:p w:rsidR="00B6384A" w:rsidRPr="007A2485" w:rsidRDefault="00B6384A" w:rsidP="007A2485">
      <w:pPr>
        <w:pStyle w:val="Default"/>
        <w:ind w:firstLine="709"/>
        <w:jc w:val="both"/>
        <w:rPr>
          <w:color w:val="auto"/>
          <w:sz w:val="28"/>
          <w:szCs w:val="28"/>
        </w:rPr>
      </w:pPr>
      <w:r w:rsidRPr="007A2485">
        <w:rPr>
          <w:color w:val="auto"/>
          <w:sz w:val="28"/>
          <w:szCs w:val="28"/>
        </w:rPr>
        <w:t>Согласно</w:t>
      </w:r>
      <w:r w:rsidR="00BB3D13" w:rsidRPr="007A2485">
        <w:rPr>
          <w:color w:val="auto"/>
          <w:sz w:val="28"/>
          <w:szCs w:val="28"/>
        </w:rPr>
        <w:t xml:space="preserve"> </w:t>
      </w:r>
      <w:r w:rsidRPr="007A2485">
        <w:rPr>
          <w:color w:val="auto"/>
          <w:sz w:val="28"/>
          <w:szCs w:val="28"/>
        </w:rPr>
        <w:t>Постановлению</w:t>
      </w:r>
      <w:r w:rsidR="00BB3D13" w:rsidRPr="007A2485">
        <w:rPr>
          <w:color w:val="auto"/>
          <w:sz w:val="28"/>
          <w:szCs w:val="28"/>
        </w:rPr>
        <w:t xml:space="preserve"> </w:t>
      </w:r>
      <w:r w:rsidRPr="007A2485">
        <w:rPr>
          <w:color w:val="auto"/>
          <w:sz w:val="28"/>
          <w:szCs w:val="28"/>
        </w:rPr>
        <w:t>Правительства</w:t>
      </w:r>
      <w:r w:rsidR="00BB3D13" w:rsidRPr="007A2485">
        <w:rPr>
          <w:color w:val="auto"/>
          <w:sz w:val="28"/>
          <w:szCs w:val="28"/>
        </w:rPr>
        <w:t xml:space="preserve"> </w:t>
      </w:r>
      <w:r w:rsidRPr="007A2485">
        <w:rPr>
          <w:color w:val="auto"/>
          <w:sz w:val="28"/>
          <w:szCs w:val="28"/>
        </w:rPr>
        <w:t>РФ</w:t>
      </w:r>
      <w:r w:rsidR="00BB3D13" w:rsidRPr="007A2485">
        <w:rPr>
          <w:color w:val="auto"/>
          <w:sz w:val="28"/>
          <w:szCs w:val="28"/>
        </w:rPr>
        <w:t xml:space="preserve"> </w:t>
      </w:r>
      <w:r w:rsidRPr="007A2485">
        <w:rPr>
          <w:color w:val="auto"/>
          <w:sz w:val="28"/>
          <w:szCs w:val="28"/>
        </w:rPr>
        <w:t>от</w:t>
      </w:r>
      <w:r w:rsidR="00BB3D13" w:rsidRPr="007A2485">
        <w:rPr>
          <w:color w:val="auto"/>
          <w:sz w:val="28"/>
          <w:szCs w:val="28"/>
        </w:rPr>
        <w:t xml:space="preserve"> </w:t>
      </w:r>
      <w:r w:rsidRPr="007A2485">
        <w:rPr>
          <w:color w:val="auto"/>
          <w:sz w:val="28"/>
          <w:szCs w:val="28"/>
        </w:rPr>
        <w:t>18</w:t>
      </w:r>
      <w:r w:rsidR="00BB3D13" w:rsidRPr="007A2485">
        <w:rPr>
          <w:color w:val="auto"/>
          <w:sz w:val="28"/>
          <w:szCs w:val="28"/>
        </w:rPr>
        <w:t xml:space="preserve"> </w:t>
      </w:r>
      <w:r w:rsidRPr="007A2485">
        <w:rPr>
          <w:color w:val="auto"/>
          <w:sz w:val="28"/>
          <w:szCs w:val="28"/>
        </w:rPr>
        <w:t>апреля</w:t>
      </w:r>
      <w:r w:rsidR="00BB3D13" w:rsidRPr="007A2485">
        <w:rPr>
          <w:color w:val="auto"/>
          <w:sz w:val="28"/>
          <w:szCs w:val="28"/>
        </w:rPr>
        <w:t xml:space="preserve"> </w:t>
      </w:r>
      <w:r w:rsidRPr="007A2485">
        <w:rPr>
          <w:color w:val="auto"/>
          <w:sz w:val="28"/>
          <w:szCs w:val="28"/>
        </w:rPr>
        <w:t>2014</w:t>
      </w:r>
      <w:r w:rsidR="00BB3D13" w:rsidRPr="007A2485">
        <w:rPr>
          <w:color w:val="auto"/>
          <w:sz w:val="28"/>
          <w:szCs w:val="28"/>
        </w:rPr>
        <w:t xml:space="preserve"> </w:t>
      </w:r>
      <w:r w:rsidRPr="007A2485">
        <w:rPr>
          <w:color w:val="auto"/>
          <w:sz w:val="28"/>
          <w:szCs w:val="28"/>
        </w:rPr>
        <w:t>г.</w:t>
      </w:r>
      <w:r w:rsidR="00BB3D13" w:rsidRPr="007A2485">
        <w:rPr>
          <w:color w:val="auto"/>
          <w:sz w:val="28"/>
          <w:szCs w:val="28"/>
        </w:rPr>
        <w:t xml:space="preserve"> </w:t>
      </w:r>
      <w:r w:rsidRPr="007A2485">
        <w:rPr>
          <w:color w:val="auto"/>
          <w:sz w:val="28"/>
          <w:szCs w:val="28"/>
        </w:rPr>
        <w:t>№</w:t>
      </w:r>
      <w:r w:rsidR="00BB3D13" w:rsidRPr="007A2485">
        <w:rPr>
          <w:color w:val="auto"/>
          <w:sz w:val="28"/>
          <w:szCs w:val="28"/>
        </w:rPr>
        <w:t xml:space="preserve"> </w:t>
      </w:r>
      <w:r w:rsidRPr="007A2485">
        <w:rPr>
          <w:color w:val="auto"/>
          <w:sz w:val="28"/>
          <w:szCs w:val="28"/>
        </w:rPr>
        <w:t>360</w:t>
      </w:r>
      <w:r w:rsidR="00BB3D13" w:rsidRPr="007A2485">
        <w:rPr>
          <w:color w:val="auto"/>
          <w:sz w:val="28"/>
          <w:szCs w:val="28"/>
        </w:rPr>
        <w:t xml:space="preserve"> </w:t>
      </w:r>
      <w:r w:rsidRPr="007A2485">
        <w:rPr>
          <w:color w:val="auto"/>
          <w:sz w:val="28"/>
          <w:szCs w:val="28"/>
        </w:rPr>
        <w:t>«Об</w:t>
      </w:r>
      <w:r w:rsidR="00BB3D13" w:rsidRPr="007A2485">
        <w:rPr>
          <w:color w:val="auto"/>
          <w:sz w:val="28"/>
          <w:szCs w:val="28"/>
        </w:rPr>
        <w:t xml:space="preserve"> </w:t>
      </w:r>
      <w:r w:rsidRPr="007A2485">
        <w:rPr>
          <w:color w:val="auto"/>
          <w:sz w:val="28"/>
          <w:szCs w:val="28"/>
        </w:rPr>
        <w:t>определении</w:t>
      </w:r>
      <w:r w:rsidR="00BB3D13" w:rsidRPr="007A2485">
        <w:rPr>
          <w:color w:val="auto"/>
          <w:sz w:val="28"/>
          <w:szCs w:val="28"/>
        </w:rPr>
        <w:t xml:space="preserve"> </w:t>
      </w:r>
      <w:r w:rsidRPr="007A2485">
        <w:rPr>
          <w:color w:val="auto"/>
          <w:sz w:val="28"/>
          <w:szCs w:val="28"/>
        </w:rPr>
        <w:t>границ</w:t>
      </w:r>
      <w:r w:rsidR="00BB3D13" w:rsidRPr="007A2485">
        <w:rPr>
          <w:color w:val="auto"/>
          <w:sz w:val="28"/>
          <w:szCs w:val="28"/>
        </w:rPr>
        <w:t xml:space="preserve"> </w:t>
      </w:r>
      <w:r w:rsidRPr="007A2485">
        <w:rPr>
          <w:color w:val="auto"/>
          <w:sz w:val="28"/>
          <w:szCs w:val="28"/>
        </w:rPr>
        <w:t>зон</w:t>
      </w:r>
      <w:r w:rsidR="00BB3D13" w:rsidRPr="007A2485">
        <w:rPr>
          <w:color w:val="auto"/>
          <w:sz w:val="28"/>
          <w:szCs w:val="28"/>
        </w:rPr>
        <w:t xml:space="preserve"> </w:t>
      </w:r>
      <w:r w:rsidRPr="007A2485">
        <w:rPr>
          <w:color w:val="auto"/>
          <w:sz w:val="28"/>
          <w:szCs w:val="28"/>
        </w:rPr>
        <w:t>затопления,</w:t>
      </w:r>
      <w:r w:rsidR="00BB3D13" w:rsidRPr="007A2485">
        <w:rPr>
          <w:color w:val="auto"/>
          <w:sz w:val="28"/>
          <w:szCs w:val="28"/>
        </w:rPr>
        <w:t xml:space="preserve"> </w:t>
      </w:r>
      <w:r w:rsidRPr="007A2485">
        <w:rPr>
          <w:color w:val="auto"/>
          <w:sz w:val="28"/>
          <w:szCs w:val="28"/>
        </w:rPr>
        <w:t>подтопления»</w:t>
      </w:r>
      <w:r w:rsidR="00BB3D13" w:rsidRPr="007A2485">
        <w:rPr>
          <w:color w:val="auto"/>
          <w:sz w:val="28"/>
          <w:szCs w:val="28"/>
        </w:rPr>
        <w:t xml:space="preserve"> </w:t>
      </w:r>
      <w:r w:rsidRPr="007A2485">
        <w:rPr>
          <w:color w:val="auto"/>
          <w:sz w:val="28"/>
          <w:szCs w:val="28"/>
        </w:rPr>
        <w:t>границы</w:t>
      </w:r>
      <w:r w:rsidR="00BB3D13" w:rsidRPr="007A2485">
        <w:rPr>
          <w:color w:val="auto"/>
          <w:sz w:val="28"/>
          <w:szCs w:val="28"/>
        </w:rPr>
        <w:t xml:space="preserve"> </w:t>
      </w:r>
      <w:r w:rsidRPr="007A2485">
        <w:rPr>
          <w:color w:val="auto"/>
          <w:sz w:val="28"/>
          <w:szCs w:val="28"/>
        </w:rPr>
        <w:t>зон</w:t>
      </w:r>
      <w:r w:rsidR="00BB3D13" w:rsidRPr="007A2485">
        <w:rPr>
          <w:color w:val="auto"/>
          <w:sz w:val="28"/>
          <w:szCs w:val="28"/>
        </w:rPr>
        <w:t xml:space="preserve"> </w:t>
      </w:r>
      <w:r w:rsidRPr="007A2485">
        <w:rPr>
          <w:color w:val="auto"/>
          <w:sz w:val="28"/>
          <w:szCs w:val="28"/>
        </w:rPr>
        <w:t>затопления,</w:t>
      </w:r>
      <w:r w:rsidR="00BB3D13" w:rsidRPr="007A2485">
        <w:rPr>
          <w:color w:val="auto"/>
          <w:sz w:val="28"/>
          <w:szCs w:val="28"/>
        </w:rPr>
        <w:t xml:space="preserve"> </w:t>
      </w:r>
      <w:r w:rsidRPr="007A2485">
        <w:rPr>
          <w:color w:val="auto"/>
          <w:sz w:val="28"/>
          <w:szCs w:val="28"/>
        </w:rPr>
        <w:t>подтопления</w:t>
      </w:r>
      <w:r w:rsidR="00BB3D13" w:rsidRPr="007A2485">
        <w:rPr>
          <w:color w:val="auto"/>
          <w:sz w:val="28"/>
          <w:szCs w:val="28"/>
        </w:rPr>
        <w:t xml:space="preserve"> </w:t>
      </w:r>
      <w:r w:rsidRPr="007A2485">
        <w:rPr>
          <w:color w:val="auto"/>
          <w:sz w:val="28"/>
          <w:szCs w:val="28"/>
        </w:rPr>
        <w:t>определяются</w:t>
      </w:r>
      <w:r w:rsidR="00BB3D13" w:rsidRPr="007A2485">
        <w:rPr>
          <w:color w:val="auto"/>
          <w:sz w:val="28"/>
          <w:szCs w:val="28"/>
        </w:rPr>
        <w:t xml:space="preserve"> </w:t>
      </w:r>
      <w:r w:rsidRPr="007A2485">
        <w:rPr>
          <w:color w:val="auto"/>
          <w:sz w:val="28"/>
          <w:szCs w:val="28"/>
        </w:rPr>
        <w:t>Федеральным</w:t>
      </w:r>
      <w:r w:rsidR="00BB3D13" w:rsidRPr="007A2485">
        <w:rPr>
          <w:color w:val="auto"/>
          <w:sz w:val="28"/>
          <w:szCs w:val="28"/>
        </w:rPr>
        <w:t xml:space="preserve"> </w:t>
      </w:r>
      <w:r w:rsidRPr="007A2485">
        <w:rPr>
          <w:color w:val="auto"/>
          <w:sz w:val="28"/>
          <w:szCs w:val="28"/>
        </w:rPr>
        <w:t>агентством</w:t>
      </w:r>
      <w:r w:rsidR="00BB3D13" w:rsidRPr="007A2485">
        <w:rPr>
          <w:color w:val="auto"/>
          <w:sz w:val="28"/>
          <w:szCs w:val="28"/>
        </w:rPr>
        <w:t xml:space="preserve"> </w:t>
      </w:r>
      <w:r w:rsidRPr="007A2485">
        <w:rPr>
          <w:color w:val="auto"/>
          <w:sz w:val="28"/>
          <w:szCs w:val="28"/>
        </w:rPr>
        <w:t>водных</w:t>
      </w:r>
      <w:r w:rsidR="00BB3D13" w:rsidRPr="007A2485">
        <w:rPr>
          <w:color w:val="auto"/>
          <w:sz w:val="28"/>
          <w:szCs w:val="28"/>
        </w:rPr>
        <w:t xml:space="preserve"> </w:t>
      </w:r>
      <w:r w:rsidRPr="007A2485">
        <w:rPr>
          <w:color w:val="auto"/>
          <w:sz w:val="28"/>
          <w:szCs w:val="28"/>
        </w:rPr>
        <w:t>ресурсов</w:t>
      </w:r>
      <w:r w:rsidR="00BB3D13" w:rsidRPr="007A2485">
        <w:rPr>
          <w:color w:val="auto"/>
          <w:sz w:val="28"/>
          <w:szCs w:val="28"/>
        </w:rPr>
        <w:t xml:space="preserve"> </w:t>
      </w:r>
      <w:r w:rsidRPr="007A2485">
        <w:rPr>
          <w:color w:val="auto"/>
          <w:sz w:val="28"/>
          <w:szCs w:val="28"/>
        </w:rPr>
        <w:t>на</w:t>
      </w:r>
      <w:r w:rsidR="00BB3D13" w:rsidRPr="007A2485">
        <w:rPr>
          <w:color w:val="auto"/>
          <w:sz w:val="28"/>
          <w:szCs w:val="28"/>
        </w:rPr>
        <w:t xml:space="preserve"> </w:t>
      </w:r>
      <w:r w:rsidRPr="007A2485">
        <w:rPr>
          <w:color w:val="auto"/>
          <w:sz w:val="28"/>
          <w:szCs w:val="28"/>
        </w:rPr>
        <w:t>основании</w:t>
      </w:r>
      <w:r w:rsidR="00BB3D13" w:rsidRPr="007A2485">
        <w:rPr>
          <w:color w:val="auto"/>
          <w:sz w:val="28"/>
          <w:szCs w:val="28"/>
        </w:rPr>
        <w:t xml:space="preserve"> </w:t>
      </w:r>
      <w:r w:rsidRPr="007A2485">
        <w:rPr>
          <w:color w:val="auto"/>
          <w:sz w:val="28"/>
          <w:szCs w:val="28"/>
        </w:rPr>
        <w:t>предложений</w:t>
      </w:r>
      <w:r w:rsidR="00BB3D13" w:rsidRPr="007A2485">
        <w:rPr>
          <w:color w:val="auto"/>
          <w:sz w:val="28"/>
          <w:szCs w:val="28"/>
        </w:rPr>
        <w:t xml:space="preserve"> </w:t>
      </w:r>
      <w:r w:rsidRPr="007A2485">
        <w:rPr>
          <w:color w:val="auto"/>
          <w:sz w:val="28"/>
          <w:szCs w:val="28"/>
        </w:rPr>
        <w:t>органа</w:t>
      </w:r>
      <w:r w:rsidR="00BB3D13" w:rsidRPr="007A2485">
        <w:rPr>
          <w:color w:val="auto"/>
          <w:sz w:val="28"/>
          <w:szCs w:val="28"/>
        </w:rPr>
        <w:t xml:space="preserve"> </w:t>
      </w:r>
      <w:r w:rsidRPr="007A2485">
        <w:rPr>
          <w:color w:val="auto"/>
          <w:sz w:val="28"/>
          <w:szCs w:val="28"/>
        </w:rPr>
        <w:t>исполнительной</w:t>
      </w:r>
      <w:r w:rsidR="00BB3D13" w:rsidRPr="007A2485">
        <w:rPr>
          <w:color w:val="auto"/>
          <w:sz w:val="28"/>
          <w:szCs w:val="28"/>
        </w:rPr>
        <w:t xml:space="preserve"> </w:t>
      </w:r>
      <w:r w:rsidRPr="007A2485">
        <w:rPr>
          <w:color w:val="auto"/>
          <w:sz w:val="28"/>
          <w:szCs w:val="28"/>
        </w:rPr>
        <w:t>власти</w:t>
      </w:r>
      <w:r w:rsidR="00BB3D13" w:rsidRPr="007A2485">
        <w:rPr>
          <w:color w:val="auto"/>
          <w:sz w:val="28"/>
          <w:szCs w:val="28"/>
        </w:rPr>
        <w:t xml:space="preserve"> </w:t>
      </w:r>
      <w:r w:rsidRPr="007A2485">
        <w:rPr>
          <w:color w:val="auto"/>
          <w:sz w:val="28"/>
          <w:szCs w:val="28"/>
        </w:rPr>
        <w:t>субъекта</w:t>
      </w:r>
      <w:r w:rsidR="00BB3D13" w:rsidRPr="007A2485">
        <w:rPr>
          <w:color w:val="auto"/>
          <w:sz w:val="28"/>
          <w:szCs w:val="28"/>
        </w:rPr>
        <w:t xml:space="preserve"> </w:t>
      </w:r>
      <w:r w:rsidRPr="007A2485">
        <w:rPr>
          <w:color w:val="auto"/>
          <w:sz w:val="28"/>
          <w:szCs w:val="28"/>
        </w:rPr>
        <w:t>Российской</w:t>
      </w:r>
      <w:r w:rsidR="00BB3D13" w:rsidRPr="007A2485">
        <w:rPr>
          <w:color w:val="auto"/>
          <w:sz w:val="28"/>
          <w:szCs w:val="28"/>
        </w:rPr>
        <w:t xml:space="preserve"> </w:t>
      </w:r>
      <w:r w:rsidRPr="007A2485">
        <w:rPr>
          <w:color w:val="auto"/>
          <w:sz w:val="28"/>
          <w:szCs w:val="28"/>
        </w:rPr>
        <w:t>Федерации,</w:t>
      </w:r>
      <w:r w:rsidR="00BB3D13" w:rsidRPr="007A2485">
        <w:rPr>
          <w:color w:val="auto"/>
          <w:sz w:val="28"/>
          <w:szCs w:val="28"/>
        </w:rPr>
        <w:t xml:space="preserve"> </w:t>
      </w:r>
      <w:r w:rsidRPr="007A2485">
        <w:rPr>
          <w:color w:val="auto"/>
          <w:sz w:val="28"/>
          <w:szCs w:val="28"/>
        </w:rPr>
        <w:t>подготовленных</w:t>
      </w:r>
      <w:r w:rsidR="00BB3D13" w:rsidRPr="007A2485">
        <w:rPr>
          <w:color w:val="auto"/>
          <w:sz w:val="28"/>
          <w:szCs w:val="28"/>
        </w:rPr>
        <w:t xml:space="preserve"> </w:t>
      </w:r>
      <w:r w:rsidRPr="007A2485">
        <w:rPr>
          <w:color w:val="auto"/>
          <w:sz w:val="28"/>
          <w:szCs w:val="28"/>
        </w:rPr>
        <w:t>совместно</w:t>
      </w:r>
      <w:r w:rsidR="00BB3D13" w:rsidRPr="007A2485">
        <w:rPr>
          <w:color w:val="auto"/>
          <w:sz w:val="28"/>
          <w:szCs w:val="28"/>
        </w:rPr>
        <w:t xml:space="preserve"> </w:t>
      </w:r>
      <w:r w:rsidRPr="007A2485">
        <w:rPr>
          <w:color w:val="auto"/>
          <w:sz w:val="28"/>
          <w:szCs w:val="28"/>
        </w:rPr>
        <w:t>с</w:t>
      </w:r>
      <w:r w:rsidR="00BB3D13" w:rsidRPr="007A2485">
        <w:rPr>
          <w:color w:val="auto"/>
          <w:sz w:val="28"/>
          <w:szCs w:val="28"/>
        </w:rPr>
        <w:t xml:space="preserve"> </w:t>
      </w:r>
      <w:r w:rsidRPr="007A2485">
        <w:rPr>
          <w:color w:val="auto"/>
          <w:sz w:val="28"/>
          <w:szCs w:val="28"/>
        </w:rPr>
        <w:t>органами</w:t>
      </w:r>
      <w:r w:rsidR="00BB3D13" w:rsidRPr="007A2485">
        <w:rPr>
          <w:color w:val="auto"/>
          <w:sz w:val="28"/>
          <w:szCs w:val="28"/>
        </w:rPr>
        <w:t xml:space="preserve"> </w:t>
      </w:r>
      <w:r w:rsidRPr="007A2485">
        <w:rPr>
          <w:color w:val="auto"/>
          <w:sz w:val="28"/>
          <w:szCs w:val="28"/>
        </w:rPr>
        <w:t>местного</w:t>
      </w:r>
      <w:r w:rsidR="00BB3D13" w:rsidRPr="007A2485">
        <w:rPr>
          <w:color w:val="auto"/>
          <w:sz w:val="28"/>
          <w:szCs w:val="28"/>
        </w:rPr>
        <w:t xml:space="preserve"> </w:t>
      </w:r>
      <w:r w:rsidRPr="007A2485">
        <w:rPr>
          <w:color w:val="auto"/>
          <w:sz w:val="28"/>
          <w:szCs w:val="28"/>
        </w:rPr>
        <w:t>самоуправления,</w:t>
      </w:r>
      <w:r w:rsidR="00BB3D13" w:rsidRPr="007A2485">
        <w:rPr>
          <w:color w:val="auto"/>
          <w:sz w:val="28"/>
          <w:szCs w:val="28"/>
        </w:rPr>
        <w:t xml:space="preserve"> </w:t>
      </w:r>
      <w:r w:rsidRPr="007A2485">
        <w:rPr>
          <w:color w:val="auto"/>
          <w:sz w:val="28"/>
          <w:szCs w:val="28"/>
        </w:rPr>
        <w:t>об</w:t>
      </w:r>
      <w:r w:rsidR="00BB3D13" w:rsidRPr="007A2485">
        <w:rPr>
          <w:color w:val="auto"/>
          <w:sz w:val="28"/>
          <w:szCs w:val="28"/>
        </w:rPr>
        <w:t xml:space="preserve"> </w:t>
      </w:r>
      <w:r w:rsidRPr="007A2485">
        <w:rPr>
          <w:color w:val="auto"/>
          <w:sz w:val="28"/>
          <w:szCs w:val="28"/>
        </w:rPr>
        <w:t>определении</w:t>
      </w:r>
      <w:r w:rsidR="00BB3D13" w:rsidRPr="007A2485">
        <w:rPr>
          <w:color w:val="auto"/>
          <w:sz w:val="28"/>
          <w:szCs w:val="28"/>
        </w:rPr>
        <w:t xml:space="preserve"> </w:t>
      </w:r>
      <w:r w:rsidRPr="007A2485">
        <w:rPr>
          <w:color w:val="auto"/>
          <w:sz w:val="28"/>
          <w:szCs w:val="28"/>
        </w:rPr>
        <w:t>границ</w:t>
      </w:r>
      <w:r w:rsidR="00BB3D13" w:rsidRPr="007A2485">
        <w:rPr>
          <w:color w:val="auto"/>
          <w:sz w:val="28"/>
          <w:szCs w:val="28"/>
        </w:rPr>
        <w:t xml:space="preserve"> </w:t>
      </w:r>
      <w:r w:rsidRPr="007A2485">
        <w:rPr>
          <w:color w:val="auto"/>
          <w:sz w:val="28"/>
          <w:szCs w:val="28"/>
        </w:rPr>
        <w:t>зон</w:t>
      </w:r>
      <w:r w:rsidR="00BB3D13" w:rsidRPr="007A2485">
        <w:rPr>
          <w:color w:val="auto"/>
          <w:sz w:val="28"/>
          <w:szCs w:val="28"/>
        </w:rPr>
        <w:t xml:space="preserve"> </w:t>
      </w:r>
      <w:r w:rsidRPr="007A2485">
        <w:rPr>
          <w:color w:val="auto"/>
          <w:sz w:val="28"/>
          <w:szCs w:val="28"/>
        </w:rPr>
        <w:t>затопления,</w:t>
      </w:r>
      <w:r w:rsidR="00BB3D13" w:rsidRPr="007A2485">
        <w:rPr>
          <w:color w:val="auto"/>
          <w:sz w:val="28"/>
          <w:szCs w:val="28"/>
        </w:rPr>
        <w:t xml:space="preserve"> </w:t>
      </w:r>
      <w:r w:rsidRPr="007A2485">
        <w:rPr>
          <w:color w:val="auto"/>
          <w:sz w:val="28"/>
          <w:szCs w:val="28"/>
        </w:rPr>
        <w:t>подтопления</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карты</w:t>
      </w:r>
      <w:r w:rsidR="00BB3D13" w:rsidRPr="007A2485">
        <w:rPr>
          <w:color w:val="auto"/>
          <w:sz w:val="28"/>
          <w:szCs w:val="28"/>
        </w:rPr>
        <w:t xml:space="preserve"> </w:t>
      </w:r>
      <w:r w:rsidRPr="007A2485">
        <w:rPr>
          <w:color w:val="auto"/>
          <w:sz w:val="28"/>
          <w:szCs w:val="28"/>
        </w:rPr>
        <w:t>объекта</w:t>
      </w:r>
      <w:r w:rsidR="00BB3D13" w:rsidRPr="007A2485">
        <w:rPr>
          <w:color w:val="auto"/>
          <w:sz w:val="28"/>
          <w:szCs w:val="28"/>
        </w:rPr>
        <w:t xml:space="preserve"> </w:t>
      </w:r>
      <w:r w:rsidRPr="007A2485">
        <w:rPr>
          <w:color w:val="auto"/>
          <w:sz w:val="28"/>
          <w:szCs w:val="28"/>
        </w:rPr>
        <w:t>землеустройства,</w:t>
      </w:r>
      <w:r w:rsidR="00BB3D13" w:rsidRPr="007A2485">
        <w:rPr>
          <w:color w:val="auto"/>
          <w:sz w:val="28"/>
          <w:szCs w:val="28"/>
        </w:rPr>
        <w:t xml:space="preserve"> </w:t>
      </w:r>
      <w:r w:rsidRPr="007A2485">
        <w:rPr>
          <w:color w:val="auto"/>
          <w:sz w:val="28"/>
          <w:szCs w:val="28"/>
        </w:rPr>
        <w:t>составленной</w:t>
      </w:r>
      <w:r w:rsidR="00BB3D13" w:rsidRPr="007A2485">
        <w:rPr>
          <w:color w:val="auto"/>
          <w:sz w:val="28"/>
          <w:szCs w:val="28"/>
        </w:rPr>
        <w:t xml:space="preserve"> </w:t>
      </w:r>
      <w:r w:rsidRPr="007A2485">
        <w:rPr>
          <w:color w:val="auto"/>
          <w:sz w:val="28"/>
          <w:szCs w:val="28"/>
        </w:rPr>
        <w:t>в</w:t>
      </w:r>
      <w:r w:rsidR="00BB3D13" w:rsidRPr="007A2485">
        <w:rPr>
          <w:color w:val="auto"/>
          <w:sz w:val="28"/>
          <w:szCs w:val="28"/>
        </w:rPr>
        <w:t xml:space="preserve"> </w:t>
      </w:r>
      <w:r w:rsidRPr="007A2485">
        <w:rPr>
          <w:color w:val="auto"/>
          <w:sz w:val="28"/>
          <w:szCs w:val="28"/>
        </w:rPr>
        <w:t>соответствии</w:t>
      </w:r>
      <w:r w:rsidR="00BB3D13" w:rsidRPr="007A2485">
        <w:rPr>
          <w:color w:val="auto"/>
          <w:sz w:val="28"/>
          <w:szCs w:val="28"/>
        </w:rPr>
        <w:t xml:space="preserve"> </w:t>
      </w:r>
      <w:r w:rsidRPr="007A2485">
        <w:rPr>
          <w:color w:val="auto"/>
          <w:sz w:val="28"/>
          <w:szCs w:val="28"/>
        </w:rPr>
        <w:t>с</w:t>
      </w:r>
      <w:r w:rsidR="00BB3D13" w:rsidRPr="007A2485">
        <w:rPr>
          <w:color w:val="auto"/>
          <w:sz w:val="28"/>
          <w:szCs w:val="28"/>
        </w:rPr>
        <w:t xml:space="preserve"> </w:t>
      </w:r>
      <w:r w:rsidRPr="007A2485">
        <w:rPr>
          <w:color w:val="auto"/>
          <w:sz w:val="28"/>
          <w:szCs w:val="28"/>
        </w:rPr>
        <w:t>требованиями</w:t>
      </w:r>
      <w:r w:rsidR="00BB3D13" w:rsidRPr="007A2485">
        <w:rPr>
          <w:color w:val="auto"/>
          <w:sz w:val="28"/>
          <w:szCs w:val="28"/>
        </w:rPr>
        <w:t xml:space="preserve"> </w:t>
      </w:r>
      <w:r w:rsidRPr="007A2485">
        <w:rPr>
          <w:color w:val="auto"/>
          <w:sz w:val="28"/>
          <w:szCs w:val="28"/>
        </w:rPr>
        <w:t>Федерального</w:t>
      </w:r>
      <w:r w:rsidR="00BB3D13" w:rsidRPr="007A2485">
        <w:rPr>
          <w:color w:val="auto"/>
          <w:sz w:val="28"/>
          <w:szCs w:val="28"/>
        </w:rPr>
        <w:t xml:space="preserve"> </w:t>
      </w:r>
      <w:r w:rsidRPr="007A2485">
        <w:rPr>
          <w:color w:val="auto"/>
          <w:sz w:val="28"/>
          <w:szCs w:val="28"/>
        </w:rPr>
        <w:t>закона</w:t>
      </w:r>
      <w:r w:rsidR="00BB3D13" w:rsidRPr="007A2485">
        <w:rPr>
          <w:color w:val="auto"/>
          <w:sz w:val="28"/>
          <w:szCs w:val="28"/>
        </w:rPr>
        <w:t xml:space="preserve"> </w:t>
      </w:r>
      <w:r w:rsidRPr="007A2485">
        <w:rPr>
          <w:color w:val="auto"/>
          <w:sz w:val="28"/>
          <w:szCs w:val="28"/>
        </w:rPr>
        <w:t>«О</w:t>
      </w:r>
      <w:r w:rsidR="00BB3D13" w:rsidRPr="007A2485">
        <w:rPr>
          <w:color w:val="auto"/>
          <w:sz w:val="28"/>
          <w:szCs w:val="28"/>
        </w:rPr>
        <w:t xml:space="preserve"> </w:t>
      </w:r>
      <w:r w:rsidRPr="007A2485">
        <w:rPr>
          <w:color w:val="auto"/>
          <w:sz w:val="28"/>
          <w:szCs w:val="28"/>
        </w:rPr>
        <w:t>землеустройстве».</w:t>
      </w:r>
      <w:r w:rsidR="00BB3D13" w:rsidRPr="007A2485">
        <w:rPr>
          <w:color w:val="auto"/>
          <w:sz w:val="28"/>
          <w:szCs w:val="28"/>
        </w:rPr>
        <w:t xml:space="preserve"> </w:t>
      </w:r>
    </w:p>
    <w:p w:rsidR="00B6384A" w:rsidRPr="007A2485" w:rsidRDefault="00B6384A" w:rsidP="007A2485">
      <w:pPr>
        <w:pStyle w:val="Default"/>
        <w:ind w:firstLine="709"/>
        <w:jc w:val="both"/>
        <w:rPr>
          <w:color w:val="auto"/>
          <w:sz w:val="28"/>
          <w:szCs w:val="28"/>
        </w:rPr>
      </w:pPr>
      <w:r w:rsidRPr="007A2485">
        <w:rPr>
          <w:color w:val="auto"/>
          <w:sz w:val="28"/>
          <w:szCs w:val="28"/>
        </w:rPr>
        <w:t>При</w:t>
      </w:r>
      <w:r w:rsidR="00BB3D13" w:rsidRPr="007A2485">
        <w:rPr>
          <w:color w:val="auto"/>
          <w:sz w:val="28"/>
          <w:szCs w:val="28"/>
        </w:rPr>
        <w:t xml:space="preserve"> </w:t>
      </w:r>
      <w:r w:rsidRPr="007A2485">
        <w:rPr>
          <w:color w:val="auto"/>
          <w:sz w:val="28"/>
          <w:szCs w:val="28"/>
        </w:rPr>
        <w:t>подготовке</w:t>
      </w:r>
      <w:r w:rsidR="00BB3D13" w:rsidRPr="007A2485">
        <w:rPr>
          <w:color w:val="auto"/>
          <w:sz w:val="28"/>
          <w:szCs w:val="28"/>
        </w:rPr>
        <w:t xml:space="preserve"> </w:t>
      </w:r>
      <w:r w:rsidRPr="007A2485">
        <w:rPr>
          <w:color w:val="auto"/>
          <w:sz w:val="28"/>
          <w:szCs w:val="28"/>
        </w:rPr>
        <w:t>предложений</w:t>
      </w:r>
      <w:r w:rsidR="00BB3D13" w:rsidRPr="007A2485">
        <w:rPr>
          <w:color w:val="auto"/>
          <w:sz w:val="28"/>
          <w:szCs w:val="28"/>
        </w:rPr>
        <w:t xml:space="preserve"> </w:t>
      </w:r>
      <w:r w:rsidRPr="007A2485">
        <w:rPr>
          <w:color w:val="auto"/>
          <w:sz w:val="28"/>
          <w:szCs w:val="28"/>
        </w:rPr>
        <w:t>по</w:t>
      </w:r>
      <w:r w:rsidR="00BB3D13" w:rsidRPr="007A2485">
        <w:rPr>
          <w:color w:val="auto"/>
          <w:sz w:val="28"/>
          <w:szCs w:val="28"/>
        </w:rPr>
        <w:t xml:space="preserve"> </w:t>
      </w:r>
      <w:r w:rsidRPr="007A2485">
        <w:rPr>
          <w:color w:val="auto"/>
          <w:sz w:val="28"/>
          <w:szCs w:val="28"/>
        </w:rPr>
        <w:t>установлению</w:t>
      </w:r>
      <w:r w:rsidR="00BB3D13" w:rsidRPr="007A2485">
        <w:rPr>
          <w:color w:val="auto"/>
          <w:sz w:val="28"/>
          <w:szCs w:val="28"/>
        </w:rPr>
        <w:t xml:space="preserve"> </w:t>
      </w:r>
      <w:r w:rsidRPr="007A2485">
        <w:rPr>
          <w:color w:val="auto"/>
          <w:sz w:val="28"/>
          <w:szCs w:val="28"/>
        </w:rPr>
        <w:t>границ</w:t>
      </w:r>
      <w:r w:rsidR="00BB3D13" w:rsidRPr="007A2485">
        <w:rPr>
          <w:color w:val="auto"/>
          <w:sz w:val="28"/>
          <w:szCs w:val="28"/>
        </w:rPr>
        <w:t xml:space="preserve"> </w:t>
      </w:r>
      <w:r w:rsidRPr="007A2485">
        <w:rPr>
          <w:color w:val="auto"/>
          <w:sz w:val="28"/>
          <w:szCs w:val="28"/>
        </w:rPr>
        <w:t>зон</w:t>
      </w:r>
      <w:r w:rsidR="00BB3D13" w:rsidRPr="007A2485">
        <w:rPr>
          <w:color w:val="auto"/>
          <w:sz w:val="28"/>
          <w:szCs w:val="28"/>
        </w:rPr>
        <w:t xml:space="preserve"> </w:t>
      </w:r>
      <w:r w:rsidRPr="007A2485">
        <w:rPr>
          <w:color w:val="auto"/>
          <w:sz w:val="28"/>
          <w:szCs w:val="28"/>
        </w:rPr>
        <w:t>затопления,</w:t>
      </w:r>
      <w:r w:rsidR="00BB3D13" w:rsidRPr="007A2485">
        <w:rPr>
          <w:color w:val="auto"/>
          <w:sz w:val="28"/>
          <w:szCs w:val="28"/>
        </w:rPr>
        <w:t xml:space="preserve"> </w:t>
      </w:r>
      <w:r w:rsidRPr="007A2485">
        <w:rPr>
          <w:color w:val="auto"/>
          <w:sz w:val="28"/>
          <w:szCs w:val="28"/>
        </w:rPr>
        <w:t>подтопления</w:t>
      </w:r>
      <w:r w:rsidR="00BB3D13" w:rsidRPr="007A2485">
        <w:rPr>
          <w:color w:val="auto"/>
          <w:sz w:val="28"/>
          <w:szCs w:val="28"/>
        </w:rPr>
        <w:t xml:space="preserve"> </w:t>
      </w:r>
      <w:r w:rsidRPr="007A2485">
        <w:rPr>
          <w:color w:val="auto"/>
          <w:sz w:val="28"/>
          <w:szCs w:val="28"/>
        </w:rPr>
        <w:t>учитываются:</w:t>
      </w:r>
      <w:r w:rsidR="00BB3D13" w:rsidRPr="007A2485">
        <w:rPr>
          <w:color w:val="auto"/>
          <w:sz w:val="28"/>
          <w:szCs w:val="28"/>
        </w:rPr>
        <w:t xml:space="preserve"> </w:t>
      </w:r>
    </w:p>
    <w:p w:rsidR="00B6384A" w:rsidRPr="007A2485" w:rsidRDefault="00B6384A" w:rsidP="00FC68F7">
      <w:pPr>
        <w:pStyle w:val="Default"/>
        <w:numPr>
          <w:ilvl w:val="0"/>
          <w:numId w:val="6"/>
        </w:numPr>
        <w:ind w:left="0" w:firstLine="709"/>
        <w:jc w:val="both"/>
        <w:rPr>
          <w:color w:val="auto"/>
          <w:sz w:val="28"/>
          <w:szCs w:val="28"/>
        </w:rPr>
      </w:pPr>
      <w:r w:rsidRPr="007A2485">
        <w:rPr>
          <w:color w:val="auto"/>
          <w:sz w:val="28"/>
          <w:szCs w:val="28"/>
        </w:rPr>
        <w:t>геодезические</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картографические</w:t>
      </w:r>
      <w:r w:rsidR="00BB3D13" w:rsidRPr="007A2485">
        <w:rPr>
          <w:color w:val="auto"/>
          <w:sz w:val="28"/>
          <w:szCs w:val="28"/>
        </w:rPr>
        <w:t xml:space="preserve"> </w:t>
      </w:r>
      <w:r w:rsidRPr="007A2485">
        <w:rPr>
          <w:color w:val="auto"/>
          <w:sz w:val="28"/>
          <w:szCs w:val="28"/>
        </w:rPr>
        <w:t>материалы,</w:t>
      </w:r>
      <w:r w:rsidR="00BB3D13" w:rsidRPr="007A2485">
        <w:rPr>
          <w:color w:val="auto"/>
          <w:sz w:val="28"/>
          <w:szCs w:val="28"/>
        </w:rPr>
        <w:t xml:space="preserve"> </w:t>
      </w:r>
      <w:r w:rsidRPr="007A2485">
        <w:rPr>
          <w:color w:val="auto"/>
          <w:sz w:val="28"/>
          <w:szCs w:val="28"/>
        </w:rPr>
        <w:t>выполненные</w:t>
      </w:r>
      <w:r w:rsidR="00BB3D13" w:rsidRPr="007A2485">
        <w:rPr>
          <w:color w:val="auto"/>
          <w:sz w:val="28"/>
          <w:szCs w:val="28"/>
        </w:rPr>
        <w:t xml:space="preserve"> </w:t>
      </w:r>
      <w:r w:rsidRPr="007A2485">
        <w:rPr>
          <w:color w:val="auto"/>
          <w:sz w:val="28"/>
          <w:szCs w:val="28"/>
        </w:rPr>
        <w:t>в</w:t>
      </w:r>
      <w:r w:rsidR="00BB3D13" w:rsidRPr="007A2485">
        <w:rPr>
          <w:color w:val="auto"/>
          <w:sz w:val="28"/>
          <w:szCs w:val="28"/>
        </w:rPr>
        <w:t xml:space="preserve"> </w:t>
      </w:r>
      <w:r w:rsidRPr="007A2485">
        <w:rPr>
          <w:color w:val="auto"/>
          <w:sz w:val="28"/>
          <w:szCs w:val="28"/>
        </w:rPr>
        <w:t>соответствии</w:t>
      </w:r>
      <w:r w:rsidR="00BB3D13" w:rsidRPr="007A2485">
        <w:rPr>
          <w:color w:val="auto"/>
          <w:sz w:val="28"/>
          <w:szCs w:val="28"/>
        </w:rPr>
        <w:t xml:space="preserve"> </w:t>
      </w:r>
      <w:r w:rsidRPr="007A2485">
        <w:rPr>
          <w:color w:val="auto"/>
          <w:sz w:val="28"/>
          <w:szCs w:val="28"/>
        </w:rPr>
        <w:t>с</w:t>
      </w:r>
      <w:r w:rsidR="00BB3D13" w:rsidRPr="007A2485">
        <w:rPr>
          <w:color w:val="auto"/>
          <w:sz w:val="28"/>
          <w:szCs w:val="28"/>
        </w:rPr>
        <w:t xml:space="preserve"> </w:t>
      </w:r>
      <w:r w:rsidRPr="007A2485">
        <w:rPr>
          <w:color w:val="auto"/>
          <w:sz w:val="28"/>
          <w:szCs w:val="28"/>
        </w:rPr>
        <w:t>Федеральным</w:t>
      </w:r>
      <w:r w:rsidR="00BB3D13" w:rsidRPr="007A2485">
        <w:rPr>
          <w:color w:val="auto"/>
          <w:sz w:val="28"/>
          <w:szCs w:val="28"/>
        </w:rPr>
        <w:t xml:space="preserve"> </w:t>
      </w:r>
      <w:r w:rsidRPr="007A2485">
        <w:rPr>
          <w:color w:val="auto"/>
          <w:sz w:val="28"/>
          <w:szCs w:val="28"/>
        </w:rPr>
        <w:t>законом</w:t>
      </w:r>
      <w:r w:rsidR="00BB3D13" w:rsidRPr="007A2485">
        <w:rPr>
          <w:color w:val="auto"/>
          <w:sz w:val="28"/>
          <w:szCs w:val="28"/>
        </w:rPr>
        <w:t xml:space="preserve"> </w:t>
      </w:r>
      <w:r w:rsidRPr="007A2485">
        <w:rPr>
          <w:color w:val="auto"/>
          <w:sz w:val="28"/>
          <w:szCs w:val="28"/>
        </w:rPr>
        <w:t>«О</w:t>
      </w:r>
      <w:r w:rsidR="00BB3D13" w:rsidRPr="007A2485">
        <w:rPr>
          <w:color w:val="auto"/>
          <w:sz w:val="28"/>
          <w:szCs w:val="28"/>
        </w:rPr>
        <w:t xml:space="preserve"> </w:t>
      </w:r>
      <w:r w:rsidRPr="007A2485">
        <w:rPr>
          <w:color w:val="auto"/>
          <w:sz w:val="28"/>
          <w:szCs w:val="28"/>
        </w:rPr>
        <w:t>геодезии</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картографии»,</w:t>
      </w:r>
      <w:r w:rsidR="00BB3D13" w:rsidRPr="007A2485">
        <w:rPr>
          <w:color w:val="auto"/>
          <w:sz w:val="28"/>
          <w:szCs w:val="28"/>
        </w:rPr>
        <w:t xml:space="preserve"> </w:t>
      </w:r>
      <w:r w:rsidRPr="007A2485">
        <w:rPr>
          <w:color w:val="auto"/>
          <w:sz w:val="28"/>
          <w:szCs w:val="28"/>
        </w:rPr>
        <w:t>а</w:t>
      </w:r>
      <w:r w:rsidR="00BB3D13" w:rsidRPr="007A2485">
        <w:rPr>
          <w:color w:val="auto"/>
          <w:sz w:val="28"/>
          <w:szCs w:val="28"/>
        </w:rPr>
        <w:t xml:space="preserve"> </w:t>
      </w:r>
      <w:r w:rsidRPr="007A2485">
        <w:rPr>
          <w:color w:val="auto"/>
          <w:sz w:val="28"/>
          <w:szCs w:val="28"/>
        </w:rPr>
        <w:t>также</w:t>
      </w:r>
      <w:r w:rsidR="00BB3D13" w:rsidRPr="007A2485">
        <w:rPr>
          <w:color w:val="auto"/>
          <w:sz w:val="28"/>
          <w:szCs w:val="28"/>
        </w:rPr>
        <w:t xml:space="preserve"> </w:t>
      </w:r>
      <w:r w:rsidRPr="007A2485">
        <w:rPr>
          <w:color w:val="auto"/>
          <w:sz w:val="28"/>
          <w:szCs w:val="28"/>
        </w:rPr>
        <w:t>данные</w:t>
      </w:r>
      <w:r w:rsidR="00BB3D13" w:rsidRPr="007A2485">
        <w:rPr>
          <w:color w:val="auto"/>
          <w:sz w:val="28"/>
          <w:szCs w:val="28"/>
        </w:rPr>
        <w:t xml:space="preserve"> </w:t>
      </w:r>
      <w:r w:rsidRPr="007A2485">
        <w:rPr>
          <w:color w:val="auto"/>
          <w:sz w:val="28"/>
          <w:szCs w:val="28"/>
        </w:rPr>
        <w:t>обследований</w:t>
      </w:r>
      <w:r w:rsidR="00BB3D13" w:rsidRPr="007A2485">
        <w:rPr>
          <w:color w:val="auto"/>
          <w:sz w:val="28"/>
          <w:szCs w:val="28"/>
        </w:rPr>
        <w:t xml:space="preserve"> </w:t>
      </w:r>
      <w:r w:rsidRPr="007A2485">
        <w:rPr>
          <w:color w:val="auto"/>
          <w:sz w:val="28"/>
          <w:szCs w:val="28"/>
        </w:rPr>
        <w:t>по</w:t>
      </w:r>
      <w:r w:rsidR="00BB3D13" w:rsidRPr="007A2485">
        <w:rPr>
          <w:color w:val="auto"/>
          <w:sz w:val="28"/>
          <w:szCs w:val="28"/>
        </w:rPr>
        <w:t xml:space="preserve"> </w:t>
      </w:r>
      <w:r w:rsidRPr="007A2485">
        <w:rPr>
          <w:color w:val="auto"/>
          <w:sz w:val="28"/>
          <w:szCs w:val="28"/>
        </w:rPr>
        <w:t>выявлению</w:t>
      </w:r>
      <w:r w:rsidR="00BB3D13" w:rsidRPr="007A2485">
        <w:rPr>
          <w:color w:val="auto"/>
          <w:sz w:val="28"/>
          <w:szCs w:val="28"/>
        </w:rPr>
        <w:t xml:space="preserve"> </w:t>
      </w:r>
      <w:r w:rsidRPr="007A2485">
        <w:rPr>
          <w:color w:val="auto"/>
          <w:sz w:val="28"/>
          <w:szCs w:val="28"/>
        </w:rPr>
        <w:t>паводкоопасных</w:t>
      </w:r>
      <w:r w:rsidR="00BB3D13" w:rsidRPr="007A2485">
        <w:rPr>
          <w:color w:val="auto"/>
          <w:sz w:val="28"/>
          <w:szCs w:val="28"/>
        </w:rPr>
        <w:t xml:space="preserve"> </w:t>
      </w:r>
      <w:r w:rsidRPr="007A2485">
        <w:rPr>
          <w:color w:val="auto"/>
          <w:sz w:val="28"/>
          <w:szCs w:val="28"/>
        </w:rPr>
        <w:t>зон;</w:t>
      </w:r>
      <w:r w:rsidR="00BB3D13" w:rsidRPr="007A2485">
        <w:rPr>
          <w:color w:val="auto"/>
          <w:sz w:val="28"/>
          <w:szCs w:val="28"/>
        </w:rPr>
        <w:t xml:space="preserve"> </w:t>
      </w:r>
    </w:p>
    <w:p w:rsidR="00B6384A" w:rsidRPr="007A2485" w:rsidRDefault="00B6384A" w:rsidP="00FC68F7">
      <w:pPr>
        <w:pStyle w:val="Default"/>
        <w:numPr>
          <w:ilvl w:val="0"/>
          <w:numId w:val="6"/>
        </w:numPr>
        <w:ind w:left="0" w:firstLine="709"/>
        <w:jc w:val="both"/>
        <w:rPr>
          <w:color w:val="auto"/>
          <w:sz w:val="28"/>
          <w:szCs w:val="28"/>
        </w:rPr>
      </w:pPr>
      <w:r w:rsidRPr="007A2485">
        <w:rPr>
          <w:color w:val="auto"/>
          <w:sz w:val="28"/>
          <w:szCs w:val="28"/>
        </w:rPr>
        <w:t>данные</w:t>
      </w:r>
      <w:r w:rsidR="00BB3D13" w:rsidRPr="007A2485">
        <w:rPr>
          <w:color w:val="auto"/>
          <w:sz w:val="28"/>
          <w:szCs w:val="28"/>
        </w:rPr>
        <w:t xml:space="preserve"> </w:t>
      </w:r>
      <w:r w:rsidRPr="007A2485">
        <w:rPr>
          <w:color w:val="auto"/>
          <w:sz w:val="28"/>
          <w:szCs w:val="28"/>
        </w:rPr>
        <w:t>об</w:t>
      </w:r>
      <w:r w:rsidR="00BB3D13" w:rsidRPr="007A2485">
        <w:rPr>
          <w:color w:val="auto"/>
          <w:sz w:val="28"/>
          <w:szCs w:val="28"/>
        </w:rPr>
        <w:t xml:space="preserve"> </w:t>
      </w:r>
      <w:r w:rsidRPr="007A2485">
        <w:rPr>
          <w:color w:val="auto"/>
          <w:sz w:val="28"/>
          <w:szCs w:val="28"/>
        </w:rPr>
        <w:t>отметках</w:t>
      </w:r>
      <w:r w:rsidR="00BB3D13" w:rsidRPr="007A2485">
        <w:rPr>
          <w:color w:val="auto"/>
          <w:sz w:val="28"/>
          <w:szCs w:val="28"/>
        </w:rPr>
        <w:t xml:space="preserve"> </w:t>
      </w:r>
      <w:r w:rsidRPr="007A2485">
        <w:rPr>
          <w:color w:val="auto"/>
          <w:sz w:val="28"/>
          <w:szCs w:val="28"/>
        </w:rPr>
        <w:t>характерных</w:t>
      </w:r>
      <w:r w:rsidR="00BB3D13" w:rsidRPr="007A2485">
        <w:rPr>
          <w:color w:val="auto"/>
          <w:sz w:val="28"/>
          <w:szCs w:val="28"/>
        </w:rPr>
        <w:t xml:space="preserve"> </w:t>
      </w:r>
      <w:r w:rsidRPr="007A2485">
        <w:rPr>
          <w:color w:val="auto"/>
          <w:sz w:val="28"/>
          <w:szCs w:val="28"/>
        </w:rPr>
        <w:t>уровней</w:t>
      </w:r>
      <w:r w:rsidR="00BB3D13" w:rsidRPr="007A2485">
        <w:rPr>
          <w:color w:val="auto"/>
          <w:sz w:val="28"/>
          <w:szCs w:val="28"/>
        </w:rPr>
        <w:t xml:space="preserve"> </w:t>
      </w:r>
      <w:r w:rsidRPr="007A2485">
        <w:rPr>
          <w:color w:val="auto"/>
          <w:sz w:val="28"/>
          <w:szCs w:val="28"/>
        </w:rPr>
        <w:t>воды</w:t>
      </w:r>
      <w:r w:rsidR="00BB3D13" w:rsidRPr="007A2485">
        <w:rPr>
          <w:color w:val="auto"/>
          <w:sz w:val="28"/>
          <w:szCs w:val="28"/>
        </w:rPr>
        <w:t xml:space="preserve"> </w:t>
      </w:r>
      <w:r w:rsidRPr="007A2485">
        <w:rPr>
          <w:color w:val="auto"/>
          <w:sz w:val="28"/>
          <w:szCs w:val="28"/>
        </w:rPr>
        <w:t>расчетной</w:t>
      </w:r>
      <w:r w:rsidR="00BB3D13" w:rsidRPr="007A2485">
        <w:rPr>
          <w:color w:val="auto"/>
          <w:sz w:val="28"/>
          <w:szCs w:val="28"/>
        </w:rPr>
        <w:t xml:space="preserve"> </w:t>
      </w:r>
      <w:r w:rsidRPr="007A2485">
        <w:rPr>
          <w:color w:val="auto"/>
          <w:sz w:val="28"/>
          <w:szCs w:val="28"/>
        </w:rPr>
        <w:t>обеспеченности</w:t>
      </w:r>
      <w:r w:rsidR="00BB3D13" w:rsidRPr="007A2485">
        <w:rPr>
          <w:color w:val="auto"/>
          <w:sz w:val="28"/>
          <w:szCs w:val="28"/>
        </w:rPr>
        <w:t xml:space="preserve"> </w:t>
      </w:r>
      <w:r w:rsidRPr="007A2485">
        <w:rPr>
          <w:color w:val="auto"/>
          <w:sz w:val="28"/>
          <w:szCs w:val="28"/>
        </w:rPr>
        <w:t>на</w:t>
      </w:r>
      <w:r w:rsidR="00BB3D13" w:rsidRPr="007A2485">
        <w:rPr>
          <w:color w:val="auto"/>
          <w:sz w:val="28"/>
          <w:szCs w:val="28"/>
        </w:rPr>
        <w:t xml:space="preserve"> </w:t>
      </w:r>
      <w:r w:rsidRPr="007A2485">
        <w:rPr>
          <w:color w:val="auto"/>
          <w:sz w:val="28"/>
          <w:szCs w:val="28"/>
        </w:rPr>
        <w:t>пунктах</w:t>
      </w:r>
      <w:r w:rsidR="00BB3D13" w:rsidRPr="007A2485">
        <w:rPr>
          <w:color w:val="auto"/>
          <w:sz w:val="28"/>
          <w:szCs w:val="28"/>
        </w:rPr>
        <w:t xml:space="preserve"> </w:t>
      </w:r>
      <w:r w:rsidRPr="007A2485">
        <w:rPr>
          <w:color w:val="auto"/>
          <w:sz w:val="28"/>
          <w:szCs w:val="28"/>
        </w:rPr>
        <w:t>государственной</w:t>
      </w:r>
      <w:r w:rsidR="00BB3D13" w:rsidRPr="007A2485">
        <w:rPr>
          <w:color w:val="auto"/>
          <w:sz w:val="28"/>
          <w:szCs w:val="28"/>
        </w:rPr>
        <w:t xml:space="preserve"> </w:t>
      </w:r>
      <w:r w:rsidRPr="007A2485">
        <w:rPr>
          <w:color w:val="auto"/>
          <w:sz w:val="28"/>
          <w:szCs w:val="28"/>
        </w:rPr>
        <w:t>наблюдательной</w:t>
      </w:r>
      <w:r w:rsidR="00BB3D13" w:rsidRPr="007A2485">
        <w:rPr>
          <w:color w:val="auto"/>
          <w:sz w:val="28"/>
          <w:szCs w:val="28"/>
        </w:rPr>
        <w:t xml:space="preserve"> </w:t>
      </w:r>
      <w:r w:rsidRPr="007A2485">
        <w:rPr>
          <w:color w:val="auto"/>
          <w:sz w:val="28"/>
          <w:szCs w:val="28"/>
        </w:rPr>
        <w:t>сети;</w:t>
      </w:r>
      <w:r w:rsidR="00BB3D13" w:rsidRPr="007A2485">
        <w:rPr>
          <w:color w:val="auto"/>
          <w:sz w:val="28"/>
          <w:szCs w:val="28"/>
        </w:rPr>
        <w:t xml:space="preserve"> </w:t>
      </w:r>
    </w:p>
    <w:p w:rsidR="00B6384A" w:rsidRPr="007A2485" w:rsidRDefault="00B6384A" w:rsidP="00FC68F7">
      <w:pPr>
        <w:pStyle w:val="Default"/>
        <w:numPr>
          <w:ilvl w:val="0"/>
          <w:numId w:val="6"/>
        </w:numPr>
        <w:ind w:left="0" w:firstLine="709"/>
        <w:jc w:val="both"/>
        <w:rPr>
          <w:color w:val="auto"/>
          <w:sz w:val="28"/>
          <w:szCs w:val="28"/>
        </w:rPr>
      </w:pPr>
      <w:r w:rsidRPr="007A2485">
        <w:rPr>
          <w:color w:val="auto"/>
          <w:sz w:val="28"/>
          <w:szCs w:val="28"/>
        </w:rPr>
        <w:t>данные</w:t>
      </w:r>
      <w:r w:rsidR="00BB3D13" w:rsidRPr="007A2485">
        <w:rPr>
          <w:color w:val="auto"/>
          <w:sz w:val="28"/>
          <w:szCs w:val="28"/>
        </w:rPr>
        <w:t xml:space="preserve"> </w:t>
      </w:r>
      <w:r w:rsidRPr="007A2485">
        <w:rPr>
          <w:color w:val="auto"/>
          <w:sz w:val="28"/>
          <w:szCs w:val="28"/>
        </w:rPr>
        <w:t>об</w:t>
      </w:r>
      <w:r w:rsidR="00BB3D13" w:rsidRPr="007A2485">
        <w:rPr>
          <w:color w:val="auto"/>
          <w:sz w:val="28"/>
          <w:szCs w:val="28"/>
        </w:rPr>
        <w:t xml:space="preserve"> </w:t>
      </w:r>
      <w:r w:rsidRPr="007A2485">
        <w:rPr>
          <w:color w:val="auto"/>
          <w:sz w:val="28"/>
          <w:szCs w:val="28"/>
        </w:rPr>
        <w:t>отметках</w:t>
      </w:r>
      <w:r w:rsidR="00BB3D13" w:rsidRPr="007A2485">
        <w:rPr>
          <w:color w:val="auto"/>
          <w:sz w:val="28"/>
          <w:szCs w:val="28"/>
        </w:rPr>
        <w:t xml:space="preserve"> </w:t>
      </w:r>
      <w:r w:rsidRPr="007A2485">
        <w:rPr>
          <w:color w:val="auto"/>
          <w:sz w:val="28"/>
          <w:szCs w:val="28"/>
        </w:rPr>
        <w:t>характерных</w:t>
      </w:r>
      <w:r w:rsidR="00BB3D13" w:rsidRPr="007A2485">
        <w:rPr>
          <w:color w:val="auto"/>
          <w:sz w:val="28"/>
          <w:szCs w:val="28"/>
        </w:rPr>
        <w:t xml:space="preserve"> </w:t>
      </w:r>
      <w:r w:rsidRPr="007A2485">
        <w:rPr>
          <w:color w:val="auto"/>
          <w:sz w:val="28"/>
          <w:szCs w:val="28"/>
        </w:rPr>
        <w:t>уровней</w:t>
      </w:r>
      <w:r w:rsidR="00BB3D13" w:rsidRPr="007A2485">
        <w:rPr>
          <w:color w:val="auto"/>
          <w:sz w:val="28"/>
          <w:szCs w:val="28"/>
        </w:rPr>
        <w:t xml:space="preserve"> </w:t>
      </w:r>
      <w:r w:rsidRPr="007A2485">
        <w:rPr>
          <w:color w:val="auto"/>
          <w:sz w:val="28"/>
          <w:szCs w:val="28"/>
        </w:rPr>
        <w:t>воды</w:t>
      </w:r>
      <w:r w:rsidR="00BB3D13" w:rsidRPr="007A2485">
        <w:rPr>
          <w:color w:val="auto"/>
          <w:sz w:val="28"/>
          <w:szCs w:val="28"/>
        </w:rPr>
        <w:t xml:space="preserve"> </w:t>
      </w:r>
      <w:r w:rsidRPr="007A2485">
        <w:rPr>
          <w:color w:val="auto"/>
          <w:sz w:val="28"/>
          <w:szCs w:val="28"/>
        </w:rPr>
        <w:t>расчетной</w:t>
      </w:r>
      <w:r w:rsidR="00BB3D13" w:rsidRPr="007A2485">
        <w:rPr>
          <w:color w:val="auto"/>
          <w:sz w:val="28"/>
          <w:szCs w:val="28"/>
        </w:rPr>
        <w:t xml:space="preserve"> </w:t>
      </w:r>
      <w:r w:rsidRPr="007A2485">
        <w:rPr>
          <w:color w:val="auto"/>
          <w:sz w:val="28"/>
          <w:szCs w:val="28"/>
        </w:rPr>
        <w:t>обеспеченности</w:t>
      </w:r>
      <w:r w:rsidR="00BB3D13" w:rsidRPr="007A2485">
        <w:rPr>
          <w:color w:val="auto"/>
          <w:sz w:val="28"/>
          <w:szCs w:val="28"/>
        </w:rPr>
        <w:t xml:space="preserve"> </w:t>
      </w:r>
      <w:r w:rsidRPr="007A2485">
        <w:rPr>
          <w:color w:val="auto"/>
          <w:sz w:val="28"/>
          <w:szCs w:val="28"/>
        </w:rPr>
        <w:t>из</w:t>
      </w:r>
      <w:r w:rsidR="00BB3D13" w:rsidRPr="007A2485">
        <w:rPr>
          <w:color w:val="auto"/>
          <w:sz w:val="28"/>
          <w:szCs w:val="28"/>
        </w:rPr>
        <w:t xml:space="preserve"> </w:t>
      </w:r>
      <w:r w:rsidRPr="007A2485">
        <w:rPr>
          <w:color w:val="auto"/>
          <w:sz w:val="28"/>
          <w:szCs w:val="28"/>
        </w:rPr>
        <w:t>фондовых</w:t>
      </w:r>
      <w:r w:rsidR="00BB3D13" w:rsidRPr="007A2485">
        <w:rPr>
          <w:color w:val="auto"/>
          <w:sz w:val="28"/>
          <w:szCs w:val="28"/>
        </w:rPr>
        <w:t xml:space="preserve"> </w:t>
      </w:r>
      <w:r w:rsidRPr="007A2485">
        <w:rPr>
          <w:color w:val="auto"/>
          <w:sz w:val="28"/>
          <w:szCs w:val="28"/>
        </w:rPr>
        <w:t>материалов</w:t>
      </w:r>
      <w:r w:rsidR="00BB3D13" w:rsidRPr="007A2485">
        <w:rPr>
          <w:color w:val="auto"/>
          <w:sz w:val="28"/>
          <w:szCs w:val="28"/>
        </w:rPr>
        <w:t xml:space="preserve"> </w:t>
      </w:r>
      <w:r w:rsidRPr="007A2485">
        <w:rPr>
          <w:color w:val="auto"/>
          <w:sz w:val="28"/>
          <w:szCs w:val="28"/>
        </w:rPr>
        <w:t>гидрологических</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гидрогеологических</w:t>
      </w:r>
      <w:r w:rsidR="00BB3D13" w:rsidRPr="007A2485">
        <w:rPr>
          <w:color w:val="auto"/>
          <w:sz w:val="28"/>
          <w:szCs w:val="28"/>
        </w:rPr>
        <w:t xml:space="preserve"> </w:t>
      </w:r>
      <w:r w:rsidRPr="007A2485">
        <w:rPr>
          <w:color w:val="auto"/>
          <w:sz w:val="28"/>
          <w:szCs w:val="28"/>
        </w:rPr>
        <w:t>изысканий</w:t>
      </w:r>
      <w:r w:rsidR="00BB3D13" w:rsidRPr="007A2485">
        <w:rPr>
          <w:color w:val="auto"/>
          <w:sz w:val="28"/>
          <w:szCs w:val="28"/>
        </w:rPr>
        <w:t xml:space="preserve"> </w:t>
      </w:r>
      <w:r w:rsidRPr="007A2485">
        <w:rPr>
          <w:color w:val="auto"/>
          <w:sz w:val="28"/>
          <w:szCs w:val="28"/>
        </w:rPr>
        <w:t>под</w:t>
      </w:r>
      <w:r w:rsidR="00BB3D13" w:rsidRPr="007A2485">
        <w:rPr>
          <w:color w:val="auto"/>
          <w:sz w:val="28"/>
          <w:szCs w:val="28"/>
        </w:rPr>
        <w:t xml:space="preserve"> </w:t>
      </w:r>
      <w:r w:rsidRPr="007A2485">
        <w:rPr>
          <w:color w:val="auto"/>
          <w:sz w:val="28"/>
          <w:szCs w:val="28"/>
        </w:rPr>
        <w:t>размещение</w:t>
      </w:r>
      <w:r w:rsidR="00BB3D13" w:rsidRPr="007A2485">
        <w:rPr>
          <w:color w:val="auto"/>
          <w:sz w:val="28"/>
          <w:szCs w:val="28"/>
        </w:rPr>
        <w:t xml:space="preserve"> </w:t>
      </w:r>
      <w:r w:rsidRPr="007A2485">
        <w:rPr>
          <w:color w:val="auto"/>
          <w:sz w:val="28"/>
          <w:szCs w:val="28"/>
        </w:rPr>
        <w:t>населенных</w:t>
      </w:r>
      <w:r w:rsidR="00BB3D13" w:rsidRPr="007A2485">
        <w:rPr>
          <w:color w:val="auto"/>
          <w:sz w:val="28"/>
          <w:szCs w:val="28"/>
        </w:rPr>
        <w:t xml:space="preserve"> </w:t>
      </w:r>
      <w:r w:rsidRPr="007A2485">
        <w:rPr>
          <w:color w:val="auto"/>
          <w:sz w:val="28"/>
          <w:szCs w:val="28"/>
        </w:rPr>
        <w:t>пунктов,</w:t>
      </w:r>
      <w:r w:rsidR="00BB3D13" w:rsidRPr="007A2485">
        <w:rPr>
          <w:color w:val="auto"/>
          <w:sz w:val="28"/>
          <w:szCs w:val="28"/>
        </w:rPr>
        <w:t xml:space="preserve"> </w:t>
      </w:r>
      <w:r w:rsidRPr="007A2485">
        <w:rPr>
          <w:color w:val="auto"/>
          <w:sz w:val="28"/>
          <w:szCs w:val="28"/>
        </w:rPr>
        <w:t>мелиоративных</w:t>
      </w:r>
      <w:r w:rsidR="00BB3D13" w:rsidRPr="007A2485">
        <w:rPr>
          <w:color w:val="auto"/>
          <w:sz w:val="28"/>
          <w:szCs w:val="28"/>
        </w:rPr>
        <w:t xml:space="preserve"> </w:t>
      </w:r>
      <w:r w:rsidRPr="007A2485">
        <w:rPr>
          <w:color w:val="auto"/>
          <w:sz w:val="28"/>
          <w:szCs w:val="28"/>
        </w:rPr>
        <w:t>систем,</w:t>
      </w:r>
      <w:r w:rsidR="00BB3D13" w:rsidRPr="007A2485">
        <w:rPr>
          <w:color w:val="auto"/>
          <w:sz w:val="28"/>
          <w:szCs w:val="28"/>
        </w:rPr>
        <w:t xml:space="preserve"> </w:t>
      </w:r>
      <w:r w:rsidRPr="007A2485">
        <w:rPr>
          <w:color w:val="auto"/>
          <w:sz w:val="28"/>
          <w:szCs w:val="28"/>
        </w:rPr>
        <w:t>линейных</w:t>
      </w:r>
      <w:r w:rsidR="00BB3D13" w:rsidRPr="007A2485">
        <w:rPr>
          <w:color w:val="auto"/>
          <w:sz w:val="28"/>
          <w:szCs w:val="28"/>
        </w:rPr>
        <w:t xml:space="preserve"> </w:t>
      </w:r>
      <w:r w:rsidRPr="007A2485">
        <w:rPr>
          <w:color w:val="auto"/>
          <w:sz w:val="28"/>
          <w:szCs w:val="28"/>
        </w:rPr>
        <w:t>объектов</w:t>
      </w:r>
      <w:r w:rsidR="00BB3D13" w:rsidRPr="007A2485">
        <w:rPr>
          <w:color w:val="auto"/>
          <w:sz w:val="28"/>
          <w:szCs w:val="28"/>
        </w:rPr>
        <w:t xml:space="preserve"> </w:t>
      </w:r>
      <w:r w:rsidRPr="007A2485">
        <w:rPr>
          <w:color w:val="auto"/>
          <w:sz w:val="28"/>
          <w:szCs w:val="28"/>
        </w:rPr>
        <w:t>инфраструктуры,</w:t>
      </w:r>
      <w:r w:rsidR="00BB3D13" w:rsidRPr="007A2485">
        <w:rPr>
          <w:color w:val="auto"/>
          <w:sz w:val="28"/>
          <w:szCs w:val="28"/>
        </w:rPr>
        <w:t xml:space="preserve"> </w:t>
      </w:r>
      <w:r w:rsidRPr="007A2485">
        <w:rPr>
          <w:color w:val="auto"/>
          <w:sz w:val="28"/>
          <w:szCs w:val="28"/>
        </w:rPr>
        <w:t>переходов</w:t>
      </w:r>
      <w:r w:rsidR="00BB3D13" w:rsidRPr="007A2485">
        <w:rPr>
          <w:color w:val="auto"/>
          <w:sz w:val="28"/>
          <w:szCs w:val="28"/>
        </w:rPr>
        <w:t xml:space="preserve"> </w:t>
      </w:r>
      <w:r w:rsidRPr="007A2485">
        <w:rPr>
          <w:color w:val="auto"/>
          <w:sz w:val="28"/>
          <w:szCs w:val="28"/>
        </w:rPr>
        <w:t>трубопроводов,</w:t>
      </w:r>
      <w:r w:rsidR="00BB3D13" w:rsidRPr="007A2485">
        <w:rPr>
          <w:color w:val="auto"/>
          <w:sz w:val="28"/>
          <w:szCs w:val="28"/>
        </w:rPr>
        <w:t xml:space="preserve"> </w:t>
      </w:r>
      <w:r w:rsidRPr="007A2485">
        <w:rPr>
          <w:color w:val="auto"/>
          <w:sz w:val="28"/>
          <w:szCs w:val="28"/>
        </w:rPr>
        <w:t>мостов;</w:t>
      </w:r>
      <w:r w:rsidR="00BB3D13" w:rsidRPr="007A2485">
        <w:rPr>
          <w:color w:val="auto"/>
          <w:sz w:val="28"/>
          <w:szCs w:val="28"/>
        </w:rPr>
        <w:t xml:space="preserve"> </w:t>
      </w:r>
    </w:p>
    <w:p w:rsidR="00B6384A" w:rsidRPr="007A2485" w:rsidRDefault="00B6384A" w:rsidP="00FC68F7">
      <w:pPr>
        <w:pStyle w:val="Default"/>
        <w:numPr>
          <w:ilvl w:val="0"/>
          <w:numId w:val="6"/>
        </w:numPr>
        <w:ind w:left="0" w:firstLine="709"/>
        <w:jc w:val="both"/>
        <w:rPr>
          <w:color w:val="auto"/>
          <w:sz w:val="28"/>
          <w:szCs w:val="28"/>
        </w:rPr>
      </w:pPr>
      <w:r w:rsidRPr="007A2485">
        <w:rPr>
          <w:color w:val="auto"/>
          <w:sz w:val="28"/>
          <w:szCs w:val="28"/>
        </w:rPr>
        <w:t>данные</w:t>
      </w:r>
      <w:r w:rsidR="00BB3D13" w:rsidRPr="007A2485">
        <w:rPr>
          <w:color w:val="auto"/>
          <w:sz w:val="28"/>
          <w:szCs w:val="28"/>
        </w:rPr>
        <w:t xml:space="preserve"> </w:t>
      </w:r>
      <w:r w:rsidRPr="007A2485">
        <w:rPr>
          <w:color w:val="auto"/>
          <w:sz w:val="28"/>
          <w:szCs w:val="28"/>
        </w:rPr>
        <w:t>проектных</w:t>
      </w:r>
      <w:r w:rsidR="00BB3D13" w:rsidRPr="007A2485">
        <w:rPr>
          <w:color w:val="auto"/>
          <w:sz w:val="28"/>
          <w:szCs w:val="28"/>
        </w:rPr>
        <w:t xml:space="preserve"> </w:t>
      </w:r>
      <w:r w:rsidRPr="007A2485">
        <w:rPr>
          <w:color w:val="auto"/>
          <w:sz w:val="28"/>
          <w:szCs w:val="28"/>
        </w:rPr>
        <w:t>материалов,</w:t>
      </w:r>
      <w:r w:rsidR="00BB3D13" w:rsidRPr="007A2485">
        <w:rPr>
          <w:color w:val="auto"/>
          <w:sz w:val="28"/>
          <w:szCs w:val="28"/>
        </w:rPr>
        <w:t xml:space="preserve"> </w:t>
      </w:r>
      <w:r w:rsidRPr="007A2485">
        <w:rPr>
          <w:color w:val="auto"/>
          <w:sz w:val="28"/>
          <w:szCs w:val="28"/>
        </w:rPr>
        <w:t>подготовленные</w:t>
      </w:r>
      <w:r w:rsidR="00BB3D13" w:rsidRPr="007A2485">
        <w:rPr>
          <w:color w:val="auto"/>
          <w:sz w:val="28"/>
          <w:szCs w:val="28"/>
        </w:rPr>
        <w:t xml:space="preserve"> </w:t>
      </w:r>
      <w:r w:rsidRPr="007A2485">
        <w:rPr>
          <w:color w:val="auto"/>
          <w:sz w:val="28"/>
          <w:szCs w:val="28"/>
        </w:rPr>
        <w:t>в</w:t>
      </w:r>
      <w:r w:rsidR="00BB3D13" w:rsidRPr="007A2485">
        <w:rPr>
          <w:color w:val="auto"/>
          <w:sz w:val="28"/>
          <w:szCs w:val="28"/>
        </w:rPr>
        <w:t xml:space="preserve"> </w:t>
      </w:r>
      <w:r w:rsidRPr="007A2485">
        <w:rPr>
          <w:color w:val="auto"/>
          <w:sz w:val="28"/>
          <w:szCs w:val="28"/>
        </w:rPr>
        <w:t>целях</w:t>
      </w:r>
      <w:r w:rsidR="00BB3D13" w:rsidRPr="007A2485">
        <w:rPr>
          <w:color w:val="auto"/>
          <w:sz w:val="28"/>
          <w:szCs w:val="28"/>
        </w:rPr>
        <w:t xml:space="preserve"> </w:t>
      </w:r>
      <w:r w:rsidRPr="007A2485">
        <w:rPr>
          <w:color w:val="auto"/>
          <w:sz w:val="28"/>
          <w:szCs w:val="28"/>
        </w:rPr>
        <w:t>создания</w:t>
      </w:r>
      <w:r w:rsidR="00BB3D13" w:rsidRPr="007A2485">
        <w:rPr>
          <w:color w:val="auto"/>
          <w:sz w:val="28"/>
          <w:szCs w:val="28"/>
        </w:rPr>
        <w:t xml:space="preserve"> </w:t>
      </w:r>
      <w:r w:rsidRPr="007A2485">
        <w:rPr>
          <w:color w:val="auto"/>
          <w:sz w:val="28"/>
          <w:szCs w:val="28"/>
        </w:rPr>
        <w:t>водохранилищ;</w:t>
      </w:r>
      <w:r w:rsidR="00BB3D13" w:rsidRPr="007A2485">
        <w:rPr>
          <w:color w:val="auto"/>
          <w:sz w:val="28"/>
          <w:szCs w:val="28"/>
        </w:rPr>
        <w:t xml:space="preserve"> </w:t>
      </w:r>
    </w:p>
    <w:p w:rsidR="00B6384A" w:rsidRPr="007A2485" w:rsidRDefault="00B6384A" w:rsidP="00FC68F7">
      <w:pPr>
        <w:pStyle w:val="Default"/>
        <w:numPr>
          <w:ilvl w:val="0"/>
          <w:numId w:val="6"/>
        </w:numPr>
        <w:ind w:left="0" w:firstLine="709"/>
        <w:jc w:val="both"/>
        <w:rPr>
          <w:color w:val="auto"/>
          <w:sz w:val="28"/>
          <w:szCs w:val="28"/>
        </w:rPr>
      </w:pPr>
      <w:r w:rsidRPr="007A2485">
        <w:rPr>
          <w:color w:val="auto"/>
          <w:sz w:val="28"/>
          <w:szCs w:val="28"/>
        </w:rPr>
        <w:t>сведения,</w:t>
      </w:r>
      <w:r w:rsidR="00BB3D13" w:rsidRPr="007A2485">
        <w:rPr>
          <w:color w:val="auto"/>
          <w:sz w:val="28"/>
          <w:szCs w:val="28"/>
        </w:rPr>
        <w:t xml:space="preserve"> </w:t>
      </w:r>
      <w:r w:rsidRPr="007A2485">
        <w:rPr>
          <w:color w:val="auto"/>
          <w:sz w:val="28"/>
          <w:szCs w:val="28"/>
        </w:rPr>
        <w:t>содержащиеся</w:t>
      </w:r>
      <w:r w:rsidR="00BB3D13" w:rsidRPr="007A2485">
        <w:rPr>
          <w:color w:val="auto"/>
          <w:sz w:val="28"/>
          <w:szCs w:val="28"/>
        </w:rPr>
        <w:t xml:space="preserve"> </w:t>
      </w:r>
      <w:r w:rsidRPr="007A2485">
        <w:rPr>
          <w:color w:val="auto"/>
          <w:sz w:val="28"/>
          <w:szCs w:val="28"/>
        </w:rPr>
        <w:t>в</w:t>
      </w:r>
      <w:r w:rsidR="00BB3D13" w:rsidRPr="007A2485">
        <w:rPr>
          <w:color w:val="auto"/>
          <w:sz w:val="28"/>
          <w:szCs w:val="28"/>
        </w:rPr>
        <w:t xml:space="preserve"> </w:t>
      </w:r>
      <w:r w:rsidRPr="007A2485">
        <w:rPr>
          <w:color w:val="auto"/>
          <w:sz w:val="28"/>
          <w:szCs w:val="28"/>
        </w:rPr>
        <w:t>правилах</w:t>
      </w:r>
      <w:r w:rsidR="00BB3D13" w:rsidRPr="007A2485">
        <w:rPr>
          <w:color w:val="auto"/>
          <w:sz w:val="28"/>
          <w:szCs w:val="28"/>
        </w:rPr>
        <w:t xml:space="preserve"> </w:t>
      </w:r>
      <w:r w:rsidRPr="007A2485">
        <w:rPr>
          <w:color w:val="auto"/>
          <w:sz w:val="28"/>
          <w:szCs w:val="28"/>
        </w:rPr>
        <w:t>использования</w:t>
      </w:r>
      <w:r w:rsidR="00BB3D13" w:rsidRPr="007A2485">
        <w:rPr>
          <w:color w:val="auto"/>
          <w:sz w:val="28"/>
          <w:szCs w:val="28"/>
        </w:rPr>
        <w:t xml:space="preserve"> </w:t>
      </w:r>
      <w:r w:rsidRPr="007A2485">
        <w:rPr>
          <w:color w:val="auto"/>
          <w:sz w:val="28"/>
          <w:szCs w:val="28"/>
        </w:rPr>
        <w:t>водохранилищ;</w:t>
      </w:r>
      <w:r w:rsidR="00BB3D13" w:rsidRPr="007A2485">
        <w:rPr>
          <w:color w:val="auto"/>
          <w:sz w:val="28"/>
          <w:szCs w:val="28"/>
        </w:rPr>
        <w:t xml:space="preserve"> </w:t>
      </w:r>
    </w:p>
    <w:p w:rsidR="00B6384A" w:rsidRPr="007A2485" w:rsidRDefault="00B6384A" w:rsidP="00FC68F7">
      <w:pPr>
        <w:pStyle w:val="Default"/>
        <w:numPr>
          <w:ilvl w:val="0"/>
          <w:numId w:val="6"/>
        </w:numPr>
        <w:ind w:left="0" w:firstLine="709"/>
        <w:jc w:val="both"/>
        <w:rPr>
          <w:color w:val="auto"/>
          <w:sz w:val="28"/>
          <w:szCs w:val="28"/>
        </w:rPr>
      </w:pPr>
      <w:r w:rsidRPr="007A2485">
        <w:rPr>
          <w:color w:val="auto"/>
          <w:sz w:val="28"/>
          <w:szCs w:val="28"/>
        </w:rPr>
        <w:t>расчетные</w:t>
      </w:r>
      <w:r w:rsidR="00BB3D13" w:rsidRPr="007A2485">
        <w:rPr>
          <w:color w:val="auto"/>
          <w:sz w:val="28"/>
          <w:szCs w:val="28"/>
        </w:rPr>
        <w:t xml:space="preserve"> </w:t>
      </w:r>
      <w:r w:rsidRPr="007A2485">
        <w:rPr>
          <w:color w:val="auto"/>
          <w:sz w:val="28"/>
          <w:szCs w:val="28"/>
        </w:rPr>
        <w:t>параметры</w:t>
      </w:r>
      <w:r w:rsidR="00BB3D13" w:rsidRPr="007A2485">
        <w:rPr>
          <w:color w:val="auto"/>
          <w:sz w:val="28"/>
          <w:szCs w:val="28"/>
        </w:rPr>
        <w:t xml:space="preserve"> </w:t>
      </w:r>
      <w:r w:rsidRPr="007A2485">
        <w:rPr>
          <w:color w:val="auto"/>
          <w:sz w:val="28"/>
          <w:szCs w:val="28"/>
        </w:rPr>
        <w:t>границ</w:t>
      </w:r>
      <w:r w:rsidR="00BB3D13" w:rsidRPr="007A2485">
        <w:rPr>
          <w:color w:val="auto"/>
          <w:sz w:val="28"/>
          <w:szCs w:val="28"/>
        </w:rPr>
        <w:t xml:space="preserve"> </w:t>
      </w:r>
      <w:r w:rsidRPr="007A2485">
        <w:rPr>
          <w:color w:val="auto"/>
          <w:sz w:val="28"/>
          <w:szCs w:val="28"/>
        </w:rPr>
        <w:t>затоплений</w:t>
      </w:r>
      <w:r w:rsidR="00BB3D13" w:rsidRPr="007A2485">
        <w:rPr>
          <w:color w:val="auto"/>
          <w:sz w:val="28"/>
          <w:szCs w:val="28"/>
        </w:rPr>
        <w:t xml:space="preserve"> </w:t>
      </w:r>
      <w:r w:rsidRPr="007A2485">
        <w:rPr>
          <w:color w:val="auto"/>
          <w:sz w:val="28"/>
          <w:szCs w:val="28"/>
        </w:rPr>
        <w:t>пойм</w:t>
      </w:r>
      <w:r w:rsidR="00BB3D13" w:rsidRPr="007A2485">
        <w:rPr>
          <w:color w:val="auto"/>
          <w:sz w:val="28"/>
          <w:szCs w:val="28"/>
        </w:rPr>
        <w:t xml:space="preserve"> </w:t>
      </w:r>
      <w:r w:rsidRPr="007A2485">
        <w:rPr>
          <w:color w:val="auto"/>
          <w:sz w:val="28"/>
          <w:szCs w:val="28"/>
        </w:rPr>
        <w:t>рек,</w:t>
      </w:r>
      <w:r w:rsidR="00BB3D13" w:rsidRPr="007A2485">
        <w:rPr>
          <w:color w:val="auto"/>
          <w:sz w:val="28"/>
          <w:szCs w:val="28"/>
        </w:rPr>
        <w:t xml:space="preserve"> </w:t>
      </w:r>
      <w:r w:rsidRPr="007A2485">
        <w:rPr>
          <w:color w:val="auto"/>
          <w:sz w:val="28"/>
          <w:szCs w:val="28"/>
        </w:rPr>
        <w:t>определенные</w:t>
      </w:r>
      <w:r w:rsidR="00BB3D13" w:rsidRPr="007A2485">
        <w:rPr>
          <w:color w:val="auto"/>
          <w:sz w:val="28"/>
          <w:szCs w:val="28"/>
        </w:rPr>
        <w:t xml:space="preserve"> </w:t>
      </w:r>
      <w:r w:rsidRPr="007A2485">
        <w:rPr>
          <w:color w:val="auto"/>
          <w:sz w:val="28"/>
          <w:szCs w:val="28"/>
        </w:rPr>
        <w:t>на</w:t>
      </w:r>
      <w:r w:rsidR="00BB3D13" w:rsidRPr="007A2485">
        <w:rPr>
          <w:color w:val="auto"/>
          <w:sz w:val="28"/>
          <w:szCs w:val="28"/>
        </w:rPr>
        <w:t xml:space="preserve"> </w:t>
      </w:r>
      <w:r w:rsidRPr="007A2485">
        <w:rPr>
          <w:color w:val="auto"/>
          <w:sz w:val="28"/>
          <w:szCs w:val="28"/>
        </w:rPr>
        <w:t>основе</w:t>
      </w:r>
      <w:r w:rsidR="00BB3D13" w:rsidRPr="007A2485">
        <w:rPr>
          <w:color w:val="auto"/>
          <w:sz w:val="28"/>
          <w:szCs w:val="28"/>
        </w:rPr>
        <w:t xml:space="preserve"> </w:t>
      </w:r>
      <w:r w:rsidRPr="007A2485">
        <w:rPr>
          <w:color w:val="auto"/>
          <w:sz w:val="28"/>
          <w:szCs w:val="28"/>
        </w:rPr>
        <w:t>инженерно-гидрологических</w:t>
      </w:r>
      <w:r w:rsidR="00BB3D13" w:rsidRPr="007A2485">
        <w:rPr>
          <w:color w:val="auto"/>
          <w:sz w:val="28"/>
          <w:szCs w:val="28"/>
        </w:rPr>
        <w:t xml:space="preserve"> </w:t>
      </w:r>
      <w:r w:rsidRPr="007A2485">
        <w:rPr>
          <w:color w:val="auto"/>
          <w:sz w:val="28"/>
          <w:szCs w:val="28"/>
        </w:rPr>
        <w:t>расчетов;</w:t>
      </w:r>
      <w:r w:rsidR="00BB3D13" w:rsidRPr="007A2485">
        <w:rPr>
          <w:color w:val="auto"/>
          <w:sz w:val="28"/>
          <w:szCs w:val="28"/>
        </w:rPr>
        <w:t xml:space="preserve"> </w:t>
      </w:r>
    </w:p>
    <w:p w:rsidR="00B6384A" w:rsidRPr="007A2485" w:rsidRDefault="00B6384A" w:rsidP="00FC68F7">
      <w:pPr>
        <w:pStyle w:val="Default"/>
        <w:numPr>
          <w:ilvl w:val="0"/>
          <w:numId w:val="6"/>
        </w:numPr>
        <w:ind w:left="0" w:firstLine="709"/>
        <w:jc w:val="both"/>
        <w:rPr>
          <w:color w:val="auto"/>
          <w:sz w:val="28"/>
          <w:szCs w:val="28"/>
        </w:rPr>
      </w:pPr>
      <w:r w:rsidRPr="007A2485">
        <w:rPr>
          <w:color w:val="auto"/>
          <w:sz w:val="28"/>
          <w:szCs w:val="28"/>
        </w:rPr>
        <w:t>параметры</w:t>
      </w:r>
      <w:r w:rsidR="00BB3D13" w:rsidRPr="007A2485">
        <w:rPr>
          <w:color w:val="auto"/>
          <w:sz w:val="28"/>
          <w:szCs w:val="28"/>
        </w:rPr>
        <w:t xml:space="preserve"> </w:t>
      </w:r>
      <w:r w:rsidRPr="007A2485">
        <w:rPr>
          <w:color w:val="auto"/>
          <w:sz w:val="28"/>
          <w:szCs w:val="28"/>
        </w:rPr>
        <w:t>границ</w:t>
      </w:r>
      <w:r w:rsidR="00BB3D13" w:rsidRPr="007A2485">
        <w:rPr>
          <w:color w:val="auto"/>
          <w:sz w:val="28"/>
          <w:szCs w:val="28"/>
        </w:rPr>
        <w:t xml:space="preserve"> </w:t>
      </w:r>
      <w:r w:rsidRPr="007A2485">
        <w:rPr>
          <w:color w:val="auto"/>
          <w:sz w:val="28"/>
          <w:szCs w:val="28"/>
        </w:rPr>
        <w:t>подтоплений,</w:t>
      </w:r>
      <w:r w:rsidR="00BB3D13" w:rsidRPr="007A2485">
        <w:rPr>
          <w:color w:val="auto"/>
          <w:sz w:val="28"/>
          <w:szCs w:val="28"/>
        </w:rPr>
        <w:t xml:space="preserve"> </w:t>
      </w:r>
      <w:r w:rsidRPr="007A2485">
        <w:rPr>
          <w:color w:val="auto"/>
          <w:sz w:val="28"/>
          <w:szCs w:val="28"/>
        </w:rPr>
        <w:t>определенные</w:t>
      </w:r>
      <w:r w:rsidR="00BB3D13" w:rsidRPr="007A2485">
        <w:rPr>
          <w:color w:val="auto"/>
          <w:sz w:val="28"/>
          <w:szCs w:val="28"/>
        </w:rPr>
        <w:t xml:space="preserve"> </w:t>
      </w:r>
      <w:r w:rsidRPr="007A2485">
        <w:rPr>
          <w:color w:val="auto"/>
          <w:sz w:val="28"/>
          <w:szCs w:val="28"/>
        </w:rPr>
        <w:t>на</w:t>
      </w:r>
      <w:r w:rsidR="00BB3D13" w:rsidRPr="007A2485">
        <w:rPr>
          <w:color w:val="auto"/>
          <w:sz w:val="28"/>
          <w:szCs w:val="28"/>
        </w:rPr>
        <w:t xml:space="preserve"> </w:t>
      </w:r>
      <w:r w:rsidRPr="007A2485">
        <w:rPr>
          <w:color w:val="auto"/>
          <w:sz w:val="28"/>
          <w:szCs w:val="28"/>
        </w:rPr>
        <w:t>основе</w:t>
      </w:r>
      <w:r w:rsidR="00BB3D13" w:rsidRPr="007A2485">
        <w:rPr>
          <w:color w:val="auto"/>
          <w:sz w:val="28"/>
          <w:szCs w:val="28"/>
        </w:rPr>
        <w:t xml:space="preserve"> </w:t>
      </w:r>
      <w:r w:rsidRPr="007A2485">
        <w:rPr>
          <w:color w:val="auto"/>
          <w:sz w:val="28"/>
          <w:szCs w:val="28"/>
        </w:rPr>
        <w:t>инженерно-геологических</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гидрогеологических</w:t>
      </w:r>
      <w:r w:rsidR="00BB3D13" w:rsidRPr="007A2485">
        <w:rPr>
          <w:color w:val="auto"/>
          <w:sz w:val="28"/>
          <w:szCs w:val="28"/>
        </w:rPr>
        <w:t xml:space="preserve"> </w:t>
      </w:r>
      <w:r w:rsidRPr="007A2485">
        <w:rPr>
          <w:color w:val="auto"/>
          <w:sz w:val="28"/>
          <w:szCs w:val="28"/>
        </w:rPr>
        <w:t>изысканий.</w:t>
      </w:r>
      <w:r w:rsidR="00BB3D13" w:rsidRPr="007A2485">
        <w:rPr>
          <w:color w:val="auto"/>
          <w:sz w:val="28"/>
          <w:szCs w:val="28"/>
        </w:rPr>
        <w:t xml:space="preserve"> </w:t>
      </w:r>
    </w:p>
    <w:p w:rsidR="00B6384A" w:rsidRPr="007A2485" w:rsidRDefault="00B6384A" w:rsidP="007A2485">
      <w:pPr>
        <w:pStyle w:val="Default"/>
        <w:ind w:firstLine="709"/>
        <w:jc w:val="both"/>
        <w:rPr>
          <w:color w:val="auto"/>
          <w:sz w:val="28"/>
          <w:szCs w:val="28"/>
        </w:rPr>
      </w:pPr>
      <w:r w:rsidRPr="007A2485">
        <w:rPr>
          <w:color w:val="auto"/>
          <w:sz w:val="28"/>
          <w:szCs w:val="28"/>
        </w:rPr>
        <w:t>Зоны</w:t>
      </w:r>
      <w:r w:rsidR="00BB3D13" w:rsidRPr="007A2485">
        <w:rPr>
          <w:color w:val="auto"/>
          <w:sz w:val="28"/>
          <w:szCs w:val="28"/>
        </w:rPr>
        <w:t xml:space="preserve"> </w:t>
      </w:r>
      <w:r w:rsidRPr="007A2485">
        <w:rPr>
          <w:color w:val="auto"/>
          <w:sz w:val="28"/>
          <w:szCs w:val="28"/>
        </w:rPr>
        <w:t>затопления,</w:t>
      </w:r>
      <w:r w:rsidR="00BB3D13" w:rsidRPr="007A2485">
        <w:rPr>
          <w:color w:val="auto"/>
          <w:sz w:val="28"/>
          <w:szCs w:val="28"/>
        </w:rPr>
        <w:t xml:space="preserve"> </w:t>
      </w:r>
      <w:r w:rsidRPr="007A2485">
        <w:rPr>
          <w:color w:val="auto"/>
          <w:sz w:val="28"/>
          <w:szCs w:val="28"/>
        </w:rPr>
        <w:t>подтопления</w:t>
      </w:r>
      <w:r w:rsidR="00BB3D13" w:rsidRPr="007A2485">
        <w:rPr>
          <w:color w:val="auto"/>
          <w:sz w:val="28"/>
          <w:szCs w:val="28"/>
        </w:rPr>
        <w:t xml:space="preserve"> </w:t>
      </w:r>
      <w:r w:rsidRPr="007A2485">
        <w:rPr>
          <w:color w:val="auto"/>
          <w:sz w:val="28"/>
          <w:szCs w:val="28"/>
        </w:rPr>
        <w:t>считаются</w:t>
      </w:r>
      <w:r w:rsidR="00BB3D13" w:rsidRPr="007A2485">
        <w:rPr>
          <w:color w:val="auto"/>
          <w:sz w:val="28"/>
          <w:szCs w:val="28"/>
        </w:rPr>
        <w:t xml:space="preserve"> </w:t>
      </w:r>
      <w:r w:rsidRPr="007A2485">
        <w:rPr>
          <w:color w:val="auto"/>
          <w:sz w:val="28"/>
          <w:szCs w:val="28"/>
        </w:rPr>
        <w:t>определенными</w:t>
      </w:r>
      <w:r w:rsidR="00BB3D13" w:rsidRPr="007A2485">
        <w:rPr>
          <w:color w:val="auto"/>
          <w:sz w:val="28"/>
          <w:szCs w:val="28"/>
        </w:rPr>
        <w:t xml:space="preserve"> </w:t>
      </w:r>
      <w:r w:rsidRPr="007A2485">
        <w:rPr>
          <w:color w:val="auto"/>
          <w:sz w:val="28"/>
          <w:szCs w:val="28"/>
        </w:rPr>
        <w:t>с</w:t>
      </w:r>
      <w:r w:rsidR="00BB3D13" w:rsidRPr="007A2485">
        <w:rPr>
          <w:color w:val="auto"/>
          <w:sz w:val="28"/>
          <w:szCs w:val="28"/>
        </w:rPr>
        <w:t xml:space="preserve"> </w:t>
      </w:r>
      <w:r w:rsidRPr="007A2485">
        <w:rPr>
          <w:color w:val="auto"/>
          <w:sz w:val="28"/>
          <w:szCs w:val="28"/>
        </w:rPr>
        <w:t>даты</w:t>
      </w:r>
      <w:r w:rsidR="00BB3D13" w:rsidRPr="007A2485">
        <w:rPr>
          <w:color w:val="auto"/>
          <w:sz w:val="28"/>
          <w:szCs w:val="28"/>
        </w:rPr>
        <w:t xml:space="preserve"> </w:t>
      </w:r>
      <w:r w:rsidRPr="007A2485">
        <w:rPr>
          <w:color w:val="auto"/>
          <w:sz w:val="28"/>
          <w:szCs w:val="28"/>
        </w:rPr>
        <w:t>внесения</w:t>
      </w:r>
      <w:r w:rsidR="00BB3D13" w:rsidRPr="007A2485">
        <w:rPr>
          <w:color w:val="auto"/>
          <w:sz w:val="28"/>
          <w:szCs w:val="28"/>
        </w:rPr>
        <w:t xml:space="preserve"> </w:t>
      </w:r>
      <w:r w:rsidRPr="007A2485">
        <w:rPr>
          <w:color w:val="auto"/>
          <w:sz w:val="28"/>
          <w:szCs w:val="28"/>
        </w:rPr>
        <w:t>в</w:t>
      </w:r>
      <w:r w:rsidR="00BB3D13" w:rsidRPr="007A2485">
        <w:rPr>
          <w:color w:val="auto"/>
          <w:sz w:val="28"/>
          <w:szCs w:val="28"/>
        </w:rPr>
        <w:t xml:space="preserve"> </w:t>
      </w:r>
      <w:r w:rsidRPr="007A2485">
        <w:rPr>
          <w:color w:val="auto"/>
          <w:sz w:val="28"/>
          <w:szCs w:val="28"/>
        </w:rPr>
        <w:t>государственный</w:t>
      </w:r>
      <w:r w:rsidR="00BB3D13" w:rsidRPr="007A2485">
        <w:rPr>
          <w:color w:val="auto"/>
          <w:sz w:val="28"/>
          <w:szCs w:val="28"/>
        </w:rPr>
        <w:t xml:space="preserve"> </w:t>
      </w:r>
      <w:r w:rsidRPr="007A2485">
        <w:rPr>
          <w:color w:val="auto"/>
          <w:sz w:val="28"/>
          <w:szCs w:val="28"/>
        </w:rPr>
        <w:t>кадастр</w:t>
      </w:r>
      <w:r w:rsidR="00BB3D13" w:rsidRPr="007A2485">
        <w:rPr>
          <w:color w:val="auto"/>
          <w:sz w:val="28"/>
          <w:szCs w:val="28"/>
        </w:rPr>
        <w:t xml:space="preserve"> </w:t>
      </w:r>
      <w:r w:rsidRPr="007A2485">
        <w:rPr>
          <w:color w:val="auto"/>
          <w:sz w:val="28"/>
          <w:szCs w:val="28"/>
        </w:rPr>
        <w:t>недвижимости</w:t>
      </w:r>
      <w:r w:rsidR="00BB3D13" w:rsidRPr="007A2485">
        <w:rPr>
          <w:color w:val="auto"/>
          <w:sz w:val="28"/>
          <w:szCs w:val="28"/>
        </w:rPr>
        <w:t xml:space="preserve"> </w:t>
      </w:r>
      <w:r w:rsidRPr="007A2485">
        <w:rPr>
          <w:color w:val="auto"/>
          <w:sz w:val="28"/>
          <w:szCs w:val="28"/>
        </w:rPr>
        <w:t>сведений</w:t>
      </w:r>
      <w:r w:rsidR="00BB3D13" w:rsidRPr="007A2485">
        <w:rPr>
          <w:color w:val="auto"/>
          <w:sz w:val="28"/>
          <w:szCs w:val="28"/>
        </w:rPr>
        <w:t xml:space="preserve"> </w:t>
      </w:r>
      <w:r w:rsidRPr="007A2485">
        <w:rPr>
          <w:color w:val="auto"/>
          <w:sz w:val="28"/>
          <w:szCs w:val="28"/>
        </w:rPr>
        <w:t>об</w:t>
      </w:r>
      <w:r w:rsidR="00BB3D13" w:rsidRPr="007A2485">
        <w:rPr>
          <w:color w:val="auto"/>
          <w:sz w:val="28"/>
          <w:szCs w:val="28"/>
        </w:rPr>
        <w:t xml:space="preserve"> </w:t>
      </w:r>
      <w:r w:rsidRPr="007A2485">
        <w:rPr>
          <w:color w:val="auto"/>
          <w:sz w:val="28"/>
          <w:szCs w:val="28"/>
        </w:rPr>
        <w:t>их</w:t>
      </w:r>
      <w:r w:rsidR="00BB3D13" w:rsidRPr="007A2485">
        <w:rPr>
          <w:color w:val="auto"/>
          <w:sz w:val="28"/>
          <w:szCs w:val="28"/>
        </w:rPr>
        <w:t xml:space="preserve"> </w:t>
      </w:r>
      <w:r w:rsidRPr="007A2485">
        <w:rPr>
          <w:color w:val="auto"/>
          <w:sz w:val="28"/>
          <w:szCs w:val="28"/>
        </w:rPr>
        <w:t>границах.</w:t>
      </w:r>
      <w:r w:rsidR="00BB3D13" w:rsidRPr="007A2485">
        <w:rPr>
          <w:color w:val="auto"/>
          <w:sz w:val="28"/>
          <w:szCs w:val="28"/>
        </w:rPr>
        <w:t xml:space="preserve"> </w:t>
      </w:r>
    </w:p>
    <w:p w:rsidR="00B6384A" w:rsidRDefault="00B6384A" w:rsidP="007A2485">
      <w:pPr>
        <w:pStyle w:val="Default"/>
        <w:ind w:firstLine="709"/>
        <w:jc w:val="both"/>
        <w:rPr>
          <w:color w:val="auto"/>
          <w:sz w:val="28"/>
          <w:szCs w:val="28"/>
        </w:rPr>
      </w:pPr>
      <w:r w:rsidRPr="007A2485">
        <w:rPr>
          <w:color w:val="auto"/>
          <w:sz w:val="28"/>
          <w:szCs w:val="28"/>
        </w:rPr>
        <w:t>Зоны</w:t>
      </w:r>
      <w:r w:rsidR="00BB3D13" w:rsidRPr="007A2485">
        <w:rPr>
          <w:color w:val="auto"/>
          <w:sz w:val="28"/>
          <w:szCs w:val="28"/>
        </w:rPr>
        <w:t xml:space="preserve"> </w:t>
      </w:r>
      <w:r w:rsidRPr="007A2485">
        <w:rPr>
          <w:color w:val="auto"/>
          <w:sz w:val="28"/>
          <w:szCs w:val="28"/>
        </w:rPr>
        <w:t>с</w:t>
      </w:r>
      <w:r w:rsidR="00BB3D13" w:rsidRPr="007A2485">
        <w:rPr>
          <w:color w:val="auto"/>
          <w:sz w:val="28"/>
          <w:szCs w:val="28"/>
        </w:rPr>
        <w:t xml:space="preserve"> </w:t>
      </w:r>
      <w:r w:rsidRPr="007A2485">
        <w:rPr>
          <w:color w:val="auto"/>
          <w:sz w:val="28"/>
          <w:szCs w:val="28"/>
        </w:rPr>
        <w:t>особыми</w:t>
      </w:r>
      <w:r w:rsidR="00BB3D13" w:rsidRPr="007A2485">
        <w:rPr>
          <w:color w:val="auto"/>
          <w:sz w:val="28"/>
          <w:szCs w:val="28"/>
        </w:rPr>
        <w:t xml:space="preserve"> </w:t>
      </w:r>
      <w:r w:rsidRPr="007A2485">
        <w:rPr>
          <w:color w:val="auto"/>
          <w:sz w:val="28"/>
          <w:szCs w:val="28"/>
        </w:rPr>
        <w:t>условиями</w:t>
      </w:r>
      <w:r w:rsidR="00BB3D13" w:rsidRPr="007A2485">
        <w:rPr>
          <w:color w:val="auto"/>
          <w:sz w:val="28"/>
          <w:szCs w:val="28"/>
        </w:rPr>
        <w:t xml:space="preserve"> </w:t>
      </w:r>
      <w:r w:rsidRPr="007A2485">
        <w:rPr>
          <w:color w:val="auto"/>
          <w:sz w:val="28"/>
          <w:szCs w:val="28"/>
        </w:rPr>
        <w:t>использования</w:t>
      </w:r>
      <w:r w:rsidR="00BB3D13" w:rsidRPr="007A2485">
        <w:rPr>
          <w:color w:val="auto"/>
          <w:sz w:val="28"/>
          <w:szCs w:val="28"/>
        </w:rPr>
        <w:t xml:space="preserve"> </w:t>
      </w:r>
      <w:r w:rsidRPr="007A2485">
        <w:rPr>
          <w:color w:val="auto"/>
          <w:sz w:val="28"/>
          <w:szCs w:val="28"/>
        </w:rPr>
        <w:t>территории,</w:t>
      </w:r>
      <w:r w:rsidR="00BB3D13" w:rsidRPr="007A2485">
        <w:rPr>
          <w:color w:val="auto"/>
          <w:sz w:val="28"/>
          <w:szCs w:val="28"/>
        </w:rPr>
        <w:t xml:space="preserve"> </w:t>
      </w:r>
      <w:r w:rsidRPr="007A2485">
        <w:rPr>
          <w:color w:val="auto"/>
          <w:sz w:val="28"/>
          <w:szCs w:val="28"/>
        </w:rPr>
        <w:t>которые</w:t>
      </w:r>
      <w:r w:rsidR="00BB3D13" w:rsidRPr="007A2485">
        <w:rPr>
          <w:color w:val="auto"/>
          <w:sz w:val="28"/>
          <w:szCs w:val="28"/>
        </w:rPr>
        <w:t xml:space="preserve"> </w:t>
      </w:r>
      <w:r w:rsidRPr="007A2485">
        <w:rPr>
          <w:color w:val="auto"/>
          <w:sz w:val="28"/>
          <w:szCs w:val="28"/>
        </w:rPr>
        <w:t>определены</w:t>
      </w:r>
      <w:r w:rsidR="00BB3D13" w:rsidRPr="007A2485">
        <w:rPr>
          <w:color w:val="auto"/>
          <w:sz w:val="28"/>
          <w:szCs w:val="28"/>
        </w:rPr>
        <w:t xml:space="preserve"> </w:t>
      </w:r>
      <w:r w:rsidRPr="007A2485">
        <w:rPr>
          <w:color w:val="auto"/>
          <w:sz w:val="28"/>
          <w:szCs w:val="28"/>
        </w:rPr>
        <w:t>в</w:t>
      </w:r>
      <w:r w:rsidR="00BB3D13" w:rsidRPr="007A2485">
        <w:rPr>
          <w:color w:val="auto"/>
          <w:sz w:val="28"/>
          <w:szCs w:val="28"/>
        </w:rPr>
        <w:t xml:space="preserve"> </w:t>
      </w:r>
      <w:r w:rsidRPr="007A2485">
        <w:rPr>
          <w:color w:val="auto"/>
          <w:sz w:val="28"/>
          <w:szCs w:val="28"/>
        </w:rPr>
        <w:t>соответствии</w:t>
      </w:r>
      <w:r w:rsidR="00BB3D13" w:rsidRPr="007A2485">
        <w:rPr>
          <w:color w:val="auto"/>
          <w:sz w:val="28"/>
          <w:szCs w:val="28"/>
        </w:rPr>
        <w:t xml:space="preserve"> </w:t>
      </w:r>
      <w:r w:rsidRPr="007A2485">
        <w:rPr>
          <w:color w:val="auto"/>
          <w:sz w:val="28"/>
          <w:szCs w:val="28"/>
        </w:rPr>
        <w:t>с</w:t>
      </w:r>
      <w:r w:rsidR="00BB3D13" w:rsidRPr="007A2485">
        <w:rPr>
          <w:color w:val="auto"/>
          <w:sz w:val="28"/>
          <w:szCs w:val="28"/>
        </w:rPr>
        <w:t xml:space="preserve"> </w:t>
      </w:r>
      <w:r w:rsidRPr="007A2485">
        <w:rPr>
          <w:color w:val="auto"/>
          <w:sz w:val="28"/>
          <w:szCs w:val="28"/>
        </w:rPr>
        <w:t>нормативными</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правовыми</w:t>
      </w:r>
      <w:r w:rsidR="00BB3D13" w:rsidRPr="007A2485">
        <w:rPr>
          <w:color w:val="auto"/>
          <w:sz w:val="28"/>
          <w:szCs w:val="28"/>
        </w:rPr>
        <w:t xml:space="preserve"> </w:t>
      </w:r>
      <w:r w:rsidRPr="007A2485">
        <w:rPr>
          <w:color w:val="auto"/>
          <w:sz w:val="28"/>
          <w:szCs w:val="28"/>
        </w:rPr>
        <w:t>документами</w:t>
      </w:r>
      <w:r w:rsidR="00BB3D13" w:rsidRPr="007A2485">
        <w:rPr>
          <w:color w:val="auto"/>
          <w:sz w:val="28"/>
          <w:szCs w:val="28"/>
        </w:rPr>
        <w:t xml:space="preserve"> </w:t>
      </w:r>
      <w:r w:rsidRPr="007A2485">
        <w:rPr>
          <w:color w:val="auto"/>
          <w:sz w:val="28"/>
          <w:szCs w:val="28"/>
        </w:rPr>
        <w:t>в</w:t>
      </w:r>
      <w:r w:rsidR="00BB3D13" w:rsidRPr="007A2485">
        <w:rPr>
          <w:color w:val="auto"/>
          <w:sz w:val="28"/>
          <w:szCs w:val="28"/>
        </w:rPr>
        <w:t xml:space="preserve"> </w:t>
      </w:r>
      <w:r w:rsidRPr="007A2485">
        <w:rPr>
          <w:color w:val="auto"/>
          <w:sz w:val="28"/>
          <w:szCs w:val="28"/>
        </w:rPr>
        <w:t>информационно-справочных</w:t>
      </w:r>
      <w:r w:rsidR="00BB3D13" w:rsidRPr="007A2485">
        <w:rPr>
          <w:color w:val="auto"/>
          <w:sz w:val="28"/>
          <w:szCs w:val="28"/>
        </w:rPr>
        <w:t xml:space="preserve"> </w:t>
      </w:r>
      <w:r w:rsidRPr="007A2485">
        <w:rPr>
          <w:color w:val="auto"/>
          <w:sz w:val="28"/>
          <w:szCs w:val="28"/>
        </w:rPr>
        <w:t>целях</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не</w:t>
      </w:r>
      <w:r w:rsidR="00BB3D13" w:rsidRPr="007A2485">
        <w:rPr>
          <w:color w:val="auto"/>
          <w:sz w:val="28"/>
          <w:szCs w:val="28"/>
        </w:rPr>
        <w:t xml:space="preserve"> </w:t>
      </w:r>
      <w:r w:rsidRPr="007A2485">
        <w:rPr>
          <w:color w:val="auto"/>
          <w:sz w:val="28"/>
          <w:szCs w:val="28"/>
        </w:rPr>
        <w:t>являются</w:t>
      </w:r>
      <w:r w:rsidR="00BB3D13" w:rsidRPr="007A2485">
        <w:rPr>
          <w:color w:val="auto"/>
          <w:sz w:val="28"/>
          <w:szCs w:val="28"/>
        </w:rPr>
        <w:t xml:space="preserve"> </w:t>
      </w:r>
      <w:r w:rsidRPr="007A2485">
        <w:rPr>
          <w:color w:val="auto"/>
          <w:sz w:val="28"/>
          <w:szCs w:val="28"/>
        </w:rPr>
        <w:t>утверждаемыми.</w:t>
      </w:r>
    </w:p>
    <w:p w:rsidR="008F1A78" w:rsidRPr="00B47D8B" w:rsidRDefault="008F1A78" w:rsidP="008F1A78">
      <w:pPr>
        <w:pStyle w:val="Default"/>
        <w:ind w:firstLine="709"/>
        <w:jc w:val="right"/>
        <w:rPr>
          <w:bCs/>
          <w:color w:val="auto"/>
          <w:sz w:val="28"/>
          <w:szCs w:val="28"/>
        </w:rPr>
      </w:pPr>
      <w:r w:rsidRPr="00B47D8B">
        <w:rPr>
          <w:bCs/>
          <w:color w:val="auto"/>
          <w:sz w:val="28"/>
          <w:szCs w:val="28"/>
        </w:rPr>
        <w:t>Таблица 4.</w:t>
      </w:r>
      <w:r w:rsidR="00B63567">
        <w:rPr>
          <w:bCs/>
          <w:color w:val="auto"/>
          <w:sz w:val="28"/>
          <w:szCs w:val="28"/>
        </w:rPr>
        <w:t>9</w:t>
      </w:r>
      <w:r w:rsidRPr="00B47D8B">
        <w:rPr>
          <w:bCs/>
          <w:color w:val="auto"/>
          <w:sz w:val="28"/>
          <w:szCs w:val="28"/>
        </w:rPr>
        <w:t>.1</w:t>
      </w:r>
    </w:p>
    <w:p w:rsidR="00EA6D18" w:rsidRPr="005D0935" w:rsidRDefault="00EA6D18" w:rsidP="00EA6D18">
      <w:pPr>
        <w:pStyle w:val="affff4"/>
      </w:pPr>
      <w:r w:rsidRPr="005D0935">
        <w:t>Регламенты использования зон природных ограничений</w:t>
      </w: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5400"/>
        <w:gridCol w:w="2594"/>
      </w:tblGrid>
      <w:tr w:rsidR="00EA6D18" w:rsidRPr="00CC730B" w:rsidTr="0098171C">
        <w:trPr>
          <w:jc w:val="center"/>
        </w:trPr>
        <w:tc>
          <w:tcPr>
            <w:tcW w:w="1975" w:type="dxa"/>
            <w:vAlign w:val="center"/>
          </w:tcPr>
          <w:p w:rsidR="00EA6D18" w:rsidRPr="00CC730B" w:rsidRDefault="00EA6D18" w:rsidP="0098171C">
            <w:pPr>
              <w:jc w:val="center"/>
            </w:pPr>
            <w:r w:rsidRPr="00CC730B">
              <w:t>Название зоны</w:t>
            </w:r>
          </w:p>
        </w:tc>
        <w:tc>
          <w:tcPr>
            <w:tcW w:w="5400" w:type="dxa"/>
            <w:vAlign w:val="center"/>
          </w:tcPr>
          <w:p w:rsidR="00EA6D18" w:rsidRPr="00CC730B" w:rsidRDefault="00EA6D18" w:rsidP="0098171C">
            <w:pPr>
              <w:jc w:val="center"/>
            </w:pPr>
            <w:r w:rsidRPr="00CC730B">
              <w:t>Режим использования указанной зоны</w:t>
            </w:r>
          </w:p>
        </w:tc>
        <w:tc>
          <w:tcPr>
            <w:tcW w:w="2594" w:type="dxa"/>
            <w:vAlign w:val="center"/>
          </w:tcPr>
          <w:p w:rsidR="00EA6D18" w:rsidRPr="00CC730B" w:rsidRDefault="00EA6D18" w:rsidP="0098171C">
            <w:pPr>
              <w:jc w:val="center"/>
            </w:pPr>
            <w:r w:rsidRPr="00CC730B">
              <w:t>Нормативные документы, регулирующие разрешенное использование</w:t>
            </w:r>
          </w:p>
        </w:tc>
      </w:tr>
      <w:tr w:rsidR="00EA6D18" w:rsidRPr="00CC730B" w:rsidTr="0098171C">
        <w:trPr>
          <w:jc w:val="center"/>
        </w:trPr>
        <w:tc>
          <w:tcPr>
            <w:tcW w:w="1975" w:type="dxa"/>
            <w:vAlign w:val="center"/>
          </w:tcPr>
          <w:p w:rsidR="00EA6D18" w:rsidRPr="00CC730B" w:rsidRDefault="00EA6D18" w:rsidP="0098171C">
            <w:pPr>
              <w:jc w:val="center"/>
            </w:pPr>
            <w:r w:rsidRPr="00CC730B">
              <w:t>Зоны подтопления</w:t>
            </w:r>
          </w:p>
        </w:tc>
        <w:tc>
          <w:tcPr>
            <w:tcW w:w="5400" w:type="dxa"/>
          </w:tcPr>
          <w:p w:rsidR="00EA6D18" w:rsidRPr="00CC730B" w:rsidRDefault="00EA6D18" w:rsidP="0098171C">
            <w:pPr>
              <w:autoSpaceDE w:val="0"/>
              <w:autoSpaceDN w:val="0"/>
              <w:adjustRightInd w:val="0"/>
              <w:ind w:firstLine="720"/>
            </w:pPr>
            <w:r w:rsidRPr="00CC730B">
              <w:t>В границах зон подтопления запрещаются:</w:t>
            </w:r>
          </w:p>
          <w:p w:rsidR="00EA6D18" w:rsidRPr="00CC730B" w:rsidRDefault="00EA6D18" w:rsidP="0098171C">
            <w:pPr>
              <w:pStyle w:val="affff6"/>
              <w:jc w:val="left"/>
              <w:rPr>
                <w:sz w:val="24"/>
                <w:szCs w:val="24"/>
              </w:rPr>
            </w:pPr>
            <w:r w:rsidRPr="00CC730B">
              <w:rPr>
                <w:sz w:val="24"/>
                <w:szCs w:val="24"/>
              </w:rPr>
              <w:t>-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EA6D18" w:rsidRPr="00CC730B" w:rsidRDefault="00EA6D18" w:rsidP="0098171C">
            <w:pPr>
              <w:pStyle w:val="affff6"/>
              <w:jc w:val="left"/>
              <w:rPr>
                <w:sz w:val="24"/>
                <w:szCs w:val="24"/>
              </w:rPr>
            </w:pPr>
            <w:r w:rsidRPr="00CC730B">
              <w:rPr>
                <w:sz w:val="24"/>
                <w:szCs w:val="24"/>
              </w:rPr>
              <w:t>- использование сточных вод в целях регулирования плодородия почв;</w:t>
            </w:r>
          </w:p>
          <w:p w:rsidR="00EA6D18" w:rsidRPr="00CC730B" w:rsidRDefault="00EA6D18" w:rsidP="0098171C">
            <w:pPr>
              <w:pStyle w:val="affff6"/>
              <w:jc w:val="left"/>
              <w:rPr>
                <w:sz w:val="24"/>
                <w:szCs w:val="24"/>
              </w:rPr>
            </w:pPr>
            <w:r w:rsidRPr="00CC730B">
              <w:rPr>
                <w:sz w:val="24"/>
                <w:szCs w:val="24"/>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A6D18" w:rsidRPr="00CC730B" w:rsidRDefault="00EA6D18" w:rsidP="0098171C">
            <w:pPr>
              <w:pStyle w:val="affff6"/>
              <w:jc w:val="left"/>
              <w:rPr>
                <w:sz w:val="24"/>
                <w:szCs w:val="24"/>
              </w:rPr>
            </w:pPr>
            <w:r w:rsidRPr="00CC730B">
              <w:rPr>
                <w:sz w:val="24"/>
                <w:szCs w:val="24"/>
              </w:rPr>
              <w:t>- осуществление авиационных мер по борьбе с вредными организмами;</w:t>
            </w:r>
          </w:p>
          <w:p w:rsidR="00EA6D18" w:rsidRPr="00CC730B" w:rsidRDefault="00EA6D18" w:rsidP="0098171C">
            <w:pPr>
              <w:pStyle w:val="affff6"/>
              <w:jc w:val="left"/>
              <w:rPr>
                <w:sz w:val="24"/>
                <w:szCs w:val="24"/>
              </w:rPr>
            </w:pPr>
            <w:r w:rsidRPr="00CC730B">
              <w:rPr>
                <w:sz w:val="24"/>
                <w:szCs w:val="24"/>
              </w:rPr>
              <w:t>- нарушение гидрологического и гидрогеологического режимов на защищаемой территории;</w:t>
            </w:r>
          </w:p>
          <w:p w:rsidR="00EA6D18" w:rsidRPr="00CC730B" w:rsidRDefault="00EA6D18" w:rsidP="0098171C">
            <w:pPr>
              <w:pStyle w:val="affff6"/>
              <w:jc w:val="left"/>
              <w:rPr>
                <w:sz w:val="24"/>
                <w:szCs w:val="24"/>
              </w:rPr>
            </w:pPr>
            <w:r w:rsidRPr="00CC730B">
              <w:rPr>
                <w:sz w:val="24"/>
                <w:szCs w:val="24"/>
              </w:rPr>
              <w:t>- выемка грунта ниже створа защитных сооружений для наращивания дамб;</w:t>
            </w:r>
          </w:p>
          <w:p w:rsidR="00EA6D18" w:rsidRPr="00CC730B" w:rsidRDefault="00EA6D18" w:rsidP="0098171C">
            <w:pPr>
              <w:pStyle w:val="affff6"/>
              <w:jc w:val="left"/>
              <w:rPr>
                <w:sz w:val="24"/>
                <w:szCs w:val="24"/>
              </w:rPr>
            </w:pPr>
            <w:r w:rsidRPr="00CC730B">
              <w:rPr>
                <w:sz w:val="24"/>
                <w:szCs w:val="24"/>
              </w:rPr>
              <w:t>- подрезка склонов, разработка карьеров местных материалов в водоохранной зоне водотоков;</w:t>
            </w:r>
          </w:p>
          <w:p w:rsidR="00EA6D18" w:rsidRPr="00CC730B" w:rsidRDefault="00EA6D18" w:rsidP="0098171C">
            <w:pPr>
              <w:pStyle w:val="affff6"/>
              <w:jc w:val="left"/>
              <w:rPr>
                <w:sz w:val="24"/>
                <w:szCs w:val="24"/>
              </w:rPr>
            </w:pPr>
            <w:r w:rsidRPr="00CC730B">
              <w:rPr>
                <w:sz w:val="24"/>
                <w:szCs w:val="24"/>
              </w:rPr>
              <w:t>- деятельность, ведущая к снижению рекреационного потенциала защищаемой территории и прилегающей акватории;</w:t>
            </w:r>
          </w:p>
          <w:p w:rsidR="00EA6D18" w:rsidRPr="00CC730B" w:rsidRDefault="00EA6D18" w:rsidP="0098171C">
            <w:pPr>
              <w:pStyle w:val="affff6"/>
              <w:jc w:val="left"/>
              <w:rPr>
                <w:sz w:val="24"/>
                <w:szCs w:val="24"/>
              </w:rPr>
            </w:pPr>
            <w:r w:rsidRPr="00CC730B">
              <w:rPr>
                <w:sz w:val="24"/>
                <w:szCs w:val="24"/>
              </w:rPr>
              <w:t>- загрязнение территории.</w:t>
            </w:r>
          </w:p>
        </w:tc>
        <w:tc>
          <w:tcPr>
            <w:tcW w:w="2594" w:type="dxa"/>
            <w:vAlign w:val="center"/>
          </w:tcPr>
          <w:p w:rsidR="00EA6D18" w:rsidRPr="00CC730B" w:rsidRDefault="00EA6D18" w:rsidP="0098171C">
            <w:pPr>
              <w:pStyle w:val="aff"/>
              <w:jc w:val="center"/>
              <w:rPr>
                <w:rFonts w:ascii="Times New Roman" w:hAnsi="Times New Roman" w:cs="Times New Roman"/>
                <w:sz w:val="24"/>
                <w:szCs w:val="24"/>
              </w:rPr>
            </w:pPr>
            <w:bookmarkStart w:id="200" w:name="_Toc483501220"/>
            <w:r w:rsidRPr="00CC730B">
              <w:rPr>
                <w:rFonts w:ascii="Times New Roman" w:hAnsi="Times New Roman" w:cs="Times New Roman"/>
                <w:sz w:val="24"/>
                <w:szCs w:val="24"/>
              </w:rPr>
              <w:t>Водный кодекс РФ, СНиП 2.06.15-85 «Инженерная защита территории от затопления и подтопления»</w:t>
            </w:r>
            <w:bookmarkEnd w:id="200"/>
          </w:p>
        </w:tc>
      </w:tr>
    </w:tbl>
    <w:p w:rsidR="00EA6D18" w:rsidRPr="008F1A78" w:rsidRDefault="00085F02" w:rsidP="00384C98">
      <w:pPr>
        <w:pStyle w:val="1"/>
        <w:jc w:val="both"/>
        <w:rPr>
          <w:color w:val="auto"/>
        </w:rPr>
      </w:pPr>
      <w:bookmarkStart w:id="201" w:name="_Toc97112573"/>
      <w:bookmarkStart w:id="202" w:name="_Toc112931978"/>
      <w:bookmarkStart w:id="203" w:name="_Toc124756426"/>
      <w:bookmarkStart w:id="204" w:name="_Toc70968092"/>
      <w:r>
        <w:rPr>
          <w:color w:val="auto"/>
        </w:rPr>
        <w:t>4</w:t>
      </w:r>
      <w:r w:rsidR="00F969CD">
        <w:rPr>
          <w:color w:val="auto"/>
        </w:rPr>
        <w:t>.</w:t>
      </w:r>
      <w:r w:rsidR="00B63567">
        <w:rPr>
          <w:rFonts w:ascii="Times New Roman" w:hAnsi="Times New Roman"/>
          <w:color w:val="auto"/>
        </w:rPr>
        <w:t>10</w:t>
      </w:r>
      <w:r w:rsidR="00EA6D18" w:rsidRPr="00F969CD">
        <w:rPr>
          <w:rFonts w:ascii="Times New Roman" w:hAnsi="Times New Roman"/>
          <w:color w:val="auto"/>
        </w:rPr>
        <w:t>. Округа санитарной (горно-санитарной) охраны лечебно-оздоровительных местностей, курортов и природных лечебных ресурсов, регламенты их использования и фактическое состояние</w:t>
      </w:r>
      <w:bookmarkEnd w:id="201"/>
      <w:bookmarkEnd w:id="202"/>
      <w:bookmarkEnd w:id="203"/>
    </w:p>
    <w:p w:rsidR="00EA6D18" w:rsidRPr="005D0935" w:rsidRDefault="00EA6D18" w:rsidP="00EA6D18">
      <w:pPr>
        <w:pStyle w:val="af0"/>
        <w:keepNext/>
        <w:ind w:firstLine="709"/>
        <w:jc w:val="both"/>
        <w:rPr>
          <w:bCs/>
          <w:spacing w:val="2"/>
          <w:sz w:val="28"/>
          <w:szCs w:val="28"/>
          <w:shd w:val="clear" w:color="auto" w:fill="FFFFFF"/>
        </w:rPr>
      </w:pPr>
      <w:r w:rsidRPr="005D0935">
        <w:rPr>
          <w:bCs/>
          <w:spacing w:val="2"/>
          <w:sz w:val="28"/>
          <w:szCs w:val="28"/>
          <w:shd w:val="clear" w:color="auto" w:fill="FFFFFF"/>
        </w:rPr>
        <w:t xml:space="preserve">Округа санитарной (горно-санитарной) охраны лечебно-оздоровительных местностей, курортов и природных лечебных ресурсов отсутствуют на территории </w:t>
      </w:r>
      <w:r>
        <w:rPr>
          <w:bCs/>
          <w:spacing w:val="2"/>
          <w:sz w:val="28"/>
          <w:szCs w:val="28"/>
          <w:shd w:val="clear" w:color="auto" w:fill="FFFFFF"/>
        </w:rPr>
        <w:t xml:space="preserve">Мурашинского </w:t>
      </w:r>
      <w:r w:rsidR="00B63567">
        <w:rPr>
          <w:bCs/>
          <w:spacing w:val="2"/>
          <w:sz w:val="28"/>
          <w:szCs w:val="28"/>
          <w:shd w:val="clear" w:color="auto" w:fill="FFFFFF"/>
        </w:rPr>
        <w:t>муниципального округа</w:t>
      </w:r>
      <w:r w:rsidRPr="005D0935">
        <w:rPr>
          <w:bCs/>
          <w:spacing w:val="2"/>
          <w:sz w:val="28"/>
          <w:szCs w:val="28"/>
          <w:shd w:val="clear" w:color="auto" w:fill="FFFFFF"/>
        </w:rPr>
        <w:t>.</w:t>
      </w:r>
    </w:p>
    <w:p w:rsidR="00EA6D18" w:rsidRPr="00D66C5D" w:rsidRDefault="00F969CD" w:rsidP="00D66C5D">
      <w:pPr>
        <w:pStyle w:val="1"/>
        <w:rPr>
          <w:rFonts w:ascii="Times New Roman" w:hAnsi="Times New Roman"/>
          <w:color w:val="auto"/>
        </w:rPr>
      </w:pPr>
      <w:bookmarkStart w:id="205" w:name="_Toc97112574"/>
      <w:bookmarkStart w:id="206" w:name="_Toc112931979"/>
      <w:bookmarkStart w:id="207" w:name="_Toc124756427"/>
      <w:r w:rsidRPr="00D66C5D">
        <w:rPr>
          <w:rFonts w:ascii="Times New Roman" w:hAnsi="Times New Roman"/>
          <w:color w:val="auto"/>
        </w:rPr>
        <w:t>4</w:t>
      </w:r>
      <w:r w:rsidR="00EA6D18" w:rsidRPr="00D66C5D">
        <w:rPr>
          <w:rFonts w:ascii="Times New Roman" w:hAnsi="Times New Roman"/>
          <w:color w:val="auto"/>
        </w:rPr>
        <w:t>.</w:t>
      </w:r>
      <w:r w:rsidR="00B63567" w:rsidRPr="00D66C5D">
        <w:rPr>
          <w:rFonts w:ascii="Times New Roman" w:hAnsi="Times New Roman"/>
          <w:color w:val="auto"/>
        </w:rPr>
        <w:t>11</w:t>
      </w:r>
      <w:r w:rsidR="00EA6D18" w:rsidRPr="00D66C5D">
        <w:rPr>
          <w:rFonts w:ascii="Times New Roman" w:hAnsi="Times New Roman"/>
          <w:color w:val="auto"/>
        </w:rPr>
        <w:t>. Зоны охраняемых объектов, зоны охраняемых военных объектов, охранные зоны военных объектов</w:t>
      </w:r>
      <w:bookmarkEnd w:id="204"/>
      <w:bookmarkEnd w:id="205"/>
      <w:bookmarkEnd w:id="206"/>
      <w:bookmarkEnd w:id="207"/>
    </w:p>
    <w:p w:rsidR="00EA6D18" w:rsidRDefault="00EA6D18" w:rsidP="00EA6D18">
      <w:pPr>
        <w:ind w:firstLine="709"/>
        <w:jc w:val="both"/>
        <w:rPr>
          <w:sz w:val="28"/>
          <w:szCs w:val="28"/>
        </w:rPr>
      </w:pPr>
      <w:bookmarkStart w:id="208" w:name="_Toc70968093"/>
      <w:r w:rsidRPr="005D0935">
        <w:rPr>
          <w:sz w:val="28"/>
          <w:szCs w:val="28"/>
        </w:rPr>
        <w:t xml:space="preserve">Согласно открытым источникам данных, на территории </w:t>
      </w:r>
      <w:r w:rsidR="00AE7CD9">
        <w:rPr>
          <w:sz w:val="28"/>
          <w:szCs w:val="28"/>
        </w:rPr>
        <w:t>Мурашинского муниципального округ</w:t>
      </w:r>
      <w:r w:rsidR="00AE7CD9" w:rsidRPr="009A3191">
        <w:rPr>
          <w:sz w:val="28"/>
          <w:szCs w:val="28"/>
        </w:rPr>
        <w:t>а</w:t>
      </w:r>
      <w:r w:rsidRPr="009A3191">
        <w:rPr>
          <w:sz w:val="28"/>
          <w:szCs w:val="28"/>
        </w:rPr>
        <w:t xml:space="preserve"> охраняемые объекты, охраняемые военные объекты отсутствуют.</w:t>
      </w:r>
    </w:p>
    <w:p w:rsidR="00EA6D18" w:rsidRPr="00D66C5D" w:rsidRDefault="00F969CD" w:rsidP="00D66C5D">
      <w:pPr>
        <w:pStyle w:val="1"/>
        <w:rPr>
          <w:rFonts w:ascii="Times New Roman" w:hAnsi="Times New Roman"/>
          <w:color w:val="auto"/>
        </w:rPr>
      </w:pPr>
      <w:bookmarkStart w:id="209" w:name="_Toc97112575"/>
      <w:bookmarkStart w:id="210" w:name="_Toc112931980"/>
      <w:bookmarkStart w:id="211" w:name="_Toc124756428"/>
      <w:r w:rsidRPr="00D66C5D">
        <w:rPr>
          <w:rFonts w:ascii="Times New Roman" w:hAnsi="Times New Roman"/>
          <w:color w:val="auto"/>
        </w:rPr>
        <w:t>4.1</w:t>
      </w:r>
      <w:r w:rsidR="00B63567" w:rsidRPr="00D66C5D">
        <w:rPr>
          <w:rFonts w:ascii="Times New Roman" w:hAnsi="Times New Roman"/>
          <w:color w:val="auto"/>
        </w:rPr>
        <w:t>2</w:t>
      </w:r>
      <w:r w:rsidR="00EA6D18" w:rsidRPr="00D66C5D">
        <w:rPr>
          <w:rFonts w:ascii="Times New Roman" w:hAnsi="Times New Roman"/>
          <w:color w:val="auto"/>
        </w:rPr>
        <w:t>. Охранные зоны стационарных пунктов наблюдений за состоянием окружающей среды</w:t>
      </w:r>
      <w:bookmarkEnd w:id="208"/>
      <w:bookmarkEnd w:id="209"/>
      <w:bookmarkEnd w:id="210"/>
      <w:bookmarkEnd w:id="211"/>
    </w:p>
    <w:p w:rsidR="00EA6D18" w:rsidRPr="009363A7" w:rsidRDefault="00EA6D18" w:rsidP="009363A7">
      <w:pPr>
        <w:pStyle w:val="af0"/>
        <w:keepNext/>
        <w:ind w:firstLine="709"/>
        <w:jc w:val="both"/>
        <w:rPr>
          <w:color w:val="000000" w:themeColor="text1"/>
          <w:sz w:val="28"/>
          <w:szCs w:val="28"/>
        </w:rPr>
      </w:pPr>
      <w:bookmarkStart w:id="212" w:name="_Toc70968094"/>
      <w:r w:rsidRPr="009A3191">
        <w:rPr>
          <w:sz w:val="28"/>
          <w:szCs w:val="28"/>
        </w:rPr>
        <w:t xml:space="preserve">На территории Мурашинского </w:t>
      </w:r>
      <w:r w:rsidR="009363A7" w:rsidRPr="009A3191">
        <w:rPr>
          <w:sz w:val="28"/>
          <w:szCs w:val="28"/>
        </w:rPr>
        <w:t>муниципального округа</w:t>
      </w:r>
      <w:r w:rsidRPr="009A3191">
        <w:rPr>
          <w:sz w:val="28"/>
          <w:szCs w:val="28"/>
        </w:rPr>
        <w:t xml:space="preserve"> </w:t>
      </w:r>
      <w:r w:rsidR="009363A7" w:rsidRPr="009A3191">
        <w:rPr>
          <w:sz w:val="28"/>
          <w:szCs w:val="28"/>
        </w:rPr>
        <w:t xml:space="preserve">имеется с реестровым номером </w:t>
      </w:r>
      <w:r w:rsidR="009363A7" w:rsidRPr="009A3191">
        <w:rPr>
          <w:color w:val="000000" w:themeColor="text1"/>
          <w:sz w:val="28"/>
          <w:szCs w:val="28"/>
          <w:shd w:val="clear" w:color="auto" w:fill="F8F9FA"/>
        </w:rPr>
        <w:t xml:space="preserve">43:18-6.31 </w:t>
      </w:r>
      <w:r w:rsidR="009363A7" w:rsidRPr="009A3191">
        <w:rPr>
          <w:color w:val="000000"/>
          <w:sz w:val="28"/>
          <w:szCs w:val="28"/>
          <w:shd w:val="clear" w:color="auto" w:fill="FFFFFF"/>
        </w:rPr>
        <w:t>охранная зона метеорологической станции 3 разряда Мураши. Местоположение: Кировская обл., р-н Мурашинский, д. Коммуна, ул. Коммуны, д. 37</w:t>
      </w:r>
      <w:r w:rsidR="009363A7" w:rsidRPr="009A3191">
        <w:rPr>
          <w:sz w:val="28"/>
          <w:szCs w:val="28"/>
        </w:rPr>
        <w:t>.</w:t>
      </w:r>
    </w:p>
    <w:p w:rsidR="00EA6D18" w:rsidRPr="00D66C5D" w:rsidRDefault="00F969CD" w:rsidP="00D66C5D">
      <w:pPr>
        <w:pStyle w:val="1"/>
        <w:rPr>
          <w:rFonts w:ascii="Times New Roman" w:hAnsi="Times New Roman"/>
          <w:color w:val="auto"/>
        </w:rPr>
      </w:pPr>
      <w:bookmarkStart w:id="213" w:name="_Toc97112576"/>
      <w:bookmarkStart w:id="214" w:name="_Toc112931981"/>
      <w:bookmarkStart w:id="215" w:name="_Toc124756429"/>
      <w:r w:rsidRPr="00D66C5D">
        <w:rPr>
          <w:rFonts w:ascii="Times New Roman" w:hAnsi="Times New Roman"/>
          <w:color w:val="auto"/>
        </w:rPr>
        <w:t>4</w:t>
      </w:r>
      <w:r w:rsidR="00EA6D18" w:rsidRPr="00D66C5D">
        <w:rPr>
          <w:rFonts w:ascii="Times New Roman" w:hAnsi="Times New Roman"/>
          <w:color w:val="auto"/>
        </w:rPr>
        <w:t>.1</w:t>
      </w:r>
      <w:r w:rsidR="00B63567" w:rsidRPr="00D66C5D">
        <w:rPr>
          <w:rFonts w:ascii="Times New Roman" w:hAnsi="Times New Roman"/>
          <w:color w:val="auto"/>
        </w:rPr>
        <w:t>3</w:t>
      </w:r>
      <w:r w:rsidR="00EA6D18" w:rsidRPr="00D66C5D">
        <w:rPr>
          <w:rFonts w:ascii="Times New Roman" w:hAnsi="Times New Roman"/>
          <w:color w:val="auto"/>
        </w:rPr>
        <w:t>. Охранные зоны особо охраняемых природных территорий (государственного природного заповедника, национального парка, природного парка, памятника природы)</w:t>
      </w:r>
      <w:bookmarkEnd w:id="212"/>
      <w:bookmarkEnd w:id="213"/>
      <w:bookmarkEnd w:id="214"/>
      <w:bookmarkEnd w:id="215"/>
    </w:p>
    <w:p w:rsidR="00075B29" w:rsidRPr="00075B29" w:rsidRDefault="00075B29" w:rsidP="00075B29">
      <w:pPr>
        <w:ind w:firstLine="709"/>
      </w:pPr>
      <w:r w:rsidRPr="00075B29">
        <w:rPr>
          <w:bCs/>
          <w:spacing w:val="2"/>
          <w:sz w:val="28"/>
          <w:szCs w:val="28"/>
          <w:shd w:val="clear" w:color="auto" w:fill="FFFFFF"/>
        </w:rPr>
        <w:t>Охранные зоны особо охраняемых природных территорий (государственного природного заповедника, национального парка, природного парка, памятника природы)</w:t>
      </w:r>
      <w:r>
        <w:rPr>
          <w:bCs/>
          <w:spacing w:val="2"/>
          <w:sz w:val="28"/>
          <w:szCs w:val="28"/>
          <w:shd w:val="clear" w:color="auto" w:fill="FFFFFF"/>
        </w:rPr>
        <w:t xml:space="preserve"> </w:t>
      </w:r>
      <w:r w:rsidRPr="005D0935">
        <w:rPr>
          <w:bCs/>
          <w:spacing w:val="2"/>
          <w:sz w:val="28"/>
          <w:szCs w:val="28"/>
          <w:shd w:val="clear" w:color="auto" w:fill="FFFFFF"/>
        </w:rPr>
        <w:t xml:space="preserve">отсутствуют на территории </w:t>
      </w:r>
      <w:r>
        <w:rPr>
          <w:bCs/>
          <w:spacing w:val="2"/>
          <w:sz w:val="28"/>
          <w:szCs w:val="28"/>
          <w:shd w:val="clear" w:color="auto" w:fill="FFFFFF"/>
        </w:rPr>
        <w:t>Мурашинского муниципального округа</w:t>
      </w:r>
      <w:r w:rsidRPr="005D0935">
        <w:rPr>
          <w:bCs/>
          <w:spacing w:val="2"/>
          <w:sz w:val="28"/>
          <w:szCs w:val="28"/>
          <w:shd w:val="clear" w:color="auto" w:fill="FFFFFF"/>
        </w:rPr>
        <w:t>.</w:t>
      </w:r>
    </w:p>
    <w:p w:rsidR="00DB56A1" w:rsidRPr="00D66C5D" w:rsidRDefault="00B63567" w:rsidP="00D66C5D">
      <w:pPr>
        <w:pStyle w:val="1"/>
        <w:rPr>
          <w:rFonts w:ascii="Times New Roman" w:hAnsi="Times New Roman"/>
          <w:color w:val="auto"/>
        </w:rPr>
      </w:pPr>
      <w:bookmarkStart w:id="216" w:name="_Toc124756430"/>
      <w:r w:rsidRPr="00D66C5D">
        <w:rPr>
          <w:rFonts w:ascii="Times New Roman" w:hAnsi="Times New Roman"/>
          <w:color w:val="auto"/>
        </w:rPr>
        <w:t>4.14</w:t>
      </w:r>
      <w:r w:rsidR="00F969CD" w:rsidRPr="00D66C5D">
        <w:rPr>
          <w:rFonts w:ascii="Times New Roman" w:hAnsi="Times New Roman"/>
          <w:color w:val="auto"/>
        </w:rPr>
        <w:t xml:space="preserve">. </w:t>
      </w:r>
      <w:r w:rsidR="00DB56A1" w:rsidRPr="00D66C5D">
        <w:rPr>
          <w:rFonts w:ascii="Times New Roman" w:hAnsi="Times New Roman"/>
          <w:color w:val="auto"/>
        </w:rPr>
        <w:t>Зоны охраны объектов культурного наследия</w:t>
      </w:r>
      <w:bookmarkEnd w:id="216"/>
    </w:p>
    <w:p w:rsidR="00DB56A1" w:rsidRPr="00F969CD" w:rsidRDefault="00DB56A1" w:rsidP="00F969CD">
      <w:pPr>
        <w:suppressAutoHyphens/>
        <w:ind w:firstLine="851"/>
        <w:jc w:val="both"/>
        <w:rPr>
          <w:sz w:val="28"/>
          <w:szCs w:val="28"/>
          <w:lang w:eastAsia="ar-SA"/>
        </w:rPr>
      </w:pPr>
      <w:r w:rsidRPr="00F969CD">
        <w:rPr>
          <w:sz w:val="28"/>
          <w:szCs w:val="28"/>
          <w:lang w:eastAsia="ar-SA"/>
        </w:rPr>
        <w:t>В соответствии с требованиями Федерального Закона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DB56A1" w:rsidRPr="00F969CD" w:rsidRDefault="00DB56A1" w:rsidP="00F969CD">
      <w:pPr>
        <w:suppressAutoHyphens/>
        <w:ind w:firstLine="851"/>
        <w:jc w:val="both"/>
        <w:rPr>
          <w:sz w:val="28"/>
          <w:szCs w:val="28"/>
          <w:lang w:eastAsia="ar-SA"/>
        </w:rPr>
      </w:pPr>
      <w:r w:rsidRPr="00F969CD">
        <w:rPr>
          <w:sz w:val="28"/>
          <w:szCs w:val="28"/>
          <w:lang w:eastAsia="ar-SA"/>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B56A1" w:rsidRPr="00F969CD" w:rsidRDefault="00DB56A1" w:rsidP="00F969CD">
      <w:pPr>
        <w:suppressAutoHyphens/>
        <w:ind w:firstLine="851"/>
        <w:jc w:val="both"/>
        <w:rPr>
          <w:sz w:val="28"/>
          <w:szCs w:val="28"/>
          <w:lang w:eastAsia="ar-SA"/>
        </w:rPr>
      </w:pPr>
      <w:bookmarkStart w:id="217" w:name="dst100227"/>
      <w:bookmarkEnd w:id="217"/>
      <w:r w:rsidRPr="00F969CD">
        <w:rPr>
          <w:sz w:val="28"/>
          <w:szCs w:val="28"/>
          <w:lang w:eastAsia="ar-SA"/>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DB56A1" w:rsidRPr="00F969CD" w:rsidRDefault="00DB56A1" w:rsidP="00F969CD">
      <w:pPr>
        <w:suppressAutoHyphens/>
        <w:ind w:firstLine="851"/>
        <w:jc w:val="both"/>
        <w:rPr>
          <w:sz w:val="28"/>
          <w:szCs w:val="28"/>
          <w:lang w:eastAsia="ar-SA"/>
        </w:rPr>
      </w:pPr>
      <w:bookmarkStart w:id="218" w:name="dst100228"/>
      <w:bookmarkEnd w:id="218"/>
      <w:r w:rsidRPr="00F969CD">
        <w:rPr>
          <w:sz w:val="28"/>
          <w:szCs w:val="28"/>
          <w:lang w:eastAsia="ar-SA"/>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B56A1" w:rsidRPr="00F969CD" w:rsidRDefault="00DB56A1" w:rsidP="00F969CD">
      <w:pPr>
        <w:suppressAutoHyphens/>
        <w:ind w:firstLine="851"/>
        <w:jc w:val="both"/>
        <w:rPr>
          <w:sz w:val="28"/>
          <w:szCs w:val="28"/>
          <w:lang w:eastAsia="ar-SA"/>
        </w:rPr>
      </w:pPr>
      <w:r w:rsidRPr="00F969CD">
        <w:rPr>
          <w:sz w:val="28"/>
          <w:szCs w:val="28"/>
          <w:lang w:eastAsia="ar-SA"/>
        </w:rPr>
        <w:t>Границы защитной зоны объекта культурного наследия устанавливаются:</w:t>
      </w:r>
    </w:p>
    <w:p w:rsidR="00DB56A1" w:rsidRPr="00F969CD" w:rsidRDefault="00DB56A1" w:rsidP="00F969CD">
      <w:pPr>
        <w:suppressAutoHyphens/>
        <w:ind w:firstLine="851"/>
        <w:jc w:val="both"/>
        <w:rPr>
          <w:sz w:val="28"/>
          <w:szCs w:val="28"/>
          <w:lang w:eastAsia="ar-SA"/>
        </w:rPr>
      </w:pPr>
      <w:bookmarkStart w:id="219" w:name="dst856"/>
      <w:bookmarkEnd w:id="219"/>
      <w:r w:rsidRPr="00F969CD">
        <w:rPr>
          <w:sz w:val="28"/>
          <w:szCs w:val="28"/>
          <w:lang w:eastAsia="ar-SA"/>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DB56A1" w:rsidRPr="00F969CD" w:rsidRDefault="00DB56A1" w:rsidP="00F969CD">
      <w:pPr>
        <w:suppressAutoHyphens/>
        <w:ind w:firstLine="851"/>
        <w:jc w:val="both"/>
        <w:rPr>
          <w:sz w:val="28"/>
          <w:szCs w:val="28"/>
          <w:lang w:eastAsia="ar-SA"/>
        </w:rPr>
      </w:pPr>
      <w:bookmarkStart w:id="220" w:name="dst857"/>
      <w:bookmarkEnd w:id="220"/>
      <w:r w:rsidRPr="00F969CD">
        <w:rPr>
          <w:sz w:val="28"/>
          <w:szCs w:val="28"/>
          <w:lang w:eastAsia="ar-SA"/>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DB56A1" w:rsidRDefault="00DB56A1" w:rsidP="00F969CD">
      <w:pPr>
        <w:suppressAutoHyphens/>
        <w:ind w:firstLine="851"/>
        <w:jc w:val="both"/>
        <w:rPr>
          <w:sz w:val="28"/>
          <w:szCs w:val="28"/>
          <w:lang w:eastAsia="ar-SA"/>
        </w:rPr>
      </w:pPr>
      <w:r w:rsidRPr="00F969CD">
        <w:rPr>
          <w:sz w:val="28"/>
          <w:szCs w:val="28"/>
          <w:lang w:eastAsia="ar-SA"/>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9A3191" w:rsidRPr="00F969CD" w:rsidRDefault="009A3191" w:rsidP="00F969CD">
      <w:pPr>
        <w:suppressAutoHyphens/>
        <w:ind w:firstLine="851"/>
        <w:jc w:val="both"/>
        <w:rPr>
          <w:sz w:val="28"/>
          <w:szCs w:val="28"/>
          <w:lang w:eastAsia="ar-SA"/>
        </w:rPr>
      </w:pPr>
    </w:p>
    <w:p w:rsidR="00DB56A1" w:rsidRPr="00F969CD" w:rsidRDefault="00DB56A1" w:rsidP="00F969CD">
      <w:pPr>
        <w:suppressAutoHyphens/>
        <w:ind w:firstLine="851"/>
        <w:jc w:val="both"/>
        <w:rPr>
          <w:sz w:val="28"/>
          <w:szCs w:val="28"/>
          <w:lang w:eastAsia="ar-SA"/>
        </w:rPr>
      </w:pPr>
      <w:r w:rsidRPr="00F969CD">
        <w:rPr>
          <w:sz w:val="28"/>
          <w:szCs w:val="28"/>
          <w:lang w:eastAsia="ar-SA"/>
        </w:rPr>
        <w:t xml:space="preserve">Для обеспечения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 проведении изыскательских, проектных, земляных, строительных, мелиоративных, хозяйственных работ, указанных в </w:t>
      </w:r>
      <w:hyperlink w:anchor="Par699" w:tooltip="Статья 30. Объекты историко-культурной экспертизы" w:history="1">
        <w:r w:rsidRPr="00F969CD">
          <w:rPr>
            <w:sz w:val="28"/>
            <w:szCs w:val="28"/>
            <w:lang w:eastAsia="ar-SA"/>
          </w:rPr>
          <w:t>статье 30</w:t>
        </w:r>
      </w:hyperlink>
      <w:r w:rsidRPr="00F969CD">
        <w:rPr>
          <w:sz w:val="28"/>
          <w:szCs w:val="28"/>
          <w:lang w:eastAsia="ar-SA"/>
        </w:rPr>
        <w:t xml:space="preserve"> Федерального Закона №73-ФЗ от 25.06.2002г. работ по использованию лесов и иных работ необходимо принимать меры в соответствии со ст.36 Федерального Закона №73-ФЗ от 25.06.2002г.:</w:t>
      </w:r>
    </w:p>
    <w:p w:rsidR="00DB56A1" w:rsidRPr="00F969CD" w:rsidRDefault="00DB56A1" w:rsidP="00F969CD">
      <w:pPr>
        <w:suppressAutoHyphens/>
        <w:ind w:firstLine="851"/>
        <w:jc w:val="both"/>
        <w:rPr>
          <w:sz w:val="28"/>
          <w:szCs w:val="28"/>
          <w:lang w:eastAsia="ar-SA"/>
        </w:rPr>
      </w:pPr>
      <w:r w:rsidRPr="00F969CD">
        <w:rPr>
          <w:sz w:val="28"/>
          <w:szCs w:val="28"/>
          <w:lang w:eastAsia="ar-SA"/>
        </w:rPr>
        <w:t xml:space="preserve">1. Проектирование и проведение земляных, строительных, мелиоративных, хозяйственных работ, указанных в </w:t>
      </w:r>
      <w:hyperlink w:anchor="Par699" w:tooltip="Статья 30. Объекты историко-культурной экспертизы" w:history="1">
        <w:r w:rsidRPr="00F969CD">
          <w:rPr>
            <w:sz w:val="28"/>
            <w:szCs w:val="28"/>
            <w:lang w:eastAsia="ar-SA"/>
          </w:rPr>
          <w:t>статье 30</w:t>
        </w:r>
      </w:hyperlink>
      <w:r w:rsidRPr="00F969CD">
        <w:rPr>
          <w:sz w:val="28"/>
          <w:szCs w:val="28"/>
          <w:lang w:eastAsia="ar-SA"/>
        </w:rPr>
        <w:t xml:space="preserve"> Федерального Закона №73-ФЗ от 25.06.2002г.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ст.36 Федерального Закона №73-ФЗ от 25.06.2002г..</w:t>
      </w:r>
    </w:p>
    <w:p w:rsidR="00DB56A1" w:rsidRPr="00F969CD" w:rsidRDefault="00DB56A1" w:rsidP="00F969CD">
      <w:pPr>
        <w:suppressAutoHyphens/>
        <w:ind w:firstLine="851"/>
        <w:jc w:val="both"/>
        <w:rPr>
          <w:sz w:val="28"/>
          <w:szCs w:val="28"/>
          <w:lang w:eastAsia="ar-SA"/>
        </w:rPr>
      </w:pPr>
      <w:r w:rsidRPr="00F969CD">
        <w:rPr>
          <w:sz w:val="28"/>
          <w:szCs w:val="28"/>
          <w:lang w:eastAsia="ar-SA"/>
        </w:rPr>
        <w:t xml:space="preserve">2. Изыскательские, проектные, земляные, строительные, мелиоративные, хозяйственные работы, указанные в статье 30 Федерального Закона №73-ФЗ от 25.06.2002г.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w:anchor="Par119" w:tooltip="Статья 5.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w:history="1">
        <w:r w:rsidRPr="00F969CD">
          <w:rPr>
            <w:sz w:val="28"/>
            <w:szCs w:val="28"/>
            <w:lang w:eastAsia="ar-SA"/>
          </w:rPr>
          <w:t>статьей 5.1</w:t>
        </w:r>
      </w:hyperlink>
      <w:r w:rsidRPr="00F969CD">
        <w:rPr>
          <w:sz w:val="28"/>
          <w:szCs w:val="28"/>
          <w:lang w:eastAsia="ar-SA"/>
        </w:rPr>
        <w:t xml:space="preserve"> Федерального Закона №73-ФЗ от 25.06.2002г.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887" w:tooltip="2. Выдача задания на проведение работ по сохранению объекта культурного наследия, включенного в реестр, или выявленного объекта культурного наследия, разрешения на проведение работ по сохранению объекта культурного наследия, включенного в реестр, или выявленно" w:history="1">
        <w:r w:rsidRPr="00F969CD">
          <w:rPr>
            <w:sz w:val="28"/>
            <w:szCs w:val="28"/>
            <w:lang w:eastAsia="ar-SA"/>
          </w:rPr>
          <w:t>пунктом 2 статьи 45</w:t>
        </w:r>
      </w:hyperlink>
      <w:r w:rsidRPr="00F969CD">
        <w:rPr>
          <w:sz w:val="28"/>
          <w:szCs w:val="28"/>
          <w:lang w:eastAsia="ar-SA"/>
        </w:rPr>
        <w:t xml:space="preserve"> Федерального Закона №73-ФЗ от 25.06.2002г.,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DB56A1" w:rsidRPr="00F969CD" w:rsidRDefault="00DB56A1" w:rsidP="00F969CD">
      <w:pPr>
        <w:suppressAutoHyphens/>
        <w:ind w:firstLine="851"/>
        <w:jc w:val="both"/>
        <w:rPr>
          <w:sz w:val="28"/>
          <w:szCs w:val="28"/>
          <w:lang w:eastAsia="ar-SA"/>
        </w:rPr>
      </w:pPr>
      <w:r w:rsidRPr="00F969CD">
        <w:rPr>
          <w:sz w:val="28"/>
          <w:szCs w:val="28"/>
          <w:lang w:eastAsia="ar-SA"/>
        </w:rP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DB56A1" w:rsidRPr="00F969CD" w:rsidRDefault="00DB56A1" w:rsidP="00F969CD">
      <w:pPr>
        <w:suppressAutoHyphens/>
        <w:ind w:firstLine="851"/>
        <w:jc w:val="both"/>
        <w:rPr>
          <w:sz w:val="28"/>
          <w:szCs w:val="28"/>
          <w:lang w:eastAsia="ar-SA"/>
        </w:rPr>
      </w:pPr>
      <w:bookmarkStart w:id="221" w:name="Par827"/>
      <w:bookmarkEnd w:id="221"/>
      <w:r w:rsidRPr="00F969CD">
        <w:rPr>
          <w:sz w:val="28"/>
          <w:szCs w:val="28"/>
          <w:lang w:eastAsia="ar-SA"/>
        </w:rPr>
        <w:t xml:space="preserve">4. В случае обнаружения в ходе проведения изыскательских, проектных, земляных, строительных, мелиоративных, хозяйственных работ, указанных в </w:t>
      </w:r>
      <w:hyperlink w:anchor="Par699" w:tooltip="Статья 30. Объекты историко-культурной экспертизы" w:history="1">
        <w:r w:rsidRPr="00F969CD">
          <w:rPr>
            <w:sz w:val="28"/>
            <w:szCs w:val="28"/>
            <w:lang w:eastAsia="ar-SA"/>
          </w:rPr>
          <w:t>статье 30</w:t>
        </w:r>
      </w:hyperlink>
      <w:r w:rsidRPr="00F969CD">
        <w:rPr>
          <w:sz w:val="28"/>
          <w:szCs w:val="28"/>
          <w:lang w:eastAsia="ar-SA"/>
        </w:rPr>
        <w:t xml:space="preserve"> Федерального Закона №73-ФЗ от 25.06.2002г.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DB56A1" w:rsidRPr="00F969CD" w:rsidRDefault="00DB56A1" w:rsidP="00F969CD">
      <w:pPr>
        <w:suppressAutoHyphens/>
        <w:ind w:firstLine="851"/>
        <w:jc w:val="both"/>
        <w:rPr>
          <w:sz w:val="28"/>
          <w:szCs w:val="28"/>
          <w:lang w:eastAsia="ar-SA"/>
        </w:rPr>
      </w:pPr>
      <w:r w:rsidRPr="00F969CD">
        <w:rPr>
          <w:sz w:val="28"/>
          <w:szCs w:val="28"/>
          <w:lang w:eastAsia="ar-SA"/>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DB56A1" w:rsidRPr="00F969CD" w:rsidRDefault="00DB56A1" w:rsidP="00F969CD">
      <w:pPr>
        <w:suppressAutoHyphens/>
        <w:ind w:firstLine="851"/>
        <w:jc w:val="both"/>
        <w:rPr>
          <w:sz w:val="28"/>
          <w:szCs w:val="28"/>
          <w:lang w:eastAsia="ar-SA"/>
        </w:rPr>
      </w:pPr>
      <w:bookmarkStart w:id="222" w:name="Par829"/>
      <w:bookmarkEnd w:id="222"/>
      <w:r w:rsidRPr="00F969CD">
        <w:rPr>
          <w:sz w:val="28"/>
          <w:szCs w:val="28"/>
          <w:lang w:eastAsia="ar-SA"/>
        </w:rPr>
        <w:t xml:space="preserve">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w:t>
      </w:r>
      <w:hyperlink w:anchor="Par928" w:tooltip="11. В случае обнаружения при проведении археологических полевых работ объектов археологического наследия физическое лицо, получившее разрешение (открытый лист), обязано в течение десяти рабочих дней со дня выявления данного объекта письменно проинформировать о" w:history="1">
        <w:r w:rsidRPr="00F969CD">
          <w:rPr>
            <w:sz w:val="28"/>
            <w:szCs w:val="28"/>
            <w:lang w:eastAsia="ar-SA"/>
          </w:rPr>
          <w:t>пунктом 11 статьи 45.1</w:t>
        </w:r>
      </w:hyperlink>
      <w:r w:rsidRPr="00F969CD">
        <w:rPr>
          <w:sz w:val="28"/>
          <w:szCs w:val="28"/>
          <w:lang w:eastAsia="ar-SA"/>
        </w:rPr>
        <w:t xml:space="preserve"> Федерального Закона №73-ФЗ от 25.06.2002г., а также сведения о предусмотренном </w:t>
      </w:r>
      <w:hyperlink w:anchor="Par133" w:tooltip="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 w:history="1">
        <w:r w:rsidRPr="00F969CD">
          <w:rPr>
            <w:sz w:val="28"/>
            <w:szCs w:val="28"/>
            <w:lang w:eastAsia="ar-SA"/>
          </w:rPr>
          <w:t>пунктом 5 статьи 5.1</w:t>
        </w:r>
      </w:hyperlink>
      <w:r w:rsidRPr="00F969CD">
        <w:rPr>
          <w:sz w:val="28"/>
          <w:szCs w:val="28"/>
          <w:lang w:eastAsia="ar-SA"/>
        </w:rPr>
        <w:t xml:space="preserve"> Федерального Закона №73-ФЗ от 25.06.2002г.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DB56A1" w:rsidRPr="00F969CD" w:rsidRDefault="00DB56A1" w:rsidP="00F969CD">
      <w:pPr>
        <w:suppressAutoHyphens/>
        <w:ind w:firstLine="851"/>
        <w:jc w:val="both"/>
        <w:rPr>
          <w:sz w:val="28"/>
          <w:szCs w:val="28"/>
          <w:lang w:eastAsia="ar-SA"/>
        </w:rPr>
      </w:pPr>
      <w:r w:rsidRPr="00F969CD">
        <w:rPr>
          <w:sz w:val="28"/>
          <w:szCs w:val="28"/>
          <w:lang w:eastAsia="ar-SA"/>
        </w:rPr>
        <w:t xml:space="preserve">Указанные лица обязаны соблюдать предусмотренный </w:t>
      </w:r>
      <w:hyperlink w:anchor="Par133" w:tooltip="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 w:history="1">
        <w:r w:rsidRPr="00F969CD">
          <w:rPr>
            <w:sz w:val="28"/>
            <w:szCs w:val="28"/>
            <w:lang w:eastAsia="ar-SA"/>
          </w:rPr>
          <w:t>пунктом 5 статьи 5.1</w:t>
        </w:r>
      </w:hyperlink>
      <w:r w:rsidRPr="00F969CD">
        <w:rPr>
          <w:sz w:val="28"/>
          <w:szCs w:val="28"/>
          <w:lang w:eastAsia="ar-SA"/>
        </w:rPr>
        <w:t xml:space="preserve"> Федерального Закона №73-ФЗ от 25.06.2002г. особый режим использования земельного участка, в границах которого располагается выявленный объект археологического наследия.</w:t>
      </w:r>
    </w:p>
    <w:p w:rsidR="00DB56A1" w:rsidRPr="00F969CD" w:rsidRDefault="00DB56A1" w:rsidP="00F969CD">
      <w:pPr>
        <w:suppressAutoHyphens/>
        <w:ind w:firstLine="851"/>
        <w:jc w:val="both"/>
        <w:rPr>
          <w:sz w:val="28"/>
          <w:szCs w:val="28"/>
          <w:lang w:eastAsia="ar-SA"/>
        </w:rPr>
      </w:pPr>
      <w:r w:rsidRPr="00F969CD">
        <w:rPr>
          <w:sz w:val="28"/>
          <w:szCs w:val="28"/>
          <w:lang w:eastAsia="ar-SA"/>
        </w:rPr>
        <w:t xml:space="preserve">6. В случае отнесения объекта, обнаруженного в ходе указанных в </w:t>
      </w:r>
      <w:hyperlink w:anchor="Par827" w:tooltip="4. В случае обнаружения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бъекта, обладающего признаками объе" w:history="1">
        <w:r w:rsidRPr="00F969CD">
          <w:rPr>
            <w:sz w:val="28"/>
            <w:szCs w:val="28"/>
            <w:lang w:eastAsia="ar-SA"/>
          </w:rPr>
          <w:t>пункте 4</w:t>
        </w:r>
      </w:hyperlink>
      <w:r w:rsidRPr="00F969CD">
        <w:rPr>
          <w:sz w:val="28"/>
          <w:szCs w:val="28"/>
          <w:lang w:eastAsia="ar-SA"/>
        </w:rPr>
        <w:t xml:space="preserve"> ст.35 Федерального Закона №73-ФЗ от 25.06.2002г. работ, к выявленным объектам культурного наследия региональный орган охраны объектов культурного наследия уведомляет лиц, указанных в </w:t>
      </w:r>
      <w:hyperlink w:anchor="Par829" w:tooltip="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настоящего Федерального закона, а также сведения о предусмотренном пунктом 5 ста" w:history="1">
        <w:r w:rsidRPr="00F969CD">
          <w:rPr>
            <w:sz w:val="28"/>
            <w:szCs w:val="28"/>
            <w:lang w:eastAsia="ar-SA"/>
          </w:rPr>
          <w:t>пункте 5</w:t>
        </w:r>
      </w:hyperlink>
      <w:r w:rsidRPr="00F969CD">
        <w:rPr>
          <w:sz w:val="28"/>
          <w:szCs w:val="28"/>
          <w:lang w:eastAsia="ar-SA"/>
        </w:rPr>
        <w:t xml:space="preserve"> ст.36 Федерального Закона №73-ФЗ от 25.06.2002г.,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w:t>
      </w:r>
      <w:hyperlink w:anchor="Par979" w:tooltip="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 w:history="1">
        <w:r w:rsidRPr="00F969CD">
          <w:rPr>
            <w:sz w:val="28"/>
            <w:szCs w:val="28"/>
            <w:lang w:eastAsia="ar-SA"/>
          </w:rPr>
          <w:t>пунктами 1</w:t>
        </w:r>
      </w:hyperlink>
      <w:r w:rsidRPr="00F969CD">
        <w:rPr>
          <w:sz w:val="28"/>
          <w:szCs w:val="28"/>
          <w:lang w:eastAsia="ar-SA"/>
        </w:rPr>
        <w:t xml:space="preserve"> - </w:t>
      </w:r>
      <w:hyperlink w:anchor="Par992" w:tooltip="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 w:history="1">
        <w:r w:rsidRPr="00F969CD">
          <w:rPr>
            <w:sz w:val="28"/>
            <w:szCs w:val="28"/>
            <w:lang w:eastAsia="ar-SA"/>
          </w:rPr>
          <w:t>3 статьи 47.3</w:t>
        </w:r>
      </w:hyperlink>
      <w:r w:rsidRPr="00F969CD">
        <w:rPr>
          <w:sz w:val="28"/>
          <w:szCs w:val="28"/>
          <w:lang w:eastAsia="ar-SA"/>
        </w:rPr>
        <w:t xml:space="preserve"> Федеральног</w:t>
      </w:r>
      <w:r w:rsidR="00F31DD0">
        <w:rPr>
          <w:sz w:val="28"/>
          <w:szCs w:val="28"/>
          <w:lang w:eastAsia="ar-SA"/>
        </w:rPr>
        <w:t>о Закона №73-ФЗ от 25.06.2002г.</w:t>
      </w:r>
    </w:p>
    <w:p w:rsidR="00DB56A1" w:rsidRPr="00F969CD" w:rsidRDefault="00DB56A1" w:rsidP="00F969CD">
      <w:pPr>
        <w:suppressAutoHyphens/>
        <w:ind w:firstLine="851"/>
        <w:jc w:val="both"/>
        <w:rPr>
          <w:sz w:val="28"/>
          <w:szCs w:val="28"/>
          <w:lang w:eastAsia="ar-SA"/>
        </w:rPr>
      </w:pPr>
      <w:r w:rsidRPr="00F969CD">
        <w:rPr>
          <w:sz w:val="28"/>
          <w:szCs w:val="28"/>
          <w:lang w:eastAsia="ar-SA"/>
        </w:rPr>
        <w:t xml:space="preserve">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w:t>
      </w:r>
      <w:hyperlink w:anchor="Par827" w:tooltip="4. В случае обнаружения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бъекта, обладающего признаками объе" w:history="1">
        <w:r w:rsidRPr="00F969CD">
          <w:rPr>
            <w:sz w:val="28"/>
            <w:szCs w:val="28"/>
            <w:lang w:eastAsia="ar-SA"/>
          </w:rPr>
          <w:t>пункте 4</w:t>
        </w:r>
      </w:hyperlink>
      <w:r w:rsidRPr="00F969CD">
        <w:rPr>
          <w:sz w:val="28"/>
          <w:szCs w:val="28"/>
          <w:lang w:eastAsia="ar-SA"/>
        </w:rPr>
        <w:t xml:space="preserve"> ст.36 Федерального Закона №73-ФЗ от 25.06.2002г.,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DB56A1" w:rsidRPr="00F969CD" w:rsidRDefault="00DB56A1" w:rsidP="00F969CD">
      <w:pPr>
        <w:suppressAutoHyphens/>
        <w:ind w:firstLine="851"/>
        <w:jc w:val="both"/>
        <w:rPr>
          <w:sz w:val="28"/>
          <w:szCs w:val="28"/>
          <w:lang w:eastAsia="ar-SA"/>
        </w:rPr>
      </w:pPr>
      <w:r w:rsidRPr="00F969CD">
        <w:rPr>
          <w:sz w:val="28"/>
          <w:szCs w:val="28"/>
          <w:lang w:eastAsia="ar-SA"/>
        </w:rPr>
        <w:t xml:space="preserve">В случае принятия решения об отказе во включении указанного в </w:t>
      </w:r>
      <w:hyperlink w:anchor="Par827" w:tooltip="4. В случае обнаружения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бъекта, обладающего признаками объе" w:history="1">
        <w:r w:rsidRPr="00F969CD">
          <w:rPr>
            <w:sz w:val="28"/>
            <w:szCs w:val="28"/>
            <w:lang w:eastAsia="ar-SA"/>
          </w:rPr>
          <w:t>пункте 4</w:t>
        </w:r>
      </w:hyperlink>
      <w:r w:rsidRPr="00F969CD">
        <w:rPr>
          <w:sz w:val="28"/>
          <w:szCs w:val="28"/>
          <w:lang w:eastAsia="ar-SA"/>
        </w:rPr>
        <w:t xml:space="preserve"> тс.36 Федерального Закона №73-ФЗ от 25.06.2002г.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w:t>
      </w:r>
      <w:hyperlink w:anchor="Par829" w:tooltip="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настоящего Федерального закона, а также сведения о предусмотренном пунктом 5 ста" w:history="1">
        <w:r w:rsidRPr="00F969CD">
          <w:rPr>
            <w:sz w:val="28"/>
            <w:szCs w:val="28"/>
            <w:lang w:eastAsia="ar-SA"/>
          </w:rPr>
          <w:t>пункте 5</w:t>
        </w:r>
      </w:hyperlink>
      <w:r w:rsidRPr="00F969CD">
        <w:rPr>
          <w:sz w:val="28"/>
          <w:szCs w:val="28"/>
          <w:lang w:eastAsia="ar-SA"/>
        </w:rPr>
        <w:t xml:space="preserve"> ст.36 Федеральног</w:t>
      </w:r>
      <w:r w:rsidR="009A3191">
        <w:rPr>
          <w:sz w:val="28"/>
          <w:szCs w:val="28"/>
          <w:lang w:eastAsia="ar-SA"/>
        </w:rPr>
        <w:t>о Закона №73-ФЗ от 25.06.2002г.</w:t>
      </w:r>
    </w:p>
    <w:p w:rsidR="00DB56A1" w:rsidRPr="00F969CD" w:rsidRDefault="009A3191" w:rsidP="00F969CD">
      <w:pPr>
        <w:suppressAutoHyphens/>
        <w:ind w:firstLine="851"/>
        <w:jc w:val="both"/>
        <w:rPr>
          <w:sz w:val="28"/>
          <w:szCs w:val="28"/>
          <w:lang w:eastAsia="ar-SA"/>
        </w:rPr>
      </w:pPr>
      <w:r>
        <w:rPr>
          <w:sz w:val="28"/>
          <w:szCs w:val="28"/>
          <w:lang w:eastAsia="ar-SA"/>
        </w:rPr>
        <w:t>7.</w:t>
      </w:r>
      <w:r w:rsidR="00DB56A1" w:rsidRPr="00F969CD">
        <w:rPr>
          <w:sz w:val="28"/>
          <w:szCs w:val="28"/>
          <w:lang w:eastAsia="ar-SA"/>
        </w:rPr>
        <w:t xml:space="preserve">Изыскательские, земляные, строительные, мелиоративные, хозяйственные работы, указанные в </w:t>
      </w:r>
      <w:hyperlink w:anchor="Par699" w:tooltip="Статья 30. Объекты историко-культурной экспертизы" w:history="1">
        <w:r w:rsidR="00DB56A1" w:rsidRPr="00F969CD">
          <w:rPr>
            <w:sz w:val="28"/>
            <w:szCs w:val="28"/>
            <w:lang w:eastAsia="ar-SA"/>
          </w:rPr>
          <w:t>статье 30</w:t>
        </w:r>
      </w:hyperlink>
      <w:r w:rsidR="00DB56A1" w:rsidRPr="00F969CD">
        <w:rPr>
          <w:sz w:val="28"/>
          <w:szCs w:val="28"/>
          <w:lang w:eastAsia="ar-SA"/>
        </w:rPr>
        <w:t xml:space="preserve"> Федерального Закона №73-ФЗ от 25.06.2002г.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DB56A1" w:rsidRPr="00F969CD" w:rsidRDefault="00DB56A1" w:rsidP="00F969CD">
      <w:pPr>
        <w:suppressAutoHyphens/>
        <w:ind w:firstLine="851"/>
        <w:jc w:val="both"/>
        <w:rPr>
          <w:sz w:val="28"/>
          <w:szCs w:val="28"/>
          <w:lang w:eastAsia="ar-SA"/>
        </w:rPr>
      </w:pPr>
      <w:r w:rsidRPr="00F969CD">
        <w:rPr>
          <w:sz w:val="28"/>
          <w:szCs w:val="28"/>
          <w:lang w:eastAsia="ar-SA"/>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DB56A1" w:rsidRPr="00F969CD" w:rsidRDefault="00DB56A1" w:rsidP="00F969CD">
      <w:pPr>
        <w:suppressAutoHyphens/>
        <w:ind w:firstLine="851"/>
        <w:jc w:val="both"/>
        <w:rPr>
          <w:sz w:val="28"/>
          <w:szCs w:val="28"/>
          <w:lang w:eastAsia="ar-SA"/>
        </w:rPr>
      </w:pPr>
      <w:r w:rsidRPr="00F969CD">
        <w:rPr>
          <w:sz w:val="28"/>
          <w:szCs w:val="28"/>
          <w:lang w:eastAsia="ar-SA"/>
        </w:rPr>
        <w:t>8. В случае ликвидации опасности разрушения объектов, указанных в ст.36 Федерального Закона №73-ФЗ от 25.06.2002г.,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DB56A1" w:rsidRPr="00F969CD" w:rsidRDefault="00DB56A1" w:rsidP="00F969CD">
      <w:pPr>
        <w:suppressAutoHyphens/>
        <w:ind w:firstLine="851"/>
        <w:jc w:val="both"/>
        <w:rPr>
          <w:sz w:val="28"/>
          <w:szCs w:val="28"/>
          <w:lang w:eastAsia="ar-SA"/>
        </w:rPr>
      </w:pPr>
      <w:r w:rsidRPr="00F969CD">
        <w:rPr>
          <w:sz w:val="28"/>
          <w:szCs w:val="28"/>
          <w:lang w:eastAsia="ar-SA"/>
        </w:rPr>
        <w:t xml:space="preserve">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w:t>
      </w:r>
      <w:hyperlink w:anchor="Par699" w:tooltip="Статья 30. Объекты историко-культурной экспертизы" w:history="1">
        <w:r w:rsidRPr="00F969CD">
          <w:rPr>
            <w:sz w:val="28"/>
            <w:szCs w:val="28"/>
            <w:lang w:eastAsia="ar-SA"/>
          </w:rPr>
          <w:t>статье 30</w:t>
        </w:r>
      </w:hyperlink>
      <w:r w:rsidRPr="00F969CD">
        <w:rPr>
          <w:sz w:val="28"/>
          <w:szCs w:val="28"/>
          <w:lang w:eastAsia="ar-SA"/>
        </w:rPr>
        <w:t xml:space="preserve"> Федерального Закона №73-ФЗ от 25.06.2002г. работ по использованию лесов и иных работ, а также работы по обеспечению сохранности указанных в ст.36 Федерального Закона №73-ФЗ от 25.06.2002г. объектов проводятся за счет средств заказчика указанных работ, технического заказчика (застройщика) объекта капитального строительства.</w:t>
      </w:r>
    </w:p>
    <w:p w:rsidR="00DB56A1" w:rsidRPr="00F969CD" w:rsidRDefault="00DB56A1" w:rsidP="00F969CD">
      <w:pPr>
        <w:suppressAutoHyphens/>
        <w:ind w:firstLine="851"/>
        <w:jc w:val="both"/>
        <w:rPr>
          <w:sz w:val="28"/>
          <w:szCs w:val="28"/>
          <w:lang w:eastAsia="ar-SA"/>
        </w:rPr>
      </w:pPr>
      <w:r w:rsidRPr="00F969CD">
        <w:rPr>
          <w:sz w:val="28"/>
          <w:szCs w:val="28"/>
          <w:lang w:eastAsia="ar-SA"/>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DB56A1" w:rsidRDefault="00DB56A1" w:rsidP="00F969CD">
      <w:pPr>
        <w:suppressAutoHyphens/>
        <w:ind w:firstLine="851"/>
        <w:jc w:val="both"/>
        <w:rPr>
          <w:sz w:val="28"/>
          <w:szCs w:val="28"/>
          <w:lang w:eastAsia="ar-SA"/>
        </w:rPr>
      </w:pPr>
      <w:r w:rsidRPr="00F969CD">
        <w:rPr>
          <w:sz w:val="28"/>
          <w:szCs w:val="28"/>
          <w:lang w:eastAsia="ar-SA"/>
        </w:rPr>
        <w:t xml:space="preserve">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w:t>
      </w:r>
      <w:hyperlink w:anchor="Par699" w:tooltip="Статья 30. Объекты историко-культурной экспертизы" w:history="1">
        <w:r w:rsidRPr="00F969CD">
          <w:rPr>
            <w:sz w:val="28"/>
            <w:szCs w:val="28"/>
            <w:lang w:eastAsia="ar-SA"/>
          </w:rPr>
          <w:t>статье 30</w:t>
        </w:r>
      </w:hyperlink>
      <w:r w:rsidRPr="00F969CD">
        <w:rPr>
          <w:sz w:val="28"/>
          <w:szCs w:val="28"/>
          <w:lang w:eastAsia="ar-SA"/>
        </w:rPr>
        <w:t xml:space="preserve"> Федерального Закона №73-ФЗ от 25.06.2002г.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9A3191" w:rsidRPr="00F969CD" w:rsidRDefault="009A3191" w:rsidP="00F969CD">
      <w:pPr>
        <w:suppressAutoHyphens/>
        <w:ind w:firstLine="851"/>
        <w:jc w:val="both"/>
        <w:rPr>
          <w:sz w:val="28"/>
          <w:szCs w:val="28"/>
          <w:lang w:eastAsia="ar-SA"/>
        </w:rPr>
      </w:pPr>
    </w:p>
    <w:p w:rsidR="00DB56A1" w:rsidRPr="00F969CD" w:rsidRDefault="00DB56A1" w:rsidP="00F969CD">
      <w:pPr>
        <w:suppressAutoHyphens/>
        <w:ind w:firstLine="851"/>
        <w:jc w:val="both"/>
        <w:rPr>
          <w:sz w:val="28"/>
          <w:szCs w:val="28"/>
          <w:lang w:eastAsia="ar-SA"/>
        </w:rPr>
      </w:pPr>
      <w:r w:rsidRPr="00F969CD">
        <w:rPr>
          <w:sz w:val="28"/>
          <w:szCs w:val="28"/>
          <w:lang w:eastAsia="ar-SA"/>
        </w:rPr>
        <w:t>Также Генеральным планом предлагаются следующие мероприятия:</w:t>
      </w:r>
    </w:p>
    <w:p w:rsidR="00DB56A1" w:rsidRPr="00F969CD" w:rsidRDefault="00DB56A1" w:rsidP="00FC68F7">
      <w:pPr>
        <w:widowControl w:val="0"/>
        <w:numPr>
          <w:ilvl w:val="0"/>
          <w:numId w:val="28"/>
        </w:numPr>
        <w:tabs>
          <w:tab w:val="left" w:pos="709"/>
        </w:tabs>
        <w:ind w:left="0" w:firstLine="851"/>
        <w:contextualSpacing/>
        <w:jc w:val="both"/>
        <w:rPr>
          <w:sz w:val="28"/>
          <w:szCs w:val="28"/>
          <w:lang w:eastAsia="ar-SA"/>
        </w:rPr>
      </w:pPr>
      <w:r w:rsidRPr="00F969CD">
        <w:rPr>
          <w:sz w:val="28"/>
          <w:szCs w:val="28"/>
          <w:lang w:eastAsia="ar-SA"/>
        </w:rPr>
        <w:t>постановка вновь выявленных объектов на государственную охрану, паспортизация и включение в единый государственный реестр памятников истории и культуры;</w:t>
      </w:r>
    </w:p>
    <w:p w:rsidR="00DB56A1" w:rsidRPr="00F969CD" w:rsidRDefault="00DB56A1" w:rsidP="00FC68F7">
      <w:pPr>
        <w:widowControl w:val="0"/>
        <w:numPr>
          <w:ilvl w:val="0"/>
          <w:numId w:val="28"/>
        </w:numPr>
        <w:tabs>
          <w:tab w:val="left" w:pos="709"/>
        </w:tabs>
        <w:ind w:left="0" w:firstLine="851"/>
        <w:contextualSpacing/>
        <w:jc w:val="both"/>
        <w:rPr>
          <w:sz w:val="28"/>
          <w:szCs w:val="28"/>
          <w:lang w:eastAsia="ar-SA"/>
        </w:rPr>
      </w:pPr>
      <w:r w:rsidRPr="00F969CD">
        <w:rPr>
          <w:sz w:val="28"/>
          <w:szCs w:val="28"/>
          <w:lang w:eastAsia="ar-SA"/>
        </w:rPr>
        <w:t>проведение комплекса работ по установлению границ территорий объектов культурного наследия и выявленных объектов культурного наследия. Перевод земель в границах территорий объектов культурного наследия и выявленных объектов культурного наследия в категорию земель историко-культурного назначения;</w:t>
      </w:r>
    </w:p>
    <w:p w:rsidR="00DB56A1" w:rsidRPr="00F969CD" w:rsidRDefault="00DB56A1" w:rsidP="00FC68F7">
      <w:pPr>
        <w:widowControl w:val="0"/>
        <w:numPr>
          <w:ilvl w:val="0"/>
          <w:numId w:val="28"/>
        </w:numPr>
        <w:tabs>
          <w:tab w:val="left" w:pos="709"/>
        </w:tabs>
        <w:ind w:left="0" w:firstLine="851"/>
        <w:contextualSpacing/>
        <w:jc w:val="both"/>
        <w:rPr>
          <w:sz w:val="28"/>
          <w:szCs w:val="28"/>
          <w:lang w:eastAsia="ar-SA"/>
        </w:rPr>
      </w:pPr>
      <w:r w:rsidRPr="00F969CD">
        <w:rPr>
          <w:sz w:val="28"/>
          <w:szCs w:val="28"/>
          <w:lang w:eastAsia="ar-SA"/>
        </w:rPr>
        <w:t>разработку историко-архитектурного опорного плана и проектов зон охраны с режимами содержания и использования памятников истории и культуры, их территорий.</w:t>
      </w:r>
    </w:p>
    <w:p w:rsidR="00DB56A1" w:rsidRPr="00F969CD" w:rsidRDefault="00DB56A1" w:rsidP="00FC68F7">
      <w:pPr>
        <w:widowControl w:val="0"/>
        <w:numPr>
          <w:ilvl w:val="0"/>
          <w:numId w:val="28"/>
        </w:numPr>
        <w:tabs>
          <w:tab w:val="left" w:pos="709"/>
        </w:tabs>
        <w:ind w:left="0" w:firstLine="851"/>
        <w:contextualSpacing/>
        <w:jc w:val="both"/>
        <w:rPr>
          <w:sz w:val="28"/>
          <w:szCs w:val="28"/>
          <w:lang w:eastAsia="ar-SA"/>
        </w:rPr>
      </w:pPr>
      <w:r w:rsidRPr="00F969CD">
        <w:rPr>
          <w:sz w:val="28"/>
          <w:szCs w:val="28"/>
          <w:lang w:eastAsia="ar-SA"/>
        </w:rPr>
        <w:t>сохранение, реставрацию, ремонт объектов культурного наследия с приспособлением для современного использования.</w:t>
      </w:r>
    </w:p>
    <w:p w:rsidR="00DB56A1" w:rsidRPr="00F969CD" w:rsidRDefault="00DB56A1" w:rsidP="00FC68F7">
      <w:pPr>
        <w:widowControl w:val="0"/>
        <w:numPr>
          <w:ilvl w:val="0"/>
          <w:numId w:val="28"/>
        </w:numPr>
        <w:tabs>
          <w:tab w:val="left" w:pos="709"/>
        </w:tabs>
        <w:ind w:left="0" w:firstLine="851"/>
        <w:contextualSpacing/>
        <w:jc w:val="both"/>
        <w:rPr>
          <w:sz w:val="28"/>
          <w:szCs w:val="28"/>
          <w:lang w:eastAsia="ar-SA"/>
        </w:rPr>
      </w:pPr>
      <w:r w:rsidRPr="00F969CD">
        <w:rPr>
          <w:sz w:val="28"/>
          <w:szCs w:val="28"/>
          <w:lang w:eastAsia="ar-SA"/>
        </w:rPr>
        <w:t>установка памятных знаков, информационных блоков об объектах культурного наследия, включающих информацию об объекте, охране и ответственности.</w:t>
      </w:r>
    </w:p>
    <w:p w:rsidR="00EA6D18" w:rsidRPr="007A2485" w:rsidRDefault="00EA6D18" w:rsidP="007A2485">
      <w:pPr>
        <w:pStyle w:val="Default"/>
        <w:ind w:firstLine="709"/>
        <w:jc w:val="both"/>
        <w:rPr>
          <w:color w:val="auto"/>
          <w:sz w:val="28"/>
          <w:szCs w:val="28"/>
        </w:rPr>
      </w:pPr>
    </w:p>
    <w:p w:rsidR="00B6384A" w:rsidRPr="00665982" w:rsidRDefault="00B6384A" w:rsidP="00665982">
      <w:pPr>
        <w:pStyle w:val="2"/>
        <w:jc w:val="both"/>
        <w:rPr>
          <w:sz w:val="28"/>
          <w:szCs w:val="28"/>
        </w:rPr>
      </w:pPr>
      <w:bookmarkStart w:id="223" w:name="_Toc112147543"/>
      <w:bookmarkStart w:id="224" w:name="_Toc124756431"/>
      <w:r w:rsidRPr="00665982">
        <w:rPr>
          <w:sz w:val="28"/>
          <w:szCs w:val="28"/>
        </w:rPr>
        <w:t>РАЗДЕЛ</w:t>
      </w:r>
      <w:r w:rsidR="00BB3D13" w:rsidRPr="00665982">
        <w:rPr>
          <w:sz w:val="28"/>
          <w:szCs w:val="28"/>
        </w:rPr>
        <w:t xml:space="preserve"> </w:t>
      </w:r>
      <w:r w:rsidR="00AF10E6" w:rsidRPr="00665982">
        <w:rPr>
          <w:sz w:val="28"/>
          <w:szCs w:val="28"/>
        </w:rPr>
        <w:t>5</w:t>
      </w:r>
      <w:r w:rsidRPr="00665982">
        <w:rPr>
          <w:sz w:val="28"/>
          <w:szCs w:val="28"/>
        </w:rPr>
        <w:t>.</w:t>
      </w:r>
      <w:r w:rsidR="00BB3D13" w:rsidRPr="00665982">
        <w:rPr>
          <w:sz w:val="28"/>
          <w:szCs w:val="28"/>
        </w:rPr>
        <w:t xml:space="preserve"> </w:t>
      </w:r>
      <w:r w:rsidRPr="00665982">
        <w:rPr>
          <w:sz w:val="28"/>
          <w:szCs w:val="28"/>
        </w:rPr>
        <w:t>Перечень</w:t>
      </w:r>
      <w:r w:rsidR="00BB3D13" w:rsidRPr="00665982">
        <w:rPr>
          <w:sz w:val="28"/>
          <w:szCs w:val="28"/>
        </w:rPr>
        <w:t xml:space="preserve"> </w:t>
      </w:r>
      <w:r w:rsidRPr="00665982">
        <w:rPr>
          <w:sz w:val="28"/>
          <w:szCs w:val="28"/>
        </w:rPr>
        <w:t>и</w:t>
      </w:r>
      <w:r w:rsidR="00BB3D13" w:rsidRPr="00665982">
        <w:rPr>
          <w:sz w:val="28"/>
          <w:szCs w:val="28"/>
        </w:rPr>
        <w:t xml:space="preserve"> </w:t>
      </w:r>
      <w:r w:rsidRPr="00665982">
        <w:rPr>
          <w:sz w:val="28"/>
          <w:szCs w:val="28"/>
        </w:rPr>
        <w:t>характеристика</w:t>
      </w:r>
      <w:r w:rsidR="00BB3D13" w:rsidRPr="00665982">
        <w:rPr>
          <w:sz w:val="28"/>
          <w:szCs w:val="28"/>
        </w:rPr>
        <w:t xml:space="preserve"> </w:t>
      </w:r>
      <w:r w:rsidRPr="00665982">
        <w:rPr>
          <w:sz w:val="28"/>
          <w:szCs w:val="28"/>
        </w:rPr>
        <w:t>основных</w:t>
      </w:r>
      <w:r w:rsidR="00BB3D13" w:rsidRPr="00665982">
        <w:rPr>
          <w:sz w:val="28"/>
          <w:szCs w:val="28"/>
        </w:rPr>
        <w:t xml:space="preserve"> </w:t>
      </w:r>
      <w:r w:rsidRPr="00665982">
        <w:rPr>
          <w:sz w:val="28"/>
          <w:szCs w:val="28"/>
        </w:rPr>
        <w:t>факторов</w:t>
      </w:r>
      <w:r w:rsidR="00BB3D13" w:rsidRPr="00665982">
        <w:rPr>
          <w:sz w:val="28"/>
          <w:szCs w:val="28"/>
        </w:rPr>
        <w:t xml:space="preserve"> </w:t>
      </w:r>
      <w:r w:rsidRPr="00665982">
        <w:rPr>
          <w:sz w:val="28"/>
          <w:szCs w:val="28"/>
        </w:rPr>
        <w:t>риска</w:t>
      </w:r>
      <w:r w:rsidR="00BB3D13" w:rsidRPr="00665982">
        <w:rPr>
          <w:sz w:val="28"/>
          <w:szCs w:val="28"/>
        </w:rPr>
        <w:t xml:space="preserve"> </w:t>
      </w:r>
      <w:r w:rsidRPr="00665982">
        <w:rPr>
          <w:sz w:val="28"/>
          <w:szCs w:val="28"/>
        </w:rPr>
        <w:t>возникновения</w:t>
      </w:r>
      <w:r w:rsidR="00BB3D13" w:rsidRPr="00665982">
        <w:rPr>
          <w:sz w:val="28"/>
          <w:szCs w:val="28"/>
        </w:rPr>
        <w:t xml:space="preserve"> </w:t>
      </w:r>
      <w:r w:rsidRPr="00665982">
        <w:rPr>
          <w:sz w:val="28"/>
          <w:szCs w:val="28"/>
        </w:rPr>
        <w:t>чрезвычайных</w:t>
      </w:r>
      <w:r w:rsidR="00BB3D13" w:rsidRPr="00665982">
        <w:rPr>
          <w:sz w:val="28"/>
          <w:szCs w:val="28"/>
        </w:rPr>
        <w:t xml:space="preserve"> </w:t>
      </w:r>
      <w:r w:rsidRPr="00665982">
        <w:rPr>
          <w:sz w:val="28"/>
          <w:szCs w:val="28"/>
        </w:rPr>
        <w:t>ситуаций</w:t>
      </w:r>
      <w:r w:rsidR="00BB3D13" w:rsidRPr="00665982">
        <w:rPr>
          <w:sz w:val="28"/>
          <w:szCs w:val="28"/>
        </w:rPr>
        <w:t xml:space="preserve"> </w:t>
      </w:r>
      <w:r w:rsidRPr="00665982">
        <w:rPr>
          <w:sz w:val="28"/>
          <w:szCs w:val="28"/>
        </w:rPr>
        <w:t>природного</w:t>
      </w:r>
      <w:r w:rsidR="00BB3D13" w:rsidRPr="00665982">
        <w:rPr>
          <w:sz w:val="28"/>
          <w:szCs w:val="28"/>
        </w:rPr>
        <w:t xml:space="preserve"> </w:t>
      </w:r>
      <w:r w:rsidRPr="00665982">
        <w:rPr>
          <w:sz w:val="28"/>
          <w:szCs w:val="28"/>
        </w:rPr>
        <w:t>и</w:t>
      </w:r>
      <w:r w:rsidR="00BB3D13" w:rsidRPr="00665982">
        <w:rPr>
          <w:sz w:val="28"/>
          <w:szCs w:val="28"/>
        </w:rPr>
        <w:t xml:space="preserve"> </w:t>
      </w:r>
      <w:r w:rsidRPr="00665982">
        <w:rPr>
          <w:sz w:val="28"/>
          <w:szCs w:val="28"/>
        </w:rPr>
        <w:t>техногенного</w:t>
      </w:r>
      <w:r w:rsidR="00BB3D13" w:rsidRPr="00665982">
        <w:rPr>
          <w:sz w:val="28"/>
          <w:szCs w:val="28"/>
        </w:rPr>
        <w:t xml:space="preserve"> </w:t>
      </w:r>
      <w:r w:rsidRPr="00665982">
        <w:rPr>
          <w:sz w:val="28"/>
          <w:szCs w:val="28"/>
        </w:rPr>
        <w:t>характера</w:t>
      </w:r>
      <w:bookmarkEnd w:id="223"/>
      <w:bookmarkEnd w:id="224"/>
    </w:p>
    <w:p w:rsidR="00B63567" w:rsidRDefault="00B63567" w:rsidP="00980456">
      <w:bookmarkStart w:id="225" w:name="_Toc112147544"/>
    </w:p>
    <w:p w:rsidR="00D40E8A" w:rsidRPr="007A2485" w:rsidRDefault="00AF10E6" w:rsidP="00C37963">
      <w:pPr>
        <w:pStyle w:val="1"/>
        <w:spacing w:before="0"/>
        <w:ind w:firstLine="709"/>
        <w:jc w:val="both"/>
        <w:rPr>
          <w:rFonts w:ascii="Times New Roman" w:hAnsi="Times New Roman"/>
          <w:color w:val="auto"/>
        </w:rPr>
      </w:pPr>
      <w:bookmarkStart w:id="226" w:name="_Toc124756432"/>
      <w:r>
        <w:rPr>
          <w:rFonts w:ascii="Times New Roman" w:hAnsi="Times New Roman"/>
          <w:color w:val="auto"/>
        </w:rPr>
        <w:t>5</w:t>
      </w:r>
      <w:r w:rsidR="00B6384A" w:rsidRPr="007A2485">
        <w:rPr>
          <w:rFonts w:ascii="Times New Roman" w:hAnsi="Times New Roman"/>
          <w:color w:val="auto"/>
        </w:rPr>
        <w:t>.1.</w:t>
      </w:r>
      <w:r w:rsidR="00BB3D13" w:rsidRPr="007A2485">
        <w:rPr>
          <w:rFonts w:ascii="Times New Roman" w:hAnsi="Times New Roman"/>
          <w:color w:val="auto"/>
        </w:rPr>
        <w:t xml:space="preserve"> </w:t>
      </w:r>
      <w:r w:rsidR="00B6384A" w:rsidRPr="007A2485">
        <w:rPr>
          <w:rFonts w:ascii="Times New Roman" w:hAnsi="Times New Roman"/>
          <w:color w:val="auto"/>
        </w:rPr>
        <w:t>Общие</w:t>
      </w:r>
      <w:r w:rsidR="00BB3D13" w:rsidRPr="007A2485">
        <w:rPr>
          <w:rFonts w:ascii="Times New Roman" w:hAnsi="Times New Roman"/>
          <w:color w:val="auto"/>
        </w:rPr>
        <w:t xml:space="preserve"> </w:t>
      </w:r>
      <w:r w:rsidR="00B6384A" w:rsidRPr="007A2485">
        <w:rPr>
          <w:rFonts w:ascii="Times New Roman" w:hAnsi="Times New Roman"/>
          <w:color w:val="auto"/>
        </w:rPr>
        <w:t>сведения</w:t>
      </w:r>
      <w:bookmarkEnd w:id="225"/>
      <w:bookmarkEnd w:id="226"/>
      <w:r w:rsidR="00BB3D13" w:rsidRPr="007A2485">
        <w:rPr>
          <w:rFonts w:ascii="Times New Roman" w:hAnsi="Times New Roman"/>
          <w:color w:val="auto"/>
        </w:rPr>
        <w:t xml:space="preserve"> </w:t>
      </w:r>
    </w:p>
    <w:p w:rsidR="00A7748D" w:rsidRPr="007A2485" w:rsidRDefault="00A7748D" w:rsidP="007A2485">
      <w:pPr>
        <w:pStyle w:val="Default"/>
        <w:ind w:firstLine="709"/>
        <w:jc w:val="both"/>
        <w:rPr>
          <w:color w:val="auto"/>
          <w:sz w:val="28"/>
          <w:szCs w:val="28"/>
        </w:rPr>
      </w:pPr>
      <w:r w:rsidRPr="007A2485">
        <w:rPr>
          <w:color w:val="auto"/>
          <w:sz w:val="28"/>
          <w:szCs w:val="28"/>
        </w:rPr>
        <w:t>Возникновение</w:t>
      </w:r>
      <w:r w:rsidR="00BB3D13" w:rsidRPr="007A2485">
        <w:rPr>
          <w:color w:val="auto"/>
          <w:sz w:val="28"/>
          <w:szCs w:val="28"/>
        </w:rPr>
        <w:t xml:space="preserve"> </w:t>
      </w:r>
      <w:r w:rsidRPr="007A2485">
        <w:rPr>
          <w:color w:val="auto"/>
          <w:sz w:val="28"/>
          <w:szCs w:val="28"/>
        </w:rPr>
        <w:t>чрезвычайных</w:t>
      </w:r>
      <w:r w:rsidR="00BB3D13" w:rsidRPr="007A2485">
        <w:rPr>
          <w:color w:val="auto"/>
          <w:sz w:val="28"/>
          <w:szCs w:val="28"/>
        </w:rPr>
        <w:t xml:space="preserve"> </w:t>
      </w:r>
      <w:r w:rsidRPr="007A2485">
        <w:rPr>
          <w:color w:val="auto"/>
          <w:sz w:val="28"/>
          <w:szCs w:val="28"/>
        </w:rPr>
        <w:t>ситуаций</w:t>
      </w:r>
      <w:r w:rsidR="00BB3D13" w:rsidRPr="007A2485">
        <w:rPr>
          <w:color w:val="auto"/>
          <w:sz w:val="28"/>
          <w:szCs w:val="28"/>
        </w:rPr>
        <w:t xml:space="preserve"> </w:t>
      </w:r>
      <w:r w:rsidRPr="007A2485">
        <w:rPr>
          <w:color w:val="auto"/>
          <w:sz w:val="28"/>
          <w:szCs w:val="28"/>
        </w:rPr>
        <w:t>на</w:t>
      </w:r>
      <w:r w:rsidR="00BB3D13" w:rsidRPr="007A2485">
        <w:rPr>
          <w:color w:val="auto"/>
          <w:sz w:val="28"/>
          <w:szCs w:val="28"/>
        </w:rPr>
        <w:t xml:space="preserve"> </w:t>
      </w:r>
      <w:r w:rsidRPr="007A2485">
        <w:rPr>
          <w:color w:val="auto"/>
          <w:sz w:val="28"/>
          <w:szCs w:val="28"/>
        </w:rPr>
        <w:t>территории</w:t>
      </w:r>
      <w:r w:rsidR="00BB3D13" w:rsidRPr="007A2485">
        <w:rPr>
          <w:color w:val="auto"/>
          <w:sz w:val="28"/>
          <w:szCs w:val="28"/>
        </w:rPr>
        <w:t xml:space="preserve"> </w:t>
      </w:r>
      <w:r w:rsidR="00772196" w:rsidRPr="00763D7A">
        <w:rPr>
          <w:color w:val="auto"/>
          <w:sz w:val="28"/>
          <w:szCs w:val="28"/>
        </w:rPr>
        <w:t>МО</w:t>
      </w:r>
      <w:r w:rsidR="00BB3D13" w:rsidRPr="00763D7A">
        <w:rPr>
          <w:color w:val="auto"/>
          <w:sz w:val="28"/>
          <w:szCs w:val="28"/>
        </w:rPr>
        <w:t xml:space="preserve"> </w:t>
      </w:r>
      <w:r w:rsidR="00286AE0" w:rsidRPr="00763D7A">
        <w:rPr>
          <w:color w:val="auto"/>
          <w:sz w:val="28"/>
          <w:szCs w:val="28"/>
        </w:rPr>
        <w:t>Мурашинского муниципального округа</w:t>
      </w:r>
      <w:r w:rsidR="00BB3D13" w:rsidRPr="00763D7A">
        <w:rPr>
          <w:color w:val="auto"/>
          <w:sz w:val="28"/>
          <w:szCs w:val="28"/>
        </w:rPr>
        <w:t xml:space="preserve"> </w:t>
      </w:r>
      <w:r w:rsidRPr="00763D7A">
        <w:rPr>
          <w:color w:val="auto"/>
          <w:sz w:val="28"/>
          <w:szCs w:val="28"/>
        </w:rPr>
        <w:t>может</w:t>
      </w:r>
      <w:r w:rsidR="00BB3D13" w:rsidRPr="00763D7A">
        <w:rPr>
          <w:color w:val="auto"/>
          <w:sz w:val="28"/>
          <w:szCs w:val="28"/>
        </w:rPr>
        <w:t xml:space="preserve"> </w:t>
      </w:r>
      <w:r w:rsidRPr="00763D7A">
        <w:rPr>
          <w:color w:val="auto"/>
          <w:sz w:val="28"/>
          <w:szCs w:val="28"/>
        </w:rPr>
        <w:t>быть</w:t>
      </w:r>
      <w:r w:rsidR="00BB3D13" w:rsidRPr="00763D7A">
        <w:rPr>
          <w:color w:val="auto"/>
          <w:sz w:val="28"/>
          <w:szCs w:val="28"/>
        </w:rPr>
        <w:t xml:space="preserve"> </w:t>
      </w:r>
      <w:r w:rsidRPr="00763D7A">
        <w:rPr>
          <w:color w:val="auto"/>
          <w:sz w:val="28"/>
          <w:szCs w:val="28"/>
        </w:rPr>
        <w:t>обусловлено</w:t>
      </w:r>
      <w:r w:rsidR="00BB3D13" w:rsidRPr="00763D7A">
        <w:rPr>
          <w:color w:val="auto"/>
          <w:sz w:val="28"/>
          <w:szCs w:val="28"/>
        </w:rPr>
        <w:t xml:space="preserve"> </w:t>
      </w:r>
      <w:r w:rsidRPr="00763D7A">
        <w:rPr>
          <w:color w:val="auto"/>
          <w:sz w:val="28"/>
          <w:szCs w:val="28"/>
        </w:rPr>
        <w:t>как</w:t>
      </w:r>
      <w:r w:rsidR="00BB3D13" w:rsidRPr="00763D7A">
        <w:rPr>
          <w:color w:val="auto"/>
          <w:sz w:val="28"/>
          <w:szCs w:val="28"/>
        </w:rPr>
        <w:t xml:space="preserve"> </w:t>
      </w:r>
      <w:r w:rsidRPr="00763D7A">
        <w:rPr>
          <w:color w:val="auto"/>
          <w:sz w:val="28"/>
          <w:szCs w:val="28"/>
        </w:rPr>
        <w:t>природными,</w:t>
      </w:r>
      <w:r w:rsidR="00BB3D13" w:rsidRPr="00763D7A">
        <w:rPr>
          <w:color w:val="auto"/>
          <w:sz w:val="28"/>
          <w:szCs w:val="28"/>
        </w:rPr>
        <w:t xml:space="preserve"> </w:t>
      </w:r>
      <w:r w:rsidRPr="00763D7A">
        <w:rPr>
          <w:color w:val="auto"/>
          <w:sz w:val="28"/>
          <w:szCs w:val="28"/>
        </w:rPr>
        <w:t>так</w:t>
      </w:r>
      <w:r w:rsidR="00BB3D13" w:rsidRPr="00763D7A">
        <w:rPr>
          <w:color w:val="auto"/>
          <w:sz w:val="28"/>
          <w:szCs w:val="28"/>
        </w:rPr>
        <w:t xml:space="preserve"> </w:t>
      </w:r>
      <w:r w:rsidRPr="00763D7A">
        <w:rPr>
          <w:color w:val="auto"/>
          <w:sz w:val="28"/>
          <w:szCs w:val="28"/>
        </w:rPr>
        <w:t>и</w:t>
      </w:r>
      <w:r w:rsidR="00BB3D13" w:rsidRPr="00763D7A">
        <w:rPr>
          <w:color w:val="auto"/>
          <w:sz w:val="28"/>
          <w:szCs w:val="28"/>
        </w:rPr>
        <w:t xml:space="preserve"> </w:t>
      </w:r>
      <w:r w:rsidRPr="00763D7A">
        <w:rPr>
          <w:color w:val="auto"/>
          <w:sz w:val="28"/>
          <w:szCs w:val="28"/>
        </w:rPr>
        <w:t>техногенными</w:t>
      </w:r>
      <w:r w:rsidR="00BB3D13" w:rsidRPr="00763D7A">
        <w:rPr>
          <w:color w:val="auto"/>
          <w:sz w:val="28"/>
          <w:szCs w:val="28"/>
        </w:rPr>
        <w:t xml:space="preserve"> </w:t>
      </w:r>
      <w:r w:rsidRPr="00763D7A">
        <w:rPr>
          <w:color w:val="auto"/>
          <w:sz w:val="28"/>
          <w:szCs w:val="28"/>
        </w:rPr>
        <w:t>факторами.</w:t>
      </w:r>
      <w:r w:rsidR="00BB3D13" w:rsidRPr="007A2485">
        <w:rPr>
          <w:color w:val="auto"/>
          <w:sz w:val="28"/>
          <w:szCs w:val="28"/>
        </w:rPr>
        <w:t xml:space="preserve"> </w:t>
      </w:r>
    </w:p>
    <w:p w:rsidR="00A7748D" w:rsidRPr="007A2485" w:rsidRDefault="00A7748D" w:rsidP="007A2485">
      <w:pPr>
        <w:pStyle w:val="Default"/>
        <w:ind w:firstLine="709"/>
        <w:jc w:val="both"/>
        <w:rPr>
          <w:color w:val="auto"/>
          <w:sz w:val="28"/>
          <w:szCs w:val="28"/>
        </w:rPr>
      </w:pPr>
      <w:r w:rsidRPr="007A2485">
        <w:rPr>
          <w:color w:val="auto"/>
          <w:sz w:val="28"/>
          <w:szCs w:val="28"/>
        </w:rPr>
        <w:t>Защита</w:t>
      </w:r>
      <w:r w:rsidR="00BB3D13" w:rsidRPr="007A2485">
        <w:rPr>
          <w:color w:val="auto"/>
          <w:sz w:val="28"/>
          <w:szCs w:val="28"/>
        </w:rPr>
        <w:t xml:space="preserve"> </w:t>
      </w:r>
      <w:r w:rsidRPr="007A2485">
        <w:rPr>
          <w:color w:val="auto"/>
          <w:sz w:val="28"/>
          <w:szCs w:val="28"/>
        </w:rPr>
        <w:t>населения</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территорий</w:t>
      </w:r>
      <w:r w:rsidR="00BB3D13" w:rsidRPr="007A2485">
        <w:rPr>
          <w:color w:val="auto"/>
          <w:sz w:val="28"/>
          <w:szCs w:val="28"/>
        </w:rPr>
        <w:t xml:space="preserve"> </w:t>
      </w:r>
      <w:r w:rsidRPr="007A2485">
        <w:rPr>
          <w:color w:val="auto"/>
          <w:sz w:val="28"/>
          <w:szCs w:val="28"/>
        </w:rPr>
        <w:t>от</w:t>
      </w:r>
      <w:r w:rsidR="00BB3D13" w:rsidRPr="007A2485">
        <w:rPr>
          <w:color w:val="auto"/>
          <w:sz w:val="28"/>
          <w:szCs w:val="28"/>
        </w:rPr>
        <w:t xml:space="preserve"> </w:t>
      </w:r>
      <w:r w:rsidRPr="007A2485">
        <w:rPr>
          <w:color w:val="auto"/>
          <w:sz w:val="28"/>
          <w:szCs w:val="28"/>
        </w:rPr>
        <w:t>воздействия</w:t>
      </w:r>
      <w:r w:rsidR="00BB3D13" w:rsidRPr="007A2485">
        <w:rPr>
          <w:color w:val="auto"/>
          <w:sz w:val="28"/>
          <w:szCs w:val="28"/>
        </w:rPr>
        <w:t xml:space="preserve"> </w:t>
      </w:r>
      <w:r w:rsidRPr="007A2485">
        <w:rPr>
          <w:color w:val="auto"/>
          <w:sz w:val="28"/>
          <w:szCs w:val="28"/>
        </w:rPr>
        <w:t>чрезвычайных</w:t>
      </w:r>
      <w:r w:rsidR="00BB3D13" w:rsidRPr="007A2485">
        <w:rPr>
          <w:color w:val="auto"/>
          <w:sz w:val="28"/>
          <w:szCs w:val="28"/>
        </w:rPr>
        <w:t xml:space="preserve"> </w:t>
      </w:r>
      <w:r w:rsidRPr="007A2485">
        <w:rPr>
          <w:color w:val="auto"/>
          <w:sz w:val="28"/>
          <w:szCs w:val="28"/>
        </w:rPr>
        <w:t>ситуаций</w:t>
      </w:r>
      <w:r w:rsidR="00BB3D13" w:rsidRPr="007A2485">
        <w:rPr>
          <w:color w:val="auto"/>
          <w:sz w:val="28"/>
          <w:szCs w:val="28"/>
        </w:rPr>
        <w:t xml:space="preserve"> </w:t>
      </w:r>
      <w:r w:rsidRPr="007A2485">
        <w:rPr>
          <w:color w:val="auto"/>
          <w:sz w:val="28"/>
          <w:szCs w:val="28"/>
        </w:rPr>
        <w:t>природного</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техногенного</w:t>
      </w:r>
      <w:r w:rsidR="00BB3D13" w:rsidRPr="007A2485">
        <w:rPr>
          <w:color w:val="auto"/>
          <w:sz w:val="28"/>
          <w:szCs w:val="28"/>
        </w:rPr>
        <w:t xml:space="preserve"> </w:t>
      </w:r>
      <w:r w:rsidRPr="007A2485">
        <w:rPr>
          <w:color w:val="auto"/>
          <w:sz w:val="28"/>
          <w:szCs w:val="28"/>
        </w:rPr>
        <w:t>характера</w:t>
      </w:r>
      <w:r w:rsidR="00BB3D13" w:rsidRPr="007A2485">
        <w:rPr>
          <w:color w:val="auto"/>
          <w:sz w:val="28"/>
          <w:szCs w:val="28"/>
        </w:rPr>
        <w:t xml:space="preserve"> </w:t>
      </w:r>
      <w:r w:rsidRPr="007A2485">
        <w:rPr>
          <w:color w:val="auto"/>
          <w:sz w:val="28"/>
          <w:szCs w:val="28"/>
        </w:rPr>
        <w:t>представляет</w:t>
      </w:r>
      <w:r w:rsidR="00BB3D13" w:rsidRPr="007A2485">
        <w:rPr>
          <w:color w:val="auto"/>
          <w:sz w:val="28"/>
          <w:szCs w:val="28"/>
        </w:rPr>
        <w:t xml:space="preserve"> </w:t>
      </w:r>
      <w:r w:rsidRPr="007A2485">
        <w:rPr>
          <w:color w:val="auto"/>
          <w:sz w:val="28"/>
          <w:szCs w:val="28"/>
        </w:rPr>
        <w:t>собой</w:t>
      </w:r>
      <w:r w:rsidR="00BB3D13" w:rsidRPr="007A2485">
        <w:rPr>
          <w:color w:val="auto"/>
          <w:sz w:val="28"/>
          <w:szCs w:val="28"/>
        </w:rPr>
        <w:t xml:space="preserve"> </w:t>
      </w:r>
      <w:r w:rsidRPr="007A2485">
        <w:rPr>
          <w:color w:val="auto"/>
          <w:sz w:val="28"/>
          <w:szCs w:val="28"/>
        </w:rPr>
        <w:t>совокупность</w:t>
      </w:r>
      <w:r w:rsidR="00BB3D13" w:rsidRPr="007A2485">
        <w:rPr>
          <w:color w:val="auto"/>
          <w:sz w:val="28"/>
          <w:szCs w:val="28"/>
        </w:rPr>
        <w:t xml:space="preserve"> </w:t>
      </w:r>
      <w:r w:rsidRPr="007A2485">
        <w:rPr>
          <w:color w:val="auto"/>
          <w:sz w:val="28"/>
          <w:szCs w:val="28"/>
        </w:rPr>
        <w:t>мероприятий,</w:t>
      </w:r>
      <w:r w:rsidR="00BB3D13" w:rsidRPr="007A2485">
        <w:rPr>
          <w:color w:val="auto"/>
          <w:sz w:val="28"/>
          <w:szCs w:val="28"/>
        </w:rPr>
        <w:t xml:space="preserve"> </w:t>
      </w:r>
      <w:r w:rsidRPr="007A2485">
        <w:rPr>
          <w:color w:val="auto"/>
          <w:sz w:val="28"/>
          <w:szCs w:val="28"/>
        </w:rPr>
        <w:t>направленных</w:t>
      </w:r>
      <w:r w:rsidR="00BB3D13" w:rsidRPr="007A2485">
        <w:rPr>
          <w:color w:val="auto"/>
          <w:sz w:val="28"/>
          <w:szCs w:val="28"/>
        </w:rPr>
        <w:t xml:space="preserve"> </w:t>
      </w:r>
      <w:r w:rsidRPr="007A2485">
        <w:rPr>
          <w:color w:val="auto"/>
          <w:sz w:val="28"/>
          <w:szCs w:val="28"/>
        </w:rPr>
        <w:t>на</w:t>
      </w:r>
      <w:r w:rsidR="00BB3D13" w:rsidRPr="007A2485">
        <w:rPr>
          <w:color w:val="auto"/>
          <w:sz w:val="28"/>
          <w:szCs w:val="28"/>
        </w:rPr>
        <w:t xml:space="preserve"> </w:t>
      </w:r>
      <w:r w:rsidRPr="007A2485">
        <w:rPr>
          <w:color w:val="auto"/>
          <w:sz w:val="28"/>
          <w:szCs w:val="28"/>
        </w:rPr>
        <w:t>обеспечение</w:t>
      </w:r>
      <w:r w:rsidR="00BB3D13" w:rsidRPr="007A2485">
        <w:rPr>
          <w:color w:val="auto"/>
          <w:sz w:val="28"/>
          <w:szCs w:val="28"/>
        </w:rPr>
        <w:t xml:space="preserve"> </w:t>
      </w:r>
      <w:r w:rsidRPr="007A2485">
        <w:rPr>
          <w:color w:val="auto"/>
          <w:sz w:val="28"/>
          <w:szCs w:val="28"/>
        </w:rPr>
        <w:t>защиты</w:t>
      </w:r>
      <w:r w:rsidR="00BB3D13" w:rsidRPr="007A2485">
        <w:rPr>
          <w:color w:val="auto"/>
          <w:sz w:val="28"/>
          <w:szCs w:val="28"/>
        </w:rPr>
        <w:t xml:space="preserve"> </w:t>
      </w:r>
      <w:r w:rsidRPr="007A2485">
        <w:rPr>
          <w:color w:val="auto"/>
          <w:sz w:val="28"/>
          <w:szCs w:val="28"/>
        </w:rPr>
        <w:t>территории</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населения</w:t>
      </w:r>
      <w:r w:rsidR="00BB3D13" w:rsidRPr="007A2485">
        <w:rPr>
          <w:color w:val="auto"/>
          <w:sz w:val="28"/>
          <w:szCs w:val="28"/>
        </w:rPr>
        <w:t xml:space="preserve"> </w:t>
      </w:r>
      <w:r w:rsidR="00286AE0" w:rsidRPr="007A2485">
        <w:rPr>
          <w:color w:val="auto"/>
          <w:sz w:val="28"/>
          <w:szCs w:val="28"/>
        </w:rPr>
        <w:t>сельских поселений</w:t>
      </w:r>
      <w:r w:rsidR="00BB3D13" w:rsidRPr="007A2485">
        <w:rPr>
          <w:color w:val="auto"/>
          <w:sz w:val="28"/>
          <w:szCs w:val="28"/>
        </w:rPr>
        <w:t xml:space="preserve"> </w:t>
      </w:r>
      <w:r w:rsidRPr="007A2485">
        <w:rPr>
          <w:color w:val="auto"/>
          <w:sz w:val="28"/>
          <w:szCs w:val="28"/>
        </w:rPr>
        <w:t>от</w:t>
      </w:r>
      <w:r w:rsidR="00BB3D13" w:rsidRPr="007A2485">
        <w:rPr>
          <w:color w:val="auto"/>
          <w:sz w:val="28"/>
          <w:szCs w:val="28"/>
        </w:rPr>
        <w:t xml:space="preserve"> </w:t>
      </w:r>
      <w:r w:rsidRPr="007A2485">
        <w:rPr>
          <w:color w:val="auto"/>
          <w:sz w:val="28"/>
          <w:szCs w:val="28"/>
        </w:rPr>
        <w:t>опасностей</w:t>
      </w:r>
      <w:r w:rsidR="00BB3D13" w:rsidRPr="007A2485">
        <w:rPr>
          <w:color w:val="auto"/>
          <w:sz w:val="28"/>
          <w:szCs w:val="28"/>
        </w:rPr>
        <w:t xml:space="preserve"> </w:t>
      </w:r>
      <w:r w:rsidRPr="007A2485">
        <w:rPr>
          <w:color w:val="auto"/>
          <w:sz w:val="28"/>
          <w:szCs w:val="28"/>
        </w:rPr>
        <w:t>при</w:t>
      </w:r>
      <w:r w:rsidR="00BB3D13" w:rsidRPr="007A2485">
        <w:rPr>
          <w:color w:val="auto"/>
          <w:sz w:val="28"/>
          <w:szCs w:val="28"/>
        </w:rPr>
        <w:t xml:space="preserve"> </w:t>
      </w:r>
      <w:r w:rsidRPr="007A2485">
        <w:rPr>
          <w:color w:val="auto"/>
          <w:sz w:val="28"/>
          <w:szCs w:val="28"/>
        </w:rPr>
        <w:t>возникновении</w:t>
      </w:r>
      <w:r w:rsidR="00BB3D13" w:rsidRPr="007A2485">
        <w:rPr>
          <w:color w:val="auto"/>
          <w:sz w:val="28"/>
          <w:szCs w:val="28"/>
        </w:rPr>
        <w:t xml:space="preserve"> </w:t>
      </w:r>
      <w:r w:rsidRPr="007A2485">
        <w:rPr>
          <w:color w:val="auto"/>
          <w:sz w:val="28"/>
          <w:szCs w:val="28"/>
        </w:rPr>
        <w:t>чрезвычайных</w:t>
      </w:r>
      <w:r w:rsidR="00BB3D13" w:rsidRPr="007A2485">
        <w:rPr>
          <w:color w:val="auto"/>
          <w:sz w:val="28"/>
          <w:szCs w:val="28"/>
        </w:rPr>
        <w:t xml:space="preserve"> </w:t>
      </w:r>
      <w:r w:rsidRPr="007A2485">
        <w:rPr>
          <w:color w:val="auto"/>
          <w:sz w:val="28"/>
          <w:szCs w:val="28"/>
        </w:rPr>
        <w:t>ситуаций</w:t>
      </w:r>
      <w:r w:rsidR="00BB3D13" w:rsidRPr="007A2485">
        <w:rPr>
          <w:color w:val="auto"/>
          <w:sz w:val="28"/>
          <w:szCs w:val="28"/>
        </w:rPr>
        <w:t xml:space="preserve"> </w:t>
      </w:r>
      <w:r w:rsidRPr="007A2485">
        <w:rPr>
          <w:color w:val="auto"/>
          <w:sz w:val="28"/>
          <w:szCs w:val="28"/>
        </w:rPr>
        <w:t>природного</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техногенного</w:t>
      </w:r>
      <w:r w:rsidR="00BB3D13" w:rsidRPr="007A2485">
        <w:rPr>
          <w:color w:val="auto"/>
          <w:sz w:val="28"/>
          <w:szCs w:val="28"/>
        </w:rPr>
        <w:t xml:space="preserve"> </w:t>
      </w:r>
      <w:r w:rsidRPr="007A2485">
        <w:rPr>
          <w:color w:val="auto"/>
          <w:sz w:val="28"/>
          <w:szCs w:val="28"/>
        </w:rPr>
        <w:t>характера,</w:t>
      </w:r>
      <w:r w:rsidR="00BB3D13" w:rsidRPr="007A2485">
        <w:rPr>
          <w:color w:val="auto"/>
          <w:sz w:val="28"/>
          <w:szCs w:val="28"/>
        </w:rPr>
        <w:t xml:space="preserve"> </w:t>
      </w:r>
      <w:r w:rsidRPr="007A2485">
        <w:rPr>
          <w:color w:val="auto"/>
          <w:sz w:val="28"/>
          <w:szCs w:val="28"/>
        </w:rPr>
        <w:t>а</w:t>
      </w:r>
      <w:r w:rsidR="00BB3D13" w:rsidRPr="007A2485">
        <w:rPr>
          <w:color w:val="auto"/>
          <w:sz w:val="28"/>
          <w:szCs w:val="28"/>
        </w:rPr>
        <w:t xml:space="preserve"> </w:t>
      </w:r>
      <w:r w:rsidRPr="007A2485">
        <w:rPr>
          <w:color w:val="auto"/>
          <w:sz w:val="28"/>
          <w:szCs w:val="28"/>
        </w:rPr>
        <w:t>также</w:t>
      </w:r>
      <w:r w:rsidR="00BB3D13" w:rsidRPr="007A2485">
        <w:rPr>
          <w:color w:val="auto"/>
          <w:sz w:val="28"/>
          <w:szCs w:val="28"/>
        </w:rPr>
        <w:t xml:space="preserve"> </w:t>
      </w:r>
      <w:r w:rsidRPr="007A2485">
        <w:rPr>
          <w:color w:val="auto"/>
          <w:sz w:val="28"/>
          <w:szCs w:val="28"/>
        </w:rPr>
        <w:t>при</w:t>
      </w:r>
      <w:r w:rsidR="00BB3D13" w:rsidRPr="007A2485">
        <w:rPr>
          <w:color w:val="auto"/>
          <w:sz w:val="28"/>
          <w:szCs w:val="28"/>
        </w:rPr>
        <w:t xml:space="preserve"> </w:t>
      </w:r>
      <w:r w:rsidRPr="007A2485">
        <w:rPr>
          <w:color w:val="auto"/>
          <w:sz w:val="28"/>
          <w:szCs w:val="28"/>
        </w:rPr>
        <w:t>ведении</w:t>
      </w:r>
      <w:r w:rsidR="00BB3D13" w:rsidRPr="007A2485">
        <w:rPr>
          <w:color w:val="auto"/>
          <w:sz w:val="28"/>
          <w:szCs w:val="28"/>
        </w:rPr>
        <w:t xml:space="preserve"> </w:t>
      </w:r>
      <w:r w:rsidRPr="007A2485">
        <w:rPr>
          <w:color w:val="auto"/>
          <w:sz w:val="28"/>
          <w:szCs w:val="28"/>
        </w:rPr>
        <w:t>военных</w:t>
      </w:r>
      <w:r w:rsidR="00BB3D13" w:rsidRPr="007A2485">
        <w:rPr>
          <w:color w:val="auto"/>
          <w:sz w:val="28"/>
          <w:szCs w:val="28"/>
        </w:rPr>
        <w:t xml:space="preserve"> </w:t>
      </w:r>
      <w:r w:rsidRPr="007A2485">
        <w:rPr>
          <w:color w:val="auto"/>
          <w:sz w:val="28"/>
          <w:szCs w:val="28"/>
        </w:rPr>
        <w:t>действий</w:t>
      </w:r>
      <w:r w:rsidR="00BB3D13" w:rsidRPr="007A2485">
        <w:rPr>
          <w:color w:val="auto"/>
          <w:sz w:val="28"/>
          <w:szCs w:val="28"/>
        </w:rPr>
        <w:t xml:space="preserve"> </w:t>
      </w:r>
      <w:r w:rsidRPr="007A2485">
        <w:rPr>
          <w:color w:val="auto"/>
          <w:sz w:val="28"/>
          <w:szCs w:val="28"/>
        </w:rPr>
        <w:t>или</w:t>
      </w:r>
      <w:r w:rsidR="00BB3D13" w:rsidRPr="007A2485">
        <w:rPr>
          <w:color w:val="auto"/>
          <w:sz w:val="28"/>
          <w:szCs w:val="28"/>
        </w:rPr>
        <w:t xml:space="preserve"> </w:t>
      </w:r>
      <w:r w:rsidRPr="007A2485">
        <w:rPr>
          <w:color w:val="auto"/>
          <w:sz w:val="28"/>
          <w:szCs w:val="28"/>
        </w:rPr>
        <w:t>вследствие</w:t>
      </w:r>
      <w:r w:rsidR="00BB3D13" w:rsidRPr="007A2485">
        <w:rPr>
          <w:color w:val="auto"/>
          <w:sz w:val="28"/>
          <w:szCs w:val="28"/>
        </w:rPr>
        <w:t xml:space="preserve"> </w:t>
      </w:r>
      <w:r w:rsidRPr="007A2485">
        <w:rPr>
          <w:color w:val="auto"/>
          <w:sz w:val="28"/>
          <w:szCs w:val="28"/>
        </w:rPr>
        <w:t>этих</w:t>
      </w:r>
      <w:r w:rsidR="00BB3D13" w:rsidRPr="007A2485">
        <w:rPr>
          <w:color w:val="auto"/>
          <w:sz w:val="28"/>
          <w:szCs w:val="28"/>
        </w:rPr>
        <w:t xml:space="preserve"> </w:t>
      </w:r>
      <w:r w:rsidRPr="007A2485">
        <w:rPr>
          <w:color w:val="auto"/>
          <w:sz w:val="28"/>
          <w:szCs w:val="28"/>
        </w:rPr>
        <w:t>действий.</w:t>
      </w:r>
      <w:r w:rsidR="00BB3D13" w:rsidRPr="007A2485">
        <w:rPr>
          <w:color w:val="auto"/>
          <w:sz w:val="28"/>
          <w:szCs w:val="28"/>
        </w:rPr>
        <w:t xml:space="preserve"> </w:t>
      </w:r>
    </w:p>
    <w:p w:rsidR="00A7748D" w:rsidRPr="007A2485" w:rsidRDefault="00A7748D" w:rsidP="007A2485">
      <w:pPr>
        <w:pStyle w:val="Default"/>
        <w:ind w:firstLine="709"/>
        <w:jc w:val="both"/>
        <w:rPr>
          <w:color w:val="auto"/>
          <w:sz w:val="28"/>
          <w:szCs w:val="28"/>
        </w:rPr>
      </w:pPr>
      <w:r w:rsidRPr="007A2485">
        <w:rPr>
          <w:color w:val="auto"/>
          <w:sz w:val="28"/>
          <w:szCs w:val="28"/>
        </w:rPr>
        <w:t>Мероприятия</w:t>
      </w:r>
      <w:r w:rsidR="00BB3D13" w:rsidRPr="007A2485">
        <w:rPr>
          <w:color w:val="auto"/>
          <w:sz w:val="28"/>
          <w:szCs w:val="28"/>
        </w:rPr>
        <w:t xml:space="preserve"> </w:t>
      </w:r>
      <w:r w:rsidRPr="007A2485">
        <w:rPr>
          <w:color w:val="auto"/>
          <w:sz w:val="28"/>
          <w:szCs w:val="28"/>
        </w:rPr>
        <w:t>по</w:t>
      </w:r>
      <w:r w:rsidR="00BB3D13" w:rsidRPr="007A2485">
        <w:rPr>
          <w:color w:val="auto"/>
          <w:sz w:val="28"/>
          <w:szCs w:val="28"/>
        </w:rPr>
        <w:t xml:space="preserve"> </w:t>
      </w:r>
      <w:r w:rsidRPr="007A2485">
        <w:rPr>
          <w:color w:val="auto"/>
          <w:sz w:val="28"/>
          <w:szCs w:val="28"/>
        </w:rPr>
        <w:t>гражданской</w:t>
      </w:r>
      <w:r w:rsidR="00BB3D13" w:rsidRPr="007A2485">
        <w:rPr>
          <w:color w:val="auto"/>
          <w:sz w:val="28"/>
          <w:szCs w:val="28"/>
        </w:rPr>
        <w:t xml:space="preserve"> </w:t>
      </w:r>
      <w:r w:rsidRPr="007A2485">
        <w:rPr>
          <w:color w:val="auto"/>
          <w:sz w:val="28"/>
          <w:szCs w:val="28"/>
        </w:rPr>
        <w:t>обороне</w:t>
      </w:r>
      <w:r w:rsidR="00BB3D13" w:rsidRPr="007A2485">
        <w:rPr>
          <w:color w:val="auto"/>
          <w:sz w:val="28"/>
          <w:szCs w:val="28"/>
        </w:rPr>
        <w:t xml:space="preserve"> </w:t>
      </w:r>
      <w:r w:rsidRPr="007A2485">
        <w:rPr>
          <w:color w:val="auto"/>
          <w:sz w:val="28"/>
          <w:szCs w:val="28"/>
        </w:rPr>
        <w:t>разрабатываются</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осуществляются</w:t>
      </w:r>
      <w:r w:rsidR="00BB3D13" w:rsidRPr="007A2485">
        <w:rPr>
          <w:color w:val="auto"/>
          <w:sz w:val="28"/>
          <w:szCs w:val="28"/>
        </w:rPr>
        <w:t xml:space="preserve"> </w:t>
      </w:r>
      <w:r w:rsidRPr="007A2485">
        <w:rPr>
          <w:color w:val="auto"/>
          <w:sz w:val="28"/>
          <w:szCs w:val="28"/>
        </w:rPr>
        <w:t>органами</w:t>
      </w:r>
      <w:r w:rsidR="00BB3D13" w:rsidRPr="007A2485">
        <w:rPr>
          <w:color w:val="auto"/>
          <w:sz w:val="28"/>
          <w:szCs w:val="28"/>
        </w:rPr>
        <w:t xml:space="preserve"> </w:t>
      </w:r>
      <w:r w:rsidRPr="007A2485">
        <w:rPr>
          <w:color w:val="auto"/>
          <w:sz w:val="28"/>
          <w:szCs w:val="28"/>
        </w:rPr>
        <w:t>местного</w:t>
      </w:r>
      <w:r w:rsidR="00BB3D13" w:rsidRPr="007A2485">
        <w:rPr>
          <w:color w:val="auto"/>
          <w:sz w:val="28"/>
          <w:szCs w:val="28"/>
        </w:rPr>
        <w:t xml:space="preserve"> </w:t>
      </w:r>
      <w:r w:rsidRPr="007A2485">
        <w:rPr>
          <w:color w:val="auto"/>
          <w:sz w:val="28"/>
          <w:szCs w:val="28"/>
        </w:rPr>
        <w:t>самоуправления</w:t>
      </w:r>
      <w:r w:rsidR="00BB3D13" w:rsidRPr="007A2485">
        <w:rPr>
          <w:color w:val="auto"/>
          <w:sz w:val="28"/>
          <w:szCs w:val="28"/>
        </w:rPr>
        <w:t xml:space="preserve"> </w:t>
      </w:r>
      <w:r w:rsidRPr="007A2485">
        <w:rPr>
          <w:color w:val="auto"/>
          <w:sz w:val="28"/>
          <w:szCs w:val="28"/>
        </w:rPr>
        <w:t>муниципальных</w:t>
      </w:r>
      <w:r w:rsidR="00BB3D13" w:rsidRPr="007A2485">
        <w:rPr>
          <w:color w:val="auto"/>
          <w:sz w:val="28"/>
          <w:szCs w:val="28"/>
        </w:rPr>
        <w:t xml:space="preserve"> </w:t>
      </w:r>
      <w:r w:rsidRPr="007A2485">
        <w:rPr>
          <w:color w:val="auto"/>
          <w:sz w:val="28"/>
          <w:szCs w:val="28"/>
        </w:rPr>
        <w:t>образований</w:t>
      </w:r>
      <w:r w:rsidR="00BB3D13" w:rsidRPr="007A2485">
        <w:rPr>
          <w:color w:val="auto"/>
          <w:sz w:val="28"/>
          <w:szCs w:val="28"/>
        </w:rPr>
        <w:t xml:space="preserve"> </w:t>
      </w:r>
      <w:r w:rsidRPr="007A2485">
        <w:rPr>
          <w:color w:val="auto"/>
          <w:sz w:val="28"/>
          <w:szCs w:val="28"/>
        </w:rPr>
        <w:t>в</w:t>
      </w:r>
      <w:r w:rsidR="00BB3D13" w:rsidRPr="007A2485">
        <w:rPr>
          <w:color w:val="auto"/>
          <w:sz w:val="28"/>
          <w:szCs w:val="28"/>
        </w:rPr>
        <w:t xml:space="preserve"> </w:t>
      </w:r>
      <w:r w:rsidRPr="007A2485">
        <w:rPr>
          <w:color w:val="auto"/>
          <w:sz w:val="28"/>
          <w:szCs w:val="28"/>
        </w:rPr>
        <w:t>соответствии</w:t>
      </w:r>
      <w:r w:rsidR="00BB3D13" w:rsidRPr="007A2485">
        <w:rPr>
          <w:color w:val="auto"/>
          <w:sz w:val="28"/>
          <w:szCs w:val="28"/>
        </w:rPr>
        <w:t xml:space="preserve"> </w:t>
      </w:r>
      <w:r w:rsidRPr="007A2485">
        <w:rPr>
          <w:color w:val="auto"/>
          <w:sz w:val="28"/>
          <w:szCs w:val="28"/>
        </w:rPr>
        <w:t>с</w:t>
      </w:r>
      <w:r w:rsidR="00BB3D13" w:rsidRPr="007A2485">
        <w:rPr>
          <w:color w:val="auto"/>
          <w:sz w:val="28"/>
          <w:szCs w:val="28"/>
        </w:rPr>
        <w:t xml:space="preserve"> </w:t>
      </w:r>
      <w:r w:rsidRPr="007A2485">
        <w:rPr>
          <w:color w:val="auto"/>
          <w:sz w:val="28"/>
          <w:szCs w:val="28"/>
        </w:rPr>
        <w:t>требованиями</w:t>
      </w:r>
      <w:r w:rsidR="00BB3D13" w:rsidRPr="007A2485">
        <w:rPr>
          <w:color w:val="auto"/>
          <w:sz w:val="28"/>
          <w:szCs w:val="28"/>
        </w:rPr>
        <w:t xml:space="preserve"> </w:t>
      </w:r>
      <w:r w:rsidRPr="007A2485">
        <w:rPr>
          <w:color w:val="auto"/>
          <w:sz w:val="28"/>
          <w:szCs w:val="28"/>
        </w:rPr>
        <w:t>Федерального</w:t>
      </w:r>
      <w:r w:rsidR="00BB3D13" w:rsidRPr="007A2485">
        <w:rPr>
          <w:color w:val="auto"/>
          <w:sz w:val="28"/>
          <w:szCs w:val="28"/>
        </w:rPr>
        <w:t xml:space="preserve"> </w:t>
      </w:r>
      <w:r w:rsidRPr="007A2485">
        <w:rPr>
          <w:color w:val="auto"/>
          <w:sz w:val="28"/>
          <w:szCs w:val="28"/>
        </w:rPr>
        <w:t>закона</w:t>
      </w:r>
      <w:r w:rsidR="00BB3D13" w:rsidRPr="007A2485">
        <w:rPr>
          <w:color w:val="auto"/>
          <w:sz w:val="28"/>
          <w:szCs w:val="28"/>
        </w:rPr>
        <w:t xml:space="preserve"> </w:t>
      </w:r>
      <w:r w:rsidRPr="007A2485">
        <w:rPr>
          <w:color w:val="auto"/>
          <w:sz w:val="28"/>
          <w:szCs w:val="28"/>
        </w:rPr>
        <w:t>от</w:t>
      </w:r>
      <w:r w:rsidR="00BB3D13" w:rsidRPr="007A2485">
        <w:rPr>
          <w:color w:val="auto"/>
          <w:sz w:val="28"/>
          <w:szCs w:val="28"/>
        </w:rPr>
        <w:t xml:space="preserve"> </w:t>
      </w:r>
      <w:r w:rsidRPr="007A2485">
        <w:rPr>
          <w:color w:val="auto"/>
          <w:sz w:val="28"/>
          <w:szCs w:val="28"/>
        </w:rPr>
        <w:t>12</w:t>
      </w:r>
      <w:r w:rsidR="00BB3D13" w:rsidRPr="007A2485">
        <w:rPr>
          <w:color w:val="auto"/>
          <w:sz w:val="28"/>
          <w:szCs w:val="28"/>
        </w:rPr>
        <w:t xml:space="preserve"> </w:t>
      </w:r>
      <w:r w:rsidRPr="007A2485">
        <w:rPr>
          <w:color w:val="auto"/>
          <w:sz w:val="28"/>
          <w:szCs w:val="28"/>
        </w:rPr>
        <w:t>февраля</w:t>
      </w:r>
      <w:r w:rsidR="00BB3D13" w:rsidRPr="007A2485">
        <w:rPr>
          <w:color w:val="auto"/>
          <w:sz w:val="28"/>
          <w:szCs w:val="28"/>
        </w:rPr>
        <w:t xml:space="preserve"> </w:t>
      </w:r>
      <w:r w:rsidRPr="007A2485">
        <w:rPr>
          <w:color w:val="auto"/>
          <w:sz w:val="28"/>
          <w:szCs w:val="28"/>
        </w:rPr>
        <w:t>1998</w:t>
      </w:r>
      <w:r w:rsidR="00BB3D13" w:rsidRPr="007A2485">
        <w:rPr>
          <w:color w:val="auto"/>
          <w:sz w:val="28"/>
          <w:szCs w:val="28"/>
        </w:rPr>
        <w:t xml:space="preserve"> </w:t>
      </w:r>
      <w:r w:rsidRPr="007A2485">
        <w:rPr>
          <w:color w:val="auto"/>
          <w:sz w:val="28"/>
          <w:szCs w:val="28"/>
        </w:rPr>
        <w:t>года</w:t>
      </w:r>
      <w:r w:rsidR="00BB3D13" w:rsidRPr="007A2485">
        <w:rPr>
          <w:color w:val="auto"/>
          <w:sz w:val="28"/>
          <w:szCs w:val="28"/>
        </w:rPr>
        <w:t xml:space="preserve"> </w:t>
      </w:r>
      <w:r w:rsidRPr="007A2485">
        <w:rPr>
          <w:color w:val="auto"/>
          <w:sz w:val="28"/>
          <w:szCs w:val="28"/>
        </w:rPr>
        <w:t>№</w:t>
      </w:r>
      <w:r w:rsidR="00BB3D13" w:rsidRPr="007A2485">
        <w:rPr>
          <w:color w:val="auto"/>
          <w:sz w:val="28"/>
          <w:szCs w:val="28"/>
        </w:rPr>
        <w:t xml:space="preserve"> </w:t>
      </w:r>
      <w:r w:rsidRPr="007A2485">
        <w:rPr>
          <w:color w:val="auto"/>
          <w:sz w:val="28"/>
          <w:szCs w:val="28"/>
        </w:rPr>
        <w:t>28-ФЗ</w:t>
      </w:r>
      <w:r w:rsidR="00BB3D13" w:rsidRPr="007A2485">
        <w:rPr>
          <w:color w:val="auto"/>
          <w:sz w:val="28"/>
          <w:szCs w:val="28"/>
        </w:rPr>
        <w:t xml:space="preserve"> </w:t>
      </w:r>
      <w:r w:rsidRPr="007A2485">
        <w:rPr>
          <w:color w:val="auto"/>
          <w:sz w:val="28"/>
          <w:szCs w:val="28"/>
        </w:rPr>
        <w:t>«О</w:t>
      </w:r>
      <w:r w:rsidR="00BB3D13" w:rsidRPr="007A2485">
        <w:rPr>
          <w:color w:val="auto"/>
          <w:sz w:val="28"/>
          <w:szCs w:val="28"/>
        </w:rPr>
        <w:t xml:space="preserve"> </w:t>
      </w:r>
      <w:r w:rsidRPr="007A2485">
        <w:rPr>
          <w:color w:val="auto"/>
          <w:sz w:val="28"/>
          <w:szCs w:val="28"/>
        </w:rPr>
        <w:t>гражданской</w:t>
      </w:r>
      <w:r w:rsidR="00BB3D13" w:rsidRPr="007A2485">
        <w:rPr>
          <w:color w:val="auto"/>
          <w:sz w:val="28"/>
          <w:szCs w:val="28"/>
        </w:rPr>
        <w:t xml:space="preserve"> </w:t>
      </w:r>
      <w:r w:rsidRPr="007A2485">
        <w:rPr>
          <w:color w:val="auto"/>
          <w:sz w:val="28"/>
          <w:szCs w:val="28"/>
        </w:rPr>
        <w:t>обороне».</w:t>
      </w:r>
      <w:r w:rsidR="00BB3D13" w:rsidRPr="007A2485">
        <w:rPr>
          <w:color w:val="auto"/>
          <w:sz w:val="28"/>
          <w:szCs w:val="28"/>
        </w:rPr>
        <w:t xml:space="preserve"> </w:t>
      </w:r>
    </w:p>
    <w:p w:rsidR="00286AE0" w:rsidRPr="007A2485" w:rsidRDefault="00A7748D" w:rsidP="00C37963">
      <w:pPr>
        <w:pStyle w:val="Default"/>
        <w:ind w:firstLine="709"/>
        <w:jc w:val="both"/>
        <w:rPr>
          <w:color w:val="auto"/>
          <w:sz w:val="28"/>
          <w:szCs w:val="28"/>
        </w:rPr>
      </w:pPr>
      <w:r w:rsidRPr="007A2485">
        <w:rPr>
          <w:color w:val="auto"/>
          <w:sz w:val="28"/>
          <w:szCs w:val="28"/>
        </w:rPr>
        <w:t>Мероприятия</w:t>
      </w:r>
      <w:r w:rsidR="00BB3D13" w:rsidRPr="007A2485">
        <w:rPr>
          <w:color w:val="auto"/>
          <w:sz w:val="28"/>
          <w:szCs w:val="28"/>
        </w:rPr>
        <w:t xml:space="preserve"> </w:t>
      </w:r>
      <w:r w:rsidRPr="007A2485">
        <w:rPr>
          <w:color w:val="auto"/>
          <w:sz w:val="28"/>
          <w:szCs w:val="28"/>
        </w:rPr>
        <w:t>по</w:t>
      </w:r>
      <w:r w:rsidR="00BB3D13" w:rsidRPr="007A2485">
        <w:rPr>
          <w:color w:val="auto"/>
          <w:sz w:val="28"/>
          <w:szCs w:val="28"/>
        </w:rPr>
        <w:t xml:space="preserve"> </w:t>
      </w:r>
      <w:r w:rsidRPr="007A2485">
        <w:rPr>
          <w:color w:val="auto"/>
          <w:sz w:val="28"/>
          <w:szCs w:val="28"/>
        </w:rPr>
        <w:t>защите</w:t>
      </w:r>
      <w:r w:rsidR="00BB3D13" w:rsidRPr="007A2485">
        <w:rPr>
          <w:color w:val="auto"/>
          <w:sz w:val="28"/>
          <w:szCs w:val="28"/>
        </w:rPr>
        <w:t xml:space="preserve"> </w:t>
      </w:r>
      <w:r w:rsidRPr="007A2485">
        <w:rPr>
          <w:color w:val="auto"/>
          <w:sz w:val="28"/>
          <w:szCs w:val="28"/>
        </w:rPr>
        <w:t>населения</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территорий</w:t>
      </w:r>
      <w:r w:rsidR="00BB3D13" w:rsidRPr="007A2485">
        <w:rPr>
          <w:color w:val="auto"/>
          <w:sz w:val="28"/>
          <w:szCs w:val="28"/>
        </w:rPr>
        <w:t xml:space="preserve"> </w:t>
      </w:r>
      <w:r w:rsidRPr="007A2485">
        <w:rPr>
          <w:color w:val="auto"/>
          <w:sz w:val="28"/>
          <w:szCs w:val="28"/>
        </w:rPr>
        <w:t>от</w:t>
      </w:r>
      <w:r w:rsidR="00BB3D13" w:rsidRPr="007A2485">
        <w:rPr>
          <w:color w:val="auto"/>
          <w:sz w:val="28"/>
          <w:szCs w:val="28"/>
        </w:rPr>
        <w:t xml:space="preserve"> </w:t>
      </w:r>
      <w:r w:rsidRPr="007A2485">
        <w:rPr>
          <w:color w:val="auto"/>
          <w:sz w:val="28"/>
          <w:szCs w:val="28"/>
        </w:rPr>
        <w:t>воздействия</w:t>
      </w:r>
      <w:r w:rsidR="00BB3D13" w:rsidRPr="007A2485">
        <w:rPr>
          <w:color w:val="auto"/>
          <w:sz w:val="28"/>
          <w:szCs w:val="28"/>
        </w:rPr>
        <w:t xml:space="preserve"> </w:t>
      </w:r>
      <w:r w:rsidRPr="007A2485">
        <w:rPr>
          <w:color w:val="auto"/>
          <w:sz w:val="28"/>
          <w:szCs w:val="28"/>
        </w:rPr>
        <w:t>чрезвычайных</w:t>
      </w:r>
      <w:r w:rsidR="00BB3D13" w:rsidRPr="007A2485">
        <w:rPr>
          <w:color w:val="auto"/>
          <w:sz w:val="28"/>
          <w:szCs w:val="28"/>
        </w:rPr>
        <w:t xml:space="preserve"> </w:t>
      </w:r>
      <w:r w:rsidRPr="007A2485">
        <w:rPr>
          <w:color w:val="auto"/>
          <w:sz w:val="28"/>
          <w:szCs w:val="28"/>
        </w:rPr>
        <w:t>ситуаций</w:t>
      </w:r>
      <w:r w:rsidR="00BB3D13" w:rsidRPr="007A2485">
        <w:rPr>
          <w:color w:val="auto"/>
          <w:sz w:val="28"/>
          <w:szCs w:val="28"/>
        </w:rPr>
        <w:t xml:space="preserve"> </w:t>
      </w:r>
      <w:r w:rsidRPr="007A2485">
        <w:rPr>
          <w:color w:val="auto"/>
          <w:sz w:val="28"/>
          <w:szCs w:val="28"/>
        </w:rPr>
        <w:t>природного</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техногенного</w:t>
      </w:r>
      <w:r w:rsidR="00BB3D13" w:rsidRPr="007A2485">
        <w:rPr>
          <w:color w:val="auto"/>
          <w:sz w:val="28"/>
          <w:szCs w:val="28"/>
        </w:rPr>
        <w:t xml:space="preserve"> </w:t>
      </w:r>
      <w:r w:rsidRPr="007A2485">
        <w:rPr>
          <w:color w:val="auto"/>
          <w:sz w:val="28"/>
          <w:szCs w:val="28"/>
        </w:rPr>
        <w:t>характера</w:t>
      </w:r>
      <w:r w:rsidR="00BB3D13" w:rsidRPr="007A2485">
        <w:rPr>
          <w:color w:val="auto"/>
          <w:sz w:val="28"/>
          <w:szCs w:val="28"/>
        </w:rPr>
        <w:t xml:space="preserve"> </w:t>
      </w:r>
      <w:r w:rsidRPr="007A2485">
        <w:rPr>
          <w:color w:val="auto"/>
          <w:sz w:val="28"/>
          <w:szCs w:val="28"/>
        </w:rPr>
        <w:t>разрабатываются</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осуществляются</w:t>
      </w:r>
      <w:r w:rsidR="00BB3D13" w:rsidRPr="007A2485">
        <w:rPr>
          <w:color w:val="auto"/>
          <w:sz w:val="28"/>
          <w:szCs w:val="28"/>
        </w:rPr>
        <w:t xml:space="preserve"> </w:t>
      </w:r>
      <w:r w:rsidRPr="007A2485">
        <w:rPr>
          <w:color w:val="auto"/>
          <w:sz w:val="28"/>
          <w:szCs w:val="28"/>
        </w:rPr>
        <w:t>органами</w:t>
      </w:r>
      <w:r w:rsidR="00BB3D13" w:rsidRPr="007A2485">
        <w:rPr>
          <w:color w:val="auto"/>
          <w:sz w:val="28"/>
          <w:szCs w:val="28"/>
        </w:rPr>
        <w:t xml:space="preserve"> </w:t>
      </w:r>
      <w:r w:rsidRPr="007A2485">
        <w:rPr>
          <w:color w:val="auto"/>
          <w:sz w:val="28"/>
          <w:szCs w:val="28"/>
        </w:rPr>
        <w:t>местного</w:t>
      </w:r>
      <w:r w:rsidR="00BB3D13" w:rsidRPr="007A2485">
        <w:rPr>
          <w:color w:val="auto"/>
          <w:sz w:val="28"/>
          <w:szCs w:val="28"/>
        </w:rPr>
        <w:t xml:space="preserve"> </w:t>
      </w:r>
      <w:r w:rsidRPr="007A2485">
        <w:rPr>
          <w:color w:val="auto"/>
          <w:sz w:val="28"/>
          <w:szCs w:val="28"/>
        </w:rPr>
        <w:t>самоуправления</w:t>
      </w:r>
      <w:r w:rsidR="00BB3D13" w:rsidRPr="007A2485">
        <w:rPr>
          <w:color w:val="auto"/>
          <w:sz w:val="28"/>
          <w:szCs w:val="28"/>
        </w:rPr>
        <w:t xml:space="preserve"> </w:t>
      </w:r>
      <w:r w:rsidRPr="007A2485">
        <w:rPr>
          <w:color w:val="auto"/>
          <w:sz w:val="28"/>
          <w:szCs w:val="28"/>
        </w:rPr>
        <w:t>муниципальных</w:t>
      </w:r>
      <w:r w:rsidR="00BB3D13" w:rsidRPr="007A2485">
        <w:rPr>
          <w:color w:val="auto"/>
          <w:sz w:val="28"/>
          <w:szCs w:val="28"/>
        </w:rPr>
        <w:t xml:space="preserve"> </w:t>
      </w:r>
      <w:r w:rsidRPr="007A2485">
        <w:rPr>
          <w:color w:val="auto"/>
          <w:sz w:val="28"/>
          <w:szCs w:val="28"/>
        </w:rPr>
        <w:t>образований</w:t>
      </w:r>
      <w:r w:rsidR="00BB3D13" w:rsidRPr="007A2485">
        <w:rPr>
          <w:color w:val="auto"/>
          <w:sz w:val="28"/>
          <w:szCs w:val="28"/>
        </w:rPr>
        <w:t xml:space="preserve"> </w:t>
      </w:r>
      <w:r w:rsidRPr="007A2485">
        <w:rPr>
          <w:color w:val="auto"/>
          <w:sz w:val="28"/>
          <w:szCs w:val="28"/>
        </w:rPr>
        <w:t>в</w:t>
      </w:r>
      <w:r w:rsidR="00BB3D13" w:rsidRPr="007A2485">
        <w:rPr>
          <w:color w:val="auto"/>
          <w:sz w:val="28"/>
          <w:szCs w:val="28"/>
        </w:rPr>
        <w:t xml:space="preserve"> </w:t>
      </w:r>
      <w:r w:rsidRPr="007A2485">
        <w:rPr>
          <w:color w:val="auto"/>
          <w:sz w:val="28"/>
          <w:szCs w:val="28"/>
        </w:rPr>
        <w:t>соответствии</w:t>
      </w:r>
      <w:r w:rsidR="00BB3D13" w:rsidRPr="007A2485">
        <w:rPr>
          <w:color w:val="auto"/>
          <w:sz w:val="28"/>
          <w:szCs w:val="28"/>
        </w:rPr>
        <w:t xml:space="preserve"> </w:t>
      </w:r>
      <w:r w:rsidRPr="007A2485">
        <w:rPr>
          <w:color w:val="auto"/>
          <w:sz w:val="28"/>
          <w:szCs w:val="28"/>
        </w:rPr>
        <w:t>с</w:t>
      </w:r>
      <w:r w:rsidR="00BB3D13" w:rsidRPr="007A2485">
        <w:rPr>
          <w:color w:val="auto"/>
          <w:sz w:val="28"/>
          <w:szCs w:val="28"/>
        </w:rPr>
        <w:t xml:space="preserve"> </w:t>
      </w:r>
      <w:r w:rsidRPr="007A2485">
        <w:rPr>
          <w:color w:val="auto"/>
          <w:sz w:val="28"/>
          <w:szCs w:val="28"/>
        </w:rPr>
        <w:t>требованиями</w:t>
      </w:r>
      <w:r w:rsidR="00BB3D13" w:rsidRPr="007A2485">
        <w:rPr>
          <w:color w:val="auto"/>
          <w:sz w:val="28"/>
          <w:szCs w:val="28"/>
        </w:rPr>
        <w:t xml:space="preserve"> </w:t>
      </w:r>
      <w:r w:rsidRPr="007A2485">
        <w:rPr>
          <w:color w:val="auto"/>
          <w:sz w:val="28"/>
          <w:szCs w:val="28"/>
        </w:rPr>
        <w:t>Федерального</w:t>
      </w:r>
      <w:r w:rsidR="00BB3D13" w:rsidRPr="007A2485">
        <w:rPr>
          <w:color w:val="auto"/>
          <w:sz w:val="28"/>
          <w:szCs w:val="28"/>
        </w:rPr>
        <w:t xml:space="preserve"> </w:t>
      </w:r>
      <w:r w:rsidRPr="007A2485">
        <w:rPr>
          <w:color w:val="auto"/>
          <w:sz w:val="28"/>
          <w:szCs w:val="28"/>
        </w:rPr>
        <w:t>закона</w:t>
      </w:r>
      <w:r w:rsidR="00BB3D13" w:rsidRPr="007A2485">
        <w:rPr>
          <w:color w:val="auto"/>
          <w:sz w:val="28"/>
          <w:szCs w:val="28"/>
        </w:rPr>
        <w:t xml:space="preserve"> </w:t>
      </w:r>
      <w:r w:rsidRPr="007A2485">
        <w:rPr>
          <w:color w:val="auto"/>
          <w:sz w:val="28"/>
          <w:szCs w:val="28"/>
        </w:rPr>
        <w:t>от</w:t>
      </w:r>
      <w:r w:rsidR="00BB3D13" w:rsidRPr="007A2485">
        <w:rPr>
          <w:color w:val="auto"/>
          <w:sz w:val="28"/>
          <w:szCs w:val="28"/>
        </w:rPr>
        <w:t xml:space="preserve"> </w:t>
      </w:r>
      <w:r w:rsidRPr="007A2485">
        <w:rPr>
          <w:color w:val="auto"/>
          <w:sz w:val="28"/>
          <w:szCs w:val="28"/>
        </w:rPr>
        <w:t>21</w:t>
      </w:r>
      <w:r w:rsidR="00BB3D13" w:rsidRPr="007A2485">
        <w:rPr>
          <w:color w:val="auto"/>
          <w:sz w:val="28"/>
          <w:szCs w:val="28"/>
        </w:rPr>
        <w:t xml:space="preserve"> </w:t>
      </w:r>
      <w:r w:rsidRPr="007A2485">
        <w:rPr>
          <w:color w:val="auto"/>
          <w:sz w:val="28"/>
          <w:szCs w:val="28"/>
        </w:rPr>
        <w:t>декабря</w:t>
      </w:r>
      <w:r w:rsidR="00BB3D13" w:rsidRPr="007A2485">
        <w:rPr>
          <w:color w:val="auto"/>
          <w:sz w:val="28"/>
          <w:szCs w:val="28"/>
        </w:rPr>
        <w:t xml:space="preserve"> </w:t>
      </w:r>
      <w:r w:rsidRPr="007A2485">
        <w:rPr>
          <w:color w:val="auto"/>
          <w:sz w:val="28"/>
          <w:szCs w:val="28"/>
        </w:rPr>
        <w:t>1994</w:t>
      </w:r>
      <w:r w:rsidR="00BB3D13" w:rsidRPr="007A2485">
        <w:rPr>
          <w:color w:val="auto"/>
          <w:sz w:val="28"/>
          <w:szCs w:val="28"/>
        </w:rPr>
        <w:t xml:space="preserve"> </w:t>
      </w:r>
      <w:r w:rsidRPr="007A2485">
        <w:rPr>
          <w:color w:val="auto"/>
          <w:sz w:val="28"/>
          <w:szCs w:val="28"/>
        </w:rPr>
        <w:t>года</w:t>
      </w:r>
      <w:r w:rsidR="00BB3D13" w:rsidRPr="007A2485">
        <w:rPr>
          <w:color w:val="auto"/>
          <w:sz w:val="28"/>
          <w:szCs w:val="28"/>
        </w:rPr>
        <w:t xml:space="preserve"> </w:t>
      </w:r>
      <w:r w:rsidRPr="007A2485">
        <w:rPr>
          <w:color w:val="auto"/>
          <w:sz w:val="28"/>
          <w:szCs w:val="28"/>
        </w:rPr>
        <w:t>№</w:t>
      </w:r>
      <w:r w:rsidR="00BB3D13" w:rsidRPr="007A2485">
        <w:rPr>
          <w:color w:val="auto"/>
          <w:sz w:val="28"/>
          <w:szCs w:val="28"/>
        </w:rPr>
        <w:t xml:space="preserve"> </w:t>
      </w:r>
      <w:r w:rsidRPr="007A2485">
        <w:rPr>
          <w:color w:val="auto"/>
          <w:sz w:val="28"/>
          <w:szCs w:val="28"/>
        </w:rPr>
        <w:t>68-ФЗ</w:t>
      </w:r>
      <w:r w:rsidR="00BB3D13" w:rsidRPr="007A2485">
        <w:rPr>
          <w:color w:val="auto"/>
          <w:sz w:val="28"/>
          <w:szCs w:val="28"/>
        </w:rPr>
        <w:t xml:space="preserve"> </w:t>
      </w:r>
      <w:r w:rsidRPr="007A2485">
        <w:rPr>
          <w:color w:val="auto"/>
          <w:sz w:val="28"/>
          <w:szCs w:val="28"/>
        </w:rPr>
        <w:t>«О</w:t>
      </w:r>
      <w:r w:rsidR="00BB3D13" w:rsidRPr="007A2485">
        <w:rPr>
          <w:color w:val="auto"/>
          <w:sz w:val="28"/>
          <w:szCs w:val="28"/>
        </w:rPr>
        <w:t xml:space="preserve"> </w:t>
      </w:r>
      <w:r w:rsidRPr="007A2485">
        <w:rPr>
          <w:color w:val="auto"/>
          <w:sz w:val="28"/>
          <w:szCs w:val="28"/>
        </w:rPr>
        <w:t>защите</w:t>
      </w:r>
      <w:r w:rsidR="00BB3D13" w:rsidRPr="007A2485">
        <w:rPr>
          <w:color w:val="auto"/>
          <w:sz w:val="28"/>
          <w:szCs w:val="28"/>
        </w:rPr>
        <w:t xml:space="preserve"> </w:t>
      </w:r>
      <w:r w:rsidRPr="007A2485">
        <w:rPr>
          <w:color w:val="auto"/>
          <w:sz w:val="28"/>
          <w:szCs w:val="28"/>
        </w:rPr>
        <w:t>населения</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территорий</w:t>
      </w:r>
      <w:r w:rsidR="00BB3D13" w:rsidRPr="007A2485">
        <w:rPr>
          <w:color w:val="auto"/>
          <w:sz w:val="28"/>
          <w:szCs w:val="28"/>
        </w:rPr>
        <w:t xml:space="preserve"> </w:t>
      </w:r>
      <w:r w:rsidRPr="007A2485">
        <w:rPr>
          <w:color w:val="auto"/>
          <w:sz w:val="28"/>
          <w:szCs w:val="28"/>
        </w:rPr>
        <w:t>от</w:t>
      </w:r>
      <w:r w:rsidR="00BB3D13" w:rsidRPr="007A2485">
        <w:rPr>
          <w:color w:val="auto"/>
          <w:sz w:val="28"/>
          <w:szCs w:val="28"/>
        </w:rPr>
        <w:t xml:space="preserve"> </w:t>
      </w:r>
      <w:r w:rsidRPr="007A2485">
        <w:rPr>
          <w:color w:val="auto"/>
          <w:sz w:val="28"/>
          <w:szCs w:val="28"/>
        </w:rPr>
        <w:t>чрезвычайных</w:t>
      </w:r>
      <w:r w:rsidR="00BB3D13" w:rsidRPr="007A2485">
        <w:rPr>
          <w:color w:val="auto"/>
          <w:sz w:val="28"/>
          <w:szCs w:val="28"/>
        </w:rPr>
        <w:t xml:space="preserve"> </w:t>
      </w:r>
      <w:r w:rsidRPr="007A2485">
        <w:rPr>
          <w:color w:val="auto"/>
          <w:sz w:val="28"/>
          <w:szCs w:val="28"/>
        </w:rPr>
        <w:t>ситуаций</w:t>
      </w:r>
      <w:r w:rsidR="00BB3D13" w:rsidRPr="007A2485">
        <w:rPr>
          <w:color w:val="auto"/>
          <w:sz w:val="28"/>
          <w:szCs w:val="28"/>
        </w:rPr>
        <w:t xml:space="preserve"> </w:t>
      </w:r>
      <w:r w:rsidRPr="007A2485">
        <w:rPr>
          <w:color w:val="auto"/>
          <w:sz w:val="28"/>
          <w:szCs w:val="28"/>
        </w:rPr>
        <w:t>природного</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техногенного</w:t>
      </w:r>
      <w:r w:rsidR="00BB3D13" w:rsidRPr="007A2485">
        <w:rPr>
          <w:color w:val="auto"/>
          <w:sz w:val="28"/>
          <w:szCs w:val="28"/>
        </w:rPr>
        <w:t xml:space="preserve"> </w:t>
      </w:r>
      <w:r w:rsidRPr="007A2485">
        <w:rPr>
          <w:color w:val="auto"/>
          <w:sz w:val="28"/>
          <w:szCs w:val="28"/>
        </w:rPr>
        <w:t>характера»</w:t>
      </w:r>
      <w:r w:rsidR="00BB3D13" w:rsidRPr="007A2485">
        <w:rPr>
          <w:color w:val="auto"/>
          <w:sz w:val="28"/>
          <w:szCs w:val="28"/>
        </w:rPr>
        <w:t xml:space="preserve"> </w:t>
      </w:r>
      <w:r w:rsidRPr="007A2485">
        <w:rPr>
          <w:color w:val="auto"/>
          <w:sz w:val="28"/>
          <w:szCs w:val="28"/>
        </w:rPr>
        <w:t>с</w:t>
      </w:r>
      <w:r w:rsidR="00BB3D13" w:rsidRPr="007A2485">
        <w:rPr>
          <w:color w:val="auto"/>
          <w:sz w:val="28"/>
          <w:szCs w:val="28"/>
        </w:rPr>
        <w:t xml:space="preserve"> </w:t>
      </w:r>
      <w:r w:rsidRPr="007A2485">
        <w:rPr>
          <w:color w:val="auto"/>
          <w:sz w:val="28"/>
          <w:szCs w:val="28"/>
        </w:rPr>
        <w:t>учетом</w:t>
      </w:r>
      <w:r w:rsidR="00BB3D13" w:rsidRPr="007A2485">
        <w:rPr>
          <w:color w:val="auto"/>
          <w:sz w:val="28"/>
          <w:szCs w:val="28"/>
        </w:rPr>
        <w:t xml:space="preserve"> </w:t>
      </w:r>
      <w:r w:rsidRPr="007A2485">
        <w:rPr>
          <w:color w:val="auto"/>
          <w:sz w:val="28"/>
          <w:szCs w:val="28"/>
        </w:rPr>
        <w:t>требований</w:t>
      </w:r>
      <w:r w:rsidR="00BB3D13" w:rsidRPr="007A2485">
        <w:rPr>
          <w:color w:val="auto"/>
          <w:sz w:val="28"/>
          <w:szCs w:val="28"/>
        </w:rPr>
        <w:t xml:space="preserve"> </w:t>
      </w:r>
      <w:r w:rsidRPr="007A2485">
        <w:rPr>
          <w:color w:val="auto"/>
          <w:sz w:val="28"/>
          <w:szCs w:val="28"/>
        </w:rPr>
        <w:t>ГОСТ</w:t>
      </w:r>
      <w:r w:rsidR="00BB3D13" w:rsidRPr="007A2485">
        <w:rPr>
          <w:color w:val="auto"/>
          <w:sz w:val="28"/>
          <w:szCs w:val="28"/>
        </w:rPr>
        <w:t xml:space="preserve"> </w:t>
      </w:r>
      <w:r w:rsidRPr="007A2485">
        <w:rPr>
          <w:color w:val="auto"/>
          <w:sz w:val="28"/>
          <w:szCs w:val="28"/>
        </w:rPr>
        <w:t>Р</w:t>
      </w:r>
      <w:r w:rsidR="00BB3D13" w:rsidRPr="007A2485">
        <w:rPr>
          <w:color w:val="auto"/>
          <w:sz w:val="28"/>
          <w:szCs w:val="28"/>
        </w:rPr>
        <w:t xml:space="preserve"> </w:t>
      </w:r>
      <w:r w:rsidRPr="007A2485">
        <w:rPr>
          <w:color w:val="auto"/>
          <w:sz w:val="28"/>
          <w:szCs w:val="28"/>
        </w:rPr>
        <w:t>22.0.07-95.</w:t>
      </w:r>
    </w:p>
    <w:p w:rsidR="0038620E" w:rsidRDefault="0038620E" w:rsidP="005E6FF1">
      <w:pPr>
        <w:ind w:firstLine="709"/>
        <w:rPr>
          <w:b/>
          <w:sz w:val="28"/>
          <w:szCs w:val="28"/>
        </w:rPr>
      </w:pPr>
    </w:p>
    <w:p w:rsidR="00D40E8A" w:rsidRPr="005E6FF1" w:rsidRDefault="007B7898" w:rsidP="005E6FF1">
      <w:pPr>
        <w:ind w:firstLine="709"/>
        <w:rPr>
          <w:b/>
          <w:sz w:val="28"/>
          <w:szCs w:val="28"/>
        </w:rPr>
      </w:pPr>
      <w:r w:rsidRPr="005E6FF1">
        <w:rPr>
          <w:b/>
          <w:sz w:val="28"/>
          <w:szCs w:val="28"/>
        </w:rPr>
        <w:t>Перечень</w:t>
      </w:r>
      <w:r w:rsidR="00BB3D13" w:rsidRPr="005E6FF1">
        <w:rPr>
          <w:b/>
          <w:sz w:val="28"/>
          <w:szCs w:val="28"/>
        </w:rPr>
        <w:t xml:space="preserve"> </w:t>
      </w:r>
      <w:r w:rsidRPr="005E6FF1">
        <w:rPr>
          <w:b/>
          <w:sz w:val="28"/>
          <w:szCs w:val="28"/>
        </w:rPr>
        <w:t>и</w:t>
      </w:r>
      <w:r w:rsidR="00BB3D13" w:rsidRPr="005E6FF1">
        <w:rPr>
          <w:b/>
          <w:sz w:val="28"/>
          <w:szCs w:val="28"/>
        </w:rPr>
        <w:t xml:space="preserve"> </w:t>
      </w:r>
      <w:r w:rsidRPr="005E6FF1">
        <w:rPr>
          <w:b/>
          <w:sz w:val="28"/>
          <w:szCs w:val="28"/>
        </w:rPr>
        <w:t>характеристика</w:t>
      </w:r>
      <w:r w:rsidR="00BB3D13" w:rsidRPr="005E6FF1">
        <w:rPr>
          <w:b/>
          <w:sz w:val="28"/>
          <w:szCs w:val="28"/>
        </w:rPr>
        <w:t xml:space="preserve"> </w:t>
      </w:r>
      <w:r w:rsidRPr="005E6FF1">
        <w:rPr>
          <w:b/>
          <w:sz w:val="28"/>
          <w:szCs w:val="28"/>
        </w:rPr>
        <w:t>основных</w:t>
      </w:r>
      <w:r w:rsidR="00BB3D13" w:rsidRPr="005E6FF1">
        <w:rPr>
          <w:b/>
          <w:sz w:val="28"/>
          <w:szCs w:val="28"/>
        </w:rPr>
        <w:t xml:space="preserve"> </w:t>
      </w:r>
      <w:r w:rsidRPr="005E6FF1">
        <w:rPr>
          <w:b/>
          <w:sz w:val="28"/>
          <w:szCs w:val="28"/>
        </w:rPr>
        <w:t>факторов</w:t>
      </w:r>
      <w:r w:rsidR="00BB3D13" w:rsidRPr="005E6FF1">
        <w:rPr>
          <w:b/>
          <w:sz w:val="28"/>
          <w:szCs w:val="28"/>
        </w:rPr>
        <w:t xml:space="preserve"> </w:t>
      </w:r>
      <w:r w:rsidRPr="005E6FF1">
        <w:rPr>
          <w:b/>
          <w:sz w:val="28"/>
          <w:szCs w:val="28"/>
        </w:rPr>
        <w:t>риска</w:t>
      </w:r>
      <w:r w:rsidR="00BB3D13" w:rsidRPr="005E6FF1">
        <w:rPr>
          <w:b/>
          <w:sz w:val="28"/>
          <w:szCs w:val="28"/>
        </w:rPr>
        <w:t xml:space="preserve"> </w:t>
      </w:r>
      <w:r w:rsidRPr="005E6FF1">
        <w:rPr>
          <w:b/>
          <w:sz w:val="28"/>
          <w:szCs w:val="28"/>
        </w:rPr>
        <w:t>возникновения</w:t>
      </w:r>
      <w:r w:rsidR="00BB3D13" w:rsidRPr="005E6FF1">
        <w:rPr>
          <w:b/>
          <w:sz w:val="28"/>
          <w:szCs w:val="28"/>
        </w:rPr>
        <w:t xml:space="preserve"> </w:t>
      </w:r>
      <w:r w:rsidRPr="005E6FF1">
        <w:rPr>
          <w:b/>
          <w:sz w:val="28"/>
          <w:szCs w:val="28"/>
        </w:rPr>
        <w:t>чрезвычайных</w:t>
      </w:r>
      <w:r w:rsidR="00BB3D13" w:rsidRPr="005E6FF1">
        <w:rPr>
          <w:b/>
          <w:sz w:val="28"/>
          <w:szCs w:val="28"/>
        </w:rPr>
        <w:t xml:space="preserve"> </w:t>
      </w:r>
      <w:r w:rsidRPr="005E6FF1">
        <w:rPr>
          <w:b/>
          <w:sz w:val="28"/>
          <w:szCs w:val="28"/>
        </w:rPr>
        <w:t>ситуаций</w:t>
      </w:r>
      <w:r w:rsidR="00BB3D13" w:rsidRPr="005E6FF1">
        <w:rPr>
          <w:b/>
          <w:sz w:val="28"/>
          <w:szCs w:val="28"/>
        </w:rPr>
        <w:t xml:space="preserve"> </w:t>
      </w:r>
      <w:r w:rsidRPr="005E6FF1">
        <w:rPr>
          <w:b/>
          <w:sz w:val="28"/>
          <w:szCs w:val="28"/>
        </w:rPr>
        <w:t>природного</w:t>
      </w:r>
      <w:r w:rsidR="00BB3D13" w:rsidRPr="005E6FF1">
        <w:rPr>
          <w:b/>
          <w:sz w:val="28"/>
          <w:szCs w:val="28"/>
        </w:rPr>
        <w:t xml:space="preserve"> </w:t>
      </w:r>
      <w:r w:rsidRPr="005E6FF1">
        <w:rPr>
          <w:b/>
          <w:sz w:val="28"/>
          <w:szCs w:val="28"/>
        </w:rPr>
        <w:t>характера</w:t>
      </w:r>
    </w:p>
    <w:p w:rsidR="00772196" w:rsidRPr="007A2485" w:rsidRDefault="00772196" w:rsidP="007A2485">
      <w:pPr>
        <w:ind w:firstLine="709"/>
        <w:jc w:val="both"/>
        <w:rPr>
          <w:sz w:val="28"/>
          <w:szCs w:val="28"/>
        </w:rPr>
      </w:pPr>
      <w:r w:rsidRPr="007A2485">
        <w:rPr>
          <w:sz w:val="28"/>
          <w:szCs w:val="28"/>
        </w:rPr>
        <w:t>Цель</w:t>
      </w:r>
      <w:r w:rsidR="00BB3D13" w:rsidRPr="007A2485">
        <w:rPr>
          <w:sz w:val="28"/>
          <w:szCs w:val="28"/>
        </w:rPr>
        <w:t xml:space="preserve"> </w:t>
      </w:r>
      <w:r w:rsidRPr="007A2485">
        <w:rPr>
          <w:sz w:val="28"/>
          <w:szCs w:val="28"/>
        </w:rPr>
        <w:t>раздела</w:t>
      </w:r>
      <w:r w:rsidR="00BB3D13" w:rsidRPr="007A2485">
        <w:rPr>
          <w:sz w:val="28"/>
          <w:szCs w:val="28"/>
        </w:rPr>
        <w:t xml:space="preserve"> </w:t>
      </w:r>
      <w:r w:rsidRPr="007A2485">
        <w:rPr>
          <w:sz w:val="28"/>
          <w:szCs w:val="28"/>
        </w:rPr>
        <w:t>-</w:t>
      </w:r>
      <w:r w:rsidR="009A3191">
        <w:rPr>
          <w:sz w:val="28"/>
          <w:szCs w:val="28"/>
        </w:rPr>
        <w:t xml:space="preserve"> </w:t>
      </w:r>
      <w:r w:rsidRPr="007A2485">
        <w:rPr>
          <w:sz w:val="28"/>
          <w:szCs w:val="28"/>
        </w:rPr>
        <w:t>на</w:t>
      </w:r>
      <w:r w:rsidR="00BB3D13" w:rsidRPr="007A2485">
        <w:rPr>
          <w:sz w:val="28"/>
          <w:szCs w:val="28"/>
        </w:rPr>
        <w:t xml:space="preserve"> </w:t>
      </w:r>
      <w:r w:rsidRPr="007A2485">
        <w:rPr>
          <w:sz w:val="28"/>
          <w:szCs w:val="28"/>
        </w:rPr>
        <w:t>основании</w:t>
      </w:r>
      <w:r w:rsidR="00BB3D13" w:rsidRPr="007A2485">
        <w:rPr>
          <w:sz w:val="28"/>
          <w:szCs w:val="28"/>
        </w:rPr>
        <w:t xml:space="preserve"> </w:t>
      </w:r>
      <w:r w:rsidRPr="007A2485">
        <w:rPr>
          <w:sz w:val="28"/>
          <w:szCs w:val="28"/>
        </w:rPr>
        <w:t>анализа</w:t>
      </w:r>
      <w:r w:rsidR="00BB3D13" w:rsidRPr="007A2485">
        <w:rPr>
          <w:sz w:val="28"/>
          <w:szCs w:val="28"/>
        </w:rPr>
        <w:t xml:space="preserve"> </w:t>
      </w:r>
      <w:r w:rsidRPr="007A2485">
        <w:rPr>
          <w:sz w:val="28"/>
          <w:szCs w:val="28"/>
        </w:rPr>
        <w:t>природных,</w:t>
      </w:r>
      <w:r w:rsidR="00BB3D13" w:rsidRPr="007A2485">
        <w:rPr>
          <w:sz w:val="28"/>
          <w:szCs w:val="28"/>
        </w:rPr>
        <w:t xml:space="preserve"> </w:t>
      </w:r>
      <w:r w:rsidRPr="007A2485">
        <w:rPr>
          <w:sz w:val="28"/>
          <w:szCs w:val="28"/>
        </w:rPr>
        <w:t>природно-техногенных</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техногенных</w:t>
      </w:r>
      <w:r w:rsidR="00BB3D13" w:rsidRPr="007A2485">
        <w:rPr>
          <w:sz w:val="28"/>
          <w:szCs w:val="28"/>
        </w:rPr>
        <w:t xml:space="preserve"> </w:t>
      </w:r>
      <w:r w:rsidRPr="007A2485">
        <w:rPr>
          <w:sz w:val="28"/>
          <w:szCs w:val="28"/>
        </w:rPr>
        <w:t>процессов</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явлений</w:t>
      </w:r>
      <w:r w:rsidR="00BB3D13" w:rsidRPr="007A2485">
        <w:rPr>
          <w:sz w:val="28"/>
          <w:szCs w:val="28"/>
        </w:rPr>
        <w:t xml:space="preserve"> </w:t>
      </w:r>
      <w:r w:rsidRPr="007A2485">
        <w:rPr>
          <w:sz w:val="28"/>
          <w:szCs w:val="28"/>
        </w:rPr>
        <w:t>выявить</w:t>
      </w:r>
      <w:r w:rsidR="00BB3D13" w:rsidRPr="007A2485">
        <w:rPr>
          <w:sz w:val="28"/>
          <w:szCs w:val="28"/>
        </w:rPr>
        <w:t xml:space="preserve"> </w:t>
      </w:r>
      <w:r w:rsidRPr="007A2485">
        <w:rPr>
          <w:sz w:val="28"/>
          <w:szCs w:val="28"/>
        </w:rPr>
        <w:t>основные</w:t>
      </w:r>
      <w:r w:rsidR="00BB3D13" w:rsidRPr="007A2485">
        <w:rPr>
          <w:sz w:val="28"/>
          <w:szCs w:val="28"/>
        </w:rPr>
        <w:t xml:space="preserve"> </w:t>
      </w:r>
      <w:r w:rsidRPr="007A2485">
        <w:rPr>
          <w:sz w:val="28"/>
          <w:szCs w:val="28"/>
        </w:rPr>
        <w:t>источники</w:t>
      </w:r>
      <w:r w:rsidR="00BB3D13" w:rsidRPr="007A2485">
        <w:rPr>
          <w:sz w:val="28"/>
          <w:szCs w:val="28"/>
        </w:rPr>
        <w:t xml:space="preserve"> </w:t>
      </w:r>
      <w:r w:rsidRPr="007A2485">
        <w:rPr>
          <w:sz w:val="28"/>
          <w:szCs w:val="28"/>
        </w:rPr>
        <w:t>влияния</w:t>
      </w:r>
      <w:r w:rsidR="00BB3D13" w:rsidRPr="007A2485">
        <w:rPr>
          <w:sz w:val="28"/>
          <w:szCs w:val="28"/>
        </w:rPr>
        <w:t xml:space="preserve"> </w:t>
      </w:r>
      <w:r w:rsidRPr="007A2485">
        <w:rPr>
          <w:sz w:val="28"/>
          <w:szCs w:val="28"/>
        </w:rPr>
        <w:t>на</w:t>
      </w:r>
      <w:r w:rsidR="00BB3D13" w:rsidRPr="007A2485">
        <w:rPr>
          <w:sz w:val="28"/>
          <w:szCs w:val="28"/>
        </w:rPr>
        <w:t xml:space="preserve"> </w:t>
      </w:r>
      <w:r w:rsidRPr="007A2485">
        <w:rPr>
          <w:sz w:val="28"/>
          <w:szCs w:val="28"/>
        </w:rPr>
        <w:t>городскую</w:t>
      </w:r>
      <w:r w:rsidR="00BB3D13" w:rsidRPr="007A2485">
        <w:rPr>
          <w:sz w:val="28"/>
          <w:szCs w:val="28"/>
        </w:rPr>
        <w:t xml:space="preserve"> </w:t>
      </w:r>
      <w:r w:rsidRPr="007A2485">
        <w:rPr>
          <w:sz w:val="28"/>
          <w:szCs w:val="28"/>
        </w:rPr>
        <w:t>среду,</w:t>
      </w:r>
      <w:r w:rsidR="00BB3D13" w:rsidRPr="007A2485">
        <w:rPr>
          <w:sz w:val="28"/>
          <w:szCs w:val="28"/>
        </w:rPr>
        <w:t xml:space="preserve"> </w:t>
      </w:r>
      <w:r w:rsidRPr="007A2485">
        <w:rPr>
          <w:sz w:val="28"/>
          <w:szCs w:val="28"/>
        </w:rPr>
        <w:t>которые</w:t>
      </w:r>
      <w:r w:rsidR="00BB3D13" w:rsidRPr="007A2485">
        <w:rPr>
          <w:sz w:val="28"/>
          <w:szCs w:val="28"/>
        </w:rPr>
        <w:t xml:space="preserve"> </w:t>
      </w:r>
      <w:r w:rsidRPr="007A2485">
        <w:rPr>
          <w:sz w:val="28"/>
          <w:szCs w:val="28"/>
        </w:rPr>
        <w:t>составляют</w:t>
      </w:r>
      <w:r w:rsidR="00BB3D13" w:rsidRPr="007A2485">
        <w:rPr>
          <w:sz w:val="28"/>
          <w:szCs w:val="28"/>
        </w:rPr>
        <w:t xml:space="preserve"> </w:t>
      </w:r>
      <w:r w:rsidRPr="007A2485">
        <w:rPr>
          <w:sz w:val="28"/>
          <w:szCs w:val="28"/>
        </w:rPr>
        <w:t>фактор</w:t>
      </w:r>
      <w:r w:rsidR="00BB3D13" w:rsidRPr="007A2485">
        <w:rPr>
          <w:sz w:val="28"/>
          <w:szCs w:val="28"/>
        </w:rPr>
        <w:t xml:space="preserve"> </w:t>
      </w:r>
      <w:r w:rsidRPr="007A2485">
        <w:rPr>
          <w:sz w:val="28"/>
          <w:szCs w:val="28"/>
        </w:rPr>
        <w:t>риска</w:t>
      </w:r>
      <w:r w:rsidR="00BB3D13" w:rsidRPr="007A2485">
        <w:rPr>
          <w:sz w:val="28"/>
          <w:szCs w:val="28"/>
        </w:rPr>
        <w:t xml:space="preserve"> </w:t>
      </w:r>
      <w:r w:rsidRPr="007A2485">
        <w:rPr>
          <w:sz w:val="28"/>
          <w:szCs w:val="28"/>
        </w:rPr>
        <w:t>возникновения</w:t>
      </w:r>
      <w:r w:rsidR="00BB3D13" w:rsidRPr="007A2485">
        <w:rPr>
          <w:sz w:val="28"/>
          <w:szCs w:val="28"/>
        </w:rPr>
        <w:t xml:space="preserve"> </w:t>
      </w:r>
      <w:r w:rsidRPr="007A2485">
        <w:rPr>
          <w:sz w:val="28"/>
          <w:szCs w:val="28"/>
        </w:rPr>
        <w:t>чрезвычайных</w:t>
      </w:r>
      <w:r w:rsidR="00BB3D13" w:rsidRPr="007A2485">
        <w:rPr>
          <w:sz w:val="28"/>
          <w:szCs w:val="28"/>
        </w:rPr>
        <w:t xml:space="preserve"> </w:t>
      </w:r>
      <w:r w:rsidRPr="007A2485">
        <w:rPr>
          <w:sz w:val="28"/>
          <w:szCs w:val="28"/>
        </w:rPr>
        <w:t>ситуаций,</w:t>
      </w:r>
      <w:r w:rsidR="00286AE0"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дать</w:t>
      </w:r>
      <w:r w:rsidR="00BB3D13" w:rsidRPr="007A2485">
        <w:rPr>
          <w:sz w:val="28"/>
          <w:szCs w:val="28"/>
        </w:rPr>
        <w:t xml:space="preserve"> </w:t>
      </w:r>
      <w:r w:rsidRPr="007A2485">
        <w:rPr>
          <w:sz w:val="28"/>
          <w:szCs w:val="28"/>
        </w:rPr>
        <w:t>предложения,</w:t>
      </w:r>
      <w:r w:rsidR="00BB3D13" w:rsidRPr="007A2485">
        <w:rPr>
          <w:sz w:val="28"/>
          <w:szCs w:val="28"/>
        </w:rPr>
        <w:t xml:space="preserve"> </w:t>
      </w:r>
      <w:r w:rsidRPr="007A2485">
        <w:rPr>
          <w:sz w:val="28"/>
          <w:szCs w:val="28"/>
        </w:rPr>
        <w:t>по</w:t>
      </w:r>
      <w:r w:rsidR="00BB3D13" w:rsidRPr="007A2485">
        <w:rPr>
          <w:sz w:val="28"/>
          <w:szCs w:val="28"/>
        </w:rPr>
        <w:t xml:space="preserve"> </w:t>
      </w:r>
      <w:r w:rsidRPr="007A2485">
        <w:rPr>
          <w:sz w:val="28"/>
          <w:szCs w:val="28"/>
        </w:rPr>
        <w:t>оптимизации</w:t>
      </w:r>
      <w:r w:rsidR="00BB3D13" w:rsidRPr="007A2485">
        <w:rPr>
          <w:sz w:val="28"/>
          <w:szCs w:val="28"/>
        </w:rPr>
        <w:t xml:space="preserve"> </w:t>
      </w:r>
      <w:r w:rsidRPr="007A2485">
        <w:rPr>
          <w:sz w:val="28"/>
          <w:szCs w:val="28"/>
        </w:rPr>
        <w:t>ситуации</w:t>
      </w:r>
      <w:r w:rsidR="00BB3D13" w:rsidRPr="007A2485">
        <w:rPr>
          <w:sz w:val="28"/>
          <w:szCs w:val="28"/>
        </w:rPr>
        <w:t xml:space="preserve"> </w:t>
      </w:r>
      <w:r w:rsidRPr="007A2485">
        <w:rPr>
          <w:sz w:val="28"/>
          <w:szCs w:val="28"/>
        </w:rPr>
        <w:t>с</w:t>
      </w:r>
      <w:r w:rsidR="00BB3D13" w:rsidRPr="007A2485">
        <w:rPr>
          <w:sz w:val="28"/>
          <w:szCs w:val="28"/>
        </w:rPr>
        <w:t xml:space="preserve"> </w:t>
      </w:r>
      <w:r w:rsidRPr="007A2485">
        <w:rPr>
          <w:sz w:val="28"/>
          <w:szCs w:val="28"/>
        </w:rPr>
        <w:t>помощью</w:t>
      </w:r>
      <w:r w:rsidR="00BB3D13" w:rsidRPr="007A2485">
        <w:rPr>
          <w:sz w:val="28"/>
          <w:szCs w:val="28"/>
        </w:rPr>
        <w:t xml:space="preserve"> </w:t>
      </w:r>
      <w:r w:rsidRPr="007A2485">
        <w:rPr>
          <w:sz w:val="28"/>
          <w:szCs w:val="28"/>
        </w:rPr>
        <w:t>планировочных</w:t>
      </w:r>
      <w:r w:rsidR="00BB3D13" w:rsidRPr="007A2485">
        <w:rPr>
          <w:sz w:val="28"/>
          <w:szCs w:val="28"/>
        </w:rPr>
        <w:t xml:space="preserve"> </w:t>
      </w:r>
      <w:r w:rsidRPr="007A2485">
        <w:rPr>
          <w:sz w:val="28"/>
          <w:szCs w:val="28"/>
        </w:rPr>
        <w:t>средств</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возможности</w:t>
      </w:r>
      <w:r w:rsidR="00BB3D13" w:rsidRPr="007A2485">
        <w:rPr>
          <w:sz w:val="28"/>
          <w:szCs w:val="28"/>
        </w:rPr>
        <w:t xml:space="preserve"> </w:t>
      </w:r>
      <w:r w:rsidRPr="007A2485">
        <w:rPr>
          <w:sz w:val="28"/>
          <w:szCs w:val="28"/>
        </w:rPr>
        <w:t>смягчения</w:t>
      </w:r>
      <w:r w:rsidR="00BB3D13" w:rsidRPr="007A2485">
        <w:rPr>
          <w:sz w:val="28"/>
          <w:szCs w:val="28"/>
        </w:rPr>
        <w:t xml:space="preserve"> </w:t>
      </w:r>
      <w:r w:rsidRPr="007A2485">
        <w:rPr>
          <w:sz w:val="28"/>
          <w:szCs w:val="28"/>
        </w:rPr>
        <w:t>последствий</w:t>
      </w:r>
      <w:r w:rsidR="00BB3D13" w:rsidRPr="007A2485">
        <w:rPr>
          <w:sz w:val="28"/>
          <w:szCs w:val="28"/>
        </w:rPr>
        <w:t xml:space="preserve"> </w:t>
      </w:r>
      <w:r w:rsidRPr="007A2485">
        <w:rPr>
          <w:sz w:val="28"/>
          <w:szCs w:val="28"/>
        </w:rPr>
        <w:t>возникновения</w:t>
      </w:r>
      <w:r w:rsidR="00BB3D13" w:rsidRPr="007A2485">
        <w:rPr>
          <w:sz w:val="28"/>
          <w:szCs w:val="28"/>
        </w:rPr>
        <w:t xml:space="preserve"> </w:t>
      </w:r>
      <w:r w:rsidRPr="007A2485">
        <w:rPr>
          <w:sz w:val="28"/>
          <w:szCs w:val="28"/>
        </w:rPr>
        <w:t>ЧС</w:t>
      </w:r>
      <w:r w:rsidR="00BB3D13" w:rsidRPr="007A2485">
        <w:rPr>
          <w:sz w:val="28"/>
          <w:szCs w:val="28"/>
        </w:rPr>
        <w:t xml:space="preserve"> </w:t>
      </w:r>
      <w:r w:rsidRPr="007A2485">
        <w:rPr>
          <w:sz w:val="28"/>
          <w:szCs w:val="28"/>
        </w:rPr>
        <w:t>для</w:t>
      </w:r>
      <w:r w:rsidR="00BB3D13" w:rsidRPr="007A2485">
        <w:rPr>
          <w:sz w:val="28"/>
          <w:szCs w:val="28"/>
        </w:rPr>
        <w:t xml:space="preserve"> </w:t>
      </w:r>
      <w:r w:rsidRPr="007A2485">
        <w:rPr>
          <w:sz w:val="28"/>
          <w:szCs w:val="28"/>
        </w:rPr>
        <w:t>населения</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окружающей</w:t>
      </w:r>
      <w:r w:rsidR="00BB3D13" w:rsidRPr="007A2485">
        <w:rPr>
          <w:sz w:val="28"/>
          <w:szCs w:val="28"/>
        </w:rPr>
        <w:t xml:space="preserve"> </w:t>
      </w:r>
      <w:r w:rsidRPr="007A2485">
        <w:rPr>
          <w:sz w:val="28"/>
          <w:szCs w:val="28"/>
        </w:rPr>
        <w:t>среды.</w:t>
      </w:r>
    </w:p>
    <w:p w:rsidR="00772196" w:rsidRPr="007A2485" w:rsidRDefault="00772196" w:rsidP="007A2485">
      <w:pPr>
        <w:ind w:firstLine="709"/>
        <w:jc w:val="both"/>
        <w:rPr>
          <w:bCs/>
          <w:sz w:val="28"/>
          <w:szCs w:val="28"/>
        </w:rPr>
      </w:pPr>
      <w:r w:rsidRPr="007A2485">
        <w:rPr>
          <w:bCs/>
          <w:sz w:val="28"/>
          <w:szCs w:val="28"/>
        </w:rPr>
        <w:t>Чрезвычайная</w:t>
      </w:r>
      <w:r w:rsidR="00BB3D13" w:rsidRPr="007A2485">
        <w:rPr>
          <w:bCs/>
          <w:sz w:val="28"/>
          <w:szCs w:val="28"/>
        </w:rPr>
        <w:t xml:space="preserve"> </w:t>
      </w:r>
      <w:r w:rsidRPr="007A2485">
        <w:rPr>
          <w:bCs/>
          <w:sz w:val="28"/>
          <w:szCs w:val="28"/>
        </w:rPr>
        <w:t>ситуация</w:t>
      </w:r>
      <w:r w:rsidR="00BB3D13" w:rsidRPr="007A2485">
        <w:rPr>
          <w:bCs/>
          <w:sz w:val="28"/>
          <w:szCs w:val="28"/>
        </w:rPr>
        <w:t xml:space="preserve"> </w:t>
      </w:r>
      <w:r w:rsidRPr="007A2485">
        <w:rPr>
          <w:bCs/>
          <w:sz w:val="28"/>
          <w:szCs w:val="28"/>
        </w:rPr>
        <w:t>(ЧС)</w:t>
      </w:r>
      <w:r w:rsidR="00BB3D13" w:rsidRPr="007A2485">
        <w:rPr>
          <w:bCs/>
          <w:sz w:val="28"/>
          <w:szCs w:val="28"/>
        </w:rPr>
        <w:t xml:space="preserve"> </w:t>
      </w:r>
      <w:r w:rsidRPr="007A2485">
        <w:rPr>
          <w:bCs/>
          <w:sz w:val="28"/>
          <w:szCs w:val="28"/>
        </w:rPr>
        <w:t>–</w:t>
      </w:r>
      <w:r w:rsidR="00BB3D13" w:rsidRPr="007A2485">
        <w:rPr>
          <w:bCs/>
          <w:sz w:val="28"/>
          <w:szCs w:val="28"/>
        </w:rPr>
        <w:t xml:space="preserve"> </w:t>
      </w:r>
      <w:r w:rsidRPr="007A2485">
        <w:rPr>
          <w:bCs/>
          <w:sz w:val="28"/>
          <w:szCs w:val="28"/>
        </w:rPr>
        <w:t>состояние,</w:t>
      </w:r>
      <w:r w:rsidR="00BB3D13" w:rsidRPr="007A2485">
        <w:rPr>
          <w:bCs/>
          <w:sz w:val="28"/>
          <w:szCs w:val="28"/>
        </w:rPr>
        <w:t xml:space="preserve"> </w:t>
      </w:r>
      <w:r w:rsidRPr="007A2485">
        <w:rPr>
          <w:bCs/>
          <w:sz w:val="28"/>
          <w:szCs w:val="28"/>
        </w:rPr>
        <w:t>при</w:t>
      </w:r>
      <w:r w:rsidR="00BB3D13" w:rsidRPr="007A2485">
        <w:rPr>
          <w:bCs/>
          <w:sz w:val="28"/>
          <w:szCs w:val="28"/>
        </w:rPr>
        <w:t xml:space="preserve"> </w:t>
      </w:r>
      <w:r w:rsidRPr="007A2485">
        <w:rPr>
          <w:bCs/>
          <w:sz w:val="28"/>
          <w:szCs w:val="28"/>
        </w:rPr>
        <w:t>котором</w:t>
      </w:r>
      <w:r w:rsidR="00BB3D13" w:rsidRPr="007A2485">
        <w:rPr>
          <w:bCs/>
          <w:sz w:val="28"/>
          <w:szCs w:val="28"/>
        </w:rPr>
        <w:t xml:space="preserve"> </w:t>
      </w:r>
      <w:r w:rsidRPr="007A2485">
        <w:rPr>
          <w:bCs/>
          <w:sz w:val="28"/>
          <w:szCs w:val="28"/>
        </w:rPr>
        <w:t>в</w:t>
      </w:r>
      <w:r w:rsidR="00BB3D13" w:rsidRPr="007A2485">
        <w:rPr>
          <w:bCs/>
          <w:sz w:val="28"/>
          <w:szCs w:val="28"/>
        </w:rPr>
        <w:t xml:space="preserve"> </w:t>
      </w:r>
      <w:r w:rsidRPr="007A2485">
        <w:rPr>
          <w:bCs/>
          <w:sz w:val="28"/>
          <w:szCs w:val="28"/>
        </w:rPr>
        <w:t>результате</w:t>
      </w:r>
      <w:r w:rsidR="00BB3D13" w:rsidRPr="007A2485">
        <w:rPr>
          <w:bCs/>
          <w:sz w:val="28"/>
          <w:szCs w:val="28"/>
        </w:rPr>
        <w:t xml:space="preserve"> </w:t>
      </w:r>
      <w:r w:rsidRPr="007A2485">
        <w:rPr>
          <w:bCs/>
          <w:sz w:val="28"/>
          <w:szCs w:val="28"/>
        </w:rPr>
        <w:t>возникновения</w:t>
      </w:r>
      <w:r w:rsidR="00BB3D13" w:rsidRPr="007A2485">
        <w:rPr>
          <w:bCs/>
          <w:sz w:val="28"/>
          <w:szCs w:val="28"/>
        </w:rPr>
        <w:t xml:space="preserve"> </w:t>
      </w:r>
      <w:r w:rsidRPr="007A2485">
        <w:rPr>
          <w:bCs/>
          <w:sz w:val="28"/>
          <w:szCs w:val="28"/>
        </w:rPr>
        <w:t>источника</w:t>
      </w:r>
      <w:r w:rsidR="00BB3D13" w:rsidRPr="007A2485">
        <w:rPr>
          <w:bCs/>
          <w:sz w:val="28"/>
          <w:szCs w:val="28"/>
        </w:rPr>
        <w:t xml:space="preserve"> </w:t>
      </w:r>
      <w:r w:rsidRPr="007A2485">
        <w:rPr>
          <w:bCs/>
          <w:sz w:val="28"/>
          <w:szCs w:val="28"/>
        </w:rPr>
        <w:t>чрезвычайной</w:t>
      </w:r>
      <w:r w:rsidR="00BB3D13" w:rsidRPr="007A2485">
        <w:rPr>
          <w:bCs/>
          <w:sz w:val="28"/>
          <w:szCs w:val="28"/>
        </w:rPr>
        <w:t xml:space="preserve"> </w:t>
      </w:r>
      <w:r w:rsidRPr="007A2485">
        <w:rPr>
          <w:bCs/>
          <w:sz w:val="28"/>
          <w:szCs w:val="28"/>
        </w:rPr>
        <w:t>ситуации</w:t>
      </w:r>
      <w:r w:rsidR="00BB3D13" w:rsidRPr="007A2485">
        <w:rPr>
          <w:bCs/>
          <w:sz w:val="28"/>
          <w:szCs w:val="28"/>
        </w:rPr>
        <w:t xml:space="preserve"> </w:t>
      </w:r>
      <w:r w:rsidRPr="007A2485">
        <w:rPr>
          <w:bCs/>
          <w:sz w:val="28"/>
          <w:szCs w:val="28"/>
        </w:rPr>
        <w:t>на</w:t>
      </w:r>
      <w:r w:rsidR="00BB3D13" w:rsidRPr="007A2485">
        <w:rPr>
          <w:bCs/>
          <w:sz w:val="28"/>
          <w:szCs w:val="28"/>
        </w:rPr>
        <w:t xml:space="preserve"> </w:t>
      </w:r>
      <w:r w:rsidRPr="007A2485">
        <w:rPr>
          <w:bCs/>
          <w:sz w:val="28"/>
          <w:szCs w:val="28"/>
        </w:rPr>
        <w:t>объекте,</w:t>
      </w:r>
      <w:r w:rsidR="00BB3D13" w:rsidRPr="007A2485">
        <w:rPr>
          <w:bCs/>
          <w:sz w:val="28"/>
          <w:szCs w:val="28"/>
        </w:rPr>
        <w:t xml:space="preserve"> </w:t>
      </w:r>
      <w:r w:rsidRPr="007A2485">
        <w:rPr>
          <w:bCs/>
          <w:sz w:val="28"/>
          <w:szCs w:val="28"/>
        </w:rPr>
        <w:t>определенной</w:t>
      </w:r>
      <w:r w:rsidR="00BB3D13" w:rsidRPr="007A2485">
        <w:rPr>
          <w:bCs/>
          <w:sz w:val="28"/>
          <w:szCs w:val="28"/>
        </w:rPr>
        <w:t xml:space="preserve"> </w:t>
      </w:r>
      <w:r w:rsidRPr="007A2485">
        <w:rPr>
          <w:bCs/>
          <w:sz w:val="28"/>
          <w:szCs w:val="28"/>
        </w:rPr>
        <w:t>территории</w:t>
      </w:r>
      <w:r w:rsidR="00BB3D13" w:rsidRPr="007A2485">
        <w:rPr>
          <w:bCs/>
          <w:sz w:val="28"/>
          <w:szCs w:val="28"/>
        </w:rPr>
        <w:t xml:space="preserve"> </w:t>
      </w:r>
      <w:r w:rsidRPr="007A2485">
        <w:rPr>
          <w:bCs/>
          <w:sz w:val="28"/>
          <w:szCs w:val="28"/>
        </w:rPr>
        <w:t>или</w:t>
      </w:r>
      <w:r w:rsidR="00BB3D13" w:rsidRPr="007A2485">
        <w:rPr>
          <w:bCs/>
          <w:sz w:val="28"/>
          <w:szCs w:val="28"/>
        </w:rPr>
        <w:t xml:space="preserve"> </w:t>
      </w:r>
      <w:r w:rsidRPr="007A2485">
        <w:rPr>
          <w:bCs/>
          <w:sz w:val="28"/>
          <w:szCs w:val="28"/>
        </w:rPr>
        <w:t>акватории,</w:t>
      </w:r>
      <w:r w:rsidR="00BB3D13" w:rsidRPr="007A2485">
        <w:rPr>
          <w:bCs/>
          <w:sz w:val="28"/>
          <w:szCs w:val="28"/>
        </w:rPr>
        <w:t xml:space="preserve"> </w:t>
      </w:r>
      <w:r w:rsidRPr="007A2485">
        <w:rPr>
          <w:bCs/>
          <w:sz w:val="28"/>
          <w:szCs w:val="28"/>
        </w:rPr>
        <w:t>нарушаются</w:t>
      </w:r>
      <w:r w:rsidR="00BB3D13" w:rsidRPr="007A2485">
        <w:rPr>
          <w:bCs/>
          <w:sz w:val="28"/>
          <w:szCs w:val="28"/>
        </w:rPr>
        <w:t xml:space="preserve"> </w:t>
      </w:r>
      <w:r w:rsidRPr="007A2485">
        <w:rPr>
          <w:bCs/>
          <w:sz w:val="28"/>
          <w:szCs w:val="28"/>
        </w:rPr>
        <w:t>нормальные</w:t>
      </w:r>
      <w:r w:rsidR="00BB3D13" w:rsidRPr="007A2485">
        <w:rPr>
          <w:bCs/>
          <w:sz w:val="28"/>
          <w:szCs w:val="28"/>
        </w:rPr>
        <w:t xml:space="preserve"> </w:t>
      </w:r>
      <w:r w:rsidRPr="007A2485">
        <w:rPr>
          <w:bCs/>
          <w:sz w:val="28"/>
          <w:szCs w:val="28"/>
        </w:rPr>
        <w:t>условия</w:t>
      </w:r>
      <w:r w:rsidR="00BB3D13" w:rsidRPr="007A2485">
        <w:rPr>
          <w:bCs/>
          <w:sz w:val="28"/>
          <w:szCs w:val="28"/>
        </w:rPr>
        <w:t xml:space="preserve"> </w:t>
      </w:r>
      <w:r w:rsidRPr="007A2485">
        <w:rPr>
          <w:bCs/>
          <w:sz w:val="28"/>
          <w:szCs w:val="28"/>
        </w:rPr>
        <w:t>жизни</w:t>
      </w:r>
      <w:r w:rsidR="00BB3D13" w:rsidRPr="007A2485">
        <w:rPr>
          <w:bCs/>
          <w:sz w:val="28"/>
          <w:szCs w:val="28"/>
        </w:rPr>
        <w:t xml:space="preserve"> </w:t>
      </w:r>
      <w:r w:rsidRPr="007A2485">
        <w:rPr>
          <w:bCs/>
          <w:sz w:val="28"/>
          <w:szCs w:val="28"/>
        </w:rPr>
        <w:t>и</w:t>
      </w:r>
      <w:r w:rsidR="00BB3D13" w:rsidRPr="007A2485">
        <w:rPr>
          <w:bCs/>
          <w:sz w:val="28"/>
          <w:szCs w:val="28"/>
        </w:rPr>
        <w:t xml:space="preserve"> </w:t>
      </w:r>
      <w:r w:rsidRPr="007A2485">
        <w:rPr>
          <w:bCs/>
          <w:sz w:val="28"/>
          <w:szCs w:val="28"/>
        </w:rPr>
        <w:t>деятельности</w:t>
      </w:r>
      <w:r w:rsidR="00BB3D13" w:rsidRPr="007A2485">
        <w:rPr>
          <w:bCs/>
          <w:sz w:val="28"/>
          <w:szCs w:val="28"/>
        </w:rPr>
        <w:t xml:space="preserve"> </w:t>
      </w:r>
      <w:r w:rsidRPr="007A2485">
        <w:rPr>
          <w:bCs/>
          <w:sz w:val="28"/>
          <w:szCs w:val="28"/>
        </w:rPr>
        <w:t>людей,</w:t>
      </w:r>
      <w:r w:rsidR="00BB3D13" w:rsidRPr="007A2485">
        <w:rPr>
          <w:bCs/>
          <w:sz w:val="28"/>
          <w:szCs w:val="28"/>
        </w:rPr>
        <w:t xml:space="preserve"> </w:t>
      </w:r>
      <w:r w:rsidRPr="007A2485">
        <w:rPr>
          <w:bCs/>
          <w:sz w:val="28"/>
          <w:szCs w:val="28"/>
        </w:rPr>
        <w:t>возникает</w:t>
      </w:r>
      <w:r w:rsidR="00BB3D13" w:rsidRPr="007A2485">
        <w:rPr>
          <w:bCs/>
          <w:sz w:val="28"/>
          <w:szCs w:val="28"/>
        </w:rPr>
        <w:t xml:space="preserve"> </w:t>
      </w:r>
      <w:r w:rsidRPr="007A2485">
        <w:rPr>
          <w:bCs/>
          <w:sz w:val="28"/>
          <w:szCs w:val="28"/>
        </w:rPr>
        <w:t>угроза</w:t>
      </w:r>
      <w:r w:rsidR="00BB3D13" w:rsidRPr="007A2485">
        <w:rPr>
          <w:bCs/>
          <w:sz w:val="28"/>
          <w:szCs w:val="28"/>
        </w:rPr>
        <w:t xml:space="preserve"> </w:t>
      </w:r>
      <w:r w:rsidRPr="007A2485">
        <w:rPr>
          <w:bCs/>
          <w:sz w:val="28"/>
          <w:szCs w:val="28"/>
        </w:rPr>
        <w:t>их</w:t>
      </w:r>
      <w:r w:rsidR="00BB3D13" w:rsidRPr="007A2485">
        <w:rPr>
          <w:bCs/>
          <w:sz w:val="28"/>
          <w:szCs w:val="28"/>
        </w:rPr>
        <w:t xml:space="preserve"> </w:t>
      </w:r>
      <w:r w:rsidRPr="007A2485">
        <w:rPr>
          <w:bCs/>
          <w:sz w:val="28"/>
          <w:szCs w:val="28"/>
        </w:rPr>
        <w:t>жизни</w:t>
      </w:r>
      <w:r w:rsidR="00BB3D13" w:rsidRPr="007A2485">
        <w:rPr>
          <w:bCs/>
          <w:sz w:val="28"/>
          <w:szCs w:val="28"/>
        </w:rPr>
        <w:t xml:space="preserve"> </w:t>
      </w:r>
      <w:r w:rsidRPr="007A2485">
        <w:rPr>
          <w:bCs/>
          <w:sz w:val="28"/>
          <w:szCs w:val="28"/>
        </w:rPr>
        <w:t>и</w:t>
      </w:r>
      <w:r w:rsidR="00BB3D13" w:rsidRPr="007A2485">
        <w:rPr>
          <w:bCs/>
          <w:sz w:val="28"/>
          <w:szCs w:val="28"/>
        </w:rPr>
        <w:t xml:space="preserve"> </w:t>
      </w:r>
      <w:r w:rsidRPr="007A2485">
        <w:rPr>
          <w:bCs/>
          <w:sz w:val="28"/>
          <w:szCs w:val="28"/>
        </w:rPr>
        <w:t>здоровью,</w:t>
      </w:r>
      <w:r w:rsidR="00BB3D13" w:rsidRPr="007A2485">
        <w:rPr>
          <w:bCs/>
          <w:sz w:val="28"/>
          <w:szCs w:val="28"/>
        </w:rPr>
        <w:t xml:space="preserve"> </w:t>
      </w:r>
      <w:r w:rsidRPr="007A2485">
        <w:rPr>
          <w:bCs/>
          <w:sz w:val="28"/>
          <w:szCs w:val="28"/>
        </w:rPr>
        <w:t>наносится</w:t>
      </w:r>
      <w:r w:rsidR="00BB3D13" w:rsidRPr="007A2485">
        <w:rPr>
          <w:bCs/>
          <w:sz w:val="28"/>
          <w:szCs w:val="28"/>
        </w:rPr>
        <w:t xml:space="preserve"> </w:t>
      </w:r>
      <w:r w:rsidRPr="007A2485">
        <w:rPr>
          <w:bCs/>
          <w:sz w:val="28"/>
          <w:szCs w:val="28"/>
        </w:rPr>
        <w:t>ущерб</w:t>
      </w:r>
      <w:r w:rsidR="00BB3D13" w:rsidRPr="007A2485">
        <w:rPr>
          <w:bCs/>
          <w:sz w:val="28"/>
          <w:szCs w:val="28"/>
        </w:rPr>
        <w:t xml:space="preserve"> </w:t>
      </w:r>
      <w:r w:rsidRPr="007A2485">
        <w:rPr>
          <w:bCs/>
          <w:sz w:val="28"/>
          <w:szCs w:val="28"/>
        </w:rPr>
        <w:t>имуществу</w:t>
      </w:r>
      <w:r w:rsidR="00BB3D13" w:rsidRPr="007A2485">
        <w:rPr>
          <w:bCs/>
          <w:sz w:val="28"/>
          <w:szCs w:val="28"/>
        </w:rPr>
        <w:t xml:space="preserve"> </w:t>
      </w:r>
      <w:r w:rsidRPr="007A2485">
        <w:rPr>
          <w:bCs/>
          <w:sz w:val="28"/>
          <w:szCs w:val="28"/>
        </w:rPr>
        <w:t>населения,</w:t>
      </w:r>
      <w:r w:rsidR="00BB3D13" w:rsidRPr="007A2485">
        <w:rPr>
          <w:bCs/>
          <w:sz w:val="28"/>
          <w:szCs w:val="28"/>
        </w:rPr>
        <w:t xml:space="preserve"> </w:t>
      </w:r>
      <w:r w:rsidRPr="007A2485">
        <w:rPr>
          <w:bCs/>
          <w:sz w:val="28"/>
          <w:szCs w:val="28"/>
        </w:rPr>
        <w:t>народному</w:t>
      </w:r>
      <w:r w:rsidR="00BB3D13" w:rsidRPr="007A2485">
        <w:rPr>
          <w:bCs/>
          <w:sz w:val="28"/>
          <w:szCs w:val="28"/>
        </w:rPr>
        <w:t xml:space="preserve"> </w:t>
      </w:r>
      <w:r w:rsidRPr="007A2485">
        <w:rPr>
          <w:bCs/>
          <w:sz w:val="28"/>
          <w:szCs w:val="28"/>
        </w:rPr>
        <w:t>хозяйству</w:t>
      </w:r>
      <w:r w:rsidR="00BB3D13" w:rsidRPr="007A2485">
        <w:rPr>
          <w:bCs/>
          <w:sz w:val="28"/>
          <w:szCs w:val="28"/>
        </w:rPr>
        <w:t xml:space="preserve"> </w:t>
      </w:r>
      <w:r w:rsidRPr="007A2485">
        <w:rPr>
          <w:bCs/>
          <w:sz w:val="28"/>
          <w:szCs w:val="28"/>
        </w:rPr>
        <w:t>и</w:t>
      </w:r>
      <w:r w:rsidR="00BB3D13" w:rsidRPr="007A2485">
        <w:rPr>
          <w:bCs/>
          <w:sz w:val="28"/>
          <w:szCs w:val="28"/>
        </w:rPr>
        <w:t xml:space="preserve"> </w:t>
      </w:r>
      <w:r w:rsidRPr="007A2485">
        <w:rPr>
          <w:bCs/>
          <w:sz w:val="28"/>
          <w:szCs w:val="28"/>
        </w:rPr>
        <w:t>окружающей</w:t>
      </w:r>
      <w:r w:rsidR="00BB3D13" w:rsidRPr="007A2485">
        <w:rPr>
          <w:bCs/>
          <w:sz w:val="28"/>
          <w:szCs w:val="28"/>
        </w:rPr>
        <w:t xml:space="preserve"> </w:t>
      </w:r>
      <w:r w:rsidRPr="007A2485">
        <w:rPr>
          <w:bCs/>
          <w:sz w:val="28"/>
          <w:szCs w:val="28"/>
        </w:rPr>
        <w:t>среде.</w:t>
      </w:r>
    </w:p>
    <w:p w:rsidR="00772196" w:rsidRPr="007A2485" w:rsidRDefault="00772196" w:rsidP="007A2485">
      <w:pPr>
        <w:ind w:firstLine="709"/>
        <w:jc w:val="both"/>
        <w:rPr>
          <w:sz w:val="28"/>
          <w:szCs w:val="28"/>
        </w:rPr>
      </w:pPr>
      <w:r w:rsidRPr="007A2485">
        <w:rPr>
          <w:sz w:val="28"/>
          <w:szCs w:val="28"/>
        </w:rPr>
        <w:t>К</w:t>
      </w:r>
      <w:r w:rsidR="00BB3D13" w:rsidRPr="007A2485">
        <w:rPr>
          <w:sz w:val="28"/>
          <w:szCs w:val="28"/>
        </w:rPr>
        <w:t xml:space="preserve"> </w:t>
      </w:r>
      <w:r w:rsidRPr="007A2485">
        <w:rPr>
          <w:sz w:val="28"/>
          <w:szCs w:val="28"/>
        </w:rPr>
        <w:t>природным</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природно-техногенным</w:t>
      </w:r>
      <w:r w:rsidR="00BB3D13" w:rsidRPr="007A2485">
        <w:rPr>
          <w:sz w:val="28"/>
          <w:szCs w:val="28"/>
        </w:rPr>
        <w:t xml:space="preserve"> </w:t>
      </w:r>
      <w:r w:rsidRPr="007A2485">
        <w:rPr>
          <w:sz w:val="28"/>
          <w:szCs w:val="28"/>
        </w:rPr>
        <w:t>процессам</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явлениям</w:t>
      </w:r>
      <w:r w:rsidR="00BB3D13" w:rsidRPr="007A2485">
        <w:rPr>
          <w:sz w:val="28"/>
          <w:szCs w:val="28"/>
        </w:rPr>
        <w:t xml:space="preserve"> </w:t>
      </w:r>
      <w:r w:rsidRPr="007A2485">
        <w:rPr>
          <w:sz w:val="28"/>
          <w:szCs w:val="28"/>
        </w:rPr>
        <w:t>в</w:t>
      </w:r>
      <w:r w:rsidR="00BB3D13" w:rsidRPr="007A2485">
        <w:rPr>
          <w:sz w:val="28"/>
          <w:szCs w:val="28"/>
        </w:rPr>
        <w:t xml:space="preserve"> </w:t>
      </w:r>
      <w:r w:rsidR="00286AE0" w:rsidRPr="007A2485">
        <w:rPr>
          <w:sz w:val="28"/>
          <w:szCs w:val="28"/>
        </w:rPr>
        <w:t>Мурашинском МО</w:t>
      </w:r>
      <w:r w:rsidRPr="007A2485">
        <w:rPr>
          <w:sz w:val="28"/>
          <w:szCs w:val="28"/>
        </w:rPr>
        <w:t>,</w:t>
      </w:r>
      <w:r w:rsidR="00BB3D13" w:rsidRPr="007A2485">
        <w:rPr>
          <w:sz w:val="28"/>
          <w:szCs w:val="28"/>
        </w:rPr>
        <w:t xml:space="preserve"> </w:t>
      </w:r>
      <w:r w:rsidRPr="007A2485">
        <w:rPr>
          <w:sz w:val="28"/>
          <w:szCs w:val="28"/>
        </w:rPr>
        <w:t>которые</w:t>
      </w:r>
      <w:r w:rsidR="00BB3D13" w:rsidRPr="007A2485">
        <w:rPr>
          <w:sz w:val="28"/>
          <w:szCs w:val="28"/>
        </w:rPr>
        <w:t xml:space="preserve"> </w:t>
      </w:r>
      <w:r w:rsidRPr="007A2485">
        <w:rPr>
          <w:sz w:val="28"/>
          <w:szCs w:val="28"/>
        </w:rPr>
        <w:t>могут</w:t>
      </w:r>
      <w:r w:rsidR="00BB3D13" w:rsidRPr="007A2485">
        <w:rPr>
          <w:sz w:val="28"/>
          <w:szCs w:val="28"/>
        </w:rPr>
        <w:t xml:space="preserve"> </w:t>
      </w:r>
      <w:r w:rsidRPr="007A2485">
        <w:rPr>
          <w:sz w:val="28"/>
          <w:szCs w:val="28"/>
        </w:rPr>
        <w:t>вызвать</w:t>
      </w:r>
      <w:r w:rsidR="00BB3D13" w:rsidRPr="007A2485">
        <w:rPr>
          <w:sz w:val="28"/>
          <w:szCs w:val="28"/>
        </w:rPr>
        <w:t xml:space="preserve"> </w:t>
      </w:r>
      <w:r w:rsidRPr="007A2485">
        <w:rPr>
          <w:sz w:val="28"/>
          <w:szCs w:val="28"/>
        </w:rPr>
        <w:t>чрезвычайные</w:t>
      </w:r>
      <w:r w:rsidR="00BB3D13" w:rsidRPr="007A2485">
        <w:rPr>
          <w:sz w:val="28"/>
          <w:szCs w:val="28"/>
        </w:rPr>
        <w:t xml:space="preserve"> </w:t>
      </w:r>
      <w:r w:rsidRPr="007A2485">
        <w:rPr>
          <w:sz w:val="28"/>
          <w:szCs w:val="28"/>
        </w:rPr>
        <w:t>ситуации,</w:t>
      </w:r>
      <w:r w:rsidR="00BB3D13" w:rsidRPr="007A2485">
        <w:rPr>
          <w:sz w:val="28"/>
          <w:szCs w:val="28"/>
        </w:rPr>
        <w:t xml:space="preserve"> </w:t>
      </w:r>
      <w:r w:rsidRPr="007A2485">
        <w:rPr>
          <w:sz w:val="28"/>
          <w:szCs w:val="28"/>
        </w:rPr>
        <w:t>могут</w:t>
      </w:r>
      <w:r w:rsidR="00BB3D13" w:rsidRPr="007A2485">
        <w:rPr>
          <w:sz w:val="28"/>
          <w:szCs w:val="28"/>
        </w:rPr>
        <w:t xml:space="preserve"> </w:t>
      </w:r>
      <w:r w:rsidRPr="007A2485">
        <w:rPr>
          <w:sz w:val="28"/>
          <w:szCs w:val="28"/>
        </w:rPr>
        <w:t>быть</w:t>
      </w:r>
      <w:r w:rsidR="00BB3D13" w:rsidRPr="007A2485">
        <w:rPr>
          <w:sz w:val="28"/>
          <w:szCs w:val="28"/>
        </w:rPr>
        <w:t xml:space="preserve"> </w:t>
      </w:r>
      <w:r w:rsidRPr="007A2485">
        <w:rPr>
          <w:sz w:val="28"/>
          <w:szCs w:val="28"/>
        </w:rPr>
        <w:t>отнесены:</w:t>
      </w:r>
    </w:p>
    <w:p w:rsidR="00772196" w:rsidRPr="007A2485" w:rsidRDefault="00772196" w:rsidP="007A2485">
      <w:pPr>
        <w:ind w:firstLine="709"/>
        <w:jc w:val="both"/>
        <w:rPr>
          <w:sz w:val="28"/>
          <w:szCs w:val="28"/>
        </w:rPr>
      </w:pPr>
      <w:r w:rsidRPr="007A2485">
        <w:rPr>
          <w:sz w:val="28"/>
          <w:szCs w:val="28"/>
        </w:rPr>
        <w:t>-</w:t>
      </w:r>
      <w:r w:rsidR="00BB3D13" w:rsidRPr="007A2485">
        <w:rPr>
          <w:sz w:val="28"/>
          <w:szCs w:val="28"/>
        </w:rPr>
        <w:t xml:space="preserve"> </w:t>
      </w:r>
      <w:r w:rsidRPr="007A2485">
        <w:rPr>
          <w:sz w:val="28"/>
          <w:szCs w:val="28"/>
        </w:rPr>
        <w:t>опасные</w:t>
      </w:r>
      <w:r w:rsidR="00BB3D13" w:rsidRPr="007A2485">
        <w:rPr>
          <w:sz w:val="28"/>
          <w:szCs w:val="28"/>
        </w:rPr>
        <w:t xml:space="preserve"> </w:t>
      </w:r>
      <w:r w:rsidRPr="007A2485">
        <w:rPr>
          <w:sz w:val="28"/>
          <w:szCs w:val="28"/>
        </w:rPr>
        <w:t>метеорологические</w:t>
      </w:r>
      <w:r w:rsidR="00BB3D13" w:rsidRPr="007A2485">
        <w:rPr>
          <w:sz w:val="28"/>
          <w:szCs w:val="28"/>
        </w:rPr>
        <w:t xml:space="preserve"> </w:t>
      </w:r>
      <w:r w:rsidRPr="007A2485">
        <w:rPr>
          <w:sz w:val="28"/>
          <w:szCs w:val="28"/>
        </w:rPr>
        <w:t>явления</w:t>
      </w:r>
      <w:r w:rsidR="00BB3D13" w:rsidRPr="007A2485">
        <w:rPr>
          <w:sz w:val="28"/>
          <w:szCs w:val="28"/>
        </w:rPr>
        <w:t xml:space="preserve"> </w:t>
      </w:r>
      <w:r w:rsidRPr="007A2485">
        <w:rPr>
          <w:sz w:val="28"/>
          <w:szCs w:val="28"/>
        </w:rPr>
        <w:t>-</w:t>
      </w:r>
      <w:r w:rsidR="00BB3D13" w:rsidRPr="007A2485">
        <w:rPr>
          <w:sz w:val="28"/>
          <w:szCs w:val="28"/>
        </w:rPr>
        <w:t xml:space="preserve"> </w:t>
      </w:r>
      <w:r w:rsidRPr="007A2485">
        <w:rPr>
          <w:sz w:val="28"/>
          <w:szCs w:val="28"/>
        </w:rPr>
        <w:t>по</w:t>
      </w:r>
      <w:r w:rsidR="00BB3D13" w:rsidRPr="007A2485">
        <w:rPr>
          <w:sz w:val="28"/>
          <w:szCs w:val="28"/>
        </w:rPr>
        <w:t xml:space="preserve"> </w:t>
      </w:r>
      <w:r w:rsidRPr="007A2485">
        <w:rPr>
          <w:sz w:val="28"/>
          <w:szCs w:val="28"/>
        </w:rPr>
        <w:t>данным</w:t>
      </w:r>
      <w:r w:rsidR="00BB3D13" w:rsidRPr="007A2485">
        <w:rPr>
          <w:sz w:val="28"/>
          <w:szCs w:val="28"/>
        </w:rPr>
        <w:t xml:space="preserve"> </w:t>
      </w:r>
      <w:r w:rsidRPr="007A2485">
        <w:rPr>
          <w:sz w:val="28"/>
          <w:szCs w:val="28"/>
        </w:rPr>
        <w:t>Росгидромета</w:t>
      </w:r>
      <w:r w:rsidR="00BB3D13" w:rsidRPr="007A2485">
        <w:rPr>
          <w:sz w:val="28"/>
          <w:szCs w:val="28"/>
        </w:rPr>
        <w:t xml:space="preserve"> </w:t>
      </w:r>
      <w:r w:rsidRPr="007A2485">
        <w:rPr>
          <w:sz w:val="28"/>
          <w:szCs w:val="28"/>
        </w:rPr>
        <w:t>каждую</w:t>
      </w:r>
      <w:r w:rsidR="00BB3D13" w:rsidRPr="007A2485">
        <w:rPr>
          <w:sz w:val="28"/>
          <w:szCs w:val="28"/>
        </w:rPr>
        <w:t xml:space="preserve"> </w:t>
      </w:r>
      <w:r w:rsidRPr="007A2485">
        <w:rPr>
          <w:sz w:val="28"/>
          <w:szCs w:val="28"/>
        </w:rPr>
        <w:t>зиму</w:t>
      </w:r>
      <w:r w:rsidR="00BB3D13" w:rsidRPr="007A2485">
        <w:rPr>
          <w:sz w:val="28"/>
          <w:szCs w:val="28"/>
        </w:rPr>
        <w:t xml:space="preserve"> </w:t>
      </w:r>
      <w:r w:rsidRPr="007A2485">
        <w:rPr>
          <w:sz w:val="28"/>
          <w:szCs w:val="28"/>
        </w:rPr>
        <w:t>на</w:t>
      </w:r>
      <w:r w:rsidR="00BB3D13" w:rsidRPr="007A2485">
        <w:rPr>
          <w:sz w:val="28"/>
          <w:szCs w:val="28"/>
        </w:rPr>
        <w:t xml:space="preserve"> </w:t>
      </w:r>
      <w:r w:rsidRPr="007A2485">
        <w:rPr>
          <w:sz w:val="28"/>
          <w:szCs w:val="28"/>
        </w:rPr>
        <w:t>территории</w:t>
      </w:r>
      <w:r w:rsidR="00BB3D13" w:rsidRPr="007A2485">
        <w:rPr>
          <w:sz w:val="28"/>
          <w:szCs w:val="28"/>
        </w:rPr>
        <w:t xml:space="preserve"> </w:t>
      </w:r>
      <w:r w:rsidR="00286AE0" w:rsidRPr="007A2485">
        <w:rPr>
          <w:sz w:val="28"/>
          <w:szCs w:val="28"/>
        </w:rPr>
        <w:t>муниципального</w:t>
      </w:r>
      <w:r w:rsidR="00BB3D13" w:rsidRPr="007A2485">
        <w:rPr>
          <w:sz w:val="28"/>
          <w:szCs w:val="28"/>
        </w:rPr>
        <w:t xml:space="preserve"> </w:t>
      </w:r>
      <w:r w:rsidRPr="007A2485">
        <w:rPr>
          <w:sz w:val="28"/>
          <w:szCs w:val="28"/>
        </w:rPr>
        <w:t>округа</w:t>
      </w:r>
      <w:r w:rsidR="00BB3D13" w:rsidRPr="007A2485">
        <w:rPr>
          <w:sz w:val="28"/>
          <w:szCs w:val="28"/>
        </w:rPr>
        <w:t xml:space="preserve"> </w:t>
      </w:r>
      <w:r w:rsidRPr="007A2485">
        <w:rPr>
          <w:sz w:val="28"/>
          <w:szCs w:val="28"/>
        </w:rPr>
        <w:t>наблюдаются</w:t>
      </w:r>
      <w:r w:rsidR="00BB3D13" w:rsidRPr="007A2485">
        <w:rPr>
          <w:sz w:val="28"/>
          <w:szCs w:val="28"/>
        </w:rPr>
        <w:t xml:space="preserve"> </w:t>
      </w:r>
      <w:r w:rsidRPr="007A2485">
        <w:rPr>
          <w:sz w:val="28"/>
          <w:szCs w:val="28"/>
        </w:rPr>
        <w:t>аномально</w:t>
      </w:r>
      <w:r w:rsidR="00BB3D13" w:rsidRPr="007A2485">
        <w:rPr>
          <w:sz w:val="28"/>
          <w:szCs w:val="28"/>
        </w:rPr>
        <w:t xml:space="preserve"> </w:t>
      </w:r>
      <w:r w:rsidRPr="007A2485">
        <w:rPr>
          <w:sz w:val="28"/>
          <w:szCs w:val="28"/>
        </w:rPr>
        <w:t>сильные</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продолжительные</w:t>
      </w:r>
      <w:r w:rsidR="00BB3D13" w:rsidRPr="007A2485">
        <w:rPr>
          <w:sz w:val="28"/>
          <w:szCs w:val="28"/>
        </w:rPr>
        <w:t xml:space="preserve"> </w:t>
      </w:r>
      <w:r w:rsidRPr="007A2485">
        <w:rPr>
          <w:sz w:val="28"/>
          <w:szCs w:val="28"/>
        </w:rPr>
        <w:t>морозы.</w:t>
      </w:r>
      <w:r w:rsidR="00BB3D13" w:rsidRPr="007A2485">
        <w:rPr>
          <w:sz w:val="28"/>
          <w:szCs w:val="28"/>
        </w:rPr>
        <w:t xml:space="preserve"> </w:t>
      </w:r>
      <w:r w:rsidRPr="007A2485">
        <w:rPr>
          <w:sz w:val="28"/>
          <w:szCs w:val="28"/>
        </w:rPr>
        <w:t>Учитывая</w:t>
      </w:r>
      <w:r w:rsidR="00BB3D13" w:rsidRPr="007A2485">
        <w:rPr>
          <w:sz w:val="28"/>
          <w:szCs w:val="28"/>
        </w:rPr>
        <w:t xml:space="preserve"> </w:t>
      </w:r>
      <w:r w:rsidRPr="007A2485">
        <w:rPr>
          <w:sz w:val="28"/>
          <w:szCs w:val="28"/>
        </w:rPr>
        <w:t>предельную</w:t>
      </w:r>
      <w:r w:rsidR="00BB3D13" w:rsidRPr="007A2485">
        <w:rPr>
          <w:sz w:val="28"/>
          <w:szCs w:val="28"/>
        </w:rPr>
        <w:t xml:space="preserve"> </w:t>
      </w:r>
      <w:r w:rsidRPr="007A2485">
        <w:rPr>
          <w:sz w:val="28"/>
          <w:szCs w:val="28"/>
        </w:rPr>
        <w:t>изношенность</w:t>
      </w:r>
      <w:r w:rsidR="00BB3D13" w:rsidRPr="007A2485">
        <w:rPr>
          <w:sz w:val="28"/>
          <w:szCs w:val="28"/>
        </w:rPr>
        <w:t xml:space="preserve"> </w:t>
      </w:r>
      <w:r w:rsidRPr="007A2485">
        <w:rPr>
          <w:sz w:val="28"/>
          <w:szCs w:val="28"/>
        </w:rPr>
        <w:t>основных</w:t>
      </w:r>
      <w:r w:rsidR="00BB3D13" w:rsidRPr="007A2485">
        <w:rPr>
          <w:sz w:val="28"/>
          <w:szCs w:val="28"/>
        </w:rPr>
        <w:t xml:space="preserve"> </w:t>
      </w:r>
      <w:r w:rsidRPr="007A2485">
        <w:rPr>
          <w:sz w:val="28"/>
          <w:szCs w:val="28"/>
        </w:rPr>
        <w:t>фондов</w:t>
      </w:r>
      <w:r w:rsidR="00BB3D13" w:rsidRPr="007A2485">
        <w:rPr>
          <w:sz w:val="28"/>
          <w:szCs w:val="28"/>
        </w:rPr>
        <w:t xml:space="preserve"> </w:t>
      </w:r>
      <w:r w:rsidRPr="007A2485">
        <w:rPr>
          <w:sz w:val="28"/>
          <w:szCs w:val="28"/>
        </w:rPr>
        <w:t>ЖКХ</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увеличение</w:t>
      </w:r>
      <w:r w:rsidR="00BB3D13" w:rsidRPr="007A2485">
        <w:rPr>
          <w:sz w:val="28"/>
          <w:szCs w:val="28"/>
        </w:rPr>
        <w:t xml:space="preserve"> </w:t>
      </w:r>
      <w:r w:rsidRPr="007A2485">
        <w:rPr>
          <w:sz w:val="28"/>
          <w:szCs w:val="28"/>
        </w:rPr>
        <w:t>предельной</w:t>
      </w:r>
      <w:r w:rsidR="00BB3D13" w:rsidRPr="007A2485">
        <w:rPr>
          <w:sz w:val="28"/>
          <w:szCs w:val="28"/>
        </w:rPr>
        <w:t xml:space="preserve"> </w:t>
      </w:r>
      <w:r w:rsidRPr="007A2485">
        <w:rPr>
          <w:sz w:val="28"/>
          <w:szCs w:val="28"/>
        </w:rPr>
        <w:t>нагрузки</w:t>
      </w:r>
      <w:r w:rsidR="00BB3D13" w:rsidRPr="007A2485">
        <w:rPr>
          <w:sz w:val="28"/>
          <w:szCs w:val="28"/>
        </w:rPr>
        <w:t xml:space="preserve"> </w:t>
      </w:r>
      <w:r w:rsidRPr="007A2485">
        <w:rPr>
          <w:sz w:val="28"/>
          <w:szCs w:val="28"/>
        </w:rPr>
        <w:t>объектов</w:t>
      </w:r>
      <w:r w:rsidR="00BB3D13" w:rsidRPr="007A2485">
        <w:rPr>
          <w:sz w:val="28"/>
          <w:szCs w:val="28"/>
        </w:rPr>
        <w:t xml:space="preserve"> </w:t>
      </w:r>
      <w:r w:rsidRPr="007A2485">
        <w:rPr>
          <w:sz w:val="28"/>
          <w:szCs w:val="28"/>
        </w:rPr>
        <w:t>энергетики,</w:t>
      </w:r>
      <w:r w:rsidR="00BB3D13" w:rsidRPr="007A2485">
        <w:rPr>
          <w:sz w:val="28"/>
          <w:szCs w:val="28"/>
        </w:rPr>
        <w:t xml:space="preserve"> </w:t>
      </w:r>
      <w:r w:rsidRPr="007A2485">
        <w:rPr>
          <w:sz w:val="28"/>
          <w:szCs w:val="28"/>
        </w:rPr>
        <w:t>велика</w:t>
      </w:r>
      <w:r w:rsidR="00BB3D13" w:rsidRPr="007A2485">
        <w:rPr>
          <w:sz w:val="28"/>
          <w:szCs w:val="28"/>
        </w:rPr>
        <w:t xml:space="preserve"> </w:t>
      </w:r>
      <w:r w:rsidRPr="007A2485">
        <w:rPr>
          <w:sz w:val="28"/>
          <w:szCs w:val="28"/>
        </w:rPr>
        <w:t>вероятность</w:t>
      </w:r>
      <w:r w:rsidR="00BB3D13" w:rsidRPr="007A2485">
        <w:rPr>
          <w:sz w:val="28"/>
          <w:szCs w:val="28"/>
        </w:rPr>
        <w:t xml:space="preserve"> </w:t>
      </w:r>
      <w:r w:rsidRPr="007A2485">
        <w:rPr>
          <w:sz w:val="28"/>
          <w:szCs w:val="28"/>
        </w:rPr>
        <w:t>возникновения</w:t>
      </w:r>
      <w:r w:rsidR="00BB3D13" w:rsidRPr="007A2485">
        <w:rPr>
          <w:sz w:val="28"/>
          <w:szCs w:val="28"/>
        </w:rPr>
        <w:t xml:space="preserve"> </w:t>
      </w:r>
      <w:r w:rsidRPr="007A2485">
        <w:rPr>
          <w:sz w:val="28"/>
          <w:szCs w:val="28"/>
        </w:rPr>
        <w:t>на</w:t>
      </w:r>
      <w:r w:rsidR="00BB3D13" w:rsidRPr="007A2485">
        <w:rPr>
          <w:sz w:val="28"/>
          <w:szCs w:val="28"/>
        </w:rPr>
        <w:t xml:space="preserve"> </w:t>
      </w:r>
      <w:r w:rsidRPr="007A2485">
        <w:rPr>
          <w:sz w:val="28"/>
          <w:szCs w:val="28"/>
        </w:rPr>
        <w:t>них</w:t>
      </w:r>
      <w:r w:rsidR="00BB3D13" w:rsidRPr="007A2485">
        <w:rPr>
          <w:sz w:val="28"/>
          <w:szCs w:val="28"/>
        </w:rPr>
        <w:t xml:space="preserve"> </w:t>
      </w:r>
      <w:r w:rsidRPr="007A2485">
        <w:rPr>
          <w:sz w:val="28"/>
          <w:szCs w:val="28"/>
        </w:rPr>
        <w:t>чрезвычайных</w:t>
      </w:r>
      <w:r w:rsidR="00BB3D13" w:rsidRPr="007A2485">
        <w:rPr>
          <w:sz w:val="28"/>
          <w:szCs w:val="28"/>
        </w:rPr>
        <w:t xml:space="preserve"> </w:t>
      </w:r>
      <w:r w:rsidRPr="007A2485">
        <w:rPr>
          <w:sz w:val="28"/>
          <w:szCs w:val="28"/>
        </w:rPr>
        <w:t>ситуаций.</w:t>
      </w:r>
    </w:p>
    <w:p w:rsidR="00772196" w:rsidRPr="007A2485" w:rsidRDefault="00772196" w:rsidP="007A2485">
      <w:pPr>
        <w:ind w:firstLine="709"/>
        <w:jc w:val="both"/>
        <w:rPr>
          <w:sz w:val="28"/>
          <w:szCs w:val="28"/>
        </w:rPr>
      </w:pPr>
      <w:r w:rsidRPr="007A2485">
        <w:rPr>
          <w:sz w:val="28"/>
          <w:szCs w:val="28"/>
        </w:rPr>
        <w:t>Бороться</w:t>
      </w:r>
      <w:r w:rsidR="00BB3D13" w:rsidRPr="007A2485">
        <w:rPr>
          <w:sz w:val="28"/>
          <w:szCs w:val="28"/>
        </w:rPr>
        <w:t xml:space="preserve"> </w:t>
      </w:r>
      <w:r w:rsidRPr="007A2485">
        <w:rPr>
          <w:sz w:val="28"/>
          <w:szCs w:val="28"/>
        </w:rPr>
        <w:t>с</w:t>
      </w:r>
      <w:r w:rsidR="00BB3D13" w:rsidRPr="007A2485">
        <w:rPr>
          <w:sz w:val="28"/>
          <w:szCs w:val="28"/>
        </w:rPr>
        <w:t xml:space="preserve"> </w:t>
      </w:r>
      <w:r w:rsidRPr="007A2485">
        <w:rPr>
          <w:sz w:val="28"/>
          <w:szCs w:val="28"/>
        </w:rPr>
        <w:t>морозами</w:t>
      </w:r>
      <w:r w:rsidR="00BB3D13" w:rsidRPr="007A2485">
        <w:rPr>
          <w:sz w:val="28"/>
          <w:szCs w:val="28"/>
        </w:rPr>
        <w:t xml:space="preserve"> </w:t>
      </w:r>
      <w:r w:rsidRPr="007A2485">
        <w:rPr>
          <w:sz w:val="28"/>
          <w:szCs w:val="28"/>
        </w:rPr>
        <w:t>с</w:t>
      </w:r>
      <w:r w:rsidR="00BB3D13" w:rsidRPr="007A2485">
        <w:rPr>
          <w:sz w:val="28"/>
          <w:szCs w:val="28"/>
        </w:rPr>
        <w:t xml:space="preserve"> </w:t>
      </w:r>
      <w:r w:rsidRPr="007A2485">
        <w:rPr>
          <w:sz w:val="28"/>
          <w:szCs w:val="28"/>
        </w:rPr>
        <w:t>помощью</w:t>
      </w:r>
      <w:r w:rsidR="00BB3D13" w:rsidRPr="007A2485">
        <w:rPr>
          <w:sz w:val="28"/>
          <w:szCs w:val="28"/>
        </w:rPr>
        <w:t xml:space="preserve"> </w:t>
      </w:r>
      <w:r w:rsidRPr="007A2485">
        <w:rPr>
          <w:sz w:val="28"/>
          <w:szCs w:val="28"/>
        </w:rPr>
        <w:t>планировочных</w:t>
      </w:r>
      <w:r w:rsidR="00BB3D13" w:rsidRPr="007A2485">
        <w:rPr>
          <w:sz w:val="28"/>
          <w:szCs w:val="28"/>
        </w:rPr>
        <w:t xml:space="preserve"> </w:t>
      </w:r>
      <w:r w:rsidRPr="007A2485">
        <w:rPr>
          <w:sz w:val="28"/>
          <w:szCs w:val="28"/>
        </w:rPr>
        <w:t>средств</w:t>
      </w:r>
      <w:r w:rsidR="00BB3D13" w:rsidRPr="007A2485">
        <w:rPr>
          <w:sz w:val="28"/>
          <w:szCs w:val="28"/>
        </w:rPr>
        <w:t xml:space="preserve"> </w:t>
      </w:r>
      <w:r w:rsidRPr="007A2485">
        <w:rPr>
          <w:sz w:val="28"/>
          <w:szCs w:val="28"/>
        </w:rPr>
        <w:t>не</w:t>
      </w:r>
      <w:r w:rsidR="00BB3D13" w:rsidRPr="007A2485">
        <w:rPr>
          <w:sz w:val="28"/>
          <w:szCs w:val="28"/>
        </w:rPr>
        <w:t xml:space="preserve"> </w:t>
      </w:r>
      <w:r w:rsidRPr="007A2485">
        <w:rPr>
          <w:sz w:val="28"/>
          <w:szCs w:val="28"/>
        </w:rPr>
        <w:t>представляется</w:t>
      </w:r>
      <w:r w:rsidR="00BB3D13" w:rsidRPr="007A2485">
        <w:rPr>
          <w:sz w:val="28"/>
          <w:szCs w:val="28"/>
        </w:rPr>
        <w:t xml:space="preserve"> </w:t>
      </w:r>
      <w:r w:rsidRPr="007A2485">
        <w:rPr>
          <w:sz w:val="28"/>
          <w:szCs w:val="28"/>
        </w:rPr>
        <w:t>возможным,</w:t>
      </w:r>
      <w:r w:rsidR="00BB3D13" w:rsidRPr="007A2485">
        <w:rPr>
          <w:sz w:val="28"/>
          <w:szCs w:val="28"/>
        </w:rPr>
        <w:t xml:space="preserve"> </w:t>
      </w:r>
      <w:r w:rsidRPr="007A2485">
        <w:rPr>
          <w:sz w:val="28"/>
          <w:szCs w:val="28"/>
        </w:rPr>
        <w:t>однако</w:t>
      </w:r>
      <w:r w:rsidR="00BB3D13" w:rsidRPr="007A2485">
        <w:rPr>
          <w:sz w:val="28"/>
          <w:szCs w:val="28"/>
        </w:rPr>
        <w:t xml:space="preserve"> </w:t>
      </w:r>
      <w:r w:rsidRPr="007A2485">
        <w:rPr>
          <w:sz w:val="28"/>
          <w:szCs w:val="28"/>
        </w:rPr>
        <w:t>реализация,</w:t>
      </w:r>
      <w:r w:rsidR="00BB3D13" w:rsidRPr="007A2485">
        <w:rPr>
          <w:sz w:val="28"/>
          <w:szCs w:val="28"/>
        </w:rPr>
        <w:t xml:space="preserve"> </w:t>
      </w:r>
      <w:r w:rsidRPr="007A2485">
        <w:rPr>
          <w:sz w:val="28"/>
          <w:szCs w:val="28"/>
        </w:rPr>
        <w:t>предложений,</w:t>
      </w:r>
      <w:r w:rsidR="00BB3D13" w:rsidRPr="007A2485">
        <w:rPr>
          <w:sz w:val="28"/>
          <w:szCs w:val="28"/>
        </w:rPr>
        <w:t xml:space="preserve"> </w:t>
      </w:r>
      <w:r w:rsidRPr="007A2485">
        <w:rPr>
          <w:sz w:val="28"/>
          <w:szCs w:val="28"/>
        </w:rPr>
        <w:t>отраженных</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Генеральном</w:t>
      </w:r>
      <w:r w:rsidR="00BB3D13" w:rsidRPr="007A2485">
        <w:rPr>
          <w:sz w:val="28"/>
          <w:szCs w:val="28"/>
        </w:rPr>
        <w:t xml:space="preserve"> </w:t>
      </w:r>
      <w:r w:rsidRPr="007A2485">
        <w:rPr>
          <w:sz w:val="28"/>
          <w:szCs w:val="28"/>
        </w:rPr>
        <w:t>плане</w:t>
      </w:r>
      <w:r w:rsidR="00BB3D13" w:rsidRPr="007A2485">
        <w:rPr>
          <w:sz w:val="28"/>
          <w:szCs w:val="28"/>
        </w:rPr>
        <w:t xml:space="preserve"> </w:t>
      </w:r>
      <w:r w:rsidR="00286AE0" w:rsidRPr="007A2485">
        <w:rPr>
          <w:sz w:val="28"/>
          <w:szCs w:val="28"/>
        </w:rPr>
        <w:t>округа</w:t>
      </w:r>
      <w:r w:rsidRPr="007A2485">
        <w:rPr>
          <w:sz w:val="28"/>
          <w:szCs w:val="28"/>
        </w:rPr>
        <w:t>,</w:t>
      </w:r>
      <w:r w:rsidR="00286AE0" w:rsidRPr="007A2485">
        <w:rPr>
          <w:sz w:val="28"/>
          <w:szCs w:val="28"/>
        </w:rPr>
        <w:t xml:space="preserve"> </w:t>
      </w:r>
      <w:r w:rsidRPr="007A2485">
        <w:rPr>
          <w:sz w:val="28"/>
          <w:szCs w:val="28"/>
        </w:rPr>
        <w:t>разработанных</w:t>
      </w:r>
      <w:r w:rsidR="00BB3D13" w:rsidRPr="007A2485">
        <w:rPr>
          <w:sz w:val="28"/>
          <w:szCs w:val="28"/>
        </w:rPr>
        <w:t xml:space="preserve"> </w:t>
      </w:r>
      <w:r w:rsidRPr="007A2485">
        <w:rPr>
          <w:sz w:val="28"/>
          <w:szCs w:val="28"/>
        </w:rPr>
        <w:t>на</w:t>
      </w:r>
      <w:r w:rsidR="00BB3D13" w:rsidRPr="007A2485">
        <w:rPr>
          <w:sz w:val="28"/>
          <w:szCs w:val="28"/>
        </w:rPr>
        <w:t xml:space="preserve"> </w:t>
      </w:r>
      <w:r w:rsidRPr="007A2485">
        <w:rPr>
          <w:sz w:val="28"/>
          <w:szCs w:val="28"/>
        </w:rPr>
        <w:t>основании</w:t>
      </w:r>
      <w:r w:rsidR="00BB3D13" w:rsidRPr="007A2485">
        <w:rPr>
          <w:sz w:val="28"/>
          <w:szCs w:val="28"/>
        </w:rPr>
        <w:t xml:space="preserve"> </w:t>
      </w:r>
      <w:r w:rsidRPr="007A2485">
        <w:rPr>
          <w:sz w:val="28"/>
          <w:szCs w:val="28"/>
        </w:rPr>
        <w:t>нормативных</w:t>
      </w:r>
      <w:r w:rsidR="00BB3D13" w:rsidRPr="007A2485">
        <w:rPr>
          <w:sz w:val="28"/>
          <w:szCs w:val="28"/>
        </w:rPr>
        <w:t xml:space="preserve"> </w:t>
      </w:r>
      <w:r w:rsidRPr="007A2485">
        <w:rPr>
          <w:sz w:val="28"/>
          <w:szCs w:val="28"/>
        </w:rPr>
        <w:t>требований,</w:t>
      </w:r>
      <w:r w:rsidR="00BB3D13" w:rsidRPr="007A2485">
        <w:rPr>
          <w:sz w:val="28"/>
          <w:szCs w:val="28"/>
        </w:rPr>
        <w:t xml:space="preserve"> </w:t>
      </w:r>
      <w:r w:rsidRPr="007A2485">
        <w:rPr>
          <w:sz w:val="28"/>
          <w:szCs w:val="28"/>
        </w:rPr>
        <w:t>позволит</w:t>
      </w:r>
      <w:r w:rsidR="00BB3D13" w:rsidRPr="007A2485">
        <w:rPr>
          <w:sz w:val="28"/>
          <w:szCs w:val="28"/>
        </w:rPr>
        <w:t xml:space="preserve"> </w:t>
      </w:r>
      <w:r w:rsidRPr="007A2485">
        <w:rPr>
          <w:sz w:val="28"/>
          <w:szCs w:val="28"/>
        </w:rPr>
        <w:t>избежать</w:t>
      </w:r>
      <w:r w:rsidR="00BB3D13" w:rsidRPr="007A2485">
        <w:rPr>
          <w:sz w:val="28"/>
          <w:szCs w:val="28"/>
        </w:rPr>
        <w:t xml:space="preserve"> </w:t>
      </w:r>
      <w:r w:rsidRPr="007A2485">
        <w:rPr>
          <w:sz w:val="28"/>
          <w:szCs w:val="28"/>
        </w:rPr>
        <w:t>катастрофических</w:t>
      </w:r>
      <w:r w:rsidR="00BB3D13" w:rsidRPr="007A2485">
        <w:rPr>
          <w:sz w:val="28"/>
          <w:szCs w:val="28"/>
        </w:rPr>
        <w:t xml:space="preserve"> </w:t>
      </w:r>
      <w:r w:rsidRPr="007A2485">
        <w:rPr>
          <w:sz w:val="28"/>
          <w:szCs w:val="28"/>
        </w:rPr>
        <w:t>последствий</w:t>
      </w:r>
      <w:r w:rsidR="00BB3D13" w:rsidRPr="007A2485">
        <w:rPr>
          <w:sz w:val="28"/>
          <w:szCs w:val="28"/>
        </w:rPr>
        <w:t xml:space="preserve"> </w:t>
      </w:r>
      <w:r w:rsidRPr="007A2485">
        <w:rPr>
          <w:sz w:val="28"/>
          <w:szCs w:val="28"/>
        </w:rPr>
        <w:t>аварий</w:t>
      </w:r>
      <w:r w:rsidR="00BB3D13" w:rsidRPr="007A2485">
        <w:rPr>
          <w:sz w:val="28"/>
          <w:szCs w:val="28"/>
        </w:rPr>
        <w:t xml:space="preserve"> </w:t>
      </w:r>
      <w:r w:rsidRPr="007A2485">
        <w:rPr>
          <w:sz w:val="28"/>
          <w:szCs w:val="28"/>
        </w:rPr>
        <w:t>на</w:t>
      </w:r>
      <w:r w:rsidR="00BB3D13" w:rsidRPr="007A2485">
        <w:rPr>
          <w:sz w:val="28"/>
          <w:szCs w:val="28"/>
        </w:rPr>
        <w:t xml:space="preserve"> </w:t>
      </w:r>
      <w:r w:rsidRPr="007A2485">
        <w:rPr>
          <w:sz w:val="28"/>
          <w:szCs w:val="28"/>
        </w:rPr>
        <w:t>объектах</w:t>
      </w:r>
      <w:r w:rsidR="00BB3D13" w:rsidRPr="007A2485">
        <w:rPr>
          <w:sz w:val="28"/>
          <w:szCs w:val="28"/>
        </w:rPr>
        <w:t xml:space="preserve">  </w:t>
      </w:r>
      <w:r w:rsidRPr="007A2485">
        <w:rPr>
          <w:sz w:val="28"/>
          <w:szCs w:val="28"/>
        </w:rPr>
        <w:t>экономики</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ЖКХ;</w:t>
      </w:r>
    </w:p>
    <w:p w:rsidR="00772196" w:rsidRPr="007A2485" w:rsidRDefault="00772196" w:rsidP="007A2485">
      <w:pPr>
        <w:ind w:firstLine="709"/>
        <w:jc w:val="both"/>
        <w:rPr>
          <w:sz w:val="28"/>
          <w:szCs w:val="28"/>
        </w:rPr>
      </w:pPr>
      <w:r w:rsidRPr="007A2485">
        <w:rPr>
          <w:sz w:val="28"/>
          <w:szCs w:val="28"/>
        </w:rPr>
        <w:t>-</w:t>
      </w:r>
      <w:r w:rsidR="00BB3D13" w:rsidRPr="007A2485">
        <w:rPr>
          <w:sz w:val="28"/>
          <w:szCs w:val="28"/>
        </w:rPr>
        <w:t xml:space="preserve"> </w:t>
      </w:r>
      <w:r w:rsidRPr="007A2485">
        <w:rPr>
          <w:sz w:val="28"/>
          <w:szCs w:val="28"/>
        </w:rPr>
        <w:t>опасные</w:t>
      </w:r>
      <w:r w:rsidR="00BB3D13" w:rsidRPr="007A2485">
        <w:rPr>
          <w:sz w:val="28"/>
          <w:szCs w:val="28"/>
        </w:rPr>
        <w:t xml:space="preserve"> </w:t>
      </w:r>
      <w:r w:rsidRPr="007A2485">
        <w:rPr>
          <w:sz w:val="28"/>
          <w:szCs w:val="28"/>
        </w:rPr>
        <w:t>гидрологические</w:t>
      </w:r>
      <w:r w:rsidR="00BB3D13" w:rsidRPr="007A2485">
        <w:rPr>
          <w:sz w:val="28"/>
          <w:szCs w:val="28"/>
        </w:rPr>
        <w:t xml:space="preserve"> </w:t>
      </w:r>
      <w:r w:rsidRPr="007A2485">
        <w:rPr>
          <w:sz w:val="28"/>
          <w:szCs w:val="28"/>
        </w:rPr>
        <w:t>явления</w:t>
      </w:r>
      <w:r w:rsidR="00BB3D13" w:rsidRPr="007A2485">
        <w:rPr>
          <w:sz w:val="28"/>
          <w:szCs w:val="28"/>
        </w:rPr>
        <w:t xml:space="preserve"> </w:t>
      </w:r>
      <w:r w:rsidRPr="007A2485">
        <w:rPr>
          <w:sz w:val="28"/>
          <w:szCs w:val="28"/>
        </w:rPr>
        <w:t>-</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отдельных</w:t>
      </w:r>
      <w:r w:rsidR="00BB3D13" w:rsidRPr="007A2485">
        <w:rPr>
          <w:sz w:val="28"/>
          <w:szCs w:val="28"/>
        </w:rPr>
        <w:t xml:space="preserve"> </w:t>
      </w:r>
      <w:r w:rsidRPr="007A2485">
        <w:rPr>
          <w:sz w:val="28"/>
          <w:szCs w:val="28"/>
        </w:rPr>
        <w:t>районах</w:t>
      </w:r>
      <w:r w:rsidR="00BB3D13" w:rsidRPr="007A2485">
        <w:rPr>
          <w:sz w:val="28"/>
          <w:szCs w:val="28"/>
        </w:rPr>
        <w:t xml:space="preserve"> </w:t>
      </w:r>
      <w:r w:rsidR="00286AE0" w:rsidRPr="007A2485">
        <w:rPr>
          <w:sz w:val="28"/>
          <w:szCs w:val="28"/>
        </w:rPr>
        <w:t>муниципального</w:t>
      </w:r>
      <w:r w:rsidR="00BB3D13" w:rsidRPr="007A2485">
        <w:rPr>
          <w:sz w:val="28"/>
          <w:szCs w:val="28"/>
        </w:rPr>
        <w:t xml:space="preserve"> </w:t>
      </w:r>
      <w:r w:rsidRPr="007A2485">
        <w:rPr>
          <w:sz w:val="28"/>
          <w:szCs w:val="28"/>
        </w:rPr>
        <w:t>округа</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период</w:t>
      </w:r>
      <w:r w:rsidR="00BB3D13" w:rsidRPr="007A2485">
        <w:rPr>
          <w:sz w:val="28"/>
          <w:szCs w:val="28"/>
        </w:rPr>
        <w:t xml:space="preserve"> </w:t>
      </w:r>
      <w:r w:rsidRPr="007A2485">
        <w:rPr>
          <w:sz w:val="28"/>
          <w:szCs w:val="28"/>
        </w:rPr>
        <w:t>прохождения</w:t>
      </w:r>
      <w:r w:rsidR="00BB3D13" w:rsidRPr="007A2485">
        <w:rPr>
          <w:sz w:val="28"/>
          <w:szCs w:val="28"/>
        </w:rPr>
        <w:t xml:space="preserve"> </w:t>
      </w:r>
      <w:r w:rsidRPr="007A2485">
        <w:rPr>
          <w:sz w:val="28"/>
          <w:szCs w:val="28"/>
        </w:rPr>
        <w:t>весеннего</w:t>
      </w:r>
      <w:r w:rsidR="00BB3D13" w:rsidRPr="007A2485">
        <w:rPr>
          <w:sz w:val="28"/>
          <w:szCs w:val="28"/>
        </w:rPr>
        <w:t xml:space="preserve"> </w:t>
      </w:r>
      <w:r w:rsidRPr="007A2485">
        <w:rPr>
          <w:sz w:val="28"/>
          <w:szCs w:val="28"/>
        </w:rPr>
        <w:t>половодья</w:t>
      </w:r>
      <w:r w:rsidR="00BB3D13" w:rsidRPr="007A2485">
        <w:rPr>
          <w:sz w:val="28"/>
          <w:szCs w:val="28"/>
        </w:rPr>
        <w:t xml:space="preserve"> </w:t>
      </w:r>
      <w:r w:rsidRPr="007A2485">
        <w:rPr>
          <w:sz w:val="28"/>
          <w:szCs w:val="28"/>
        </w:rPr>
        <w:t>наблюдается</w:t>
      </w:r>
      <w:r w:rsidR="00BB3D13" w:rsidRPr="007A2485">
        <w:rPr>
          <w:sz w:val="28"/>
          <w:szCs w:val="28"/>
        </w:rPr>
        <w:t xml:space="preserve"> </w:t>
      </w:r>
      <w:r w:rsidRPr="007A2485">
        <w:rPr>
          <w:sz w:val="28"/>
          <w:szCs w:val="28"/>
        </w:rPr>
        <w:t>подтопление</w:t>
      </w:r>
      <w:r w:rsidR="00BB3D13" w:rsidRPr="007A2485">
        <w:rPr>
          <w:sz w:val="28"/>
          <w:szCs w:val="28"/>
        </w:rPr>
        <w:t xml:space="preserve"> </w:t>
      </w:r>
      <w:r w:rsidRPr="007A2485">
        <w:rPr>
          <w:sz w:val="28"/>
          <w:szCs w:val="28"/>
        </w:rPr>
        <w:t>территорий.</w:t>
      </w:r>
      <w:r w:rsidR="00BB3D13" w:rsidRPr="007A2485">
        <w:rPr>
          <w:sz w:val="28"/>
          <w:szCs w:val="28"/>
        </w:rPr>
        <w:t xml:space="preserve"> </w:t>
      </w:r>
      <w:r w:rsidRPr="007A2485">
        <w:rPr>
          <w:sz w:val="28"/>
          <w:szCs w:val="28"/>
        </w:rPr>
        <w:t>Однако</w:t>
      </w:r>
      <w:r w:rsidR="00BB3D13" w:rsidRPr="007A2485">
        <w:rPr>
          <w:sz w:val="28"/>
          <w:szCs w:val="28"/>
        </w:rPr>
        <w:t xml:space="preserve"> </w:t>
      </w:r>
      <w:r w:rsidRPr="007A2485">
        <w:rPr>
          <w:sz w:val="28"/>
          <w:szCs w:val="28"/>
        </w:rPr>
        <w:t>эти</w:t>
      </w:r>
      <w:r w:rsidR="00BB3D13" w:rsidRPr="007A2485">
        <w:rPr>
          <w:sz w:val="28"/>
          <w:szCs w:val="28"/>
        </w:rPr>
        <w:t xml:space="preserve"> </w:t>
      </w:r>
      <w:r w:rsidRPr="007A2485">
        <w:rPr>
          <w:sz w:val="28"/>
          <w:szCs w:val="28"/>
        </w:rPr>
        <w:t>явления</w:t>
      </w:r>
      <w:r w:rsidR="00BB3D13" w:rsidRPr="007A2485">
        <w:rPr>
          <w:sz w:val="28"/>
          <w:szCs w:val="28"/>
        </w:rPr>
        <w:t xml:space="preserve"> </w:t>
      </w:r>
      <w:r w:rsidRPr="007A2485">
        <w:rPr>
          <w:sz w:val="28"/>
          <w:szCs w:val="28"/>
        </w:rPr>
        <w:t>не</w:t>
      </w:r>
      <w:r w:rsidR="00BB3D13" w:rsidRPr="007A2485">
        <w:rPr>
          <w:sz w:val="28"/>
          <w:szCs w:val="28"/>
        </w:rPr>
        <w:t xml:space="preserve"> </w:t>
      </w:r>
      <w:r w:rsidRPr="007A2485">
        <w:rPr>
          <w:sz w:val="28"/>
          <w:szCs w:val="28"/>
        </w:rPr>
        <w:t>носят</w:t>
      </w:r>
      <w:r w:rsidR="00BB3D13" w:rsidRPr="007A2485">
        <w:rPr>
          <w:sz w:val="28"/>
          <w:szCs w:val="28"/>
        </w:rPr>
        <w:t xml:space="preserve"> </w:t>
      </w:r>
      <w:r w:rsidRPr="007A2485">
        <w:rPr>
          <w:sz w:val="28"/>
          <w:szCs w:val="28"/>
        </w:rPr>
        <w:t>массовый</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катастрофический</w:t>
      </w:r>
      <w:r w:rsidR="00BB3D13" w:rsidRPr="007A2485">
        <w:rPr>
          <w:sz w:val="28"/>
          <w:szCs w:val="28"/>
        </w:rPr>
        <w:t xml:space="preserve"> </w:t>
      </w:r>
      <w:r w:rsidRPr="007A2485">
        <w:rPr>
          <w:sz w:val="28"/>
          <w:szCs w:val="28"/>
        </w:rPr>
        <w:t>характер.</w:t>
      </w:r>
    </w:p>
    <w:p w:rsidR="0038620E" w:rsidRDefault="0038620E" w:rsidP="007A248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8"/>
          <w:sz w:val="28"/>
          <w:szCs w:val="28"/>
        </w:rPr>
      </w:pPr>
    </w:p>
    <w:p w:rsidR="00772196" w:rsidRPr="007A2485" w:rsidRDefault="00772196" w:rsidP="007A248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8"/>
          <w:sz w:val="28"/>
          <w:szCs w:val="28"/>
        </w:rPr>
      </w:pPr>
      <w:r w:rsidRPr="007A2485">
        <w:rPr>
          <w:b/>
          <w:spacing w:val="-8"/>
          <w:sz w:val="28"/>
          <w:szCs w:val="28"/>
        </w:rPr>
        <w:t>Мероприятия</w:t>
      </w:r>
      <w:r w:rsidR="00BB3D13" w:rsidRPr="007A2485">
        <w:rPr>
          <w:b/>
          <w:spacing w:val="-8"/>
          <w:sz w:val="28"/>
          <w:szCs w:val="28"/>
        </w:rPr>
        <w:t xml:space="preserve"> </w:t>
      </w:r>
      <w:r w:rsidRPr="007A2485">
        <w:rPr>
          <w:b/>
          <w:spacing w:val="-8"/>
          <w:sz w:val="28"/>
          <w:szCs w:val="28"/>
        </w:rPr>
        <w:t>по</w:t>
      </w:r>
      <w:r w:rsidR="00BB3D13" w:rsidRPr="007A2485">
        <w:rPr>
          <w:b/>
          <w:spacing w:val="-8"/>
          <w:sz w:val="28"/>
          <w:szCs w:val="28"/>
        </w:rPr>
        <w:t xml:space="preserve"> </w:t>
      </w:r>
      <w:r w:rsidRPr="007A2485">
        <w:rPr>
          <w:b/>
          <w:spacing w:val="-8"/>
          <w:sz w:val="28"/>
          <w:szCs w:val="28"/>
        </w:rPr>
        <w:t>защите</w:t>
      </w:r>
      <w:r w:rsidR="00BB3D13" w:rsidRPr="007A2485">
        <w:rPr>
          <w:b/>
          <w:spacing w:val="-8"/>
          <w:sz w:val="28"/>
          <w:szCs w:val="28"/>
        </w:rPr>
        <w:t xml:space="preserve"> </w:t>
      </w:r>
      <w:r w:rsidRPr="007A2485">
        <w:rPr>
          <w:b/>
          <w:spacing w:val="-8"/>
          <w:sz w:val="28"/>
          <w:szCs w:val="28"/>
        </w:rPr>
        <w:t>населения</w:t>
      </w:r>
      <w:r w:rsidR="00BB3D13" w:rsidRPr="007A2485">
        <w:rPr>
          <w:b/>
          <w:spacing w:val="-8"/>
          <w:sz w:val="28"/>
          <w:szCs w:val="28"/>
        </w:rPr>
        <w:t xml:space="preserve"> </w:t>
      </w:r>
      <w:r w:rsidRPr="007A2485">
        <w:rPr>
          <w:b/>
          <w:spacing w:val="-8"/>
          <w:sz w:val="28"/>
          <w:szCs w:val="28"/>
        </w:rPr>
        <w:t>и</w:t>
      </w:r>
      <w:r w:rsidR="00BB3D13" w:rsidRPr="007A2485">
        <w:rPr>
          <w:b/>
          <w:spacing w:val="-8"/>
          <w:sz w:val="28"/>
          <w:szCs w:val="28"/>
        </w:rPr>
        <w:t xml:space="preserve">  </w:t>
      </w:r>
      <w:r w:rsidRPr="007A2485">
        <w:rPr>
          <w:b/>
          <w:spacing w:val="-8"/>
          <w:sz w:val="28"/>
          <w:szCs w:val="28"/>
        </w:rPr>
        <w:t>предупреждению</w:t>
      </w:r>
      <w:r w:rsidR="00BB3D13" w:rsidRPr="007A2485">
        <w:rPr>
          <w:b/>
          <w:spacing w:val="-8"/>
          <w:sz w:val="28"/>
          <w:szCs w:val="28"/>
        </w:rPr>
        <w:t xml:space="preserve"> </w:t>
      </w:r>
      <w:r w:rsidRPr="007A2485">
        <w:rPr>
          <w:b/>
          <w:spacing w:val="-8"/>
          <w:sz w:val="28"/>
          <w:szCs w:val="28"/>
        </w:rPr>
        <w:t>ЧС</w:t>
      </w:r>
    </w:p>
    <w:p w:rsidR="00772196" w:rsidRPr="007A2485" w:rsidRDefault="00772196" w:rsidP="007A2485">
      <w:pPr>
        <w:ind w:firstLine="709"/>
        <w:jc w:val="both"/>
        <w:rPr>
          <w:sz w:val="28"/>
          <w:szCs w:val="28"/>
        </w:rPr>
      </w:pPr>
      <w:r w:rsidRPr="007A2485">
        <w:rPr>
          <w:sz w:val="28"/>
          <w:szCs w:val="28"/>
        </w:rPr>
        <w:t>Защита</w:t>
      </w:r>
      <w:r w:rsidR="00BB3D13" w:rsidRPr="007A2485">
        <w:rPr>
          <w:sz w:val="28"/>
          <w:szCs w:val="28"/>
        </w:rPr>
        <w:t xml:space="preserve"> </w:t>
      </w:r>
      <w:r w:rsidRPr="007A2485">
        <w:rPr>
          <w:sz w:val="28"/>
          <w:szCs w:val="28"/>
        </w:rPr>
        <w:t>населения</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территорий</w:t>
      </w:r>
      <w:r w:rsidR="00BB3D13" w:rsidRPr="007A2485">
        <w:rPr>
          <w:sz w:val="28"/>
          <w:szCs w:val="28"/>
        </w:rPr>
        <w:t xml:space="preserve"> </w:t>
      </w:r>
      <w:r w:rsidRPr="007A2485">
        <w:rPr>
          <w:sz w:val="28"/>
          <w:szCs w:val="28"/>
        </w:rPr>
        <w:t>от</w:t>
      </w:r>
      <w:r w:rsidR="00BB3D13" w:rsidRPr="007A2485">
        <w:rPr>
          <w:sz w:val="28"/>
          <w:szCs w:val="28"/>
        </w:rPr>
        <w:t xml:space="preserve"> </w:t>
      </w:r>
      <w:r w:rsidRPr="007A2485">
        <w:rPr>
          <w:sz w:val="28"/>
          <w:szCs w:val="28"/>
        </w:rPr>
        <w:t>чрезвычайных</w:t>
      </w:r>
      <w:r w:rsidR="00BB3D13" w:rsidRPr="007A2485">
        <w:rPr>
          <w:sz w:val="28"/>
          <w:szCs w:val="28"/>
        </w:rPr>
        <w:t xml:space="preserve"> </w:t>
      </w:r>
      <w:r w:rsidRPr="007A2485">
        <w:rPr>
          <w:sz w:val="28"/>
          <w:szCs w:val="28"/>
        </w:rPr>
        <w:t>ситуаций</w:t>
      </w:r>
      <w:r w:rsidR="00BB3D13" w:rsidRPr="007A2485">
        <w:rPr>
          <w:sz w:val="28"/>
          <w:szCs w:val="28"/>
        </w:rPr>
        <w:t xml:space="preserve"> </w:t>
      </w:r>
      <w:r w:rsidRPr="007A2485">
        <w:rPr>
          <w:sz w:val="28"/>
          <w:szCs w:val="28"/>
        </w:rPr>
        <w:t>достигается</w:t>
      </w:r>
      <w:r w:rsidR="00BB3D13" w:rsidRPr="007A2485">
        <w:rPr>
          <w:sz w:val="28"/>
          <w:szCs w:val="28"/>
        </w:rPr>
        <w:t xml:space="preserve"> </w:t>
      </w:r>
      <w:r w:rsidRPr="007A2485">
        <w:rPr>
          <w:sz w:val="28"/>
          <w:szCs w:val="28"/>
        </w:rPr>
        <w:t>различными</w:t>
      </w:r>
      <w:r w:rsidR="00BB3D13" w:rsidRPr="007A2485">
        <w:rPr>
          <w:sz w:val="28"/>
          <w:szCs w:val="28"/>
        </w:rPr>
        <w:t xml:space="preserve"> </w:t>
      </w:r>
      <w:r w:rsidRPr="007A2485">
        <w:rPr>
          <w:sz w:val="28"/>
          <w:szCs w:val="28"/>
        </w:rPr>
        <w:t>путями.</w:t>
      </w:r>
      <w:r w:rsidR="00BB3D13" w:rsidRPr="007A2485">
        <w:rPr>
          <w:sz w:val="28"/>
          <w:szCs w:val="28"/>
        </w:rPr>
        <w:t xml:space="preserve"> </w:t>
      </w:r>
      <w:r w:rsidRPr="007A2485">
        <w:rPr>
          <w:sz w:val="28"/>
          <w:szCs w:val="28"/>
        </w:rPr>
        <w:t>Одно</w:t>
      </w:r>
      <w:r w:rsidR="00BB3D13" w:rsidRPr="007A2485">
        <w:rPr>
          <w:sz w:val="28"/>
          <w:szCs w:val="28"/>
        </w:rPr>
        <w:t xml:space="preserve"> </w:t>
      </w:r>
      <w:r w:rsidRPr="007A2485">
        <w:rPr>
          <w:sz w:val="28"/>
          <w:szCs w:val="28"/>
        </w:rPr>
        <w:t>из</w:t>
      </w:r>
      <w:r w:rsidR="00BB3D13" w:rsidRPr="007A2485">
        <w:rPr>
          <w:sz w:val="28"/>
          <w:szCs w:val="28"/>
        </w:rPr>
        <w:t xml:space="preserve"> </w:t>
      </w:r>
      <w:r w:rsidRPr="007A2485">
        <w:rPr>
          <w:sz w:val="28"/>
          <w:szCs w:val="28"/>
        </w:rPr>
        <w:t>главных</w:t>
      </w:r>
      <w:r w:rsidR="00BB3D13" w:rsidRPr="007A2485">
        <w:rPr>
          <w:sz w:val="28"/>
          <w:szCs w:val="28"/>
        </w:rPr>
        <w:t xml:space="preserve"> </w:t>
      </w:r>
      <w:r w:rsidRPr="007A2485">
        <w:rPr>
          <w:sz w:val="28"/>
          <w:szCs w:val="28"/>
        </w:rPr>
        <w:t>направлений</w:t>
      </w:r>
      <w:r w:rsidR="00BB3D13" w:rsidRPr="007A2485">
        <w:rPr>
          <w:sz w:val="28"/>
          <w:szCs w:val="28"/>
        </w:rPr>
        <w:t xml:space="preserve"> </w:t>
      </w:r>
      <w:r w:rsidRPr="007A2485">
        <w:rPr>
          <w:sz w:val="28"/>
          <w:szCs w:val="28"/>
        </w:rPr>
        <w:t>является</w:t>
      </w:r>
      <w:r w:rsidR="00BB3D13" w:rsidRPr="007A2485">
        <w:rPr>
          <w:sz w:val="28"/>
          <w:szCs w:val="28"/>
        </w:rPr>
        <w:t xml:space="preserve"> </w:t>
      </w:r>
      <w:r w:rsidRPr="007A2485">
        <w:rPr>
          <w:sz w:val="28"/>
          <w:szCs w:val="28"/>
        </w:rPr>
        <w:t>осуществление</w:t>
      </w:r>
      <w:r w:rsidR="00BB3D13" w:rsidRPr="007A2485">
        <w:rPr>
          <w:sz w:val="28"/>
          <w:szCs w:val="28"/>
        </w:rPr>
        <w:t xml:space="preserve"> </w:t>
      </w:r>
      <w:r w:rsidRPr="007A2485">
        <w:rPr>
          <w:sz w:val="28"/>
          <w:szCs w:val="28"/>
        </w:rPr>
        <w:t>инженерно-технических</w:t>
      </w:r>
      <w:r w:rsidR="00BB3D13" w:rsidRPr="007A2485">
        <w:rPr>
          <w:sz w:val="28"/>
          <w:szCs w:val="28"/>
        </w:rPr>
        <w:t xml:space="preserve"> </w:t>
      </w:r>
      <w:r w:rsidRPr="007A2485">
        <w:rPr>
          <w:sz w:val="28"/>
          <w:szCs w:val="28"/>
        </w:rPr>
        <w:t>мероприятий</w:t>
      </w:r>
      <w:r w:rsidR="00BB3D13" w:rsidRPr="007A2485">
        <w:rPr>
          <w:sz w:val="28"/>
          <w:szCs w:val="28"/>
        </w:rPr>
        <w:t xml:space="preserve"> </w:t>
      </w:r>
      <w:r w:rsidRPr="007A2485">
        <w:rPr>
          <w:sz w:val="28"/>
          <w:szCs w:val="28"/>
        </w:rPr>
        <w:t>гражданской</w:t>
      </w:r>
      <w:r w:rsidR="00BB3D13" w:rsidRPr="007A2485">
        <w:rPr>
          <w:sz w:val="28"/>
          <w:szCs w:val="28"/>
        </w:rPr>
        <w:t xml:space="preserve"> </w:t>
      </w:r>
      <w:r w:rsidRPr="007A2485">
        <w:rPr>
          <w:sz w:val="28"/>
          <w:szCs w:val="28"/>
        </w:rPr>
        <w:t>обороны</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предупреждения</w:t>
      </w:r>
      <w:r w:rsidR="00BB3D13" w:rsidRPr="007A2485">
        <w:rPr>
          <w:sz w:val="28"/>
          <w:szCs w:val="28"/>
        </w:rPr>
        <w:t xml:space="preserve"> </w:t>
      </w:r>
      <w:r w:rsidRPr="007A2485">
        <w:rPr>
          <w:sz w:val="28"/>
          <w:szCs w:val="28"/>
        </w:rPr>
        <w:t>чрезвычайных</w:t>
      </w:r>
      <w:r w:rsidR="00BB3D13" w:rsidRPr="007A2485">
        <w:rPr>
          <w:sz w:val="28"/>
          <w:szCs w:val="28"/>
        </w:rPr>
        <w:t xml:space="preserve"> </w:t>
      </w:r>
      <w:r w:rsidRPr="007A2485">
        <w:rPr>
          <w:sz w:val="28"/>
          <w:szCs w:val="28"/>
        </w:rPr>
        <w:t>ситуаций:</w:t>
      </w:r>
    </w:p>
    <w:p w:rsidR="00772196" w:rsidRPr="008C5170" w:rsidRDefault="00772196" w:rsidP="00FC68F7">
      <w:pPr>
        <w:pStyle w:val="afff3"/>
        <w:numPr>
          <w:ilvl w:val="0"/>
          <w:numId w:val="7"/>
        </w:numPr>
        <w:ind w:left="0" w:firstLine="709"/>
        <w:jc w:val="both"/>
        <w:rPr>
          <w:color w:val="auto"/>
          <w:w w:val="100"/>
          <w:sz w:val="28"/>
          <w:szCs w:val="28"/>
          <w:lang w:eastAsia="ru-RU"/>
        </w:rPr>
      </w:pPr>
      <w:r w:rsidRPr="008C5170">
        <w:rPr>
          <w:color w:val="auto"/>
          <w:w w:val="100"/>
          <w:sz w:val="28"/>
          <w:szCs w:val="28"/>
          <w:lang w:eastAsia="ru-RU"/>
        </w:rPr>
        <w:t>прогнозирование</w:t>
      </w:r>
      <w:r w:rsidR="00BB3D13" w:rsidRPr="008C5170">
        <w:rPr>
          <w:color w:val="auto"/>
          <w:w w:val="100"/>
          <w:sz w:val="28"/>
          <w:szCs w:val="28"/>
          <w:lang w:eastAsia="ru-RU"/>
        </w:rPr>
        <w:t xml:space="preserve"> </w:t>
      </w:r>
      <w:r w:rsidRPr="008C5170">
        <w:rPr>
          <w:color w:val="auto"/>
          <w:w w:val="100"/>
          <w:sz w:val="28"/>
          <w:szCs w:val="28"/>
          <w:lang w:eastAsia="ru-RU"/>
        </w:rPr>
        <w:t>инженерной</w:t>
      </w:r>
      <w:r w:rsidR="00BB3D13" w:rsidRPr="008C5170">
        <w:rPr>
          <w:color w:val="auto"/>
          <w:w w:val="100"/>
          <w:sz w:val="28"/>
          <w:szCs w:val="28"/>
          <w:lang w:eastAsia="ru-RU"/>
        </w:rPr>
        <w:t xml:space="preserve"> </w:t>
      </w:r>
      <w:r w:rsidRPr="008C5170">
        <w:rPr>
          <w:color w:val="auto"/>
          <w:w w:val="100"/>
          <w:sz w:val="28"/>
          <w:szCs w:val="28"/>
          <w:lang w:eastAsia="ru-RU"/>
        </w:rPr>
        <w:t>обстановки;</w:t>
      </w:r>
    </w:p>
    <w:p w:rsidR="00772196" w:rsidRPr="008C5170" w:rsidRDefault="00772196" w:rsidP="00FC68F7">
      <w:pPr>
        <w:pStyle w:val="afff3"/>
        <w:numPr>
          <w:ilvl w:val="0"/>
          <w:numId w:val="7"/>
        </w:numPr>
        <w:ind w:left="0" w:firstLine="709"/>
        <w:jc w:val="both"/>
        <w:rPr>
          <w:color w:val="auto"/>
          <w:w w:val="100"/>
          <w:sz w:val="28"/>
          <w:szCs w:val="28"/>
          <w:lang w:eastAsia="ru-RU"/>
        </w:rPr>
      </w:pPr>
      <w:r w:rsidRPr="008C5170">
        <w:rPr>
          <w:color w:val="auto"/>
          <w:w w:val="100"/>
          <w:sz w:val="28"/>
          <w:szCs w:val="28"/>
          <w:lang w:eastAsia="ru-RU"/>
        </w:rPr>
        <w:t>планирование</w:t>
      </w:r>
      <w:r w:rsidR="00BB3D13" w:rsidRPr="008C5170">
        <w:rPr>
          <w:color w:val="auto"/>
          <w:w w:val="100"/>
          <w:sz w:val="28"/>
          <w:szCs w:val="28"/>
          <w:lang w:eastAsia="ru-RU"/>
        </w:rPr>
        <w:t xml:space="preserve"> </w:t>
      </w:r>
      <w:r w:rsidRPr="008C5170">
        <w:rPr>
          <w:color w:val="auto"/>
          <w:w w:val="100"/>
          <w:sz w:val="28"/>
          <w:szCs w:val="28"/>
          <w:lang w:eastAsia="ru-RU"/>
        </w:rPr>
        <w:t>инженерного</w:t>
      </w:r>
      <w:r w:rsidR="00BB3D13" w:rsidRPr="008C5170">
        <w:rPr>
          <w:color w:val="auto"/>
          <w:w w:val="100"/>
          <w:sz w:val="28"/>
          <w:szCs w:val="28"/>
          <w:lang w:eastAsia="ru-RU"/>
        </w:rPr>
        <w:t xml:space="preserve"> </w:t>
      </w:r>
      <w:r w:rsidRPr="008C5170">
        <w:rPr>
          <w:color w:val="auto"/>
          <w:w w:val="100"/>
          <w:sz w:val="28"/>
          <w:szCs w:val="28"/>
          <w:lang w:eastAsia="ru-RU"/>
        </w:rPr>
        <w:t>обеспечения</w:t>
      </w:r>
      <w:r w:rsidR="00BB3D13" w:rsidRPr="008C5170">
        <w:rPr>
          <w:color w:val="auto"/>
          <w:w w:val="100"/>
          <w:sz w:val="28"/>
          <w:szCs w:val="28"/>
          <w:lang w:eastAsia="ru-RU"/>
        </w:rPr>
        <w:t xml:space="preserve"> </w:t>
      </w:r>
      <w:r w:rsidRPr="008C5170">
        <w:rPr>
          <w:color w:val="auto"/>
          <w:w w:val="100"/>
          <w:sz w:val="28"/>
          <w:szCs w:val="28"/>
          <w:lang w:eastAsia="ru-RU"/>
        </w:rPr>
        <w:t>ликвидации</w:t>
      </w:r>
      <w:r w:rsidR="00BB3D13" w:rsidRPr="008C5170">
        <w:rPr>
          <w:color w:val="auto"/>
          <w:w w:val="100"/>
          <w:sz w:val="28"/>
          <w:szCs w:val="28"/>
          <w:lang w:eastAsia="ru-RU"/>
        </w:rPr>
        <w:t xml:space="preserve"> </w:t>
      </w:r>
      <w:r w:rsidRPr="008C5170">
        <w:rPr>
          <w:color w:val="auto"/>
          <w:w w:val="100"/>
          <w:sz w:val="28"/>
          <w:szCs w:val="28"/>
          <w:lang w:eastAsia="ru-RU"/>
        </w:rPr>
        <w:t>ЧС</w:t>
      </w:r>
      <w:r w:rsidR="00BB3D13" w:rsidRPr="008C5170">
        <w:rPr>
          <w:color w:val="auto"/>
          <w:w w:val="100"/>
          <w:sz w:val="28"/>
          <w:szCs w:val="28"/>
          <w:lang w:eastAsia="ru-RU"/>
        </w:rPr>
        <w:t xml:space="preserve"> </w:t>
      </w:r>
      <w:r w:rsidRPr="008C5170">
        <w:rPr>
          <w:color w:val="auto"/>
          <w:w w:val="100"/>
          <w:sz w:val="28"/>
          <w:szCs w:val="28"/>
          <w:lang w:eastAsia="ru-RU"/>
        </w:rPr>
        <w:t>(по</w:t>
      </w:r>
      <w:r w:rsidR="00BB3D13" w:rsidRPr="008C5170">
        <w:rPr>
          <w:color w:val="auto"/>
          <w:w w:val="100"/>
          <w:sz w:val="28"/>
          <w:szCs w:val="28"/>
          <w:lang w:eastAsia="ru-RU"/>
        </w:rPr>
        <w:t xml:space="preserve"> </w:t>
      </w:r>
      <w:r w:rsidRPr="008C5170">
        <w:rPr>
          <w:color w:val="auto"/>
          <w:w w:val="100"/>
          <w:sz w:val="28"/>
          <w:szCs w:val="28"/>
          <w:lang w:eastAsia="ru-RU"/>
        </w:rPr>
        <w:t>результатам</w:t>
      </w:r>
      <w:r w:rsidR="00BB3D13" w:rsidRPr="008C5170">
        <w:rPr>
          <w:color w:val="auto"/>
          <w:w w:val="100"/>
          <w:sz w:val="28"/>
          <w:szCs w:val="28"/>
          <w:lang w:eastAsia="ru-RU"/>
        </w:rPr>
        <w:t xml:space="preserve"> </w:t>
      </w:r>
      <w:r w:rsidRPr="008C5170">
        <w:rPr>
          <w:color w:val="auto"/>
          <w:w w:val="100"/>
          <w:sz w:val="28"/>
          <w:szCs w:val="28"/>
          <w:lang w:eastAsia="ru-RU"/>
        </w:rPr>
        <w:t>прогноза</w:t>
      </w:r>
      <w:r w:rsidR="00BB3D13" w:rsidRPr="008C5170">
        <w:rPr>
          <w:color w:val="auto"/>
          <w:w w:val="100"/>
          <w:sz w:val="28"/>
          <w:szCs w:val="28"/>
          <w:lang w:eastAsia="ru-RU"/>
        </w:rPr>
        <w:t xml:space="preserve"> </w:t>
      </w:r>
      <w:r w:rsidRPr="008C5170">
        <w:rPr>
          <w:color w:val="auto"/>
          <w:w w:val="100"/>
          <w:sz w:val="28"/>
          <w:szCs w:val="28"/>
          <w:lang w:eastAsia="ru-RU"/>
        </w:rPr>
        <w:t>возможной</w:t>
      </w:r>
      <w:r w:rsidR="00BB3D13" w:rsidRPr="008C5170">
        <w:rPr>
          <w:color w:val="auto"/>
          <w:w w:val="100"/>
          <w:sz w:val="28"/>
          <w:szCs w:val="28"/>
          <w:lang w:eastAsia="ru-RU"/>
        </w:rPr>
        <w:t xml:space="preserve"> </w:t>
      </w:r>
      <w:r w:rsidRPr="008C5170">
        <w:rPr>
          <w:color w:val="auto"/>
          <w:w w:val="100"/>
          <w:sz w:val="28"/>
          <w:szCs w:val="28"/>
          <w:lang w:eastAsia="ru-RU"/>
        </w:rPr>
        <w:t>инженерной</w:t>
      </w:r>
      <w:r w:rsidR="00BB3D13" w:rsidRPr="008C5170">
        <w:rPr>
          <w:color w:val="auto"/>
          <w:w w:val="100"/>
          <w:sz w:val="28"/>
          <w:szCs w:val="28"/>
          <w:lang w:eastAsia="ru-RU"/>
        </w:rPr>
        <w:t xml:space="preserve"> </w:t>
      </w:r>
      <w:r w:rsidRPr="008C5170">
        <w:rPr>
          <w:color w:val="auto"/>
          <w:w w:val="100"/>
          <w:sz w:val="28"/>
          <w:szCs w:val="28"/>
          <w:lang w:eastAsia="ru-RU"/>
        </w:rPr>
        <w:t>обстановки);</w:t>
      </w:r>
    </w:p>
    <w:p w:rsidR="00772196" w:rsidRPr="008C5170" w:rsidRDefault="00772196" w:rsidP="00FC68F7">
      <w:pPr>
        <w:pStyle w:val="afff3"/>
        <w:numPr>
          <w:ilvl w:val="0"/>
          <w:numId w:val="7"/>
        </w:numPr>
        <w:ind w:left="0" w:firstLine="709"/>
        <w:jc w:val="both"/>
        <w:rPr>
          <w:color w:val="auto"/>
          <w:w w:val="100"/>
          <w:sz w:val="28"/>
          <w:szCs w:val="28"/>
          <w:lang w:eastAsia="ru-RU"/>
        </w:rPr>
      </w:pPr>
      <w:r w:rsidRPr="008C5170">
        <w:rPr>
          <w:color w:val="auto"/>
          <w:w w:val="100"/>
          <w:sz w:val="28"/>
          <w:szCs w:val="28"/>
          <w:lang w:eastAsia="ru-RU"/>
        </w:rPr>
        <w:t>подготовка</w:t>
      </w:r>
      <w:r w:rsidR="00BB3D13" w:rsidRPr="008C5170">
        <w:rPr>
          <w:color w:val="auto"/>
          <w:w w:val="100"/>
          <w:sz w:val="28"/>
          <w:szCs w:val="28"/>
          <w:lang w:eastAsia="ru-RU"/>
        </w:rPr>
        <w:t xml:space="preserve">  </w:t>
      </w:r>
      <w:r w:rsidRPr="008C5170">
        <w:rPr>
          <w:color w:val="auto"/>
          <w:w w:val="100"/>
          <w:sz w:val="28"/>
          <w:szCs w:val="28"/>
          <w:lang w:eastAsia="ru-RU"/>
        </w:rPr>
        <w:t>инженерных</w:t>
      </w:r>
      <w:r w:rsidR="00BB3D13" w:rsidRPr="008C5170">
        <w:rPr>
          <w:color w:val="auto"/>
          <w:w w:val="100"/>
          <w:sz w:val="28"/>
          <w:szCs w:val="28"/>
          <w:lang w:eastAsia="ru-RU"/>
        </w:rPr>
        <w:t xml:space="preserve"> </w:t>
      </w:r>
      <w:r w:rsidRPr="008C5170">
        <w:rPr>
          <w:color w:val="auto"/>
          <w:w w:val="100"/>
          <w:sz w:val="28"/>
          <w:szCs w:val="28"/>
          <w:lang w:eastAsia="ru-RU"/>
        </w:rPr>
        <w:t>систем</w:t>
      </w:r>
      <w:r w:rsidR="00BB3D13" w:rsidRPr="008C5170">
        <w:rPr>
          <w:color w:val="auto"/>
          <w:w w:val="100"/>
          <w:sz w:val="28"/>
          <w:szCs w:val="28"/>
          <w:lang w:eastAsia="ru-RU"/>
        </w:rPr>
        <w:t xml:space="preserve"> </w:t>
      </w:r>
      <w:r w:rsidRPr="008C5170">
        <w:rPr>
          <w:color w:val="auto"/>
          <w:w w:val="100"/>
          <w:sz w:val="28"/>
          <w:szCs w:val="28"/>
          <w:lang w:eastAsia="ru-RU"/>
        </w:rPr>
        <w:t>и</w:t>
      </w:r>
      <w:r w:rsidR="00BB3D13" w:rsidRPr="008C5170">
        <w:rPr>
          <w:color w:val="auto"/>
          <w:w w:val="100"/>
          <w:sz w:val="28"/>
          <w:szCs w:val="28"/>
          <w:lang w:eastAsia="ru-RU"/>
        </w:rPr>
        <w:t xml:space="preserve"> </w:t>
      </w:r>
      <w:r w:rsidRPr="008C5170">
        <w:rPr>
          <w:color w:val="auto"/>
          <w:w w:val="100"/>
          <w:sz w:val="28"/>
          <w:szCs w:val="28"/>
          <w:lang w:eastAsia="ru-RU"/>
        </w:rPr>
        <w:t>коммуникаций</w:t>
      </w:r>
      <w:r w:rsidR="00BB3D13" w:rsidRPr="008C5170">
        <w:rPr>
          <w:color w:val="auto"/>
          <w:w w:val="100"/>
          <w:sz w:val="28"/>
          <w:szCs w:val="28"/>
          <w:lang w:eastAsia="ru-RU"/>
        </w:rPr>
        <w:t xml:space="preserve">  </w:t>
      </w:r>
      <w:r w:rsidRPr="008C5170">
        <w:rPr>
          <w:color w:val="auto"/>
          <w:w w:val="100"/>
          <w:sz w:val="28"/>
          <w:szCs w:val="28"/>
          <w:lang w:eastAsia="ru-RU"/>
        </w:rPr>
        <w:t>к</w:t>
      </w:r>
      <w:r w:rsidR="00BB3D13" w:rsidRPr="008C5170">
        <w:rPr>
          <w:color w:val="auto"/>
          <w:w w:val="100"/>
          <w:sz w:val="28"/>
          <w:szCs w:val="28"/>
          <w:lang w:eastAsia="ru-RU"/>
        </w:rPr>
        <w:t xml:space="preserve"> </w:t>
      </w:r>
      <w:r w:rsidRPr="008C5170">
        <w:rPr>
          <w:color w:val="auto"/>
          <w:w w:val="100"/>
          <w:sz w:val="28"/>
          <w:szCs w:val="28"/>
          <w:lang w:eastAsia="ru-RU"/>
        </w:rPr>
        <w:t>работе</w:t>
      </w:r>
      <w:r w:rsidR="00BB3D13" w:rsidRPr="008C5170">
        <w:rPr>
          <w:color w:val="auto"/>
          <w:w w:val="100"/>
          <w:sz w:val="28"/>
          <w:szCs w:val="28"/>
          <w:lang w:eastAsia="ru-RU"/>
        </w:rPr>
        <w:t xml:space="preserve"> </w:t>
      </w:r>
      <w:r w:rsidRPr="008C5170">
        <w:rPr>
          <w:color w:val="auto"/>
          <w:w w:val="100"/>
          <w:sz w:val="28"/>
          <w:szCs w:val="28"/>
          <w:lang w:eastAsia="ru-RU"/>
        </w:rPr>
        <w:t>в</w:t>
      </w:r>
      <w:r w:rsidR="00BB3D13" w:rsidRPr="008C5170">
        <w:rPr>
          <w:color w:val="auto"/>
          <w:w w:val="100"/>
          <w:sz w:val="28"/>
          <w:szCs w:val="28"/>
          <w:lang w:eastAsia="ru-RU"/>
        </w:rPr>
        <w:t xml:space="preserve"> </w:t>
      </w:r>
      <w:r w:rsidRPr="008C5170">
        <w:rPr>
          <w:color w:val="auto"/>
          <w:w w:val="100"/>
          <w:sz w:val="28"/>
          <w:szCs w:val="28"/>
          <w:lang w:eastAsia="ru-RU"/>
        </w:rPr>
        <w:t>условиях</w:t>
      </w:r>
      <w:r w:rsidR="00BB3D13" w:rsidRPr="008C5170">
        <w:rPr>
          <w:color w:val="auto"/>
          <w:w w:val="100"/>
          <w:sz w:val="28"/>
          <w:szCs w:val="28"/>
          <w:lang w:eastAsia="ru-RU"/>
        </w:rPr>
        <w:t xml:space="preserve"> </w:t>
      </w:r>
      <w:r w:rsidRPr="008C5170">
        <w:rPr>
          <w:color w:val="auto"/>
          <w:w w:val="100"/>
          <w:sz w:val="28"/>
          <w:szCs w:val="28"/>
          <w:lang w:eastAsia="ru-RU"/>
        </w:rPr>
        <w:t>ЧС;</w:t>
      </w:r>
    </w:p>
    <w:p w:rsidR="00772196" w:rsidRPr="008C5170" w:rsidRDefault="00772196" w:rsidP="00FC68F7">
      <w:pPr>
        <w:pStyle w:val="afff3"/>
        <w:numPr>
          <w:ilvl w:val="0"/>
          <w:numId w:val="7"/>
        </w:numPr>
        <w:ind w:left="0" w:firstLine="709"/>
        <w:jc w:val="both"/>
        <w:rPr>
          <w:color w:val="auto"/>
          <w:w w:val="100"/>
          <w:sz w:val="28"/>
          <w:szCs w:val="28"/>
          <w:lang w:eastAsia="ru-RU"/>
        </w:rPr>
      </w:pPr>
      <w:r w:rsidRPr="008C5170">
        <w:rPr>
          <w:color w:val="auto"/>
          <w:w w:val="100"/>
          <w:sz w:val="28"/>
          <w:szCs w:val="28"/>
          <w:lang w:eastAsia="ru-RU"/>
        </w:rPr>
        <w:t>подготовка</w:t>
      </w:r>
      <w:r w:rsidR="00BB3D13" w:rsidRPr="008C5170">
        <w:rPr>
          <w:color w:val="auto"/>
          <w:w w:val="100"/>
          <w:sz w:val="28"/>
          <w:szCs w:val="28"/>
          <w:lang w:eastAsia="ru-RU"/>
        </w:rPr>
        <w:t xml:space="preserve"> </w:t>
      </w:r>
      <w:r w:rsidRPr="008C5170">
        <w:rPr>
          <w:color w:val="auto"/>
          <w:w w:val="100"/>
          <w:sz w:val="28"/>
          <w:szCs w:val="28"/>
          <w:lang w:eastAsia="ru-RU"/>
        </w:rPr>
        <w:t>дорожной</w:t>
      </w:r>
      <w:r w:rsidR="00BB3D13" w:rsidRPr="008C5170">
        <w:rPr>
          <w:color w:val="auto"/>
          <w:w w:val="100"/>
          <w:sz w:val="28"/>
          <w:szCs w:val="28"/>
          <w:lang w:eastAsia="ru-RU"/>
        </w:rPr>
        <w:t xml:space="preserve"> </w:t>
      </w:r>
      <w:r w:rsidRPr="008C5170">
        <w:rPr>
          <w:color w:val="auto"/>
          <w:w w:val="100"/>
          <w:sz w:val="28"/>
          <w:szCs w:val="28"/>
          <w:lang w:eastAsia="ru-RU"/>
        </w:rPr>
        <w:t>сети;</w:t>
      </w:r>
    </w:p>
    <w:p w:rsidR="00772196" w:rsidRPr="008C5170" w:rsidRDefault="00772196" w:rsidP="00FC68F7">
      <w:pPr>
        <w:pStyle w:val="afff3"/>
        <w:numPr>
          <w:ilvl w:val="0"/>
          <w:numId w:val="7"/>
        </w:numPr>
        <w:ind w:left="0" w:firstLine="709"/>
        <w:jc w:val="both"/>
        <w:rPr>
          <w:color w:val="auto"/>
          <w:w w:val="100"/>
          <w:sz w:val="28"/>
          <w:szCs w:val="28"/>
          <w:lang w:eastAsia="ru-RU"/>
        </w:rPr>
      </w:pPr>
      <w:r w:rsidRPr="008C5170">
        <w:rPr>
          <w:color w:val="auto"/>
          <w:w w:val="100"/>
          <w:sz w:val="28"/>
          <w:szCs w:val="28"/>
          <w:lang w:eastAsia="ru-RU"/>
        </w:rPr>
        <w:t>создание</w:t>
      </w:r>
      <w:r w:rsidR="00BB3D13" w:rsidRPr="008C5170">
        <w:rPr>
          <w:color w:val="auto"/>
          <w:w w:val="100"/>
          <w:sz w:val="28"/>
          <w:szCs w:val="28"/>
          <w:lang w:eastAsia="ru-RU"/>
        </w:rPr>
        <w:t xml:space="preserve"> </w:t>
      </w:r>
      <w:r w:rsidRPr="008C5170">
        <w:rPr>
          <w:color w:val="auto"/>
          <w:w w:val="100"/>
          <w:sz w:val="28"/>
          <w:szCs w:val="28"/>
          <w:lang w:eastAsia="ru-RU"/>
        </w:rPr>
        <w:t>фонда</w:t>
      </w:r>
      <w:r w:rsidR="00BB3D13" w:rsidRPr="008C5170">
        <w:rPr>
          <w:color w:val="auto"/>
          <w:w w:val="100"/>
          <w:sz w:val="28"/>
          <w:szCs w:val="28"/>
          <w:lang w:eastAsia="ru-RU"/>
        </w:rPr>
        <w:t xml:space="preserve"> </w:t>
      </w:r>
      <w:r w:rsidRPr="008C5170">
        <w:rPr>
          <w:color w:val="auto"/>
          <w:w w:val="100"/>
          <w:sz w:val="28"/>
          <w:szCs w:val="28"/>
          <w:lang w:eastAsia="ru-RU"/>
        </w:rPr>
        <w:t>ЗС;</w:t>
      </w:r>
    </w:p>
    <w:p w:rsidR="00772196" w:rsidRPr="008C5170" w:rsidRDefault="00772196" w:rsidP="00FC68F7">
      <w:pPr>
        <w:pStyle w:val="afff3"/>
        <w:numPr>
          <w:ilvl w:val="0"/>
          <w:numId w:val="7"/>
        </w:numPr>
        <w:ind w:left="0" w:firstLine="709"/>
        <w:jc w:val="both"/>
        <w:rPr>
          <w:color w:val="auto"/>
          <w:w w:val="100"/>
          <w:sz w:val="28"/>
          <w:szCs w:val="28"/>
          <w:lang w:eastAsia="ru-RU"/>
        </w:rPr>
      </w:pPr>
      <w:r w:rsidRPr="008C5170">
        <w:rPr>
          <w:color w:val="auto"/>
          <w:w w:val="100"/>
          <w:sz w:val="28"/>
          <w:szCs w:val="28"/>
          <w:lang w:eastAsia="ru-RU"/>
        </w:rPr>
        <w:t>создание</w:t>
      </w:r>
      <w:r w:rsidR="00BB3D13" w:rsidRPr="008C5170">
        <w:rPr>
          <w:color w:val="auto"/>
          <w:w w:val="100"/>
          <w:sz w:val="28"/>
          <w:szCs w:val="28"/>
          <w:lang w:eastAsia="ru-RU"/>
        </w:rPr>
        <w:t xml:space="preserve"> </w:t>
      </w:r>
      <w:r w:rsidRPr="008C5170">
        <w:rPr>
          <w:color w:val="auto"/>
          <w:w w:val="100"/>
          <w:sz w:val="28"/>
          <w:szCs w:val="28"/>
          <w:lang w:eastAsia="ru-RU"/>
        </w:rPr>
        <w:t>системы</w:t>
      </w:r>
      <w:r w:rsidR="00BB3D13" w:rsidRPr="008C5170">
        <w:rPr>
          <w:color w:val="auto"/>
          <w:w w:val="100"/>
          <w:sz w:val="28"/>
          <w:szCs w:val="28"/>
          <w:lang w:eastAsia="ru-RU"/>
        </w:rPr>
        <w:t xml:space="preserve"> </w:t>
      </w:r>
      <w:r w:rsidRPr="008C5170">
        <w:rPr>
          <w:color w:val="auto"/>
          <w:w w:val="100"/>
          <w:sz w:val="28"/>
          <w:szCs w:val="28"/>
          <w:lang w:eastAsia="ru-RU"/>
        </w:rPr>
        <w:t>оповещения</w:t>
      </w:r>
      <w:r w:rsidR="00BB3D13" w:rsidRPr="008C5170">
        <w:rPr>
          <w:color w:val="auto"/>
          <w:w w:val="100"/>
          <w:sz w:val="28"/>
          <w:szCs w:val="28"/>
          <w:lang w:eastAsia="ru-RU"/>
        </w:rPr>
        <w:t xml:space="preserve"> </w:t>
      </w:r>
      <w:r w:rsidRPr="008C5170">
        <w:rPr>
          <w:color w:val="auto"/>
          <w:w w:val="100"/>
          <w:sz w:val="28"/>
          <w:szCs w:val="28"/>
          <w:lang w:eastAsia="ru-RU"/>
        </w:rPr>
        <w:t>служб</w:t>
      </w:r>
      <w:r w:rsidR="00BB3D13" w:rsidRPr="008C5170">
        <w:rPr>
          <w:color w:val="auto"/>
          <w:w w:val="100"/>
          <w:sz w:val="28"/>
          <w:szCs w:val="28"/>
          <w:lang w:eastAsia="ru-RU"/>
        </w:rPr>
        <w:t xml:space="preserve"> </w:t>
      </w:r>
      <w:r w:rsidRPr="008C5170">
        <w:rPr>
          <w:color w:val="auto"/>
          <w:w w:val="100"/>
          <w:sz w:val="28"/>
          <w:szCs w:val="28"/>
          <w:lang w:eastAsia="ru-RU"/>
        </w:rPr>
        <w:t>и</w:t>
      </w:r>
      <w:r w:rsidR="00BB3D13" w:rsidRPr="008C5170">
        <w:rPr>
          <w:color w:val="auto"/>
          <w:w w:val="100"/>
          <w:sz w:val="28"/>
          <w:szCs w:val="28"/>
          <w:lang w:eastAsia="ru-RU"/>
        </w:rPr>
        <w:t xml:space="preserve"> </w:t>
      </w:r>
      <w:r w:rsidRPr="008C5170">
        <w:rPr>
          <w:color w:val="auto"/>
          <w:w w:val="100"/>
          <w:sz w:val="28"/>
          <w:szCs w:val="28"/>
          <w:lang w:eastAsia="ru-RU"/>
        </w:rPr>
        <w:t>формирований,</w:t>
      </w:r>
      <w:r w:rsidR="00BB3D13" w:rsidRPr="008C5170">
        <w:rPr>
          <w:color w:val="auto"/>
          <w:w w:val="100"/>
          <w:sz w:val="28"/>
          <w:szCs w:val="28"/>
          <w:lang w:eastAsia="ru-RU"/>
        </w:rPr>
        <w:t xml:space="preserve"> </w:t>
      </w:r>
      <w:r w:rsidRPr="008C5170">
        <w:rPr>
          <w:color w:val="auto"/>
          <w:w w:val="100"/>
          <w:sz w:val="28"/>
          <w:szCs w:val="28"/>
          <w:lang w:eastAsia="ru-RU"/>
        </w:rPr>
        <w:t>населения</w:t>
      </w:r>
      <w:r w:rsidR="00BB3D13" w:rsidRPr="008C5170">
        <w:rPr>
          <w:color w:val="auto"/>
          <w:w w:val="100"/>
          <w:sz w:val="28"/>
          <w:szCs w:val="28"/>
          <w:lang w:eastAsia="ru-RU"/>
        </w:rPr>
        <w:t xml:space="preserve"> </w:t>
      </w:r>
      <w:r w:rsidRPr="008C5170">
        <w:rPr>
          <w:color w:val="auto"/>
          <w:w w:val="100"/>
          <w:sz w:val="28"/>
          <w:szCs w:val="28"/>
          <w:lang w:eastAsia="ru-RU"/>
        </w:rPr>
        <w:t>о</w:t>
      </w:r>
      <w:r w:rsidR="00BB3D13" w:rsidRPr="008C5170">
        <w:rPr>
          <w:color w:val="auto"/>
          <w:w w:val="100"/>
          <w:sz w:val="28"/>
          <w:szCs w:val="28"/>
          <w:lang w:eastAsia="ru-RU"/>
        </w:rPr>
        <w:t xml:space="preserve"> </w:t>
      </w:r>
      <w:r w:rsidRPr="008C5170">
        <w:rPr>
          <w:color w:val="auto"/>
          <w:w w:val="100"/>
          <w:sz w:val="28"/>
          <w:szCs w:val="28"/>
          <w:lang w:eastAsia="ru-RU"/>
        </w:rPr>
        <w:t>ЧС;</w:t>
      </w:r>
    </w:p>
    <w:p w:rsidR="00772196" w:rsidRPr="008C5170" w:rsidRDefault="00772196" w:rsidP="00FC68F7">
      <w:pPr>
        <w:pStyle w:val="afff3"/>
        <w:numPr>
          <w:ilvl w:val="0"/>
          <w:numId w:val="7"/>
        </w:numPr>
        <w:ind w:left="0" w:firstLine="709"/>
        <w:jc w:val="both"/>
        <w:rPr>
          <w:color w:val="auto"/>
          <w:w w:val="100"/>
          <w:sz w:val="28"/>
          <w:szCs w:val="28"/>
          <w:lang w:eastAsia="ru-RU"/>
        </w:rPr>
      </w:pPr>
      <w:r w:rsidRPr="008C5170">
        <w:rPr>
          <w:color w:val="auto"/>
          <w:w w:val="100"/>
          <w:sz w:val="28"/>
          <w:szCs w:val="28"/>
          <w:lang w:eastAsia="ru-RU"/>
        </w:rPr>
        <w:t>эвакуация</w:t>
      </w:r>
      <w:r w:rsidR="00BB3D13" w:rsidRPr="008C5170">
        <w:rPr>
          <w:color w:val="auto"/>
          <w:w w:val="100"/>
          <w:sz w:val="28"/>
          <w:szCs w:val="28"/>
          <w:lang w:eastAsia="ru-RU"/>
        </w:rPr>
        <w:t xml:space="preserve"> </w:t>
      </w:r>
      <w:r w:rsidRPr="008C5170">
        <w:rPr>
          <w:color w:val="auto"/>
          <w:w w:val="100"/>
          <w:sz w:val="28"/>
          <w:szCs w:val="28"/>
          <w:lang w:eastAsia="ru-RU"/>
        </w:rPr>
        <w:t>населения</w:t>
      </w:r>
      <w:r w:rsidR="00BB3D13" w:rsidRPr="008C5170">
        <w:rPr>
          <w:color w:val="auto"/>
          <w:w w:val="100"/>
          <w:sz w:val="28"/>
          <w:szCs w:val="28"/>
          <w:lang w:eastAsia="ru-RU"/>
        </w:rPr>
        <w:t xml:space="preserve"> </w:t>
      </w:r>
      <w:r w:rsidRPr="008C5170">
        <w:rPr>
          <w:color w:val="auto"/>
          <w:w w:val="100"/>
          <w:sz w:val="28"/>
          <w:szCs w:val="28"/>
          <w:lang w:eastAsia="ru-RU"/>
        </w:rPr>
        <w:t>(при</w:t>
      </w:r>
      <w:r w:rsidR="00BB3D13" w:rsidRPr="008C5170">
        <w:rPr>
          <w:color w:val="auto"/>
          <w:w w:val="100"/>
          <w:sz w:val="28"/>
          <w:szCs w:val="28"/>
          <w:lang w:eastAsia="ru-RU"/>
        </w:rPr>
        <w:t xml:space="preserve"> </w:t>
      </w:r>
      <w:r w:rsidRPr="008C5170">
        <w:rPr>
          <w:color w:val="auto"/>
          <w:w w:val="100"/>
          <w:sz w:val="28"/>
          <w:szCs w:val="28"/>
          <w:lang w:eastAsia="ru-RU"/>
        </w:rPr>
        <w:t>необходимости)</w:t>
      </w:r>
      <w:r w:rsidR="00BB3D13" w:rsidRPr="008C5170">
        <w:rPr>
          <w:color w:val="auto"/>
          <w:w w:val="100"/>
          <w:sz w:val="28"/>
          <w:szCs w:val="28"/>
          <w:lang w:eastAsia="ru-RU"/>
        </w:rPr>
        <w:t xml:space="preserve"> </w:t>
      </w:r>
      <w:r w:rsidRPr="008C5170">
        <w:rPr>
          <w:color w:val="auto"/>
          <w:w w:val="100"/>
          <w:sz w:val="28"/>
          <w:szCs w:val="28"/>
          <w:lang w:eastAsia="ru-RU"/>
        </w:rPr>
        <w:t>из</w:t>
      </w:r>
      <w:r w:rsidR="00BB3D13" w:rsidRPr="008C5170">
        <w:rPr>
          <w:color w:val="auto"/>
          <w:w w:val="100"/>
          <w:sz w:val="28"/>
          <w:szCs w:val="28"/>
          <w:lang w:eastAsia="ru-RU"/>
        </w:rPr>
        <w:t xml:space="preserve"> </w:t>
      </w:r>
      <w:r w:rsidRPr="008C5170">
        <w:rPr>
          <w:color w:val="auto"/>
          <w:w w:val="100"/>
          <w:sz w:val="28"/>
          <w:szCs w:val="28"/>
          <w:lang w:eastAsia="ru-RU"/>
        </w:rPr>
        <w:t>опасной</w:t>
      </w:r>
      <w:r w:rsidR="00BB3D13" w:rsidRPr="008C5170">
        <w:rPr>
          <w:color w:val="auto"/>
          <w:w w:val="100"/>
          <w:sz w:val="28"/>
          <w:szCs w:val="28"/>
          <w:lang w:eastAsia="ru-RU"/>
        </w:rPr>
        <w:t xml:space="preserve"> </w:t>
      </w:r>
      <w:r w:rsidRPr="008C5170">
        <w:rPr>
          <w:color w:val="auto"/>
          <w:w w:val="100"/>
          <w:sz w:val="28"/>
          <w:szCs w:val="28"/>
          <w:lang w:eastAsia="ru-RU"/>
        </w:rPr>
        <w:t>зоны.</w:t>
      </w:r>
    </w:p>
    <w:p w:rsidR="00286AE0" w:rsidRPr="00C37963" w:rsidRDefault="00FE3C7A" w:rsidP="00C37963">
      <w:pPr>
        <w:pStyle w:val="ad"/>
        <w:ind w:left="0" w:firstLine="709"/>
        <w:jc w:val="both"/>
        <w:rPr>
          <w:sz w:val="28"/>
          <w:szCs w:val="28"/>
        </w:rPr>
      </w:pPr>
      <w:r w:rsidRPr="007A2485">
        <w:rPr>
          <w:sz w:val="28"/>
          <w:szCs w:val="28"/>
        </w:rPr>
        <w:t>В</w:t>
      </w:r>
      <w:r w:rsidR="00BB3D13" w:rsidRPr="007A2485">
        <w:rPr>
          <w:sz w:val="28"/>
          <w:szCs w:val="28"/>
        </w:rPr>
        <w:t xml:space="preserve"> </w:t>
      </w:r>
      <w:r w:rsidRPr="007A2485">
        <w:rPr>
          <w:sz w:val="28"/>
          <w:szCs w:val="28"/>
        </w:rPr>
        <w:t>летний</w:t>
      </w:r>
      <w:r w:rsidR="00BB3D13" w:rsidRPr="007A2485">
        <w:rPr>
          <w:sz w:val="28"/>
          <w:szCs w:val="28"/>
        </w:rPr>
        <w:t xml:space="preserve"> </w:t>
      </w:r>
      <w:r w:rsidRPr="007A2485">
        <w:rPr>
          <w:sz w:val="28"/>
          <w:szCs w:val="28"/>
        </w:rPr>
        <w:t>период</w:t>
      </w:r>
      <w:r w:rsidR="00BB3D13" w:rsidRPr="007A2485">
        <w:rPr>
          <w:sz w:val="28"/>
          <w:szCs w:val="28"/>
        </w:rPr>
        <w:t xml:space="preserve"> </w:t>
      </w:r>
      <w:r w:rsidRPr="007A2485">
        <w:rPr>
          <w:sz w:val="28"/>
          <w:szCs w:val="28"/>
        </w:rPr>
        <w:t>вероятно</w:t>
      </w:r>
      <w:r w:rsidR="00BB3D13" w:rsidRPr="007A2485">
        <w:rPr>
          <w:sz w:val="28"/>
          <w:szCs w:val="28"/>
        </w:rPr>
        <w:t xml:space="preserve"> </w:t>
      </w:r>
      <w:r w:rsidRPr="007A2485">
        <w:rPr>
          <w:sz w:val="28"/>
          <w:szCs w:val="28"/>
        </w:rPr>
        <w:t>возникновение</w:t>
      </w:r>
      <w:r w:rsidR="00BB3D13" w:rsidRPr="007A2485">
        <w:rPr>
          <w:sz w:val="28"/>
          <w:szCs w:val="28"/>
        </w:rPr>
        <w:t xml:space="preserve"> </w:t>
      </w:r>
      <w:r w:rsidRPr="007A2485">
        <w:rPr>
          <w:sz w:val="28"/>
          <w:szCs w:val="28"/>
        </w:rPr>
        <w:t>лесных</w:t>
      </w:r>
      <w:r w:rsidR="00BB3D13" w:rsidRPr="007A2485">
        <w:rPr>
          <w:sz w:val="28"/>
          <w:szCs w:val="28"/>
        </w:rPr>
        <w:t xml:space="preserve"> </w:t>
      </w:r>
      <w:r w:rsidRPr="007A2485">
        <w:rPr>
          <w:sz w:val="28"/>
          <w:szCs w:val="28"/>
        </w:rPr>
        <w:t>пожаров.</w:t>
      </w:r>
    </w:p>
    <w:p w:rsidR="007B7898" w:rsidRPr="005E6FF1" w:rsidRDefault="007B7898" w:rsidP="005E6FF1">
      <w:pPr>
        <w:ind w:firstLine="709"/>
        <w:rPr>
          <w:b/>
          <w:sz w:val="28"/>
          <w:szCs w:val="28"/>
        </w:rPr>
      </w:pPr>
      <w:bookmarkStart w:id="227" w:name="_Toc35523171"/>
      <w:r w:rsidRPr="005E6FF1">
        <w:rPr>
          <w:b/>
          <w:sz w:val="28"/>
          <w:szCs w:val="28"/>
        </w:rPr>
        <w:t>Характеристика</w:t>
      </w:r>
      <w:r w:rsidR="00BB3D13" w:rsidRPr="005E6FF1">
        <w:rPr>
          <w:b/>
          <w:sz w:val="28"/>
          <w:szCs w:val="28"/>
        </w:rPr>
        <w:t xml:space="preserve"> </w:t>
      </w:r>
      <w:r w:rsidRPr="005E6FF1">
        <w:rPr>
          <w:b/>
          <w:sz w:val="28"/>
          <w:szCs w:val="28"/>
        </w:rPr>
        <w:t>основных</w:t>
      </w:r>
      <w:r w:rsidR="00BB3D13" w:rsidRPr="005E6FF1">
        <w:rPr>
          <w:b/>
          <w:sz w:val="28"/>
          <w:szCs w:val="28"/>
        </w:rPr>
        <w:t xml:space="preserve"> </w:t>
      </w:r>
      <w:r w:rsidRPr="005E6FF1">
        <w:rPr>
          <w:b/>
          <w:sz w:val="28"/>
          <w:szCs w:val="28"/>
        </w:rPr>
        <w:t>факторов</w:t>
      </w:r>
      <w:r w:rsidR="00BB3D13" w:rsidRPr="005E6FF1">
        <w:rPr>
          <w:b/>
          <w:sz w:val="28"/>
          <w:szCs w:val="28"/>
        </w:rPr>
        <w:t xml:space="preserve"> </w:t>
      </w:r>
      <w:r w:rsidRPr="005E6FF1">
        <w:rPr>
          <w:b/>
          <w:sz w:val="28"/>
          <w:szCs w:val="28"/>
        </w:rPr>
        <w:t>риска</w:t>
      </w:r>
      <w:r w:rsidR="00BB3D13" w:rsidRPr="005E6FF1">
        <w:rPr>
          <w:b/>
          <w:sz w:val="28"/>
          <w:szCs w:val="28"/>
        </w:rPr>
        <w:t xml:space="preserve"> </w:t>
      </w:r>
      <w:r w:rsidRPr="005E6FF1">
        <w:rPr>
          <w:b/>
          <w:sz w:val="28"/>
          <w:szCs w:val="28"/>
        </w:rPr>
        <w:t>возникновения</w:t>
      </w:r>
      <w:r w:rsidR="00BB3D13" w:rsidRPr="005E6FF1">
        <w:rPr>
          <w:b/>
          <w:sz w:val="28"/>
          <w:szCs w:val="28"/>
        </w:rPr>
        <w:t xml:space="preserve"> </w:t>
      </w:r>
      <w:r w:rsidRPr="005E6FF1">
        <w:rPr>
          <w:b/>
          <w:sz w:val="28"/>
          <w:szCs w:val="28"/>
        </w:rPr>
        <w:t>ЧС</w:t>
      </w:r>
      <w:r w:rsidR="00BB3D13" w:rsidRPr="005E6FF1">
        <w:rPr>
          <w:b/>
          <w:sz w:val="28"/>
          <w:szCs w:val="28"/>
        </w:rPr>
        <w:t xml:space="preserve"> </w:t>
      </w:r>
      <w:r w:rsidRPr="005E6FF1">
        <w:rPr>
          <w:b/>
          <w:sz w:val="28"/>
          <w:szCs w:val="28"/>
        </w:rPr>
        <w:t>биолого-социального</w:t>
      </w:r>
      <w:r w:rsidR="00BB3D13" w:rsidRPr="005E6FF1">
        <w:rPr>
          <w:b/>
          <w:sz w:val="28"/>
          <w:szCs w:val="28"/>
        </w:rPr>
        <w:t xml:space="preserve"> </w:t>
      </w:r>
      <w:r w:rsidRPr="005E6FF1">
        <w:rPr>
          <w:b/>
          <w:sz w:val="28"/>
          <w:szCs w:val="28"/>
        </w:rPr>
        <w:t>характера</w:t>
      </w:r>
      <w:bookmarkEnd w:id="227"/>
    </w:p>
    <w:p w:rsidR="007B7898" w:rsidRPr="007A2485" w:rsidRDefault="007B7898" w:rsidP="007A2485">
      <w:pPr>
        <w:ind w:firstLine="709"/>
        <w:jc w:val="both"/>
        <w:rPr>
          <w:sz w:val="28"/>
          <w:szCs w:val="28"/>
          <w:lang w:eastAsia="ar-SA" w:bidi="en-US"/>
        </w:rPr>
      </w:pPr>
      <w:r w:rsidRPr="007A2485">
        <w:rPr>
          <w:sz w:val="28"/>
          <w:szCs w:val="28"/>
          <w:lang w:eastAsia="ar-SA" w:bidi="en-US"/>
        </w:rPr>
        <w:t>К</w:t>
      </w:r>
      <w:r w:rsidR="00BB3D13" w:rsidRPr="007A2485">
        <w:rPr>
          <w:sz w:val="28"/>
          <w:szCs w:val="28"/>
          <w:lang w:eastAsia="ar-SA" w:bidi="en-US"/>
        </w:rPr>
        <w:t xml:space="preserve"> </w:t>
      </w:r>
      <w:r w:rsidRPr="007A2485">
        <w:rPr>
          <w:sz w:val="28"/>
          <w:szCs w:val="28"/>
          <w:lang w:eastAsia="ar-SA" w:bidi="en-US"/>
        </w:rPr>
        <w:t>рискам</w:t>
      </w:r>
      <w:r w:rsidR="00BB3D13" w:rsidRPr="007A2485">
        <w:rPr>
          <w:sz w:val="28"/>
          <w:szCs w:val="28"/>
          <w:lang w:eastAsia="ar-SA" w:bidi="en-US"/>
        </w:rPr>
        <w:t xml:space="preserve"> </w:t>
      </w:r>
      <w:r w:rsidRPr="007A2485">
        <w:rPr>
          <w:sz w:val="28"/>
          <w:szCs w:val="28"/>
          <w:lang w:eastAsia="ar-SA" w:bidi="en-US"/>
        </w:rPr>
        <w:t>возникновения</w:t>
      </w:r>
      <w:r w:rsidR="00BB3D13" w:rsidRPr="007A2485">
        <w:rPr>
          <w:sz w:val="28"/>
          <w:szCs w:val="28"/>
          <w:lang w:eastAsia="ar-SA" w:bidi="en-US"/>
        </w:rPr>
        <w:t xml:space="preserve"> </w:t>
      </w:r>
      <w:r w:rsidRPr="007A2485">
        <w:rPr>
          <w:sz w:val="28"/>
          <w:szCs w:val="28"/>
          <w:lang w:eastAsia="ar-SA" w:bidi="en-US"/>
        </w:rPr>
        <w:t>ЧС</w:t>
      </w:r>
      <w:r w:rsidR="00BB3D13" w:rsidRPr="007A2485">
        <w:rPr>
          <w:sz w:val="28"/>
          <w:szCs w:val="28"/>
          <w:lang w:eastAsia="ar-SA" w:bidi="en-US"/>
        </w:rPr>
        <w:t xml:space="preserve"> </w:t>
      </w:r>
      <w:r w:rsidRPr="007A2485">
        <w:rPr>
          <w:sz w:val="28"/>
          <w:szCs w:val="28"/>
          <w:lang w:eastAsia="ar-SA" w:bidi="en-US"/>
        </w:rPr>
        <w:t>биолого-социального</w:t>
      </w:r>
      <w:r w:rsidR="00BB3D13" w:rsidRPr="007A2485">
        <w:rPr>
          <w:sz w:val="28"/>
          <w:szCs w:val="28"/>
          <w:lang w:eastAsia="ar-SA" w:bidi="en-US"/>
        </w:rPr>
        <w:t xml:space="preserve"> </w:t>
      </w:r>
      <w:r w:rsidRPr="007A2485">
        <w:rPr>
          <w:sz w:val="28"/>
          <w:szCs w:val="28"/>
          <w:lang w:eastAsia="ar-SA" w:bidi="en-US"/>
        </w:rPr>
        <w:t>характера</w:t>
      </w:r>
      <w:r w:rsidR="00BB3D13" w:rsidRPr="007A2485">
        <w:rPr>
          <w:sz w:val="28"/>
          <w:szCs w:val="28"/>
          <w:lang w:eastAsia="ar-SA" w:bidi="en-US"/>
        </w:rPr>
        <w:t xml:space="preserve"> </w:t>
      </w:r>
      <w:r w:rsidRPr="007A2485">
        <w:rPr>
          <w:sz w:val="28"/>
          <w:szCs w:val="28"/>
          <w:lang w:eastAsia="ar-SA" w:bidi="en-US"/>
        </w:rPr>
        <w:t>относятся:</w:t>
      </w:r>
      <w:r w:rsidR="00BB3D13" w:rsidRPr="007A2485">
        <w:rPr>
          <w:sz w:val="28"/>
          <w:szCs w:val="28"/>
          <w:lang w:eastAsia="ar-SA" w:bidi="en-US"/>
        </w:rPr>
        <w:t xml:space="preserve"> </w:t>
      </w:r>
      <w:r w:rsidRPr="007A2485">
        <w:rPr>
          <w:sz w:val="28"/>
          <w:szCs w:val="28"/>
          <w:lang w:eastAsia="ar-SA" w:bidi="en-US"/>
        </w:rPr>
        <w:t>-риски</w:t>
      </w:r>
      <w:r w:rsidR="00BB3D13" w:rsidRPr="007A2485">
        <w:rPr>
          <w:sz w:val="28"/>
          <w:szCs w:val="28"/>
          <w:lang w:eastAsia="ar-SA" w:bidi="en-US"/>
        </w:rPr>
        <w:t xml:space="preserve"> </w:t>
      </w:r>
      <w:r w:rsidRPr="007A2485">
        <w:rPr>
          <w:sz w:val="28"/>
          <w:szCs w:val="28"/>
          <w:lang w:eastAsia="ar-SA" w:bidi="en-US"/>
        </w:rPr>
        <w:t>возникновения</w:t>
      </w:r>
      <w:r w:rsidR="00BB3D13" w:rsidRPr="007A2485">
        <w:rPr>
          <w:sz w:val="28"/>
          <w:szCs w:val="28"/>
          <w:lang w:eastAsia="ar-SA" w:bidi="en-US"/>
        </w:rPr>
        <w:t xml:space="preserve"> </w:t>
      </w:r>
      <w:r w:rsidRPr="007A2485">
        <w:rPr>
          <w:sz w:val="28"/>
          <w:szCs w:val="28"/>
          <w:lang w:eastAsia="ar-SA" w:bidi="en-US"/>
        </w:rPr>
        <w:t>инфекционной</w:t>
      </w:r>
      <w:r w:rsidR="00BB3D13" w:rsidRPr="007A2485">
        <w:rPr>
          <w:sz w:val="28"/>
          <w:szCs w:val="28"/>
          <w:lang w:eastAsia="ar-SA" w:bidi="en-US"/>
        </w:rPr>
        <w:t xml:space="preserve"> </w:t>
      </w:r>
      <w:r w:rsidRPr="007A2485">
        <w:rPr>
          <w:sz w:val="28"/>
          <w:szCs w:val="28"/>
          <w:lang w:eastAsia="ar-SA" w:bidi="en-US"/>
        </w:rPr>
        <w:t>заболеваемости</w:t>
      </w:r>
      <w:r w:rsidR="00BB3D13" w:rsidRPr="007A2485">
        <w:rPr>
          <w:sz w:val="28"/>
          <w:szCs w:val="28"/>
          <w:lang w:eastAsia="ar-SA" w:bidi="en-US"/>
        </w:rPr>
        <w:t xml:space="preserve"> </w:t>
      </w:r>
      <w:r w:rsidRPr="007A2485">
        <w:rPr>
          <w:sz w:val="28"/>
          <w:szCs w:val="28"/>
          <w:lang w:eastAsia="ar-SA" w:bidi="en-US"/>
        </w:rPr>
        <w:t>людей;</w:t>
      </w:r>
      <w:r w:rsidR="00BB3D13" w:rsidRPr="007A2485">
        <w:rPr>
          <w:sz w:val="28"/>
          <w:szCs w:val="28"/>
          <w:lang w:eastAsia="ar-SA" w:bidi="en-US"/>
        </w:rPr>
        <w:t xml:space="preserve"> </w:t>
      </w:r>
      <w:r w:rsidRPr="007A2485">
        <w:rPr>
          <w:sz w:val="28"/>
          <w:szCs w:val="28"/>
          <w:lang w:eastAsia="ar-SA" w:bidi="en-US"/>
        </w:rPr>
        <w:t>-риски</w:t>
      </w:r>
      <w:r w:rsidR="00BB3D13" w:rsidRPr="007A2485">
        <w:rPr>
          <w:sz w:val="28"/>
          <w:szCs w:val="28"/>
          <w:lang w:eastAsia="ar-SA" w:bidi="en-US"/>
        </w:rPr>
        <w:t xml:space="preserve"> </w:t>
      </w:r>
      <w:r w:rsidRPr="007A2485">
        <w:rPr>
          <w:sz w:val="28"/>
          <w:szCs w:val="28"/>
          <w:lang w:eastAsia="ar-SA" w:bidi="en-US"/>
        </w:rPr>
        <w:t>заболеваемости</w:t>
      </w:r>
      <w:r w:rsidR="00BB3D13" w:rsidRPr="007A2485">
        <w:rPr>
          <w:sz w:val="28"/>
          <w:szCs w:val="28"/>
          <w:lang w:eastAsia="ar-SA" w:bidi="en-US"/>
        </w:rPr>
        <w:t xml:space="preserve"> </w:t>
      </w:r>
      <w:r w:rsidRPr="007A2485">
        <w:rPr>
          <w:sz w:val="28"/>
          <w:szCs w:val="28"/>
          <w:lang w:eastAsia="ar-SA" w:bidi="en-US"/>
        </w:rPr>
        <w:t>с/х</w:t>
      </w:r>
      <w:r w:rsidR="00BB3D13" w:rsidRPr="007A2485">
        <w:rPr>
          <w:sz w:val="28"/>
          <w:szCs w:val="28"/>
          <w:lang w:eastAsia="ar-SA" w:bidi="en-US"/>
        </w:rPr>
        <w:t xml:space="preserve"> </w:t>
      </w:r>
      <w:r w:rsidRPr="007A2485">
        <w:rPr>
          <w:sz w:val="28"/>
          <w:szCs w:val="28"/>
          <w:lang w:eastAsia="ar-SA" w:bidi="en-US"/>
        </w:rPr>
        <w:t>животных.</w:t>
      </w:r>
    </w:p>
    <w:p w:rsidR="007B7898" w:rsidRPr="007A2485" w:rsidRDefault="007B7898" w:rsidP="007A2485">
      <w:pPr>
        <w:ind w:firstLine="709"/>
        <w:jc w:val="both"/>
        <w:rPr>
          <w:sz w:val="28"/>
          <w:szCs w:val="28"/>
          <w:lang w:eastAsia="ar-SA" w:bidi="en-US"/>
        </w:rPr>
      </w:pPr>
      <w:r w:rsidRPr="007A2485">
        <w:rPr>
          <w:sz w:val="28"/>
          <w:szCs w:val="28"/>
          <w:lang w:eastAsia="ar-SA" w:bidi="en-US"/>
        </w:rPr>
        <w:t>Риски</w:t>
      </w:r>
      <w:r w:rsidR="00BB3D13" w:rsidRPr="007A2485">
        <w:rPr>
          <w:sz w:val="28"/>
          <w:szCs w:val="28"/>
          <w:lang w:eastAsia="ar-SA" w:bidi="en-US"/>
        </w:rPr>
        <w:t xml:space="preserve"> </w:t>
      </w:r>
      <w:r w:rsidRPr="007A2485">
        <w:rPr>
          <w:sz w:val="28"/>
          <w:szCs w:val="28"/>
          <w:lang w:eastAsia="ar-SA" w:bidi="en-US"/>
        </w:rPr>
        <w:t>возникновения</w:t>
      </w:r>
      <w:r w:rsidR="00BB3D13" w:rsidRPr="007A2485">
        <w:rPr>
          <w:sz w:val="28"/>
          <w:szCs w:val="28"/>
          <w:lang w:eastAsia="ar-SA" w:bidi="en-US"/>
        </w:rPr>
        <w:t xml:space="preserve"> </w:t>
      </w:r>
      <w:r w:rsidRPr="007A2485">
        <w:rPr>
          <w:sz w:val="28"/>
          <w:szCs w:val="28"/>
          <w:lang w:eastAsia="ar-SA" w:bidi="en-US"/>
        </w:rPr>
        <w:t>инфекционной</w:t>
      </w:r>
      <w:r w:rsidR="00BB3D13" w:rsidRPr="007A2485">
        <w:rPr>
          <w:sz w:val="28"/>
          <w:szCs w:val="28"/>
          <w:lang w:eastAsia="ar-SA" w:bidi="en-US"/>
        </w:rPr>
        <w:t xml:space="preserve"> </w:t>
      </w:r>
      <w:r w:rsidRPr="007A2485">
        <w:rPr>
          <w:sz w:val="28"/>
          <w:szCs w:val="28"/>
          <w:lang w:eastAsia="ar-SA" w:bidi="en-US"/>
        </w:rPr>
        <w:t>заболеваемости</w:t>
      </w:r>
      <w:r w:rsidR="00BB3D13" w:rsidRPr="007A2485">
        <w:rPr>
          <w:sz w:val="28"/>
          <w:szCs w:val="28"/>
          <w:lang w:eastAsia="ar-SA" w:bidi="en-US"/>
        </w:rPr>
        <w:t xml:space="preserve"> </w:t>
      </w:r>
      <w:r w:rsidRPr="007A2485">
        <w:rPr>
          <w:sz w:val="28"/>
          <w:szCs w:val="28"/>
          <w:lang w:eastAsia="ar-SA" w:bidi="en-US"/>
        </w:rPr>
        <w:t>людей</w:t>
      </w:r>
      <w:r w:rsidR="00BB3D13" w:rsidRPr="007A2485">
        <w:rPr>
          <w:sz w:val="28"/>
          <w:szCs w:val="28"/>
          <w:lang w:eastAsia="ar-SA" w:bidi="en-US"/>
        </w:rPr>
        <w:t xml:space="preserve"> </w:t>
      </w:r>
      <w:r w:rsidRPr="007A2485">
        <w:rPr>
          <w:sz w:val="28"/>
          <w:szCs w:val="28"/>
          <w:lang w:eastAsia="ar-SA" w:bidi="en-US"/>
        </w:rPr>
        <w:t>возможны,</w:t>
      </w:r>
      <w:r w:rsidR="00BB3D13" w:rsidRPr="007A2485">
        <w:rPr>
          <w:sz w:val="28"/>
          <w:szCs w:val="28"/>
          <w:lang w:eastAsia="ar-SA" w:bidi="en-US"/>
        </w:rPr>
        <w:t xml:space="preserve"> </w:t>
      </w:r>
      <w:r w:rsidRPr="007A2485">
        <w:rPr>
          <w:sz w:val="28"/>
          <w:szCs w:val="28"/>
          <w:lang w:eastAsia="ar-SA" w:bidi="en-US"/>
        </w:rPr>
        <w:t>но</w:t>
      </w:r>
      <w:r w:rsidR="00BB3D13" w:rsidRPr="007A2485">
        <w:rPr>
          <w:sz w:val="28"/>
          <w:szCs w:val="28"/>
          <w:lang w:eastAsia="ar-SA" w:bidi="en-US"/>
        </w:rPr>
        <w:t xml:space="preserve"> </w:t>
      </w:r>
      <w:r w:rsidRPr="007A2485">
        <w:rPr>
          <w:sz w:val="28"/>
          <w:szCs w:val="28"/>
          <w:lang w:eastAsia="ar-SA" w:bidi="en-US"/>
        </w:rPr>
        <w:t>исходя</w:t>
      </w:r>
      <w:r w:rsidR="00BB3D13" w:rsidRPr="007A2485">
        <w:rPr>
          <w:sz w:val="28"/>
          <w:szCs w:val="28"/>
          <w:lang w:eastAsia="ar-SA" w:bidi="en-US"/>
        </w:rPr>
        <w:t xml:space="preserve"> </w:t>
      </w:r>
      <w:r w:rsidRPr="007A2485">
        <w:rPr>
          <w:sz w:val="28"/>
          <w:szCs w:val="28"/>
          <w:lang w:eastAsia="ar-SA" w:bidi="en-US"/>
        </w:rPr>
        <w:t>из</w:t>
      </w:r>
      <w:r w:rsidR="00BB3D13" w:rsidRPr="007A2485">
        <w:rPr>
          <w:sz w:val="28"/>
          <w:szCs w:val="28"/>
          <w:lang w:eastAsia="ar-SA" w:bidi="en-US"/>
        </w:rPr>
        <w:t xml:space="preserve"> </w:t>
      </w:r>
      <w:r w:rsidRPr="007A2485">
        <w:rPr>
          <w:sz w:val="28"/>
          <w:szCs w:val="28"/>
          <w:lang w:eastAsia="ar-SA" w:bidi="en-US"/>
        </w:rPr>
        <w:t>статистики</w:t>
      </w:r>
      <w:r w:rsidR="00BB3D13" w:rsidRPr="007A2485">
        <w:rPr>
          <w:sz w:val="28"/>
          <w:szCs w:val="28"/>
          <w:lang w:eastAsia="ar-SA" w:bidi="en-US"/>
        </w:rPr>
        <w:t xml:space="preserve"> </w:t>
      </w:r>
      <w:r w:rsidRPr="007A2485">
        <w:rPr>
          <w:sz w:val="28"/>
          <w:szCs w:val="28"/>
          <w:lang w:eastAsia="ar-SA" w:bidi="en-US"/>
        </w:rPr>
        <w:t>эпидемиологической</w:t>
      </w:r>
      <w:r w:rsidR="00BB3D13" w:rsidRPr="007A2485">
        <w:rPr>
          <w:sz w:val="28"/>
          <w:szCs w:val="28"/>
          <w:lang w:eastAsia="ar-SA" w:bidi="en-US"/>
        </w:rPr>
        <w:t xml:space="preserve"> </w:t>
      </w:r>
      <w:r w:rsidRPr="007A2485">
        <w:rPr>
          <w:sz w:val="28"/>
          <w:szCs w:val="28"/>
          <w:lang w:eastAsia="ar-SA" w:bidi="en-US"/>
        </w:rPr>
        <w:t>обстановки,</w:t>
      </w:r>
      <w:r w:rsidR="00BB3D13" w:rsidRPr="007A2485">
        <w:rPr>
          <w:sz w:val="28"/>
          <w:szCs w:val="28"/>
          <w:lang w:eastAsia="ar-SA" w:bidi="en-US"/>
        </w:rPr>
        <w:t xml:space="preserve"> </w:t>
      </w:r>
      <w:r w:rsidRPr="007A2485">
        <w:rPr>
          <w:sz w:val="28"/>
          <w:szCs w:val="28"/>
          <w:lang w:eastAsia="ar-SA" w:bidi="en-US"/>
        </w:rPr>
        <w:t>вероятности</w:t>
      </w:r>
      <w:r w:rsidR="00BB3D13" w:rsidRPr="007A2485">
        <w:rPr>
          <w:sz w:val="28"/>
          <w:szCs w:val="28"/>
          <w:lang w:eastAsia="ar-SA" w:bidi="en-US"/>
        </w:rPr>
        <w:t xml:space="preserve"> </w:t>
      </w:r>
      <w:r w:rsidRPr="007A2485">
        <w:rPr>
          <w:sz w:val="28"/>
          <w:szCs w:val="28"/>
          <w:lang w:eastAsia="ar-SA" w:bidi="en-US"/>
        </w:rPr>
        <w:t>возникновения</w:t>
      </w:r>
      <w:r w:rsidR="00BB3D13" w:rsidRPr="007A2485">
        <w:rPr>
          <w:sz w:val="28"/>
          <w:szCs w:val="28"/>
          <w:lang w:eastAsia="ar-SA" w:bidi="en-US"/>
        </w:rPr>
        <w:t xml:space="preserve"> </w:t>
      </w:r>
      <w:r w:rsidRPr="007A2485">
        <w:rPr>
          <w:sz w:val="28"/>
          <w:szCs w:val="28"/>
          <w:lang w:eastAsia="ar-SA" w:bidi="en-US"/>
        </w:rPr>
        <w:t>эпидемий</w:t>
      </w:r>
      <w:r w:rsidR="00BB3D13" w:rsidRPr="007A2485">
        <w:rPr>
          <w:sz w:val="28"/>
          <w:szCs w:val="28"/>
          <w:lang w:eastAsia="ar-SA" w:bidi="en-US"/>
        </w:rPr>
        <w:t xml:space="preserve"> </w:t>
      </w:r>
      <w:r w:rsidRPr="007A2485">
        <w:rPr>
          <w:sz w:val="28"/>
          <w:szCs w:val="28"/>
          <w:lang w:eastAsia="ar-SA" w:bidi="en-US"/>
        </w:rPr>
        <w:t>нет.</w:t>
      </w:r>
    </w:p>
    <w:p w:rsidR="00286AE0" w:rsidRPr="007A2485" w:rsidRDefault="007B7898" w:rsidP="00C37963">
      <w:pPr>
        <w:ind w:firstLine="709"/>
        <w:jc w:val="both"/>
        <w:rPr>
          <w:sz w:val="28"/>
          <w:szCs w:val="28"/>
          <w:lang w:eastAsia="ar-SA" w:bidi="en-US"/>
        </w:rPr>
      </w:pPr>
      <w:r w:rsidRPr="007A2485">
        <w:rPr>
          <w:sz w:val="28"/>
          <w:szCs w:val="28"/>
          <w:lang w:eastAsia="ar-SA" w:bidi="en-US"/>
        </w:rPr>
        <w:t>Риски</w:t>
      </w:r>
      <w:r w:rsidR="00BB3D13" w:rsidRPr="007A2485">
        <w:rPr>
          <w:sz w:val="28"/>
          <w:szCs w:val="28"/>
          <w:lang w:eastAsia="ar-SA" w:bidi="en-US"/>
        </w:rPr>
        <w:t xml:space="preserve"> </w:t>
      </w:r>
      <w:r w:rsidRPr="007A2485">
        <w:rPr>
          <w:sz w:val="28"/>
          <w:szCs w:val="28"/>
          <w:lang w:eastAsia="ar-SA" w:bidi="en-US"/>
        </w:rPr>
        <w:t>заболеваемости</w:t>
      </w:r>
      <w:r w:rsidR="00BB3D13" w:rsidRPr="007A2485">
        <w:rPr>
          <w:sz w:val="28"/>
          <w:szCs w:val="28"/>
          <w:lang w:eastAsia="ar-SA" w:bidi="en-US"/>
        </w:rPr>
        <w:t xml:space="preserve"> </w:t>
      </w:r>
      <w:r w:rsidRPr="007A2485">
        <w:rPr>
          <w:sz w:val="28"/>
          <w:szCs w:val="28"/>
          <w:lang w:eastAsia="ar-SA" w:bidi="en-US"/>
        </w:rPr>
        <w:t>с/х</w:t>
      </w:r>
      <w:r w:rsidR="00BB3D13" w:rsidRPr="007A2485">
        <w:rPr>
          <w:sz w:val="28"/>
          <w:szCs w:val="28"/>
          <w:lang w:eastAsia="ar-SA" w:bidi="en-US"/>
        </w:rPr>
        <w:t xml:space="preserve"> </w:t>
      </w:r>
      <w:r w:rsidRPr="007A2485">
        <w:rPr>
          <w:sz w:val="28"/>
          <w:szCs w:val="28"/>
          <w:lang w:eastAsia="ar-SA" w:bidi="en-US"/>
        </w:rPr>
        <w:t>животных</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личных</w:t>
      </w:r>
      <w:r w:rsidR="00BB3D13" w:rsidRPr="007A2485">
        <w:rPr>
          <w:sz w:val="28"/>
          <w:szCs w:val="28"/>
          <w:lang w:eastAsia="ar-SA" w:bidi="en-US"/>
        </w:rPr>
        <w:t xml:space="preserve"> </w:t>
      </w:r>
      <w:r w:rsidRPr="007A2485">
        <w:rPr>
          <w:sz w:val="28"/>
          <w:szCs w:val="28"/>
          <w:lang w:eastAsia="ar-SA" w:bidi="en-US"/>
        </w:rPr>
        <w:t>подворьях</w:t>
      </w:r>
      <w:r w:rsidR="00BB3D13" w:rsidRPr="007A2485">
        <w:rPr>
          <w:sz w:val="28"/>
          <w:szCs w:val="28"/>
          <w:lang w:eastAsia="ar-SA" w:bidi="en-US"/>
        </w:rPr>
        <w:t xml:space="preserve"> </w:t>
      </w:r>
      <w:r w:rsidRPr="007A2485">
        <w:rPr>
          <w:sz w:val="28"/>
          <w:szCs w:val="28"/>
          <w:lang w:eastAsia="ar-SA" w:bidi="en-US"/>
        </w:rPr>
        <w:t>возможны,</w:t>
      </w:r>
      <w:r w:rsidR="00BB3D13" w:rsidRPr="007A2485">
        <w:rPr>
          <w:sz w:val="28"/>
          <w:szCs w:val="28"/>
          <w:lang w:eastAsia="ar-SA" w:bidi="en-US"/>
        </w:rPr>
        <w:t xml:space="preserve"> </w:t>
      </w:r>
      <w:r w:rsidRPr="007A2485">
        <w:rPr>
          <w:sz w:val="28"/>
          <w:szCs w:val="28"/>
          <w:lang w:eastAsia="ar-SA" w:bidi="en-US"/>
        </w:rPr>
        <w:t>но</w:t>
      </w:r>
      <w:r w:rsidR="00BB3D13" w:rsidRPr="007A2485">
        <w:rPr>
          <w:sz w:val="28"/>
          <w:szCs w:val="28"/>
          <w:lang w:eastAsia="ar-SA" w:bidi="en-US"/>
        </w:rPr>
        <w:t xml:space="preserve"> </w:t>
      </w:r>
      <w:r w:rsidRPr="007A2485">
        <w:rPr>
          <w:sz w:val="28"/>
          <w:szCs w:val="28"/>
          <w:lang w:eastAsia="ar-SA" w:bidi="en-US"/>
        </w:rPr>
        <w:t>исходя</w:t>
      </w:r>
      <w:r w:rsidR="00BB3D13" w:rsidRPr="007A2485">
        <w:rPr>
          <w:sz w:val="28"/>
          <w:szCs w:val="28"/>
          <w:lang w:eastAsia="ar-SA" w:bidi="en-US"/>
        </w:rPr>
        <w:t xml:space="preserve"> </w:t>
      </w:r>
      <w:r w:rsidRPr="007A2485">
        <w:rPr>
          <w:sz w:val="28"/>
          <w:szCs w:val="28"/>
          <w:lang w:eastAsia="ar-SA" w:bidi="en-US"/>
        </w:rPr>
        <w:t>из</w:t>
      </w:r>
      <w:r w:rsidR="00BB3D13" w:rsidRPr="007A2485">
        <w:rPr>
          <w:sz w:val="28"/>
          <w:szCs w:val="28"/>
          <w:lang w:eastAsia="ar-SA" w:bidi="en-US"/>
        </w:rPr>
        <w:t xml:space="preserve"> </w:t>
      </w:r>
      <w:r w:rsidRPr="007A2485">
        <w:rPr>
          <w:sz w:val="28"/>
          <w:szCs w:val="28"/>
          <w:lang w:eastAsia="ar-SA" w:bidi="en-US"/>
        </w:rPr>
        <w:t>статистики</w:t>
      </w:r>
      <w:r w:rsidR="00BB3D13" w:rsidRPr="007A2485">
        <w:rPr>
          <w:sz w:val="28"/>
          <w:szCs w:val="28"/>
          <w:lang w:eastAsia="ar-SA" w:bidi="en-US"/>
        </w:rPr>
        <w:t xml:space="preserve"> </w:t>
      </w:r>
      <w:r w:rsidRPr="007A2485">
        <w:rPr>
          <w:sz w:val="28"/>
          <w:szCs w:val="28"/>
          <w:lang w:eastAsia="ar-SA" w:bidi="en-US"/>
        </w:rPr>
        <w:t>эпидемиологической</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эпизоотической</w:t>
      </w:r>
      <w:r w:rsidR="00BB3D13" w:rsidRPr="007A2485">
        <w:rPr>
          <w:sz w:val="28"/>
          <w:szCs w:val="28"/>
          <w:lang w:eastAsia="ar-SA" w:bidi="en-US"/>
        </w:rPr>
        <w:t xml:space="preserve"> </w:t>
      </w:r>
      <w:r w:rsidRPr="007A2485">
        <w:rPr>
          <w:sz w:val="28"/>
          <w:szCs w:val="28"/>
          <w:lang w:eastAsia="ar-SA" w:bidi="en-US"/>
        </w:rPr>
        <w:t>обстановки,</w:t>
      </w:r>
      <w:r w:rsidR="00BB3D13" w:rsidRPr="007A2485">
        <w:rPr>
          <w:sz w:val="28"/>
          <w:szCs w:val="28"/>
          <w:lang w:eastAsia="ar-SA" w:bidi="en-US"/>
        </w:rPr>
        <w:t xml:space="preserve"> </w:t>
      </w:r>
      <w:r w:rsidRPr="007A2485">
        <w:rPr>
          <w:sz w:val="28"/>
          <w:szCs w:val="28"/>
          <w:lang w:eastAsia="ar-SA" w:bidi="en-US"/>
        </w:rPr>
        <w:t>вероятность</w:t>
      </w:r>
      <w:r w:rsidR="00BB3D13" w:rsidRPr="007A2485">
        <w:rPr>
          <w:sz w:val="28"/>
          <w:szCs w:val="28"/>
          <w:lang w:eastAsia="ar-SA" w:bidi="en-US"/>
        </w:rPr>
        <w:t xml:space="preserve"> </w:t>
      </w:r>
      <w:r w:rsidRPr="007A2485">
        <w:rPr>
          <w:sz w:val="28"/>
          <w:szCs w:val="28"/>
          <w:lang w:eastAsia="ar-SA" w:bidi="en-US"/>
        </w:rPr>
        <w:t>возникновения</w:t>
      </w:r>
      <w:r w:rsidR="00BB3D13" w:rsidRPr="007A2485">
        <w:rPr>
          <w:sz w:val="28"/>
          <w:szCs w:val="28"/>
          <w:lang w:eastAsia="ar-SA" w:bidi="en-US"/>
        </w:rPr>
        <w:t xml:space="preserve"> </w:t>
      </w:r>
      <w:r w:rsidRPr="007A2485">
        <w:rPr>
          <w:sz w:val="28"/>
          <w:szCs w:val="28"/>
          <w:lang w:eastAsia="ar-SA" w:bidi="en-US"/>
        </w:rPr>
        <w:t>эпидемий</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эпизоотий</w:t>
      </w:r>
      <w:r w:rsidR="00BB3D13" w:rsidRPr="007A2485">
        <w:rPr>
          <w:sz w:val="28"/>
          <w:szCs w:val="28"/>
          <w:lang w:eastAsia="ar-SA" w:bidi="en-US"/>
        </w:rPr>
        <w:t xml:space="preserve"> </w:t>
      </w:r>
      <w:r w:rsidRPr="007A2485">
        <w:rPr>
          <w:sz w:val="28"/>
          <w:szCs w:val="28"/>
          <w:lang w:eastAsia="ar-SA" w:bidi="en-US"/>
        </w:rPr>
        <w:t>крайне</w:t>
      </w:r>
      <w:r w:rsidR="00BB3D13" w:rsidRPr="007A2485">
        <w:rPr>
          <w:sz w:val="28"/>
          <w:szCs w:val="28"/>
          <w:lang w:eastAsia="ar-SA" w:bidi="en-US"/>
        </w:rPr>
        <w:t xml:space="preserve"> </w:t>
      </w:r>
      <w:r w:rsidRPr="007A2485">
        <w:rPr>
          <w:sz w:val="28"/>
          <w:szCs w:val="28"/>
          <w:lang w:eastAsia="ar-SA" w:bidi="en-US"/>
        </w:rPr>
        <w:t>мала.</w:t>
      </w:r>
    </w:p>
    <w:p w:rsidR="00286AE0" w:rsidRPr="00DB6B96" w:rsidRDefault="00B6384A" w:rsidP="00DB6B96">
      <w:pPr>
        <w:rPr>
          <w:sz w:val="28"/>
          <w:szCs w:val="28"/>
        </w:rPr>
      </w:pPr>
      <w:r w:rsidRPr="00DB6B96">
        <w:rPr>
          <w:sz w:val="28"/>
          <w:szCs w:val="28"/>
        </w:rPr>
        <w:t>Факторы</w:t>
      </w:r>
      <w:r w:rsidR="00BB3D13" w:rsidRPr="00DB6B96">
        <w:rPr>
          <w:sz w:val="28"/>
          <w:szCs w:val="28"/>
        </w:rPr>
        <w:t xml:space="preserve"> </w:t>
      </w:r>
      <w:r w:rsidRPr="00DB6B96">
        <w:rPr>
          <w:sz w:val="28"/>
          <w:szCs w:val="28"/>
        </w:rPr>
        <w:t>риска</w:t>
      </w:r>
      <w:r w:rsidR="00BB3D13" w:rsidRPr="00DB6B96">
        <w:rPr>
          <w:sz w:val="28"/>
          <w:szCs w:val="28"/>
        </w:rPr>
        <w:t xml:space="preserve"> </w:t>
      </w:r>
      <w:r w:rsidRPr="00DB6B96">
        <w:rPr>
          <w:sz w:val="28"/>
          <w:szCs w:val="28"/>
        </w:rPr>
        <w:t>возникновения</w:t>
      </w:r>
      <w:r w:rsidR="00BB3D13" w:rsidRPr="00DB6B96">
        <w:rPr>
          <w:sz w:val="28"/>
          <w:szCs w:val="28"/>
        </w:rPr>
        <w:t xml:space="preserve"> </w:t>
      </w:r>
      <w:r w:rsidRPr="00DB6B96">
        <w:rPr>
          <w:sz w:val="28"/>
          <w:szCs w:val="28"/>
        </w:rPr>
        <w:t>чрезвычайных</w:t>
      </w:r>
      <w:r w:rsidR="00BB3D13" w:rsidRPr="00DB6B96">
        <w:rPr>
          <w:sz w:val="28"/>
          <w:szCs w:val="28"/>
        </w:rPr>
        <w:t xml:space="preserve"> </w:t>
      </w:r>
      <w:r w:rsidRPr="00DB6B96">
        <w:rPr>
          <w:sz w:val="28"/>
          <w:szCs w:val="28"/>
        </w:rPr>
        <w:t>ситуаций</w:t>
      </w:r>
      <w:r w:rsidR="00BB3D13" w:rsidRPr="00DB6B96">
        <w:rPr>
          <w:sz w:val="28"/>
          <w:szCs w:val="28"/>
        </w:rPr>
        <w:t xml:space="preserve"> </w:t>
      </w:r>
      <w:r w:rsidRPr="00DB6B96">
        <w:rPr>
          <w:sz w:val="28"/>
          <w:szCs w:val="28"/>
        </w:rPr>
        <w:t>техногенного</w:t>
      </w:r>
      <w:r w:rsidR="00BB3D13" w:rsidRPr="00DB6B96">
        <w:rPr>
          <w:sz w:val="28"/>
          <w:szCs w:val="28"/>
        </w:rPr>
        <w:t xml:space="preserve"> </w:t>
      </w:r>
      <w:r w:rsidRPr="00DB6B96">
        <w:rPr>
          <w:sz w:val="28"/>
          <w:szCs w:val="28"/>
        </w:rPr>
        <w:t>характера</w:t>
      </w:r>
      <w:r w:rsidR="00BB3D13" w:rsidRPr="00DB6B96">
        <w:rPr>
          <w:sz w:val="28"/>
          <w:szCs w:val="28"/>
        </w:rPr>
        <w:t xml:space="preserve"> </w:t>
      </w:r>
    </w:p>
    <w:p w:rsidR="0038620E" w:rsidRDefault="0038620E" w:rsidP="007A2485">
      <w:pPr>
        <w:keepNext/>
        <w:ind w:firstLine="709"/>
        <w:jc w:val="both"/>
        <w:rPr>
          <w:b/>
          <w:i/>
          <w:sz w:val="28"/>
          <w:szCs w:val="28"/>
          <w:lang w:eastAsia="ar-SA" w:bidi="en-US"/>
        </w:rPr>
      </w:pPr>
    </w:p>
    <w:p w:rsidR="00FE3C7A" w:rsidRPr="00C37963" w:rsidRDefault="00FE3C7A" w:rsidP="007A2485">
      <w:pPr>
        <w:keepNext/>
        <w:ind w:firstLine="709"/>
        <w:jc w:val="both"/>
        <w:rPr>
          <w:b/>
          <w:i/>
          <w:sz w:val="28"/>
          <w:szCs w:val="28"/>
          <w:lang w:eastAsia="ar-SA" w:bidi="en-US"/>
        </w:rPr>
      </w:pPr>
      <w:r w:rsidRPr="00C37963">
        <w:rPr>
          <w:b/>
          <w:i/>
          <w:sz w:val="28"/>
          <w:szCs w:val="28"/>
          <w:lang w:eastAsia="ar-SA" w:bidi="en-US"/>
        </w:rPr>
        <w:t>Аварии</w:t>
      </w:r>
      <w:r w:rsidR="00BB3D13" w:rsidRPr="00C37963">
        <w:rPr>
          <w:b/>
          <w:i/>
          <w:sz w:val="28"/>
          <w:szCs w:val="28"/>
          <w:lang w:eastAsia="ar-SA" w:bidi="en-US"/>
        </w:rPr>
        <w:t xml:space="preserve"> </w:t>
      </w:r>
      <w:r w:rsidRPr="00C37963">
        <w:rPr>
          <w:b/>
          <w:i/>
          <w:sz w:val="28"/>
          <w:szCs w:val="28"/>
          <w:lang w:eastAsia="ar-SA" w:bidi="en-US"/>
        </w:rPr>
        <w:t>на</w:t>
      </w:r>
      <w:r w:rsidR="00BB3D13" w:rsidRPr="00C37963">
        <w:rPr>
          <w:b/>
          <w:i/>
          <w:sz w:val="28"/>
          <w:szCs w:val="28"/>
          <w:lang w:eastAsia="ar-SA" w:bidi="en-US"/>
        </w:rPr>
        <w:t xml:space="preserve"> </w:t>
      </w:r>
      <w:r w:rsidRPr="00C37963">
        <w:rPr>
          <w:b/>
          <w:i/>
          <w:sz w:val="28"/>
          <w:szCs w:val="28"/>
          <w:lang w:eastAsia="ar-SA" w:bidi="en-US"/>
        </w:rPr>
        <w:t>транспорте</w:t>
      </w:r>
    </w:p>
    <w:p w:rsidR="00FE3C7A" w:rsidRPr="00C37963" w:rsidRDefault="00FE3C7A" w:rsidP="007A2485">
      <w:pPr>
        <w:ind w:firstLine="709"/>
        <w:jc w:val="both"/>
        <w:rPr>
          <w:sz w:val="28"/>
          <w:szCs w:val="28"/>
          <w:lang w:eastAsia="ar-SA" w:bidi="en-US"/>
        </w:rPr>
      </w:pPr>
      <w:r w:rsidRPr="00C37963">
        <w:rPr>
          <w:sz w:val="28"/>
          <w:szCs w:val="28"/>
          <w:lang w:eastAsia="ar-SA" w:bidi="en-US"/>
        </w:rPr>
        <w:t>Перевозка</w:t>
      </w:r>
      <w:r w:rsidR="00BB3D13" w:rsidRPr="00C37963">
        <w:rPr>
          <w:sz w:val="28"/>
          <w:szCs w:val="28"/>
          <w:lang w:eastAsia="ar-SA" w:bidi="en-US"/>
        </w:rPr>
        <w:t xml:space="preserve"> </w:t>
      </w:r>
      <w:r w:rsidRPr="00C37963">
        <w:rPr>
          <w:sz w:val="28"/>
          <w:szCs w:val="28"/>
          <w:lang w:eastAsia="ar-SA" w:bidi="en-US"/>
        </w:rPr>
        <w:t>опасных</w:t>
      </w:r>
      <w:r w:rsidR="00BB3D13" w:rsidRPr="00C37963">
        <w:rPr>
          <w:sz w:val="28"/>
          <w:szCs w:val="28"/>
          <w:lang w:eastAsia="ar-SA" w:bidi="en-US"/>
        </w:rPr>
        <w:t xml:space="preserve"> </w:t>
      </w:r>
      <w:r w:rsidRPr="00C37963">
        <w:rPr>
          <w:sz w:val="28"/>
          <w:szCs w:val="28"/>
          <w:lang w:eastAsia="ar-SA" w:bidi="en-US"/>
        </w:rPr>
        <w:t>грузов</w:t>
      </w:r>
      <w:r w:rsidR="00BB3D13" w:rsidRPr="00C37963">
        <w:rPr>
          <w:sz w:val="28"/>
          <w:szCs w:val="28"/>
          <w:lang w:eastAsia="ar-SA" w:bidi="en-US"/>
        </w:rPr>
        <w:t xml:space="preserve"> </w:t>
      </w:r>
      <w:r w:rsidRPr="00C37963">
        <w:rPr>
          <w:sz w:val="28"/>
          <w:szCs w:val="28"/>
          <w:lang w:eastAsia="ar-SA" w:bidi="en-US"/>
        </w:rPr>
        <w:t>автомобильным</w:t>
      </w:r>
      <w:r w:rsidR="00BB3D13" w:rsidRPr="00C37963">
        <w:rPr>
          <w:sz w:val="28"/>
          <w:szCs w:val="28"/>
          <w:lang w:eastAsia="ar-SA" w:bidi="en-US"/>
        </w:rPr>
        <w:t xml:space="preserve"> </w:t>
      </w:r>
      <w:r w:rsidRPr="00C37963">
        <w:rPr>
          <w:sz w:val="28"/>
          <w:szCs w:val="28"/>
          <w:lang w:eastAsia="ar-SA" w:bidi="en-US"/>
        </w:rPr>
        <w:t>транспортом</w:t>
      </w:r>
    </w:p>
    <w:p w:rsidR="00FE3C7A" w:rsidRPr="007A2485" w:rsidRDefault="00FE3C7A" w:rsidP="007A2485">
      <w:pPr>
        <w:ind w:firstLine="709"/>
        <w:jc w:val="both"/>
        <w:rPr>
          <w:sz w:val="28"/>
          <w:szCs w:val="28"/>
          <w:lang w:eastAsia="ar-SA" w:bidi="en-US"/>
        </w:rPr>
      </w:pPr>
      <w:r w:rsidRPr="007A2485">
        <w:rPr>
          <w:sz w:val="28"/>
          <w:szCs w:val="28"/>
          <w:lang w:eastAsia="ar-SA" w:bidi="en-US"/>
        </w:rPr>
        <w:t>Основными</w:t>
      </w:r>
      <w:r w:rsidR="00BB3D13" w:rsidRPr="007A2485">
        <w:rPr>
          <w:sz w:val="28"/>
          <w:szCs w:val="28"/>
          <w:lang w:eastAsia="ar-SA" w:bidi="en-US"/>
        </w:rPr>
        <w:t xml:space="preserve"> </w:t>
      </w:r>
      <w:r w:rsidRPr="007A2485">
        <w:rPr>
          <w:sz w:val="28"/>
          <w:szCs w:val="28"/>
          <w:lang w:eastAsia="ar-SA" w:bidi="en-US"/>
        </w:rPr>
        <w:t>причинами</w:t>
      </w:r>
      <w:r w:rsidR="00BB3D13" w:rsidRPr="007A2485">
        <w:rPr>
          <w:sz w:val="28"/>
          <w:szCs w:val="28"/>
          <w:lang w:eastAsia="ar-SA" w:bidi="en-US"/>
        </w:rPr>
        <w:t xml:space="preserve"> </w:t>
      </w:r>
      <w:r w:rsidRPr="007A2485">
        <w:rPr>
          <w:sz w:val="28"/>
          <w:szCs w:val="28"/>
          <w:lang w:eastAsia="ar-SA" w:bidi="en-US"/>
        </w:rPr>
        <w:t>возникновения</w:t>
      </w:r>
      <w:r w:rsidR="00BB3D13" w:rsidRPr="007A2485">
        <w:rPr>
          <w:sz w:val="28"/>
          <w:szCs w:val="28"/>
          <w:lang w:eastAsia="ar-SA" w:bidi="en-US"/>
        </w:rPr>
        <w:t xml:space="preserve"> </w:t>
      </w:r>
      <w:r w:rsidRPr="007A2485">
        <w:rPr>
          <w:sz w:val="28"/>
          <w:szCs w:val="28"/>
          <w:lang w:eastAsia="ar-SA" w:bidi="en-US"/>
        </w:rPr>
        <w:t>дорожно-транспортных</w:t>
      </w:r>
      <w:r w:rsidR="00BB3D13" w:rsidRPr="007A2485">
        <w:rPr>
          <w:sz w:val="28"/>
          <w:szCs w:val="28"/>
          <w:lang w:eastAsia="ar-SA" w:bidi="en-US"/>
        </w:rPr>
        <w:t xml:space="preserve"> </w:t>
      </w:r>
      <w:r w:rsidRPr="007A2485">
        <w:rPr>
          <w:sz w:val="28"/>
          <w:szCs w:val="28"/>
          <w:lang w:eastAsia="ar-SA" w:bidi="en-US"/>
        </w:rPr>
        <w:t>происшествий</w:t>
      </w:r>
      <w:r w:rsidR="00BB3D13" w:rsidRPr="007A2485">
        <w:rPr>
          <w:sz w:val="28"/>
          <w:szCs w:val="28"/>
          <w:lang w:eastAsia="ar-SA" w:bidi="en-US"/>
        </w:rPr>
        <w:t xml:space="preserve"> </w:t>
      </w:r>
      <w:r w:rsidRPr="007A2485">
        <w:rPr>
          <w:sz w:val="28"/>
          <w:szCs w:val="28"/>
          <w:lang w:eastAsia="ar-SA" w:bidi="en-US"/>
        </w:rPr>
        <w:t>являются:</w:t>
      </w:r>
    </w:p>
    <w:p w:rsidR="00FE3C7A" w:rsidRPr="007A2485" w:rsidRDefault="00FE3C7A" w:rsidP="007A2485">
      <w:pPr>
        <w:pStyle w:val="ad"/>
        <w:widowControl w:val="0"/>
        <w:numPr>
          <w:ilvl w:val="1"/>
          <w:numId w:val="2"/>
        </w:numPr>
        <w:autoSpaceDE w:val="0"/>
        <w:autoSpaceDN w:val="0"/>
        <w:adjustRightInd w:val="0"/>
        <w:ind w:left="0" w:firstLine="709"/>
        <w:jc w:val="both"/>
        <w:rPr>
          <w:sz w:val="28"/>
          <w:szCs w:val="28"/>
          <w:lang w:eastAsia="ar-SA" w:bidi="en-US"/>
        </w:rPr>
      </w:pPr>
      <w:r w:rsidRPr="007A2485">
        <w:rPr>
          <w:sz w:val="28"/>
          <w:szCs w:val="28"/>
          <w:lang w:eastAsia="ar-SA" w:bidi="en-US"/>
        </w:rPr>
        <w:t>нарушение</w:t>
      </w:r>
      <w:r w:rsidR="00BB3D13" w:rsidRPr="007A2485">
        <w:rPr>
          <w:sz w:val="28"/>
          <w:szCs w:val="28"/>
          <w:lang w:eastAsia="ar-SA" w:bidi="en-US"/>
        </w:rPr>
        <w:t xml:space="preserve"> </w:t>
      </w:r>
      <w:r w:rsidRPr="007A2485">
        <w:rPr>
          <w:sz w:val="28"/>
          <w:szCs w:val="28"/>
          <w:lang w:eastAsia="ar-SA" w:bidi="en-US"/>
        </w:rPr>
        <w:t>правил</w:t>
      </w:r>
      <w:r w:rsidR="00BB3D13" w:rsidRPr="007A2485">
        <w:rPr>
          <w:sz w:val="28"/>
          <w:szCs w:val="28"/>
          <w:lang w:eastAsia="ar-SA" w:bidi="en-US"/>
        </w:rPr>
        <w:t xml:space="preserve"> </w:t>
      </w:r>
      <w:r w:rsidRPr="007A2485">
        <w:rPr>
          <w:sz w:val="28"/>
          <w:szCs w:val="28"/>
          <w:lang w:eastAsia="ar-SA" w:bidi="en-US"/>
        </w:rPr>
        <w:t>дорожного</w:t>
      </w:r>
      <w:r w:rsidR="00BB3D13" w:rsidRPr="007A2485">
        <w:rPr>
          <w:sz w:val="28"/>
          <w:szCs w:val="28"/>
          <w:lang w:eastAsia="ar-SA" w:bidi="en-US"/>
        </w:rPr>
        <w:t xml:space="preserve"> </w:t>
      </w:r>
      <w:r w:rsidRPr="007A2485">
        <w:rPr>
          <w:sz w:val="28"/>
          <w:szCs w:val="28"/>
          <w:lang w:eastAsia="ar-SA" w:bidi="en-US"/>
        </w:rPr>
        <w:t>движения;</w:t>
      </w:r>
    </w:p>
    <w:p w:rsidR="00FE3C7A" w:rsidRPr="007A2485" w:rsidRDefault="00FE3C7A" w:rsidP="007A2485">
      <w:pPr>
        <w:pStyle w:val="ad"/>
        <w:widowControl w:val="0"/>
        <w:numPr>
          <w:ilvl w:val="1"/>
          <w:numId w:val="2"/>
        </w:numPr>
        <w:autoSpaceDE w:val="0"/>
        <w:autoSpaceDN w:val="0"/>
        <w:adjustRightInd w:val="0"/>
        <w:ind w:left="0" w:firstLine="709"/>
        <w:jc w:val="both"/>
        <w:rPr>
          <w:sz w:val="28"/>
          <w:szCs w:val="28"/>
          <w:lang w:eastAsia="ar-SA" w:bidi="en-US"/>
        </w:rPr>
      </w:pPr>
      <w:r w:rsidRPr="007A2485">
        <w:rPr>
          <w:sz w:val="28"/>
          <w:szCs w:val="28"/>
          <w:lang w:eastAsia="ar-SA" w:bidi="en-US"/>
        </w:rPr>
        <w:t>неровное</w:t>
      </w:r>
      <w:r w:rsidR="00BB3D13" w:rsidRPr="007A2485">
        <w:rPr>
          <w:sz w:val="28"/>
          <w:szCs w:val="28"/>
          <w:lang w:eastAsia="ar-SA" w:bidi="en-US"/>
        </w:rPr>
        <w:t xml:space="preserve"> </w:t>
      </w:r>
      <w:r w:rsidRPr="007A2485">
        <w:rPr>
          <w:sz w:val="28"/>
          <w:szCs w:val="28"/>
          <w:lang w:eastAsia="ar-SA" w:bidi="en-US"/>
        </w:rPr>
        <w:t>покрытие</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дефектами,</w:t>
      </w:r>
      <w:r w:rsidR="00BB3D13" w:rsidRPr="007A2485">
        <w:rPr>
          <w:sz w:val="28"/>
          <w:szCs w:val="28"/>
          <w:lang w:eastAsia="ar-SA" w:bidi="en-US"/>
        </w:rPr>
        <w:t xml:space="preserve"> </w:t>
      </w:r>
      <w:r w:rsidRPr="007A2485">
        <w:rPr>
          <w:sz w:val="28"/>
          <w:szCs w:val="28"/>
          <w:lang w:eastAsia="ar-SA" w:bidi="en-US"/>
        </w:rPr>
        <w:t>отсутствие</w:t>
      </w:r>
      <w:r w:rsidR="00BB3D13" w:rsidRPr="007A2485">
        <w:rPr>
          <w:sz w:val="28"/>
          <w:szCs w:val="28"/>
          <w:lang w:eastAsia="ar-SA" w:bidi="en-US"/>
        </w:rPr>
        <w:t xml:space="preserve"> </w:t>
      </w:r>
      <w:r w:rsidRPr="007A2485">
        <w:rPr>
          <w:sz w:val="28"/>
          <w:szCs w:val="28"/>
          <w:lang w:eastAsia="ar-SA" w:bidi="en-US"/>
        </w:rPr>
        <w:t>горизонтальной</w:t>
      </w:r>
      <w:r w:rsidR="00BB3D13" w:rsidRPr="007A2485">
        <w:rPr>
          <w:sz w:val="28"/>
          <w:szCs w:val="28"/>
          <w:lang w:eastAsia="ar-SA" w:bidi="en-US"/>
        </w:rPr>
        <w:t xml:space="preserve"> </w:t>
      </w:r>
      <w:r w:rsidRPr="007A2485">
        <w:rPr>
          <w:sz w:val="28"/>
          <w:szCs w:val="28"/>
          <w:lang w:eastAsia="ar-SA" w:bidi="en-US"/>
        </w:rPr>
        <w:t>разметки</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ограждений</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опасных</w:t>
      </w:r>
      <w:r w:rsidR="00BB3D13" w:rsidRPr="007A2485">
        <w:rPr>
          <w:sz w:val="28"/>
          <w:szCs w:val="28"/>
          <w:lang w:eastAsia="ar-SA" w:bidi="en-US"/>
        </w:rPr>
        <w:t xml:space="preserve"> </w:t>
      </w:r>
      <w:r w:rsidRPr="007A2485">
        <w:rPr>
          <w:sz w:val="28"/>
          <w:szCs w:val="28"/>
          <w:lang w:eastAsia="ar-SA" w:bidi="en-US"/>
        </w:rPr>
        <w:t>участках;</w:t>
      </w:r>
    </w:p>
    <w:p w:rsidR="00FE3C7A" w:rsidRPr="007A2485" w:rsidRDefault="00FE3C7A" w:rsidP="007A2485">
      <w:pPr>
        <w:pStyle w:val="ad"/>
        <w:widowControl w:val="0"/>
        <w:numPr>
          <w:ilvl w:val="1"/>
          <w:numId w:val="2"/>
        </w:numPr>
        <w:autoSpaceDE w:val="0"/>
        <w:autoSpaceDN w:val="0"/>
        <w:adjustRightInd w:val="0"/>
        <w:ind w:left="0" w:firstLine="709"/>
        <w:jc w:val="both"/>
        <w:rPr>
          <w:sz w:val="28"/>
          <w:szCs w:val="28"/>
          <w:lang w:eastAsia="ar-SA" w:bidi="en-US"/>
        </w:rPr>
      </w:pPr>
      <w:r w:rsidRPr="007A2485">
        <w:rPr>
          <w:sz w:val="28"/>
          <w:szCs w:val="28"/>
          <w:lang w:eastAsia="ar-SA" w:bidi="en-US"/>
        </w:rPr>
        <w:t>недостаточное</w:t>
      </w:r>
      <w:r w:rsidR="00BB3D13" w:rsidRPr="007A2485">
        <w:rPr>
          <w:sz w:val="28"/>
          <w:szCs w:val="28"/>
          <w:lang w:eastAsia="ar-SA" w:bidi="en-US"/>
        </w:rPr>
        <w:t xml:space="preserve"> </w:t>
      </w:r>
      <w:r w:rsidRPr="007A2485">
        <w:rPr>
          <w:sz w:val="28"/>
          <w:szCs w:val="28"/>
          <w:lang w:eastAsia="ar-SA" w:bidi="en-US"/>
        </w:rPr>
        <w:t>освещение</w:t>
      </w:r>
      <w:r w:rsidR="00BB3D13" w:rsidRPr="007A2485">
        <w:rPr>
          <w:sz w:val="28"/>
          <w:szCs w:val="28"/>
          <w:lang w:eastAsia="ar-SA" w:bidi="en-US"/>
        </w:rPr>
        <w:t xml:space="preserve"> </w:t>
      </w:r>
      <w:r w:rsidRPr="007A2485">
        <w:rPr>
          <w:sz w:val="28"/>
          <w:szCs w:val="28"/>
          <w:lang w:eastAsia="ar-SA" w:bidi="en-US"/>
        </w:rPr>
        <w:t>дорог;</w:t>
      </w:r>
    </w:p>
    <w:p w:rsidR="00FE3C7A" w:rsidRPr="007A2485" w:rsidRDefault="00FE3C7A" w:rsidP="007A2485">
      <w:pPr>
        <w:pStyle w:val="ad"/>
        <w:widowControl w:val="0"/>
        <w:numPr>
          <w:ilvl w:val="1"/>
          <w:numId w:val="2"/>
        </w:numPr>
        <w:autoSpaceDE w:val="0"/>
        <w:autoSpaceDN w:val="0"/>
        <w:adjustRightInd w:val="0"/>
        <w:ind w:left="0" w:firstLine="709"/>
        <w:jc w:val="both"/>
        <w:rPr>
          <w:sz w:val="28"/>
          <w:szCs w:val="28"/>
          <w:lang w:eastAsia="ar-SA" w:bidi="en-US"/>
        </w:rPr>
      </w:pPr>
      <w:r w:rsidRPr="007A2485">
        <w:rPr>
          <w:sz w:val="28"/>
          <w:szCs w:val="28"/>
          <w:lang w:eastAsia="ar-SA" w:bidi="en-US"/>
        </w:rPr>
        <w:t>качество</w:t>
      </w:r>
      <w:r w:rsidR="00BB3D13" w:rsidRPr="007A2485">
        <w:rPr>
          <w:sz w:val="28"/>
          <w:szCs w:val="28"/>
          <w:lang w:eastAsia="ar-SA" w:bidi="en-US"/>
        </w:rPr>
        <w:t xml:space="preserve"> </w:t>
      </w:r>
      <w:r w:rsidRPr="007A2485">
        <w:rPr>
          <w:sz w:val="28"/>
          <w:szCs w:val="28"/>
          <w:lang w:eastAsia="ar-SA" w:bidi="en-US"/>
        </w:rPr>
        <w:t>покрытий</w:t>
      </w:r>
      <w:r w:rsidR="00BB3D13" w:rsidRPr="007A2485">
        <w:rPr>
          <w:sz w:val="28"/>
          <w:szCs w:val="28"/>
          <w:lang w:eastAsia="ar-SA" w:bidi="en-US"/>
        </w:rPr>
        <w:t xml:space="preserve"> </w:t>
      </w:r>
      <w:r w:rsidRPr="007A2485">
        <w:rPr>
          <w:sz w:val="28"/>
          <w:szCs w:val="28"/>
          <w:lang w:eastAsia="ar-SA" w:bidi="en-US"/>
        </w:rPr>
        <w:t>–</w:t>
      </w:r>
      <w:r w:rsidR="00BB3D13" w:rsidRPr="007A2485">
        <w:rPr>
          <w:sz w:val="28"/>
          <w:szCs w:val="28"/>
          <w:lang w:eastAsia="ar-SA" w:bidi="en-US"/>
        </w:rPr>
        <w:t xml:space="preserve"> </w:t>
      </w:r>
      <w:r w:rsidRPr="007A2485">
        <w:rPr>
          <w:sz w:val="28"/>
          <w:szCs w:val="28"/>
          <w:lang w:eastAsia="ar-SA" w:bidi="en-US"/>
        </w:rPr>
        <w:t>низкое</w:t>
      </w:r>
      <w:r w:rsidR="00BB3D13" w:rsidRPr="007A2485">
        <w:rPr>
          <w:sz w:val="28"/>
          <w:szCs w:val="28"/>
          <w:lang w:eastAsia="ar-SA" w:bidi="en-US"/>
        </w:rPr>
        <w:t xml:space="preserve"> </w:t>
      </w:r>
      <w:r w:rsidRPr="007A2485">
        <w:rPr>
          <w:sz w:val="28"/>
          <w:szCs w:val="28"/>
          <w:lang w:eastAsia="ar-SA" w:bidi="en-US"/>
        </w:rPr>
        <w:t>сцепление,</w:t>
      </w:r>
      <w:r w:rsidR="00BB3D13" w:rsidRPr="007A2485">
        <w:rPr>
          <w:sz w:val="28"/>
          <w:szCs w:val="28"/>
          <w:lang w:eastAsia="ar-SA" w:bidi="en-US"/>
        </w:rPr>
        <w:t xml:space="preserve"> </w:t>
      </w:r>
      <w:r w:rsidRPr="007A2485">
        <w:rPr>
          <w:sz w:val="28"/>
          <w:szCs w:val="28"/>
          <w:lang w:eastAsia="ar-SA" w:bidi="en-US"/>
        </w:rPr>
        <w:t>особенно</w:t>
      </w:r>
      <w:r w:rsidR="00BB3D13" w:rsidRPr="007A2485">
        <w:rPr>
          <w:sz w:val="28"/>
          <w:szCs w:val="28"/>
          <w:lang w:eastAsia="ar-SA" w:bidi="en-US"/>
        </w:rPr>
        <w:t xml:space="preserve"> </w:t>
      </w:r>
      <w:r w:rsidRPr="007A2485">
        <w:rPr>
          <w:sz w:val="28"/>
          <w:szCs w:val="28"/>
          <w:lang w:eastAsia="ar-SA" w:bidi="en-US"/>
        </w:rPr>
        <w:t>зимой</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др.</w:t>
      </w:r>
      <w:r w:rsidR="00BB3D13" w:rsidRPr="007A2485">
        <w:rPr>
          <w:sz w:val="28"/>
          <w:szCs w:val="28"/>
          <w:lang w:eastAsia="ar-SA" w:bidi="en-US"/>
        </w:rPr>
        <w:t xml:space="preserve"> </w:t>
      </w:r>
      <w:r w:rsidRPr="007A2485">
        <w:rPr>
          <w:sz w:val="28"/>
          <w:szCs w:val="28"/>
          <w:lang w:eastAsia="ar-SA" w:bidi="en-US"/>
        </w:rPr>
        <w:t>факторы.</w:t>
      </w:r>
    </w:p>
    <w:p w:rsidR="00FE3C7A" w:rsidRDefault="00FE3C7A" w:rsidP="007A2485">
      <w:pPr>
        <w:ind w:firstLine="709"/>
        <w:jc w:val="both"/>
        <w:rPr>
          <w:sz w:val="28"/>
          <w:szCs w:val="28"/>
          <w:lang w:eastAsia="ar-SA" w:bidi="en-US"/>
        </w:rPr>
      </w:pP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данной</w:t>
      </w:r>
      <w:r w:rsidR="00BB3D13" w:rsidRPr="007A2485">
        <w:rPr>
          <w:sz w:val="28"/>
          <w:szCs w:val="28"/>
          <w:lang w:eastAsia="ar-SA" w:bidi="en-US"/>
        </w:rPr>
        <w:t xml:space="preserve"> </w:t>
      </w:r>
      <w:r w:rsidRPr="007A2485">
        <w:rPr>
          <w:sz w:val="28"/>
          <w:szCs w:val="28"/>
          <w:lang w:eastAsia="ar-SA" w:bidi="en-US"/>
        </w:rPr>
        <w:t>ситуации</w:t>
      </w:r>
      <w:r w:rsidR="00BB3D13" w:rsidRPr="007A2485">
        <w:rPr>
          <w:sz w:val="28"/>
          <w:szCs w:val="28"/>
          <w:lang w:eastAsia="ar-SA" w:bidi="en-US"/>
        </w:rPr>
        <w:t xml:space="preserve"> </w:t>
      </w:r>
      <w:r w:rsidRPr="007A2485">
        <w:rPr>
          <w:sz w:val="28"/>
          <w:szCs w:val="28"/>
          <w:lang w:eastAsia="ar-SA" w:bidi="en-US"/>
        </w:rPr>
        <w:t>повышается</w:t>
      </w:r>
      <w:r w:rsidR="00BB3D13" w:rsidRPr="007A2485">
        <w:rPr>
          <w:sz w:val="28"/>
          <w:szCs w:val="28"/>
          <w:lang w:eastAsia="ar-SA" w:bidi="en-US"/>
        </w:rPr>
        <w:t xml:space="preserve"> </w:t>
      </w:r>
      <w:r w:rsidRPr="007A2485">
        <w:rPr>
          <w:sz w:val="28"/>
          <w:szCs w:val="28"/>
          <w:lang w:eastAsia="ar-SA" w:bidi="en-US"/>
        </w:rPr>
        <w:t>вероятность</w:t>
      </w:r>
      <w:r w:rsidR="00BB3D13" w:rsidRPr="007A2485">
        <w:rPr>
          <w:sz w:val="28"/>
          <w:szCs w:val="28"/>
          <w:lang w:eastAsia="ar-SA" w:bidi="en-US"/>
        </w:rPr>
        <w:t xml:space="preserve"> </w:t>
      </w:r>
      <w:r w:rsidRPr="007A2485">
        <w:rPr>
          <w:sz w:val="28"/>
          <w:szCs w:val="28"/>
          <w:lang w:eastAsia="ar-SA" w:bidi="en-US"/>
        </w:rPr>
        <w:t>аварий</w:t>
      </w:r>
      <w:r w:rsidR="00BB3D13" w:rsidRPr="007A2485">
        <w:rPr>
          <w:sz w:val="28"/>
          <w:szCs w:val="28"/>
          <w:lang w:eastAsia="ar-SA" w:bidi="en-US"/>
        </w:rPr>
        <w:t xml:space="preserve"> </w:t>
      </w:r>
      <w:r w:rsidRPr="007A2485">
        <w:rPr>
          <w:sz w:val="28"/>
          <w:szCs w:val="28"/>
          <w:lang w:eastAsia="ar-SA" w:bidi="en-US"/>
        </w:rPr>
        <w:t>при</w:t>
      </w:r>
      <w:r w:rsidR="00BB3D13" w:rsidRPr="007A2485">
        <w:rPr>
          <w:sz w:val="28"/>
          <w:szCs w:val="28"/>
          <w:lang w:eastAsia="ar-SA" w:bidi="en-US"/>
        </w:rPr>
        <w:t xml:space="preserve"> </w:t>
      </w:r>
      <w:r w:rsidRPr="007A2485">
        <w:rPr>
          <w:sz w:val="28"/>
          <w:szCs w:val="28"/>
          <w:lang w:eastAsia="ar-SA" w:bidi="en-US"/>
        </w:rPr>
        <w:t>транспортировке</w:t>
      </w:r>
      <w:r w:rsidR="00BB3D13" w:rsidRPr="007A2485">
        <w:rPr>
          <w:sz w:val="28"/>
          <w:szCs w:val="28"/>
          <w:lang w:eastAsia="ar-SA" w:bidi="en-US"/>
        </w:rPr>
        <w:t xml:space="preserve"> </w:t>
      </w:r>
      <w:r w:rsidRPr="007A2485">
        <w:rPr>
          <w:sz w:val="28"/>
          <w:szCs w:val="28"/>
          <w:lang w:eastAsia="ar-SA" w:bidi="en-US"/>
        </w:rPr>
        <w:t>опасных</w:t>
      </w:r>
      <w:r w:rsidR="00BB3D13" w:rsidRPr="007A2485">
        <w:rPr>
          <w:sz w:val="28"/>
          <w:szCs w:val="28"/>
          <w:lang w:eastAsia="ar-SA" w:bidi="en-US"/>
        </w:rPr>
        <w:t xml:space="preserve"> </w:t>
      </w:r>
      <w:r w:rsidRPr="007A2485">
        <w:rPr>
          <w:sz w:val="28"/>
          <w:szCs w:val="28"/>
          <w:lang w:eastAsia="ar-SA" w:bidi="en-US"/>
        </w:rPr>
        <w:t>грузов.</w:t>
      </w:r>
      <w:r w:rsidR="00BB3D13" w:rsidRPr="007A2485">
        <w:rPr>
          <w:sz w:val="28"/>
          <w:szCs w:val="28"/>
          <w:lang w:eastAsia="ar-SA" w:bidi="en-US"/>
        </w:rPr>
        <w:t xml:space="preserve"> </w:t>
      </w:r>
      <w:r w:rsidRPr="007A2485">
        <w:rPr>
          <w:sz w:val="28"/>
          <w:szCs w:val="28"/>
          <w:lang w:eastAsia="ar-SA" w:bidi="en-US"/>
        </w:rPr>
        <w:t>Аварийность</w:t>
      </w:r>
      <w:r w:rsidR="00BB3D13" w:rsidRPr="007A2485">
        <w:rPr>
          <w:sz w:val="28"/>
          <w:szCs w:val="28"/>
          <w:lang w:eastAsia="ar-SA" w:bidi="en-US"/>
        </w:rPr>
        <w:t xml:space="preserve"> </w:t>
      </w:r>
      <w:r w:rsidRPr="007A2485">
        <w:rPr>
          <w:sz w:val="28"/>
          <w:szCs w:val="28"/>
          <w:lang w:eastAsia="ar-SA" w:bidi="en-US"/>
        </w:rPr>
        <w:t>автотранспорта</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цистернами</w:t>
      </w:r>
      <w:r w:rsidR="00BB3D13" w:rsidRPr="007A2485">
        <w:rPr>
          <w:sz w:val="28"/>
          <w:szCs w:val="28"/>
          <w:lang w:eastAsia="ar-SA" w:bidi="en-US"/>
        </w:rPr>
        <w:t xml:space="preserve"> </w:t>
      </w:r>
      <w:r w:rsidRPr="007A2485">
        <w:rPr>
          <w:sz w:val="28"/>
          <w:szCs w:val="28"/>
          <w:lang w:eastAsia="ar-SA" w:bidi="en-US"/>
        </w:rPr>
        <w:t>при</w:t>
      </w:r>
      <w:r w:rsidR="00BB3D13" w:rsidRPr="007A2485">
        <w:rPr>
          <w:sz w:val="28"/>
          <w:szCs w:val="28"/>
          <w:lang w:eastAsia="ar-SA" w:bidi="en-US"/>
        </w:rPr>
        <w:t xml:space="preserve"> </w:t>
      </w:r>
      <w:r w:rsidRPr="007A2485">
        <w:rPr>
          <w:sz w:val="28"/>
          <w:szCs w:val="28"/>
          <w:lang w:eastAsia="ar-SA" w:bidi="en-US"/>
        </w:rPr>
        <w:t>перевозках</w:t>
      </w:r>
      <w:r w:rsidR="00BB3D13" w:rsidRPr="007A2485">
        <w:rPr>
          <w:sz w:val="28"/>
          <w:szCs w:val="28"/>
          <w:lang w:eastAsia="ar-SA" w:bidi="en-US"/>
        </w:rPr>
        <w:t xml:space="preserve"> </w:t>
      </w:r>
      <w:r w:rsidRPr="007A2485">
        <w:rPr>
          <w:sz w:val="28"/>
          <w:szCs w:val="28"/>
          <w:lang w:eastAsia="ar-SA" w:bidi="en-US"/>
        </w:rPr>
        <w:t>опасных</w:t>
      </w:r>
      <w:r w:rsidR="00BB3D13" w:rsidRPr="007A2485">
        <w:rPr>
          <w:sz w:val="28"/>
          <w:szCs w:val="28"/>
          <w:lang w:eastAsia="ar-SA" w:bidi="en-US"/>
        </w:rPr>
        <w:t xml:space="preserve"> </w:t>
      </w:r>
      <w:r w:rsidRPr="007A2485">
        <w:rPr>
          <w:sz w:val="28"/>
          <w:szCs w:val="28"/>
          <w:lang w:eastAsia="ar-SA" w:bidi="en-US"/>
        </w:rPr>
        <w:t>грузов</w:t>
      </w:r>
      <w:r w:rsidR="00BB3D13" w:rsidRPr="007A2485">
        <w:rPr>
          <w:sz w:val="28"/>
          <w:szCs w:val="28"/>
          <w:lang w:eastAsia="ar-SA" w:bidi="en-US"/>
        </w:rPr>
        <w:t xml:space="preserve"> </w:t>
      </w:r>
      <w:r w:rsidRPr="007A2485">
        <w:rPr>
          <w:sz w:val="28"/>
          <w:szCs w:val="28"/>
          <w:lang w:eastAsia="ar-SA" w:bidi="en-US"/>
        </w:rPr>
        <w:t>принимается</w:t>
      </w:r>
      <w:r w:rsidR="00BB3D13" w:rsidRPr="007A2485">
        <w:rPr>
          <w:sz w:val="28"/>
          <w:szCs w:val="28"/>
          <w:lang w:eastAsia="ar-SA" w:bidi="en-US"/>
        </w:rPr>
        <w:t xml:space="preserve"> </w:t>
      </w:r>
      <w:r w:rsidRPr="007A2485">
        <w:rPr>
          <w:sz w:val="28"/>
          <w:szCs w:val="28"/>
          <w:lang w:eastAsia="ar-SA" w:bidi="en-US"/>
        </w:rPr>
        <w:t>равной</w:t>
      </w:r>
      <w:r w:rsidR="00BB3D13" w:rsidRPr="007A2485">
        <w:rPr>
          <w:sz w:val="28"/>
          <w:szCs w:val="28"/>
          <w:lang w:eastAsia="ar-SA" w:bidi="en-US"/>
        </w:rPr>
        <w:t xml:space="preserve">  </w:t>
      </w:r>
      <w:r w:rsidRPr="007A2485">
        <w:rPr>
          <w:sz w:val="28"/>
          <w:szCs w:val="28"/>
          <w:lang w:eastAsia="ar-SA" w:bidi="en-US"/>
        </w:rPr>
        <w:t>аварий</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1</w:t>
      </w:r>
      <w:r w:rsidR="00BB3D13" w:rsidRPr="007A2485">
        <w:rPr>
          <w:sz w:val="28"/>
          <w:szCs w:val="28"/>
          <w:lang w:eastAsia="ar-SA" w:bidi="en-US"/>
        </w:rPr>
        <w:t xml:space="preserve"> </w:t>
      </w:r>
      <w:r w:rsidRPr="007A2485">
        <w:rPr>
          <w:sz w:val="28"/>
          <w:szCs w:val="28"/>
          <w:lang w:eastAsia="ar-SA" w:bidi="en-US"/>
        </w:rPr>
        <w:t>км</w:t>
      </w:r>
      <w:r w:rsidR="00BB3D13" w:rsidRPr="007A2485">
        <w:rPr>
          <w:sz w:val="28"/>
          <w:szCs w:val="28"/>
          <w:lang w:eastAsia="ar-SA" w:bidi="en-US"/>
        </w:rPr>
        <w:t xml:space="preserve"> </w:t>
      </w:r>
      <w:r w:rsidRPr="007A2485">
        <w:rPr>
          <w:sz w:val="28"/>
          <w:szCs w:val="28"/>
          <w:lang w:eastAsia="ar-SA" w:bidi="en-US"/>
        </w:rPr>
        <w:t>пути.</w:t>
      </w:r>
      <w:r w:rsidR="00BB3D13" w:rsidRPr="007A2485">
        <w:rPr>
          <w:sz w:val="28"/>
          <w:szCs w:val="28"/>
          <w:lang w:eastAsia="ar-SA" w:bidi="en-US"/>
        </w:rPr>
        <w:t xml:space="preserve"> </w:t>
      </w:r>
      <w:r w:rsidRPr="007A2485">
        <w:rPr>
          <w:sz w:val="28"/>
          <w:szCs w:val="28"/>
          <w:lang w:eastAsia="ar-SA" w:bidi="en-US"/>
        </w:rPr>
        <w:t>Подобные</w:t>
      </w:r>
      <w:r w:rsidR="00BB3D13" w:rsidRPr="007A2485">
        <w:rPr>
          <w:sz w:val="28"/>
          <w:szCs w:val="28"/>
          <w:lang w:eastAsia="ar-SA" w:bidi="en-US"/>
        </w:rPr>
        <w:t xml:space="preserve"> </w:t>
      </w:r>
      <w:r w:rsidRPr="007A2485">
        <w:rPr>
          <w:sz w:val="28"/>
          <w:szCs w:val="28"/>
          <w:lang w:eastAsia="ar-SA" w:bidi="en-US"/>
        </w:rPr>
        <w:t>аварии</w:t>
      </w:r>
      <w:r w:rsidR="00BB3D13" w:rsidRPr="007A2485">
        <w:rPr>
          <w:sz w:val="28"/>
          <w:szCs w:val="28"/>
          <w:lang w:eastAsia="ar-SA" w:bidi="en-US"/>
        </w:rPr>
        <w:t xml:space="preserve"> </w:t>
      </w:r>
      <w:r w:rsidRPr="007A2485">
        <w:rPr>
          <w:sz w:val="28"/>
          <w:szCs w:val="28"/>
          <w:lang w:eastAsia="ar-SA" w:bidi="en-US"/>
        </w:rPr>
        <w:t>приводят,</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случаях</w:t>
      </w:r>
      <w:r w:rsidR="00BB3D13" w:rsidRPr="007A2485">
        <w:rPr>
          <w:sz w:val="28"/>
          <w:szCs w:val="28"/>
          <w:lang w:eastAsia="ar-SA" w:bidi="en-US"/>
        </w:rPr>
        <w:t xml:space="preserve"> </w:t>
      </w:r>
      <w:r w:rsidRPr="007A2485">
        <w:rPr>
          <w:sz w:val="28"/>
          <w:szCs w:val="28"/>
          <w:lang w:eastAsia="ar-SA" w:bidi="en-US"/>
        </w:rPr>
        <w:t>разрушения</w:t>
      </w:r>
      <w:r w:rsidR="00BB3D13" w:rsidRPr="007A2485">
        <w:rPr>
          <w:sz w:val="28"/>
          <w:szCs w:val="28"/>
          <w:lang w:eastAsia="ar-SA" w:bidi="en-US"/>
        </w:rPr>
        <w:t xml:space="preserve"> </w:t>
      </w:r>
      <w:r w:rsidRPr="007A2485">
        <w:rPr>
          <w:sz w:val="28"/>
          <w:szCs w:val="28"/>
          <w:lang w:eastAsia="ar-SA" w:bidi="en-US"/>
        </w:rPr>
        <w:t>или</w:t>
      </w:r>
      <w:r w:rsidR="00BB3D13" w:rsidRPr="007A2485">
        <w:rPr>
          <w:sz w:val="28"/>
          <w:szCs w:val="28"/>
          <w:lang w:eastAsia="ar-SA" w:bidi="en-US"/>
        </w:rPr>
        <w:t xml:space="preserve"> </w:t>
      </w:r>
      <w:r w:rsidRPr="007A2485">
        <w:rPr>
          <w:sz w:val="28"/>
          <w:szCs w:val="28"/>
          <w:lang w:eastAsia="ar-SA" w:bidi="en-US"/>
        </w:rPr>
        <w:t>разгерметизации</w:t>
      </w:r>
      <w:r w:rsidR="00BB3D13" w:rsidRPr="007A2485">
        <w:rPr>
          <w:sz w:val="28"/>
          <w:szCs w:val="28"/>
          <w:lang w:eastAsia="ar-SA" w:bidi="en-US"/>
        </w:rPr>
        <w:t xml:space="preserve"> </w:t>
      </w:r>
      <w:r w:rsidRPr="007A2485">
        <w:rPr>
          <w:sz w:val="28"/>
          <w:szCs w:val="28"/>
          <w:lang w:eastAsia="ar-SA" w:bidi="en-US"/>
        </w:rPr>
        <w:t>цистерны,</w:t>
      </w:r>
      <w:r w:rsidR="00BB3D13" w:rsidRPr="007A2485">
        <w:rPr>
          <w:sz w:val="28"/>
          <w:szCs w:val="28"/>
          <w:lang w:eastAsia="ar-SA" w:bidi="en-US"/>
        </w:rPr>
        <w:t xml:space="preserve"> </w:t>
      </w:r>
      <w:r w:rsidRPr="007A2485">
        <w:rPr>
          <w:sz w:val="28"/>
          <w:szCs w:val="28"/>
          <w:lang w:eastAsia="ar-SA" w:bidi="en-US"/>
        </w:rPr>
        <w:t>к</w:t>
      </w:r>
      <w:r w:rsidR="00BB3D13" w:rsidRPr="007A2485">
        <w:rPr>
          <w:sz w:val="28"/>
          <w:szCs w:val="28"/>
          <w:lang w:eastAsia="ar-SA" w:bidi="en-US"/>
        </w:rPr>
        <w:t xml:space="preserve"> </w:t>
      </w:r>
      <w:r w:rsidRPr="007A2485">
        <w:rPr>
          <w:sz w:val="28"/>
          <w:szCs w:val="28"/>
          <w:lang w:eastAsia="ar-SA" w:bidi="en-US"/>
        </w:rPr>
        <w:t>чрезвычайным</w:t>
      </w:r>
      <w:r w:rsidR="00BB3D13" w:rsidRPr="007A2485">
        <w:rPr>
          <w:sz w:val="28"/>
          <w:szCs w:val="28"/>
          <w:lang w:eastAsia="ar-SA" w:bidi="en-US"/>
        </w:rPr>
        <w:t xml:space="preserve"> </w:t>
      </w:r>
      <w:r w:rsidRPr="007A2485">
        <w:rPr>
          <w:sz w:val="28"/>
          <w:szCs w:val="28"/>
          <w:lang w:eastAsia="ar-SA" w:bidi="en-US"/>
        </w:rPr>
        <w:t>ситуациям</w:t>
      </w:r>
      <w:r w:rsidR="00BB3D13" w:rsidRPr="007A2485">
        <w:rPr>
          <w:sz w:val="28"/>
          <w:szCs w:val="28"/>
          <w:lang w:eastAsia="ar-SA" w:bidi="en-US"/>
        </w:rPr>
        <w:t xml:space="preserve"> </w:t>
      </w:r>
      <w:r w:rsidRPr="007A2485">
        <w:rPr>
          <w:sz w:val="28"/>
          <w:szCs w:val="28"/>
          <w:lang w:eastAsia="ar-SA" w:bidi="en-US"/>
        </w:rPr>
        <w:t>загрязняющими</w:t>
      </w:r>
      <w:r w:rsidR="00BB3D13" w:rsidRPr="007A2485">
        <w:rPr>
          <w:sz w:val="28"/>
          <w:szCs w:val="28"/>
          <w:lang w:eastAsia="ar-SA" w:bidi="en-US"/>
        </w:rPr>
        <w:t xml:space="preserve"> </w:t>
      </w:r>
      <w:r w:rsidRPr="007A2485">
        <w:rPr>
          <w:sz w:val="28"/>
          <w:szCs w:val="28"/>
          <w:lang w:eastAsia="ar-SA" w:bidi="en-US"/>
        </w:rPr>
        <w:t>окружающую</w:t>
      </w:r>
      <w:r w:rsidR="00BB3D13" w:rsidRPr="007A2485">
        <w:rPr>
          <w:sz w:val="28"/>
          <w:szCs w:val="28"/>
          <w:lang w:eastAsia="ar-SA" w:bidi="en-US"/>
        </w:rPr>
        <w:t xml:space="preserve"> </w:t>
      </w:r>
      <w:r w:rsidRPr="007A2485">
        <w:rPr>
          <w:sz w:val="28"/>
          <w:szCs w:val="28"/>
          <w:lang w:eastAsia="ar-SA" w:bidi="en-US"/>
        </w:rPr>
        <w:t>среду</w:t>
      </w:r>
      <w:r w:rsidR="00BB3D13" w:rsidRPr="007A2485">
        <w:rPr>
          <w:sz w:val="28"/>
          <w:szCs w:val="28"/>
          <w:lang w:eastAsia="ar-SA" w:bidi="en-US"/>
        </w:rPr>
        <w:t xml:space="preserve"> </w:t>
      </w:r>
      <w:r w:rsidRPr="007A2485">
        <w:rPr>
          <w:sz w:val="28"/>
          <w:szCs w:val="28"/>
          <w:lang w:eastAsia="ar-SA" w:bidi="en-US"/>
        </w:rPr>
        <w:t>вредными</w:t>
      </w:r>
      <w:r w:rsidR="00BB3D13" w:rsidRPr="007A2485">
        <w:rPr>
          <w:sz w:val="28"/>
          <w:szCs w:val="28"/>
          <w:lang w:eastAsia="ar-SA" w:bidi="en-US"/>
        </w:rPr>
        <w:t xml:space="preserve"> </w:t>
      </w:r>
      <w:r w:rsidRPr="007A2485">
        <w:rPr>
          <w:sz w:val="28"/>
          <w:szCs w:val="28"/>
          <w:lang w:eastAsia="ar-SA" w:bidi="en-US"/>
        </w:rPr>
        <w:t>веществами,</w:t>
      </w:r>
      <w:r w:rsidR="00BB3D13" w:rsidRPr="007A2485">
        <w:rPr>
          <w:sz w:val="28"/>
          <w:szCs w:val="28"/>
          <w:lang w:eastAsia="ar-SA" w:bidi="en-US"/>
        </w:rPr>
        <w:t xml:space="preserve"> </w:t>
      </w:r>
      <w:r w:rsidRPr="007A2485">
        <w:rPr>
          <w:sz w:val="28"/>
          <w:szCs w:val="28"/>
          <w:lang w:eastAsia="ar-SA" w:bidi="en-US"/>
        </w:rPr>
        <w:t>ставя</w:t>
      </w:r>
      <w:r w:rsidR="00BB3D13" w:rsidRPr="007A2485">
        <w:rPr>
          <w:sz w:val="28"/>
          <w:szCs w:val="28"/>
          <w:lang w:eastAsia="ar-SA" w:bidi="en-US"/>
        </w:rPr>
        <w:t xml:space="preserve"> </w:t>
      </w:r>
      <w:r w:rsidRPr="007A2485">
        <w:rPr>
          <w:sz w:val="28"/>
          <w:szCs w:val="28"/>
          <w:lang w:eastAsia="ar-SA" w:bidi="en-US"/>
        </w:rPr>
        <w:t>под</w:t>
      </w:r>
      <w:r w:rsidR="00BB3D13" w:rsidRPr="007A2485">
        <w:rPr>
          <w:sz w:val="28"/>
          <w:szCs w:val="28"/>
          <w:lang w:eastAsia="ar-SA" w:bidi="en-US"/>
        </w:rPr>
        <w:t xml:space="preserve"> </w:t>
      </w:r>
      <w:r w:rsidRPr="007A2485">
        <w:rPr>
          <w:sz w:val="28"/>
          <w:szCs w:val="28"/>
          <w:lang w:eastAsia="ar-SA" w:bidi="en-US"/>
        </w:rPr>
        <w:t>угрозу</w:t>
      </w:r>
      <w:r w:rsidR="00BB3D13" w:rsidRPr="007A2485">
        <w:rPr>
          <w:sz w:val="28"/>
          <w:szCs w:val="28"/>
          <w:lang w:eastAsia="ar-SA" w:bidi="en-US"/>
        </w:rPr>
        <w:t xml:space="preserve"> </w:t>
      </w:r>
      <w:r w:rsidRPr="007A2485">
        <w:rPr>
          <w:sz w:val="28"/>
          <w:szCs w:val="28"/>
          <w:lang w:eastAsia="ar-SA" w:bidi="en-US"/>
        </w:rPr>
        <w:t>не</w:t>
      </w:r>
      <w:r w:rsidR="00BB3D13" w:rsidRPr="007A2485">
        <w:rPr>
          <w:sz w:val="28"/>
          <w:szCs w:val="28"/>
          <w:lang w:eastAsia="ar-SA" w:bidi="en-US"/>
        </w:rPr>
        <w:t xml:space="preserve"> </w:t>
      </w:r>
      <w:r w:rsidRPr="007A2485">
        <w:rPr>
          <w:sz w:val="28"/>
          <w:szCs w:val="28"/>
          <w:lang w:eastAsia="ar-SA" w:bidi="en-US"/>
        </w:rPr>
        <w:t>только</w:t>
      </w:r>
      <w:r w:rsidR="00BB3D13" w:rsidRPr="007A2485">
        <w:rPr>
          <w:sz w:val="28"/>
          <w:szCs w:val="28"/>
          <w:lang w:eastAsia="ar-SA" w:bidi="en-US"/>
        </w:rPr>
        <w:t xml:space="preserve"> </w:t>
      </w:r>
      <w:r w:rsidRPr="007A2485">
        <w:rPr>
          <w:sz w:val="28"/>
          <w:szCs w:val="28"/>
          <w:lang w:eastAsia="ar-SA" w:bidi="en-US"/>
        </w:rPr>
        <w:t>водителей</w:t>
      </w:r>
      <w:r w:rsidR="00BB3D13" w:rsidRPr="007A2485">
        <w:rPr>
          <w:sz w:val="28"/>
          <w:szCs w:val="28"/>
          <w:lang w:eastAsia="ar-SA" w:bidi="en-US"/>
        </w:rPr>
        <w:t xml:space="preserve"> </w:t>
      </w:r>
      <w:r w:rsidRPr="007A2485">
        <w:rPr>
          <w:sz w:val="28"/>
          <w:szCs w:val="28"/>
          <w:lang w:eastAsia="ar-SA" w:bidi="en-US"/>
        </w:rPr>
        <w:t>транспортного</w:t>
      </w:r>
      <w:r w:rsidR="00BB3D13" w:rsidRPr="007A2485">
        <w:rPr>
          <w:sz w:val="28"/>
          <w:szCs w:val="28"/>
          <w:lang w:eastAsia="ar-SA" w:bidi="en-US"/>
        </w:rPr>
        <w:t xml:space="preserve"> </w:t>
      </w:r>
      <w:r w:rsidRPr="007A2485">
        <w:rPr>
          <w:sz w:val="28"/>
          <w:szCs w:val="28"/>
          <w:lang w:eastAsia="ar-SA" w:bidi="en-US"/>
        </w:rPr>
        <w:t>средства,</w:t>
      </w:r>
      <w:r w:rsidR="00BB3D13" w:rsidRPr="007A2485">
        <w:rPr>
          <w:sz w:val="28"/>
          <w:szCs w:val="28"/>
          <w:lang w:eastAsia="ar-SA" w:bidi="en-US"/>
        </w:rPr>
        <w:t xml:space="preserve"> </w:t>
      </w:r>
      <w:r w:rsidRPr="007A2485">
        <w:rPr>
          <w:sz w:val="28"/>
          <w:szCs w:val="28"/>
          <w:lang w:eastAsia="ar-SA" w:bidi="en-US"/>
        </w:rPr>
        <w:t>перевозящего</w:t>
      </w:r>
      <w:r w:rsidR="00BB3D13" w:rsidRPr="007A2485">
        <w:rPr>
          <w:sz w:val="28"/>
          <w:szCs w:val="28"/>
          <w:lang w:eastAsia="ar-SA" w:bidi="en-US"/>
        </w:rPr>
        <w:t xml:space="preserve"> </w:t>
      </w:r>
      <w:r w:rsidRPr="007A2485">
        <w:rPr>
          <w:sz w:val="28"/>
          <w:szCs w:val="28"/>
          <w:lang w:eastAsia="ar-SA" w:bidi="en-US"/>
        </w:rPr>
        <w:t>опасный</w:t>
      </w:r>
      <w:r w:rsidR="00BB3D13" w:rsidRPr="007A2485">
        <w:rPr>
          <w:sz w:val="28"/>
          <w:szCs w:val="28"/>
          <w:lang w:eastAsia="ar-SA" w:bidi="en-US"/>
        </w:rPr>
        <w:t xml:space="preserve"> </w:t>
      </w:r>
      <w:r w:rsidRPr="007A2485">
        <w:rPr>
          <w:sz w:val="28"/>
          <w:szCs w:val="28"/>
          <w:lang w:eastAsia="ar-SA" w:bidi="en-US"/>
        </w:rPr>
        <w:t>груз,</w:t>
      </w:r>
      <w:r w:rsidR="00BB3D13" w:rsidRPr="007A2485">
        <w:rPr>
          <w:sz w:val="28"/>
          <w:szCs w:val="28"/>
          <w:lang w:eastAsia="ar-SA" w:bidi="en-US"/>
        </w:rPr>
        <w:t xml:space="preserve"> </w:t>
      </w:r>
      <w:r w:rsidRPr="007A2485">
        <w:rPr>
          <w:sz w:val="28"/>
          <w:szCs w:val="28"/>
          <w:lang w:eastAsia="ar-SA" w:bidi="en-US"/>
        </w:rPr>
        <w:t>но</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жизни</w:t>
      </w:r>
      <w:r w:rsidR="00BB3D13" w:rsidRPr="007A2485">
        <w:rPr>
          <w:sz w:val="28"/>
          <w:szCs w:val="28"/>
          <w:lang w:eastAsia="ar-SA" w:bidi="en-US"/>
        </w:rPr>
        <w:t xml:space="preserve"> </w:t>
      </w:r>
      <w:r w:rsidRPr="007A2485">
        <w:rPr>
          <w:sz w:val="28"/>
          <w:szCs w:val="28"/>
          <w:lang w:eastAsia="ar-SA" w:bidi="en-US"/>
        </w:rPr>
        <w:t>других</w:t>
      </w:r>
      <w:r w:rsidR="00BB3D13" w:rsidRPr="007A2485">
        <w:rPr>
          <w:sz w:val="28"/>
          <w:szCs w:val="28"/>
          <w:lang w:eastAsia="ar-SA" w:bidi="en-US"/>
        </w:rPr>
        <w:t xml:space="preserve"> </w:t>
      </w:r>
      <w:r w:rsidRPr="007A2485">
        <w:rPr>
          <w:sz w:val="28"/>
          <w:szCs w:val="28"/>
          <w:lang w:eastAsia="ar-SA" w:bidi="en-US"/>
        </w:rPr>
        <w:t>находящихся</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непосредственной</w:t>
      </w:r>
      <w:r w:rsidR="00BB3D13" w:rsidRPr="007A2485">
        <w:rPr>
          <w:sz w:val="28"/>
          <w:szCs w:val="28"/>
          <w:lang w:eastAsia="ar-SA" w:bidi="en-US"/>
        </w:rPr>
        <w:t xml:space="preserve"> </w:t>
      </w:r>
      <w:r w:rsidRPr="007A2485">
        <w:rPr>
          <w:sz w:val="28"/>
          <w:szCs w:val="28"/>
          <w:lang w:eastAsia="ar-SA" w:bidi="en-US"/>
        </w:rPr>
        <w:t>близости</w:t>
      </w:r>
      <w:r w:rsidR="00BB3D13" w:rsidRPr="007A2485">
        <w:rPr>
          <w:sz w:val="28"/>
          <w:szCs w:val="28"/>
          <w:lang w:eastAsia="ar-SA" w:bidi="en-US"/>
        </w:rPr>
        <w:t xml:space="preserve"> </w:t>
      </w:r>
      <w:r w:rsidRPr="007A2485">
        <w:rPr>
          <w:sz w:val="28"/>
          <w:szCs w:val="28"/>
          <w:lang w:eastAsia="ar-SA" w:bidi="en-US"/>
        </w:rPr>
        <w:t>людей.</w:t>
      </w:r>
      <w:r w:rsidR="00BB3D13" w:rsidRPr="007A2485">
        <w:rPr>
          <w:sz w:val="28"/>
          <w:szCs w:val="28"/>
          <w:lang w:eastAsia="ar-SA" w:bidi="en-US"/>
        </w:rPr>
        <w:t xml:space="preserve"> </w:t>
      </w:r>
      <w:r w:rsidRPr="007A2485">
        <w:rPr>
          <w:sz w:val="28"/>
          <w:szCs w:val="28"/>
          <w:lang w:eastAsia="ar-SA" w:bidi="en-US"/>
        </w:rPr>
        <w:t>Емкость</w:t>
      </w:r>
      <w:r w:rsidR="00BB3D13" w:rsidRPr="007A2485">
        <w:rPr>
          <w:sz w:val="28"/>
          <w:szCs w:val="28"/>
          <w:lang w:eastAsia="ar-SA" w:bidi="en-US"/>
        </w:rPr>
        <w:t xml:space="preserve"> </w:t>
      </w:r>
      <w:r w:rsidRPr="007A2485">
        <w:rPr>
          <w:sz w:val="28"/>
          <w:szCs w:val="28"/>
          <w:lang w:eastAsia="ar-SA" w:bidi="en-US"/>
        </w:rPr>
        <w:t>автомобильных</w:t>
      </w:r>
      <w:r w:rsidR="00BB3D13" w:rsidRPr="007A2485">
        <w:rPr>
          <w:sz w:val="28"/>
          <w:szCs w:val="28"/>
          <w:lang w:eastAsia="ar-SA" w:bidi="en-US"/>
        </w:rPr>
        <w:t xml:space="preserve"> </w:t>
      </w:r>
      <w:r w:rsidRPr="007A2485">
        <w:rPr>
          <w:sz w:val="28"/>
          <w:szCs w:val="28"/>
          <w:lang w:eastAsia="ar-SA" w:bidi="en-US"/>
        </w:rPr>
        <w:t>цистерн</w:t>
      </w:r>
      <w:r w:rsidR="00BB3D13" w:rsidRPr="007A2485">
        <w:rPr>
          <w:sz w:val="28"/>
          <w:szCs w:val="28"/>
          <w:lang w:eastAsia="ar-SA" w:bidi="en-US"/>
        </w:rPr>
        <w:t xml:space="preserve"> </w:t>
      </w:r>
      <w:r w:rsidRPr="007A2485">
        <w:rPr>
          <w:sz w:val="28"/>
          <w:szCs w:val="28"/>
          <w:lang w:eastAsia="ar-SA" w:bidi="en-US"/>
        </w:rPr>
        <w:t>для</w:t>
      </w:r>
      <w:r w:rsidR="00BB3D13" w:rsidRPr="007A2485">
        <w:rPr>
          <w:sz w:val="28"/>
          <w:szCs w:val="28"/>
          <w:lang w:eastAsia="ar-SA" w:bidi="en-US"/>
        </w:rPr>
        <w:t xml:space="preserve"> </w:t>
      </w:r>
      <w:r w:rsidRPr="007A2485">
        <w:rPr>
          <w:sz w:val="28"/>
          <w:szCs w:val="28"/>
          <w:lang w:eastAsia="ar-SA" w:bidi="en-US"/>
        </w:rPr>
        <w:t>перевозки</w:t>
      </w:r>
      <w:r w:rsidR="00BB3D13" w:rsidRPr="007A2485">
        <w:rPr>
          <w:sz w:val="28"/>
          <w:szCs w:val="28"/>
          <w:lang w:eastAsia="ar-SA" w:bidi="en-US"/>
        </w:rPr>
        <w:t xml:space="preserve"> </w:t>
      </w:r>
      <w:r w:rsidRPr="007A2485">
        <w:rPr>
          <w:sz w:val="28"/>
          <w:szCs w:val="28"/>
          <w:lang w:eastAsia="ar-SA" w:bidi="en-US"/>
        </w:rPr>
        <w:t>опасных</w:t>
      </w:r>
      <w:r w:rsidR="00BB3D13" w:rsidRPr="007A2485">
        <w:rPr>
          <w:sz w:val="28"/>
          <w:szCs w:val="28"/>
          <w:lang w:eastAsia="ar-SA" w:bidi="en-US"/>
        </w:rPr>
        <w:t xml:space="preserve"> </w:t>
      </w:r>
      <w:r w:rsidRPr="007A2485">
        <w:rPr>
          <w:sz w:val="28"/>
          <w:szCs w:val="28"/>
          <w:lang w:eastAsia="ar-SA" w:bidi="en-US"/>
        </w:rPr>
        <w:t>грузов</w:t>
      </w:r>
      <w:r w:rsidR="00BB3D13" w:rsidRPr="007A2485">
        <w:rPr>
          <w:sz w:val="28"/>
          <w:szCs w:val="28"/>
          <w:lang w:eastAsia="ar-SA" w:bidi="en-US"/>
        </w:rPr>
        <w:t xml:space="preserve"> </w:t>
      </w:r>
      <w:r w:rsidRPr="007A2485">
        <w:rPr>
          <w:sz w:val="28"/>
          <w:szCs w:val="28"/>
          <w:lang w:eastAsia="ar-SA" w:bidi="en-US"/>
        </w:rPr>
        <w:t>колеблется</w:t>
      </w:r>
      <w:r w:rsidR="00BB3D13" w:rsidRPr="007A2485">
        <w:rPr>
          <w:sz w:val="28"/>
          <w:szCs w:val="28"/>
          <w:lang w:eastAsia="ar-SA" w:bidi="en-US"/>
        </w:rPr>
        <w:t xml:space="preserve"> </w:t>
      </w:r>
      <w:r w:rsidRPr="007A2485">
        <w:rPr>
          <w:sz w:val="28"/>
          <w:szCs w:val="28"/>
          <w:lang w:eastAsia="ar-SA" w:bidi="en-US"/>
        </w:rPr>
        <w:t>от</w:t>
      </w:r>
      <w:r w:rsidR="00BB3D13" w:rsidRPr="007A2485">
        <w:rPr>
          <w:sz w:val="28"/>
          <w:szCs w:val="28"/>
          <w:lang w:eastAsia="ar-SA" w:bidi="en-US"/>
        </w:rPr>
        <w:t xml:space="preserve"> </w:t>
      </w:r>
      <w:r w:rsidRPr="007A2485">
        <w:rPr>
          <w:sz w:val="28"/>
          <w:szCs w:val="28"/>
          <w:lang w:eastAsia="ar-SA" w:bidi="en-US"/>
        </w:rPr>
        <w:t>4</w:t>
      </w:r>
      <w:r w:rsidR="00BB3D13" w:rsidRPr="007A2485">
        <w:rPr>
          <w:sz w:val="28"/>
          <w:szCs w:val="28"/>
          <w:lang w:eastAsia="ar-SA" w:bidi="en-US"/>
        </w:rPr>
        <w:t xml:space="preserve"> </w:t>
      </w:r>
      <w:r w:rsidRPr="007A2485">
        <w:rPr>
          <w:sz w:val="28"/>
          <w:szCs w:val="28"/>
          <w:lang w:eastAsia="ar-SA" w:bidi="en-US"/>
        </w:rPr>
        <w:t>до</w:t>
      </w:r>
      <w:r w:rsidR="00BB3D13" w:rsidRPr="007A2485">
        <w:rPr>
          <w:sz w:val="28"/>
          <w:szCs w:val="28"/>
          <w:lang w:eastAsia="ar-SA" w:bidi="en-US"/>
        </w:rPr>
        <w:t xml:space="preserve"> </w:t>
      </w:r>
      <w:r w:rsidRPr="007A2485">
        <w:rPr>
          <w:sz w:val="28"/>
          <w:szCs w:val="28"/>
          <w:lang w:eastAsia="ar-SA" w:bidi="en-US"/>
        </w:rPr>
        <w:t>30</w:t>
      </w:r>
      <w:r w:rsidR="00BB3D13" w:rsidRPr="007A2485">
        <w:rPr>
          <w:sz w:val="28"/>
          <w:szCs w:val="28"/>
          <w:lang w:eastAsia="ar-SA" w:bidi="en-US"/>
        </w:rPr>
        <w:t xml:space="preserve"> </w:t>
      </w:r>
      <w:r w:rsidRPr="007A2485">
        <w:rPr>
          <w:sz w:val="28"/>
          <w:szCs w:val="28"/>
          <w:lang w:eastAsia="ar-SA" w:bidi="en-US"/>
        </w:rPr>
        <w:t>м3.</w:t>
      </w:r>
      <w:r w:rsidR="00BB3D13" w:rsidRPr="007A2485">
        <w:rPr>
          <w:sz w:val="28"/>
          <w:szCs w:val="28"/>
          <w:lang w:eastAsia="ar-SA" w:bidi="en-US"/>
        </w:rPr>
        <w:t xml:space="preserve"> </w:t>
      </w:r>
      <w:r w:rsidRPr="007A2485">
        <w:rPr>
          <w:sz w:val="28"/>
          <w:szCs w:val="28"/>
          <w:lang w:eastAsia="ar-SA" w:bidi="en-US"/>
        </w:rPr>
        <w:t>Радиусы</w:t>
      </w:r>
      <w:r w:rsidR="00BB3D13" w:rsidRPr="007A2485">
        <w:rPr>
          <w:sz w:val="28"/>
          <w:szCs w:val="28"/>
          <w:lang w:eastAsia="ar-SA" w:bidi="en-US"/>
        </w:rPr>
        <w:t xml:space="preserve"> </w:t>
      </w:r>
      <w:r w:rsidRPr="007A2485">
        <w:rPr>
          <w:sz w:val="28"/>
          <w:szCs w:val="28"/>
          <w:lang w:eastAsia="ar-SA" w:bidi="en-US"/>
        </w:rPr>
        <w:t>зон</w:t>
      </w:r>
      <w:r w:rsidR="00BB3D13" w:rsidRPr="007A2485">
        <w:rPr>
          <w:sz w:val="28"/>
          <w:szCs w:val="28"/>
          <w:lang w:eastAsia="ar-SA" w:bidi="en-US"/>
        </w:rPr>
        <w:t xml:space="preserve"> </w:t>
      </w:r>
      <w:r w:rsidRPr="007A2485">
        <w:rPr>
          <w:sz w:val="28"/>
          <w:szCs w:val="28"/>
          <w:lang w:eastAsia="ar-SA" w:bidi="en-US"/>
        </w:rPr>
        <w:t>поражения</w:t>
      </w:r>
      <w:r w:rsidR="00BB3D13" w:rsidRPr="007A2485">
        <w:rPr>
          <w:sz w:val="28"/>
          <w:szCs w:val="28"/>
          <w:lang w:eastAsia="ar-SA" w:bidi="en-US"/>
        </w:rPr>
        <w:t xml:space="preserve"> </w:t>
      </w:r>
      <w:r w:rsidRPr="007A2485">
        <w:rPr>
          <w:sz w:val="28"/>
          <w:szCs w:val="28"/>
          <w:lang w:eastAsia="ar-SA" w:bidi="en-US"/>
        </w:rPr>
        <w:t>для</w:t>
      </w:r>
      <w:r w:rsidR="00BB3D13" w:rsidRPr="007A2485">
        <w:rPr>
          <w:sz w:val="28"/>
          <w:szCs w:val="28"/>
          <w:lang w:eastAsia="ar-SA" w:bidi="en-US"/>
        </w:rPr>
        <w:t xml:space="preserve"> </w:t>
      </w:r>
      <w:r w:rsidRPr="007A2485">
        <w:rPr>
          <w:sz w:val="28"/>
          <w:szCs w:val="28"/>
          <w:lang w:eastAsia="ar-SA" w:bidi="en-US"/>
        </w:rPr>
        <w:t>некоторых,</w:t>
      </w:r>
      <w:r w:rsidR="00BB3D13" w:rsidRPr="007A2485">
        <w:rPr>
          <w:sz w:val="28"/>
          <w:szCs w:val="28"/>
          <w:lang w:eastAsia="ar-SA" w:bidi="en-US"/>
        </w:rPr>
        <w:t xml:space="preserve"> </w:t>
      </w:r>
      <w:r w:rsidRPr="007A2485">
        <w:rPr>
          <w:sz w:val="28"/>
          <w:szCs w:val="28"/>
          <w:lang w:eastAsia="ar-SA" w:bidi="en-US"/>
        </w:rPr>
        <w:t>наиболее</w:t>
      </w:r>
      <w:r w:rsidR="00BB3D13" w:rsidRPr="007A2485">
        <w:rPr>
          <w:sz w:val="28"/>
          <w:szCs w:val="28"/>
          <w:lang w:eastAsia="ar-SA" w:bidi="en-US"/>
        </w:rPr>
        <w:t xml:space="preserve"> </w:t>
      </w:r>
      <w:r w:rsidRPr="007A2485">
        <w:rPr>
          <w:sz w:val="28"/>
          <w:szCs w:val="28"/>
          <w:lang w:eastAsia="ar-SA" w:bidi="en-US"/>
        </w:rPr>
        <w:t>часто</w:t>
      </w:r>
      <w:r w:rsidR="00BB3D13" w:rsidRPr="007A2485">
        <w:rPr>
          <w:sz w:val="28"/>
          <w:szCs w:val="28"/>
          <w:lang w:eastAsia="ar-SA" w:bidi="en-US"/>
        </w:rPr>
        <w:t xml:space="preserve"> </w:t>
      </w:r>
      <w:r w:rsidRPr="007A2485">
        <w:rPr>
          <w:sz w:val="28"/>
          <w:szCs w:val="28"/>
          <w:lang w:eastAsia="ar-SA" w:bidi="en-US"/>
        </w:rPr>
        <w:t>перевозимых</w:t>
      </w:r>
      <w:r w:rsidR="00BB3D13" w:rsidRPr="007A2485">
        <w:rPr>
          <w:sz w:val="28"/>
          <w:szCs w:val="28"/>
          <w:lang w:eastAsia="ar-SA" w:bidi="en-US"/>
        </w:rPr>
        <w:t xml:space="preserve"> </w:t>
      </w:r>
      <w:r w:rsidRPr="007A2485">
        <w:rPr>
          <w:sz w:val="28"/>
          <w:szCs w:val="28"/>
          <w:lang w:eastAsia="ar-SA" w:bidi="en-US"/>
        </w:rPr>
        <w:t>опасных</w:t>
      </w:r>
      <w:r w:rsidR="00BB3D13" w:rsidRPr="007A2485">
        <w:rPr>
          <w:sz w:val="28"/>
          <w:szCs w:val="28"/>
          <w:lang w:eastAsia="ar-SA" w:bidi="en-US"/>
        </w:rPr>
        <w:t xml:space="preserve"> </w:t>
      </w:r>
      <w:r w:rsidRPr="007A2485">
        <w:rPr>
          <w:sz w:val="28"/>
          <w:szCs w:val="28"/>
          <w:lang w:eastAsia="ar-SA" w:bidi="en-US"/>
        </w:rPr>
        <w:t>веществ,</w:t>
      </w:r>
      <w:r w:rsidR="00BB3D13" w:rsidRPr="007A2485">
        <w:rPr>
          <w:sz w:val="28"/>
          <w:szCs w:val="28"/>
          <w:lang w:eastAsia="ar-SA" w:bidi="en-US"/>
        </w:rPr>
        <w:t xml:space="preserve"> </w:t>
      </w:r>
      <w:r w:rsidRPr="007A2485">
        <w:rPr>
          <w:sz w:val="28"/>
          <w:szCs w:val="28"/>
          <w:lang w:eastAsia="ar-SA" w:bidi="en-US"/>
        </w:rPr>
        <w:t>приведены</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00AF10E6">
        <w:rPr>
          <w:sz w:val="28"/>
          <w:szCs w:val="28"/>
          <w:lang w:eastAsia="ar-SA" w:bidi="en-US"/>
        </w:rPr>
        <w:t>таблицах.</w:t>
      </w:r>
    </w:p>
    <w:p w:rsidR="00AF10E6" w:rsidRPr="007A2485" w:rsidRDefault="00AF10E6" w:rsidP="00AF10E6">
      <w:pPr>
        <w:ind w:firstLine="709"/>
        <w:jc w:val="right"/>
        <w:rPr>
          <w:sz w:val="28"/>
          <w:szCs w:val="28"/>
          <w:lang w:eastAsia="ar-SA" w:bidi="en-US"/>
        </w:rPr>
      </w:pPr>
      <w:r>
        <w:rPr>
          <w:sz w:val="28"/>
          <w:szCs w:val="28"/>
          <w:lang w:eastAsia="ar-SA" w:bidi="en-US"/>
        </w:rPr>
        <w:t>Таблица 5.1.1</w:t>
      </w:r>
    </w:p>
    <w:p w:rsidR="00BB3D13" w:rsidRPr="00AF10E6" w:rsidRDefault="00FE3C7A" w:rsidP="00AF10E6">
      <w:pPr>
        <w:ind w:firstLine="709"/>
        <w:jc w:val="center"/>
        <w:rPr>
          <w:sz w:val="28"/>
          <w:szCs w:val="28"/>
          <w:lang w:eastAsia="ar-SA" w:bidi="en-US"/>
        </w:rPr>
      </w:pPr>
      <w:r w:rsidRPr="00AF10E6">
        <w:rPr>
          <w:sz w:val="28"/>
          <w:szCs w:val="28"/>
          <w:lang w:eastAsia="ar-SA" w:bidi="en-US"/>
        </w:rPr>
        <w:t>Радиус</w:t>
      </w:r>
      <w:r w:rsidR="00BB3D13" w:rsidRPr="00AF10E6">
        <w:rPr>
          <w:sz w:val="28"/>
          <w:szCs w:val="28"/>
          <w:lang w:eastAsia="ar-SA" w:bidi="en-US"/>
        </w:rPr>
        <w:t xml:space="preserve"> </w:t>
      </w:r>
      <w:r w:rsidRPr="00AF10E6">
        <w:rPr>
          <w:sz w:val="28"/>
          <w:szCs w:val="28"/>
          <w:lang w:eastAsia="ar-SA" w:bidi="en-US"/>
        </w:rPr>
        <w:t>и</w:t>
      </w:r>
      <w:r w:rsidR="00BB3D13" w:rsidRPr="00AF10E6">
        <w:rPr>
          <w:sz w:val="28"/>
          <w:szCs w:val="28"/>
          <w:lang w:eastAsia="ar-SA" w:bidi="en-US"/>
        </w:rPr>
        <w:t xml:space="preserve"> </w:t>
      </w:r>
      <w:r w:rsidRPr="00AF10E6">
        <w:rPr>
          <w:sz w:val="28"/>
          <w:szCs w:val="28"/>
          <w:lang w:eastAsia="ar-SA" w:bidi="en-US"/>
        </w:rPr>
        <w:t>площадь</w:t>
      </w:r>
      <w:r w:rsidR="00BB3D13" w:rsidRPr="00AF10E6">
        <w:rPr>
          <w:sz w:val="28"/>
          <w:szCs w:val="28"/>
          <w:lang w:eastAsia="ar-SA" w:bidi="en-US"/>
        </w:rPr>
        <w:t xml:space="preserve"> </w:t>
      </w:r>
      <w:r w:rsidRPr="00AF10E6">
        <w:rPr>
          <w:sz w:val="28"/>
          <w:szCs w:val="28"/>
          <w:lang w:eastAsia="ar-SA" w:bidi="en-US"/>
        </w:rPr>
        <w:t>зоны</w:t>
      </w:r>
      <w:r w:rsidR="00BB3D13" w:rsidRPr="00AF10E6">
        <w:rPr>
          <w:sz w:val="28"/>
          <w:szCs w:val="28"/>
          <w:lang w:eastAsia="ar-SA" w:bidi="en-US"/>
        </w:rPr>
        <w:t xml:space="preserve"> </w:t>
      </w:r>
      <w:r w:rsidRPr="00AF10E6">
        <w:rPr>
          <w:sz w:val="28"/>
          <w:szCs w:val="28"/>
          <w:lang w:eastAsia="ar-SA" w:bidi="en-US"/>
        </w:rPr>
        <w:t>поражения</w:t>
      </w:r>
      <w:r w:rsidR="00BB3D13" w:rsidRPr="00AF10E6">
        <w:rPr>
          <w:sz w:val="28"/>
          <w:szCs w:val="28"/>
          <w:lang w:eastAsia="ar-SA" w:bidi="en-US"/>
        </w:rPr>
        <w:t xml:space="preserve"> </w:t>
      </w:r>
      <w:r w:rsidRPr="00AF10E6">
        <w:rPr>
          <w:sz w:val="28"/>
          <w:szCs w:val="28"/>
          <w:lang w:eastAsia="ar-SA" w:bidi="en-US"/>
        </w:rPr>
        <w:t>токсическими</w:t>
      </w:r>
      <w:r w:rsidR="00BB3D13" w:rsidRPr="00AF10E6">
        <w:rPr>
          <w:sz w:val="28"/>
          <w:szCs w:val="28"/>
          <w:lang w:eastAsia="ar-SA" w:bidi="en-US"/>
        </w:rPr>
        <w:t xml:space="preserve"> </w:t>
      </w:r>
      <w:r w:rsidRPr="00AF10E6">
        <w:rPr>
          <w:sz w:val="28"/>
          <w:szCs w:val="28"/>
          <w:lang w:eastAsia="ar-SA" w:bidi="en-US"/>
        </w:rPr>
        <w:t>веществами</w:t>
      </w:r>
    </w:p>
    <w:p w:rsidR="00E03D5F" w:rsidRPr="00C37963" w:rsidRDefault="00E03D5F" w:rsidP="00C37963">
      <w:pPr>
        <w:pStyle w:val="aff3"/>
        <w:keepNext/>
        <w:spacing w:after="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1887"/>
        <w:gridCol w:w="1754"/>
        <w:gridCol w:w="2157"/>
        <w:gridCol w:w="1988"/>
      </w:tblGrid>
      <w:tr w:rsidR="00FE3C7A" w:rsidRPr="00C37963" w:rsidTr="002D2518">
        <w:trPr>
          <w:trHeight w:val="225"/>
        </w:trPr>
        <w:tc>
          <w:tcPr>
            <w:tcW w:w="1072" w:type="pct"/>
            <w:vMerge w:val="restart"/>
          </w:tcPr>
          <w:p w:rsidR="00FE3C7A" w:rsidRPr="00AF10E6" w:rsidRDefault="00FE3C7A" w:rsidP="00AF10E6">
            <w:pPr>
              <w:pStyle w:val="Normal10"/>
              <w:widowControl w:val="0"/>
              <w:autoSpaceDE w:val="0"/>
              <w:autoSpaceDN w:val="0"/>
              <w:adjustRightInd w:val="0"/>
              <w:ind w:left="0" w:right="0"/>
              <w:rPr>
                <w:b w:val="0"/>
                <w:sz w:val="24"/>
                <w:szCs w:val="24"/>
              </w:rPr>
            </w:pPr>
            <w:r w:rsidRPr="00AF10E6">
              <w:rPr>
                <w:b w:val="0"/>
                <w:sz w:val="24"/>
                <w:szCs w:val="24"/>
              </w:rPr>
              <w:t>Вещество</w:t>
            </w:r>
          </w:p>
        </w:tc>
        <w:tc>
          <w:tcPr>
            <w:tcW w:w="1837" w:type="pct"/>
            <w:gridSpan w:val="2"/>
          </w:tcPr>
          <w:p w:rsidR="00FE3C7A" w:rsidRPr="00AF10E6" w:rsidRDefault="00FE3C7A" w:rsidP="00AF10E6">
            <w:pPr>
              <w:pStyle w:val="Normal10"/>
              <w:widowControl w:val="0"/>
              <w:autoSpaceDE w:val="0"/>
              <w:autoSpaceDN w:val="0"/>
              <w:adjustRightInd w:val="0"/>
              <w:ind w:left="0" w:right="0"/>
              <w:rPr>
                <w:b w:val="0"/>
                <w:sz w:val="24"/>
                <w:szCs w:val="24"/>
              </w:rPr>
            </w:pPr>
            <w:r w:rsidRPr="00AF10E6">
              <w:rPr>
                <w:b w:val="0"/>
                <w:sz w:val="24"/>
                <w:szCs w:val="24"/>
              </w:rPr>
              <w:t>Радиус</w:t>
            </w:r>
            <w:r w:rsidR="00BB3D13" w:rsidRPr="00AF10E6">
              <w:rPr>
                <w:b w:val="0"/>
                <w:sz w:val="24"/>
                <w:szCs w:val="24"/>
              </w:rPr>
              <w:t xml:space="preserve"> </w:t>
            </w:r>
            <w:r w:rsidRPr="00AF10E6">
              <w:rPr>
                <w:b w:val="0"/>
                <w:sz w:val="24"/>
                <w:szCs w:val="24"/>
              </w:rPr>
              <w:t>зоны</w:t>
            </w:r>
            <w:r w:rsidR="00BB3D13" w:rsidRPr="00AF10E6">
              <w:rPr>
                <w:b w:val="0"/>
                <w:sz w:val="24"/>
                <w:szCs w:val="24"/>
              </w:rPr>
              <w:t xml:space="preserve"> </w:t>
            </w:r>
            <w:r w:rsidRPr="00AF10E6">
              <w:rPr>
                <w:b w:val="0"/>
                <w:sz w:val="24"/>
                <w:szCs w:val="24"/>
              </w:rPr>
              <w:t>поражения,</w:t>
            </w:r>
            <w:r w:rsidR="00BB3D13" w:rsidRPr="00AF10E6">
              <w:rPr>
                <w:b w:val="0"/>
                <w:sz w:val="24"/>
                <w:szCs w:val="24"/>
              </w:rPr>
              <w:t xml:space="preserve"> </w:t>
            </w:r>
            <w:r w:rsidRPr="00AF10E6">
              <w:rPr>
                <w:b w:val="0"/>
                <w:sz w:val="24"/>
                <w:szCs w:val="24"/>
              </w:rPr>
              <w:t>км</w:t>
            </w:r>
          </w:p>
        </w:tc>
        <w:tc>
          <w:tcPr>
            <w:tcW w:w="2091" w:type="pct"/>
            <w:gridSpan w:val="2"/>
            <w:shd w:val="clear" w:color="auto" w:fill="auto"/>
          </w:tcPr>
          <w:p w:rsidR="00FE3C7A" w:rsidRPr="00AF10E6" w:rsidRDefault="00FE3C7A" w:rsidP="00AF10E6">
            <w:pPr>
              <w:pStyle w:val="Normal10"/>
              <w:widowControl w:val="0"/>
              <w:autoSpaceDE w:val="0"/>
              <w:autoSpaceDN w:val="0"/>
              <w:adjustRightInd w:val="0"/>
              <w:ind w:left="0" w:right="0"/>
              <w:rPr>
                <w:b w:val="0"/>
                <w:sz w:val="24"/>
                <w:szCs w:val="24"/>
              </w:rPr>
            </w:pPr>
            <w:r w:rsidRPr="00AF10E6">
              <w:rPr>
                <w:b w:val="0"/>
                <w:sz w:val="24"/>
                <w:szCs w:val="24"/>
              </w:rPr>
              <w:t>Площадь</w:t>
            </w:r>
            <w:r w:rsidR="00BB3D13" w:rsidRPr="00AF10E6">
              <w:rPr>
                <w:b w:val="0"/>
                <w:sz w:val="24"/>
                <w:szCs w:val="24"/>
              </w:rPr>
              <w:t xml:space="preserve"> </w:t>
            </w:r>
            <w:r w:rsidRPr="00AF10E6">
              <w:rPr>
                <w:b w:val="0"/>
                <w:sz w:val="24"/>
                <w:szCs w:val="24"/>
              </w:rPr>
              <w:t>зоны</w:t>
            </w:r>
            <w:r w:rsidR="00BB3D13" w:rsidRPr="00AF10E6">
              <w:rPr>
                <w:b w:val="0"/>
                <w:sz w:val="24"/>
                <w:szCs w:val="24"/>
              </w:rPr>
              <w:t xml:space="preserve"> </w:t>
            </w:r>
            <w:r w:rsidRPr="00AF10E6">
              <w:rPr>
                <w:b w:val="0"/>
                <w:sz w:val="24"/>
                <w:szCs w:val="24"/>
              </w:rPr>
              <w:t>поражения,</w:t>
            </w:r>
            <w:r w:rsidR="00BB3D13" w:rsidRPr="00AF10E6">
              <w:rPr>
                <w:b w:val="0"/>
                <w:sz w:val="24"/>
                <w:szCs w:val="24"/>
              </w:rPr>
              <w:t xml:space="preserve"> </w:t>
            </w:r>
            <w:r w:rsidRPr="00AF10E6">
              <w:rPr>
                <w:b w:val="0"/>
                <w:sz w:val="24"/>
                <w:szCs w:val="24"/>
              </w:rPr>
              <w:t>км2</w:t>
            </w:r>
          </w:p>
        </w:tc>
      </w:tr>
      <w:tr w:rsidR="00FE3C7A" w:rsidRPr="00C37963" w:rsidTr="002D2518">
        <w:trPr>
          <w:trHeight w:val="225"/>
        </w:trPr>
        <w:tc>
          <w:tcPr>
            <w:tcW w:w="1072" w:type="pct"/>
            <w:vMerge/>
          </w:tcPr>
          <w:p w:rsidR="00FE3C7A" w:rsidRPr="00AF10E6" w:rsidRDefault="00FE3C7A" w:rsidP="00AF10E6">
            <w:pPr>
              <w:pStyle w:val="Normal10"/>
              <w:widowControl w:val="0"/>
              <w:autoSpaceDE w:val="0"/>
              <w:autoSpaceDN w:val="0"/>
              <w:adjustRightInd w:val="0"/>
              <w:ind w:left="0" w:right="0" w:firstLine="709"/>
              <w:rPr>
                <w:b w:val="0"/>
                <w:sz w:val="24"/>
                <w:szCs w:val="24"/>
              </w:rPr>
            </w:pPr>
          </w:p>
        </w:tc>
        <w:tc>
          <w:tcPr>
            <w:tcW w:w="952" w:type="pct"/>
          </w:tcPr>
          <w:p w:rsidR="00FE3C7A" w:rsidRPr="00AF10E6" w:rsidRDefault="00FE3C7A" w:rsidP="00AF10E6">
            <w:pPr>
              <w:pStyle w:val="Normal10"/>
              <w:widowControl w:val="0"/>
              <w:autoSpaceDE w:val="0"/>
              <w:autoSpaceDN w:val="0"/>
              <w:adjustRightInd w:val="0"/>
              <w:ind w:left="0" w:right="0"/>
              <w:rPr>
                <w:b w:val="0"/>
                <w:sz w:val="24"/>
                <w:szCs w:val="24"/>
              </w:rPr>
            </w:pPr>
            <w:r w:rsidRPr="00AF10E6">
              <w:rPr>
                <w:b w:val="0"/>
                <w:sz w:val="24"/>
                <w:szCs w:val="24"/>
              </w:rPr>
              <w:t>Смертельного</w:t>
            </w:r>
          </w:p>
        </w:tc>
        <w:tc>
          <w:tcPr>
            <w:tcW w:w="885" w:type="pct"/>
          </w:tcPr>
          <w:p w:rsidR="00FE3C7A" w:rsidRPr="00AF10E6" w:rsidRDefault="00FE3C7A" w:rsidP="00AF10E6">
            <w:pPr>
              <w:pStyle w:val="Normal10"/>
              <w:widowControl w:val="0"/>
              <w:autoSpaceDE w:val="0"/>
              <w:autoSpaceDN w:val="0"/>
              <w:adjustRightInd w:val="0"/>
              <w:ind w:left="0" w:right="0"/>
              <w:rPr>
                <w:b w:val="0"/>
                <w:sz w:val="24"/>
                <w:szCs w:val="24"/>
              </w:rPr>
            </w:pPr>
            <w:r w:rsidRPr="00AF10E6">
              <w:rPr>
                <w:b w:val="0"/>
                <w:sz w:val="24"/>
                <w:szCs w:val="24"/>
              </w:rPr>
              <w:t>Порогового</w:t>
            </w:r>
          </w:p>
        </w:tc>
        <w:tc>
          <w:tcPr>
            <w:tcW w:w="1088" w:type="pct"/>
            <w:shd w:val="clear" w:color="auto" w:fill="auto"/>
          </w:tcPr>
          <w:p w:rsidR="00FE3C7A" w:rsidRPr="00AF10E6" w:rsidRDefault="00FE3C7A" w:rsidP="00AF10E6">
            <w:pPr>
              <w:pStyle w:val="Normal10"/>
              <w:widowControl w:val="0"/>
              <w:autoSpaceDE w:val="0"/>
              <w:autoSpaceDN w:val="0"/>
              <w:adjustRightInd w:val="0"/>
              <w:ind w:left="0" w:right="0"/>
              <w:rPr>
                <w:b w:val="0"/>
                <w:sz w:val="24"/>
                <w:szCs w:val="24"/>
              </w:rPr>
            </w:pPr>
            <w:r w:rsidRPr="00AF10E6">
              <w:rPr>
                <w:b w:val="0"/>
                <w:sz w:val="24"/>
                <w:szCs w:val="24"/>
              </w:rPr>
              <w:t>Смертельного</w:t>
            </w:r>
          </w:p>
        </w:tc>
        <w:tc>
          <w:tcPr>
            <w:tcW w:w="1003" w:type="pct"/>
            <w:shd w:val="clear" w:color="auto" w:fill="auto"/>
          </w:tcPr>
          <w:p w:rsidR="00FE3C7A" w:rsidRPr="00AF10E6" w:rsidRDefault="00FE3C7A" w:rsidP="00AF10E6">
            <w:pPr>
              <w:pStyle w:val="Normal10"/>
              <w:widowControl w:val="0"/>
              <w:autoSpaceDE w:val="0"/>
              <w:autoSpaceDN w:val="0"/>
              <w:adjustRightInd w:val="0"/>
              <w:ind w:left="0" w:right="0"/>
              <w:rPr>
                <w:b w:val="0"/>
                <w:sz w:val="24"/>
                <w:szCs w:val="24"/>
              </w:rPr>
            </w:pPr>
            <w:r w:rsidRPr="00AF10E6">
              <w:rPr>
                <w:b w:val="0"/>
                <w:sz w:val="24"/>
                <w:szCs w:val="24"/>
              </w:rPr>
              <w:t>Порогового</w:t>
            </w:r>
          </w:p>
        </w:tc>
      </w:tr>
      <w:tr w:rsidR="00FE3C7A" w:rsidRPr="00C37963" w:rsidTr="002D2518">
        <w:trPr>
          <w:trHeight w:val="285"/>
        </w:trPr>
        <w:tc>
          <w:tcPr>
            <w:tcW w:w="1072" w:type="pct"/>
            <w:tcBorders>
              <w:bottom w:val="single" w:sz="4" w:space="0" w:color="auto"/>
            </w:tcBorders>
          </w:tcPr>
          <w:p w:rsidR="00FE3C7A" w:rsidRPr="00AF10E6" w:rsidRDefault="00FE3C7A" w:rsidP="00AF10E6">
            <w:pPr>
              <w:pStyle w:val="50"/>
              <w:widowControl w:val="0"/>
              <w:autoSpaceDE w:val="0"/>
              <w:autoSpaceDN w:val="0"/>
              <w:adjustRightInd w:val="0"/>
              <w:ind w:firstLine="709"/>
              <w:jc w:val="center"/>
              <w:rPr>
                <w:sz w:val="24"/>
                <w:szCs w:val="24"/>
              </w:rPr>
            </w:pPr>
            <w:r w:rsidRPr="00AF10E6">
              <w:rPr>
                <w:sz w:val="24"/>
                <w:szCs w:val="24"/>
              </w:rPr>
              <w:t>Хлор</w:t>
            </w:r>
          </w:p>
        </w:tc>
        <w:tc>
          <w:tcPr>
            <w:tcW w:w="952" w:type="pct"/>
          </w:tcPr>
          <w:p w:rsidR="00FE3C7A" w:rsidRPr="00AF10E6" w:rsidRDefault="00FE3C7A" w:rsidP="00AF10E6">
            <w:pPr>
              <w:pStyle w:val="50"/>
              <w:widowControl w:val="0"/>
              <w:autoSpaceDE w:val="0"/>
              <w:autoSpaceDN w:val="0"/>
              <w:adjustRightInd w:val="0"/>
              <w:ind w:firstLine="709"/>
              <w:jc w:val="center"/>
              <w:rPr>
                <w:sz w:val="24"/>
                <w:szCs w:val="24"/>
              </w:rPr>
            </w:pPr>
            <w:r w:rsidRPr="00AF10E6">
              <w:rPr>
                <w:sz w:val="24"/>
                <w:szCs w:val="24"/>
              </w:rPr>
              <w:t>0,3</w:t>
            </w:r>
          </w:p>
        </w:tc>
        <w:tc>
          <w:tcPr>
            <w:tcW w:w="885" w:type="pct"/>
          </w:tcPr>
          <w:p w:rsidR="00FE3C7A" w:rsidRPr="00AF10E6" w:rsidRDefault="00FE3C7A" w:rsidP="00AF10E6">
            <w:pPr>
              <w:pStyle w:val="50"/>
              <w:widowControl w:val="0"/>
              <w:autoSpaceDE w:val="0"/>
              <w:autoSpaceDN w:val="0"/>
              <w:adjustRightInd w:val="0"/>
              <w:ind w:firstLine="709"/>
              <w:jc w:val="center"/>
              <w:rPr>
                <w:sz w:val="24"/>
                <w:szCs w:val="24"/>
              </w:rPr>
            </w:pPr>
            <w:r w:rsidRPr="00AF10E6">
              <w:rPr>
                <w:sz w:val="24"/>
                <w:szCs w:val="24"/>
              </w:rPr>
              <w:t>1,2</w:t>
            </w:r>
          </w:p>
        </w:tc>
        <w:tc>
          <w:tcPr>
            <w:tcW w:w="1088" w:type="pct"/>
          </w:tcPr>
          <w:p w:rsidR="00FE3C7A" w:rsidRPr="00AF10E6" w:rsidRDefault="00FE3C7A" w:rsidP="00AF10E6">
            <w:pPr>
              <w:pStyle w:val="50"/>
              <w:widowControl w:val="0"/>
              <w:autoSpaceDE w:val="0"/>
              <w:autoSpaceDN w:val="0"/>
              <w:adjustRightInd w:val="0"/>
              <w:ind w:firstLine="709"/>
              <w:jc w:val="center"/>
              <w:rPr>
                <w:sz w:val="24"/>
                <w:szCs w:val="24"/>
              </w:rPr>
            </w:pPr>
            <w:r w:rsidRPr="00AF10E6">
              <w:rPr>
                <w:sz w:val="24"/>
                <w:szCs w:val="24"/>
              </w:rPr>
              <w:t>0,008</w:t>
            </w:r>
          </w:p>
        </w:tc>
        <w:tc>
          <w:tcPr>
            <w:tcW w:w="1003" w:type="pct"/>
          </w:tcPr>
          <w:p w:rsidR="00FE3C7A" w:rsidRPr="00AF10E6" w:rsidRDefault="00FE3C7A" w:rsidP="00AF10E6">
            <w:pPr>
              <w:pStyle w:val="50"/>
              <w:widowControl w:val="0"/>
              <w:autoSpaceDE w:val="0"/>
              <w:autoSpaceDN w:val="0"/>
              <w:adjustRightInd w:val="0"/>
              <w:ind w:firstLine="709"/>
              <w:jc w:val="center"/>
              <w:rPr>
                <w:sz w:val="24"/>
                <w:szCs w:val="24"/>
              </w:rPr>
            </w:pPr>
            <w:r w:rsidRPr="00AF10E6">
              <w:rPr>
                <w:sz w:val="24"/>
                <w:szCs w:val="24"/>
              </w:rPr>
              <w:t>0,18</w:t>
            </w:r>
          </w:p>
        </w:tc>
      </w:tr>
    </w:tbl>
    <w:p w:rsidR="00657402" w:rsidRDefault="00657402" w:rsidP="007A2485">
      <w:pPr>
        <w:ind w:firstLine="709"/>
        <w:jc w:val="both"/>
        <w:rPr>
          <w:sz w:val="28"/>
          <w:szCs w:val="28"/>
          <w:lang w:eastAsia="ar-SA" w:bidi="en-US"/>
        </w:rPr>
      </w:pPr>
    </w:p>
    <w:p w:rsidR="00AF10E6" w:rsidRDefault="00AF10E6" w:rsidP="00AF10E6">
      <w:pPr>
        <w:ind w:firstLine="709"/>
        <w:jc w:val="right"/>
        <w:rPr>
          <w:sz w:val="28"/>
          <w:szCs w:val="28"/>
          <w:lang w:eastAsia="ar-SA" w:bidi="en-US"/>
        </w:rPr>
      </w:pPr>
      <w:r>
        <w:rPr>
          <w:sz w:val="28"/>
          <w:szCs w:val="28"/>
          <w:lang w:eastAsia="ar-SA" w:bidi="en-US"/>
        </w:rPr>
        <w:t>Таблица 5.1.2</w:t>
      </w:r>
    </w:p>
    <w:p w:rsidR="00E87437" w:rsidRPr="00AF10E6" w:rsidRDefault="00FE3C7A" w:rsidP="00AF10E6">
      <w:pPr>
        <w:ind w:firstLine="709"/>
        <w:jc w:val="center"/>
        <w:rPr>
          <w:sz w:val="28"/>
          <w:szCs w:val="28"/>
          <w:lang w:eastAsia="ar-SA" w:bidi="en-US"/>
        </w:rPr>
      </w:pPr>
      <w:r w:rsidRPr="00AF10E6">
        <w:rPr>
          <w:sz w:val="28"/>
          <w:szCs w:val="28"/>
          <w:lang w:eastAsia="ar-SA" w:bidi="en-US"/>
        </w:rPr>
        <w:t>Радиус</w:t>
      </w:r>
      <w:r w:rsidR="00BB3D13" w:rsidRPr="00AF10E6">
        <w:rPr>
          <w:sz w:val="28"/>
          <w:szCs w:val="28"/>
          <w:lang w:eastAsia="ar-SA" w:bidi="en-US"/>
        </w:rPr>
        <w:t xml:space="preserve"> </w:t>
      </w:r>
      <w:r w:rsidRPr="00AF10E6">
        <w:rPr>
          <w:sz w:val="28"/>
          <w:szCs w:val="28"/>
          <w:lang w:eastAsia="ar-SA" w:bidi="en-US"/>
        </w:rPr>
        <w:t>и</w:t>
      </w:r>
      <w:r w:rsidR="00BB3D13" w:rsidRPr="00AF10E6">
        <w:rPr>
          <w:sz w:val="28"/>
          <w:szCs w:val="28"/>
          <w:lang w:eastAsia="ar-SA" w:bidi="en-US"/>
        </w:rPr>
        <w:t xml:space="preserve"> </w:t>
      </w:r>
      <w:r w:rsidRPr="00AF10E6">
        <w:rPr>
          <w:sz w:val="28"/>
          <w:szCs w:val="28"/>
          <w:lang w:eastAsia="ar-SA" w:bidi="en-US"/>
        </w:rPr>
        <w:t>площадь</w:t>
      </w:r>
      <w:r w:rsidR="00BB3D13" w:rsidRPr="00AF10E6">
        <w:rPr>
          <w:sz w:val="28"/>
          <w:szCs w:val="28"/>
          <w:lang w:eastAsia="ar-SA" w:bidi="en-US"/>
        </w:rPr>
        <w:t xml:space="preserve"> </w:t>
      </w:r>
      <w:r w:rsidRPr="00AF10E6">
        <w:rPr>
          <w:sz w:val="28"/>
          <w:szCs w:val="28"/>
          <w:lang w:eastAsia="ar-SA" w:bidi="en-US"/>
        </w:rPr>
        <w:t>зоны</w:t>
      </w:r>
      <w:r w:rsidR="00BB3D13" w:rsidRPr="00AF10E6">
        <w:rPr>
          <w:sz w:val="28"/>
          <w:szCs w:val="28"/>
          <w:lang w:eastAsia="ar-SA" w:bidi="en-US"/>
        </w:rPr>
        <w:t xml:space="preserve"> </w:t>
      </w:r>
      <w:r w:rsidRPr="00AF10E6">
        <w:rPr>
          <w:sz w:val="28"/>
          <w:szCs w:val="28"/>
          <w:lang w:eastAsia="ar-SA" w:bidi="en-US"/>
        </w:rPr>
        <w:t>поражения</w:t>
      </w:r>
      <w:r w:rsidR="00BB3D13" w:rsidRPr="00AF10E6">
        <w:rPr>
          <w:sz w:val="28"/>
          <w:szCs w:val="28"/>
          <w:lang w:eastAsia="ar-SA" w:bidi="en-US"/>
        </w:rPr>
        <w:t xml:space="preserve"> </w:t>
      </w:r>
      <w:r w:rsidRPr="00AF10E6">
        <w:rPr>
          <w:sz w:val="28"/>
          <w:szCs w:val="28"/>
          <w:lang w:eastAsia="ar-SA" w:bidi="en-US"/>
        </w:rPr>
        <w:t>взрывопожароопасными</w:t>
      </w:r>
      <w:r w:rsidR="00BB3D13" w:rsidRPr="00AF10E6">
        <w:rPr>
          <w:sz w:val="28"/>
          <w:szCs w:val="28"/>
          <w:lang w:eastAsia="ar-SA" w:bidi="en-US"/>
        </w:rPr>
        <w:t xml:space="preserve"> </w:t>
      </w:r>
      <w:r w:rsidRPr="00AF10E6">
        <w:rPr>
          <w:sz w:val="28"/>
          <w:szCs w:val="28"/>
          <w:lang w:eastAsia="ar-SA" w:bidi="en-US"/>
        </w:rPr>
        <w:t>веществами</w:t>
      </w:r>
    </w:p>
    <w:p w:rsidR="00E03D5F" w:rsidRPr="00C37963" w:rsidRDefault="00E03D5F" w:rsidP="00C37963">
      <w:pPr>
        <w:pStyle w:val="aff3"/>
        <w:keepNext/>
        <w:spacing w:after="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1832"/>
        <w:gridCol w:w="1901"/>
        <w:gridCol w:w="2018"/>
        <w:gridCol w:w="2018"/>
      </w:tblGrid>
      <w:tr w:rsidR="00FE3C7A" w:rsidRPr="00C37963" w:rsidTr="00FE3C7A">
        <w:trPr>
          <w:cantSplit/>
          <w:trHeight w:val="140"/>
        </w:trPr>
        <w:tc>
          <w:tcPr>
            <w:tcW w:w="1081" w:type="pct"/>
            <w:vMerge w:val="restart"/>
          </w:tcPr>
          <w:p w:rsidR="00FE3C7A" w:rsidRPr="00AF10E6" w:rsidRDefault="00FE3C7A" w:rsidP="00AF10E6">
            <w:pPr>
              <w:pStyle w:val="Normal10"/>
              <w:widowControl w:val="0"/>
              <w:autoSpaceDE w:val="0"/>
              <w:autoSpaceDN w:val="0"/>
              <w:adjustRightInd w:val="0"/>
              <w:ind w:left="0" w:right="0" w:firstLine="709"/>
              <w:jc w:val="left"/>
              <w:rPr>
                <w:b w:val="0"/>
                <w:sz w:val="24"/>
                <w:szCs w:val="24"/>
              </w:rPr>
            </w:pPr>
            <w:r w:rsidRPr="00AF10E6">
              <w:rPr>
                <w:b w:val="0"/>
                <w:sz w:val="24"/>
                <w:szCs w:val="24"/>
              </w:rPr>
              <w:t>Вещество</w:t>
            </w:r>
          </w:p>
        </w:tc>
        <w:tc>
          <w:tcPr>
            <w:tcW w:w="1883" w:type="pct"/>
            <w:gridSpan w:val="2"/>
          </w:tcPr>
          <w:p w:rsidR="00FE3C7A" w:rsidRPr="00AF10E6" w:rsidRDefault="00FE3C7A" w:rsidP="00AF10E6">
            <w:pPr>
              <w:pStyle w:val="Normal10"/>
              <w:widowControl w:val="0"/>
              <w:autoSpaceDE w:val="0"/>
              <w:autoSpaceDN w:val="0"/>
              <w:adjustRightInd w:val="0"/>
              <w:ind w:left="0" w:right="0"/>
              <w:jc w:val="left"/>
              <w:rPr>
                <w:b w:val="0"/>
                <w:sz w:val="24"/>
                <w:szCs w:val="24"/>
              </w:rPr>
            </w:pPr>
            <w:r w:rsidRPr="00AF10E6">
              <w:rPr>
                <w:b w:val="0"/>
                <w:sz w:val="24"/>
                <w:szCs w:val="24"/>
              </w:rPr>
              <w:t>Радиус</w:t>
            </w:r>
            <w:r w:rsidR="00BB3D13" w:rsidRPr="00AF10E6">
              <w:rPr>
                <w:b w:val="0"/>
                <w:sz w:val="24"/>
                <w:szCs w:val="24"/>
              </w:rPr>
              <w:t xml:space="preserve"> </w:t>
            </w:r>
            <w:r w:rsidRPr="00AF10E6">
              <w:rPr>
                <w:b w:val="0"/>
                <w:sz w:val="24"/>
                <w:szCs w:val="24"/>
              </w:rPr>
              <w:t>зоны</w:t>
            </w:r>
            <w:r w:rsidR="00BB3D13" w:rsidRPr="00AF10E6">
              <w:rPr>
                <w:b w:val="0"/>
                <w:sz w:val="24"/>
                <w:szCs w:val="24"/>
              </w:rPr>
              <w:t xml:space="preserve"> </w:t>
            </w:r>
            <w:r w:rsidRPr="00AF10E6">
              <w:rPr>
                <w:b w:val="0"/>
                <w:sz w:val="24"/>
                <w:szCs w:val="24"/>
              </w:rPr>
              <w:t>поражения,</w:t>
            </w:r>
            <w:r w:rsidR="00BB3D13" w:rsidRPr="00AF10E6">
              <w:rPr>
                <w:b w:val="0"/>
                <w:sz w:val="24"/>
                <w:szCs w:val="24"/>
              </w:rPr>
              <w:t xml:space="preserve"> </w:t>
            </w:r>
            <w:r w:rsidRPr="00AF10E6">
              <w:rPr>
                <w:b w:val="0"/>
                <w:sz w:val="24"/>
                <w:szCs w:val="24"/>
              </w:rPr>
              <w:t>м</w:t>
            </w:r>
          </w:p>
        </w:tc>
        <w:tc>
          <w:tcPr>
            <w:tcW w:w="2036" w:type="pct"/>
            <w:gridSpan w:val="2"/>
          </w:tcPr>
          <w:p w:rsidR="00FE3C7A" w:rsidRPr="00AF10E6" w:rsidRDefault="00FE3C7A" w:rsidP="00AF10E6">
            <w:pPr>
              <w:pStyle w:val="Normal10"/>
              <w:widowControl w:val="0"/>
              <w:autoSpaceDE w:val="0"/>
              <w:autoSpaceDN w:val="0"/>
              <w:adjustRightInd w:val="0"/>
              <w:ind w:left="0" w:right="0"/>
              <w:jc w:val="left"/>
              <w:rPr>
                <w:b w:val="0"/>
                <w:sz w:val="24"/>
                <w:szCs w:val="24"/>
              </w:rPr>
            </w:pPr>
            <w:r w:rsidRPr="00AF10E6">
              <w:rPr>
                <w:b w:val="0"/>
                <w:sz w:val="24"/>
                <w:szCs w:val="24"/>
              </w:rPr>
              <w:t>Площадь</w:t>
            </w:r>
            <w:r w:rsidR="00BB3D13" w:rsidRPr="00AF10E6">
              <w:rPr>
                <w:b w:val="0"/>
                <w:sz w:val="24"/>
                <w:szCs w:val="24"/>
              </w:rPr>
              <w:t xml:space="preserve"> </w:t>
            </w:r>
            <w:r w:rsidRPr="00AF10E6">
              <w:rPr>
                <w:b w:val="0"/>
                <w:sz w:val="24"/>
                <w:szCs w:val="24"/>
              </w:rPr>
              <w:t>зоны</w:t>
            </w:r>
            <w:r w:rsidR="00BB3D13" w:rsidRPr="00AF10E6">
              <w:rPr>
                <w:b w:val="0"/>
                <w:sz w:val="24"/>
                <w:szCs w:val="24"/>
              </w:rPr>
              <w:t xml:space="preserve"> </w:t>
            </w:r>
            <w:r w:rsidRPr="00AF10E6">
              <w:rPr>
                <w:b w:val="0"/>
                <w:sz w:val="24"/>
                <w:szCs w:val="24"/>
              </w:rPr>
              <w:t>поражения,</w:t>
            </w:r>
            <w:r w:rsidR="00BB3D13" w:rsidRPr="00AF10E6">
              <w:rPr>
                <w:b w:val="0"/>
                <w:sz w:val="24"/>
                <w:szCs w:val="24"/>
              </w:rPr>
              <w:t xml:space="preserve"> </w:t>
            </w:r>
            <w:r w:rsidRPr="00AF10E6">
              <w:rPr>
                <w:b w:val="0"/>
                <w:sz w:val="24"/>
                <w:szCs w:val="24"/>
              </w:rPr>
              <w:t>м2</w:t>
            </w:r>
          </w:p>
        </w:tc>
      </w:tr>
      <w:tr w:rsidR="00FE3C7A" w:rsidRPr="00C37963" w:rsidTr="00FE3C7A">
        <w:trPr>
          <w:cantSplit/>
          <w:trHeight w:val="140"/>
        </w:trPr>
        <w:tc>
          <w:tcPr>
            <w:tcW w:w="1081" w:type="pct"/>
            <w:vMerge/>
          </w:tcPr>
          <w:p w:rsidR="00FE3C7A" w:rsidRPr="00AF10E6" w:rsidRDefault="00FE3C7A" w:rsidP="00AF10E6">
            <w:pPr>
              <w:pStyle w:val="Normal10"/>
              <w:widowControl w:val="0"/>
              <w:autoSpaceDE w:val="0"/>
              <w:autoSpaceDN w:val="0"/>
              <w:adjustRightInd w:val="0"/>
              <w:ind w:left="0" w:right="0" w:firstLine="709"/>
              <w:jc w:val="left"/>
              <w:rPr>
                <w:b w:val="0"/>
                <w:sz w:val="24"/>
                <w:szCs w:val="24"/>
              </w:rPr>
            </w:pPr>
          </w:p>
        </w:tc>
        <w:tc>
          <w:tcPr>
            <w:tcW w:w="924" w:type="pct"/>
          </w:tcPr>
          <w:p w:rsidR="00FE3C7A" w:rsidRPr="00AF10E6" w:rsidRDefault="00FE3C7A" w:rsidP="00AF10E6">
            <w:pPr>
              <w:pStyle w:val="Normal10"/>
              <w:widowControl w:val="0"/>
              <w:autoSpaceDE w:val="0"/>
              <w:autoSpaceDN w:val="0"/>
              <w:adjustRightInd w:val="0"/>
              <w:ind w:left="0" w:right="0"/>
              <w:jc w:val="left"/>
              <w:rPr>
                <w:b w:val="0"/>
                <w:sz w:val="24"/>
                <w:szCs w:val="24"/>
              </w:rPr>
            </w:pPr>
            <w:r w:rsidRPr="00AF10E6">
              <w:rPr>
                <w:b w:val="0"/>
                <w:sz w:val="24"/>
                <w:szCs w:val="24"/>
              </w:rPr>
              <w:t>Растекания</w:t>
            </w:r>
          </w:p>
        </w:tc>
        <w:tc>
          <w:tcPr>
            <w:tcW w:w="959" w:type="pct"/>
          </w:tcPr>
          <w:p w:rsidR="00FE3C7A" w:rsidRPr="00AF10E6" w:rsidRDefault="00FE3C7A" w:rsidP="00AF10E6">
            <w:pPr>
              <w:pStyle w:val="Normal10"/>
              <w:widowControl w:val="0"/>
              <w:autoSpaceDE w:val="0"/>
              <w:autoSpaceDN w:val="0"/>
              <w:adjustRightInd w:val="0"/>
              <w:ind w:left="0" w:right="0"/>
              <w:jc w:val="left"/>
              <w:rPr>
                <w:b w:val="0"/>
                <w:sz w:val="24"/>
                <w:szCs w:val="24"/>
              </w:rPr>
            </w:pPr>
            <w:r w:rsidRPr="00AF10E6">
              <w:rPr>
                <w:b w:val="0"/>
                <w:sz w:val="24"/>
                <w:szCs w:val="24"/>
              </w:rPr>
              <w:t>Возгорания</w:t>
            </w:r>
          </w:p>
        </w:tc>
        <w:tc>
          <w:tcPr>
            <w:tcW w:w="1018" w:type="pct"/>
          </w:tcPr>
          <w:p w:rsidR="00FE3C7A" w:rsidRPr="00AF10E6" w:rsidRDefault="00FE3C7A" w:rsidP="00AF10E6">
            <w:pPr>
              <w:pStyle w:val="Normal10"/>
              <w:widowControl w:val="0"/>
              <w:autoSpaceDE w:val="0"/>
              <w:autoSpaceDN w:val="0"/>
              <w:adjustRightInd w:val="0"/>
              <w:ind w:left="0" w:right="0"/>
              <w:jc w:val="left"/>
              <w:rPr>
                <w:b w:val="0"/>
                <w:sz w:val="24"/>
                <w:szCs w:val="24"/>
              </w:rPr>
            </w:pPr>
            <w:r w:rsidRPr="00AF10E6">
              <w:rPr>
                <w:b w:val="0"/>
                <w:sz w:val="24"/>
                <w:szCs w:val="24"/>
              </w:rPr>
              <w:t>Растекания</w:t>
            </w:r>
          </w:p>
        </w:tc>
        <w:tc>
          <w:tcPr>
            <w:tcW w:w="1018" w:type="pct"/>
          </w:tcPr>
          <w:p w:rsidR="00FE3C7A" w:rsidRPr="00AF10E6" w:rsidRDefault="00FE3C7A" w:rsidP="00AF10E6">
            <w:pPr>
              <w:pStyle w:val="Normal10"/>
              <w:widowControl w:val="0"/>
              <w:autoSpaceDE w:val="0"/>
              <w:autoSpaceDN w:val="0"/>
              <w:adjustRightInd w:val="0"/>
              <w:ind w:left="0" w:right="0"/>
              <w:jc w:val="left"/>
              <w:rPr>
                <w:b w:val="0"/>
                <w:sz w:val="24"/>
                <w:szCs w:val="24"/>
              </w:rPr>
            </w:pPr>
            <w:r w:rsidRPr="00AF10E6">
              <w:rPr>
                <w:b w:val="0"/>
                <w:sz w:val="24"/>
                <w:szCs w:val="24"/>
              </w:rPr>
              <w:t>Возгорания</w:t>
            </w:r>
          </w:p>
        </w:tc>
      </w:tr>
      <w:tr w:rsidR="00FE3C7A" w:rsidRPr="00C37963" w:rsidTr="00FE3C7A">
        <w:trPr>
          <w:trHeight w:val="279"/>
        </w:trPr>
        <w:tc>
          <w:tcPr>
            <w:tcW w:w="1081" w:type="pct"/>
          </w:tcPr>
          <w:p w:rsidR="00FE3C7A" w:rsidRPr="00AF10E6" w:rsidRDefault="00FE3C7A" w:rsidP="00AF10E6">
            <w:pPr>
              <w:pStyle w:val="50"/>
              <w:widowControl w:val="0"/>
              <w:autoSpaceDE w:val="0"/>
              <w:autoSpaceDN w:val="0"/>
              <w:adjustRightInd w:val="0"/>
              <w:ind w:firstLine="709"/>
              <w:rPr>
                <w:sz w:val="24"/>
                <w:szCs w:val="24"/>
              </w:rPr>
            </w:pPr>
            <w:r w:rsidRPr="00AF10E6">
              <w:rPr>
                <w:sz w:val="24"/>
                <w:szCs w:val="24"/>
              </w:rPr>
              <w:t>Бензин</w:t>
            </w:r>
          </w:p>
        </w:tc>
        <w:tc>
          <w:tcPr>
            <w:tcW w:w="924" w:type="pct"/>
          </w:tcPr>
          <w:p w:rsidR="00FE3C7A" w:rsidRPr="00AF10E6" w:rsidRDefault="00FE3C7A" w:rsidP="00AF10E6">
            <w:pPr>
              <w:pStyle w:val="50"/>
              <w:widowControl w:val="0"/>
              <w:autoSpaceDE w:val="0"/>
              <w:autoSpaceDN w:val="0"/>
              <w:adjustRightInd w:val="0"/>
              <w:ind w:firstLine="709"/>
              <w:rPr>
                <w:sz w:val="24"/>
                <w:szCs w:val="24"/>
              </w:rPr>
            </w:pPr>
            <w:r w:rsidRPr="00AF10E6">
              <w:rPr>
                <w:sz w:val="24"/>
                <w:szCs w:val="24"/>
              </w:rPr>
              <w:t>12</w:t>
            </w:r>
          </w:p>
        </w:tc>
        <w:tc>
          <w:tcPr>
            <w:tcW w:w="959" w:type="pct"/>
          </w:tcPr>
          <w:p w:rsidR="00FE3C7A" w:rsidRPr="00AF10E6" w:rsidRDefault="00FE3C7A" w:rsidP="00AF10E6">
            <w:pPr>
              <w:pStyle w:val="50"/>
              <w:widowControl w:val="0"/>
              <w:autoSpaceDE w:val="0"/>
              <w:autoSpaceDN w:val="0"/>
              <w:adjustRightInd w:val="0"/>
              <w:ind w:firstLine="709"/>
              <w:rPr>
                <w:sz w:val="24"/>
                <w:szCs w:val="24"/>
              </w:rPr>
            </w:pPr>
            <w:r w:rsidRPr="00AF10E6">
              <w:rPr>
                <w:sz w:val="24"/>
                <w:szCs w:val="24"/>
              </w:rPr>
              <w:t>170</w:t>
            </w:r>
          </w:p>
        </w:tc>
        <w:tc>
          <w:tcPr>
            <w:tcW w:w="1018" w:type="pct"/>
          </w:tcPr>
          <w:p w:rsidR="00FE3C7A" w:rsidRPr="00AF10E6" w:rsidRDefault="00FE3C7A" w:rsidP="00AF10E6">
            <w:pPr>
              <w:pStyle w:val="50"/>
              <w:widowControl w:val="0"/>
              <w:autoSpaceDE w:val="0"/>
              <w:autoSpaceDN w:val="0"/>
              <w:adjustRightInd w:val="0"/>
              <w:ind w:firstLine="709"/>
              <w:rPr>
                <w:sz w:val="24"/>
                <w:szCs w:val="24"/>
              </w:rPr>
            </w:pPr>
            <w:r w:rsidRPr="00AF10E6">
              <w:rPr>
                <w:sz w:val="24"/>
                <w:szCs w:val="24"/>
              </w:rPr>
              <w:t>450</w:t>
            </w:r>
          </w:p>
        </w:tc>
        <w:tc>
          <w:tcPr>
            <w:tcW w:w="1018" w:type="pct"/>
          </w:tcPr>
          <w:p w:rsidR="00FE3C7A" w:rsidRPr="00AF10E6" w:rsidRDefault="00FE3C7A" w:rsidP="00AF10E6">
            <w:pPr>
              <w:pStyle w:val="50"/>
              <w:widowControl w:val="0"/>
              <w:autoSpaceDE w:val="0"/>
              <w:autoSpaceDN w:val="0"/>
              <w:adjustRightInd w:val="0"/>
              <w:ind w:firstLine="709"/>
              <w:rPr>
                <w:sz w:val="24"/>
                <w:szCs w:val="24"/>
              </w:rPr>
            </w:pPr>
            <w:r w:rsidRPr="00AF10E6">
              <w:rPr>
                <w:sz w:val="24"/>
                <w:szCs w:val="24"/>
              </w:rPr>
              <w:t>91500</w:t>
            </w:r>
          </w:p>
        </w:tc>
      </w:tr>
      <w:tr w:rsidR="00FE3C7A" w:rsidRPr="00C37963" w:rsidTr="00FE3C7A">
        <w:trPr>
          <w:trHeight w:val="295"/>
        </w:trPr>
        <w:tc>
          <w:tcPr>
            <w:tcW w:w="1081" w:type="pct"/>
          </w:tcPr>
          <w:p w:rsidR="00FE3C7A" w:rsidRPr="00AF10E6" w:rsidRDefault="00FE3C7A" w:rsidP="00AF10E6">
            <w:pPr>
              <w:pStyle w:val="50"/>
              <w:widowControl w:val="0"/>
              <w:autoSpaceDE w:val="0"/>
              <w:autoSpaceDN w:val="0"/>
              <w:adjustRightInd w:val="0"/>
              <w:ind w:firstLine="709"/>
              <w:rPr>
                <w:sz w:val="24"/>
                <w:szCs w:val="24"/>
              </w:rPr>
            </w:pPr>
            <w:r w:rsidRPr="00AF10E6">
              <w:rPr>
                <w:sz w:val="24"/>
                <w:szCs w:val="24"/>
              </w:rPr>
              <w:t>Мазут</w:t>
            </w:r>
          </w:p>
        </w:tc>
        <w:tc>
          <w:tcPr>
            <w:tcW w:w="924" w:type="pct"/>
          </w:tcPr>
          <w:p w:rsidR="00FE3C7A" w:rsidRPr="00AF10E6" w:rsidRDefault="00FE3C7A" w:rsidP="00AF10E6">
            <w:pPr>
              <w:pStyle w:val="50"/>
              <w:widowControl w:val="0"/>
              <w:autoSpaceDE w:val="0"/>
              <w:autoSpaceDN w:val="0"/>
              <w:adjustRightInd w:val="0"/>
              <w:ind w:firstLine="709"/>
              <w:rPr>
                <w:sz w:val="24"/>
                <w:szCs w:val="24"/>
              </w:rPr>
            </w:pPr>
            <w:r w:rsidRPr="00AF10E6">
              <w:rPr>
                <w:sz w:val="24"/>
                <w:szCs w:val="24"/>
              </w:rPr>
              <w:t>14</w:t>
            </w:r>
          </w:p>
        </w:tc>
        <w:tc>
          <w:tcPr>
            <w:tcW w:w="959" w:type="pct"/>
          </w:tcPr>
          <w:p w:rsidR="00FE3C7A" w:rsidRPr="00AF10E6" w:rsidRDefault="00FE3C7A" w:rsidP="00AF10E6">
            <w:pPr>
              <w:pStyle w:val="50"/>
              <w:widowControl w:val="0"/>
              <w:autoSpaceDE w:val="0"/>
              <w:autoSpaceDN w:val="0"/>
              <w:adjustRightInd w:val="0"/>
              <w:ind w:firstLine="709"/>
              <w:rPr>
                <w:sz w:val="24"/>
                <w:szCs w:val="24"/>
              </w:rPr>
            </w:pPr>
            <w:r w:rsidRPr="00AF10E6">
              <w:rPr>
                <w:sz w:val="24"/>
                <w:szCs w:val="24"/>
              </w:rPr>
              <w:t>145</w:t>
            </w:r>
          </w:p>
        </w:tc>
        <w:tc>
          <w:tcPr>
            <w:tcW w:w="1018" w:type="pct"/>
          </w:tcPr>
          <w:p w:rsidR="00FE3C7A" w:rsidRPr="00AF10E6" w:rsidRDefault="00FE3C7A" w:rsidP="00AF10E6">
            <w:pPr>
              <w:pStyle w:val="50"/>
              <w:widowControl w:val="0"/>
              <w:autoSpaceDE w:val="0"/>
              <w:autoSpaceDN w:val="0"/>
              <w:adjustRightInd w:val="0"/>
              <w:ind w:firstLine="709"/>
              <w:rPr>
                <w:sz w:val="24"/>
                <w:szCs w:val="24"/>
              </w:rPr>
            </w:pPr>
            <w:r w:rsidRPr="00AF10E6">
              <w:rPr>
                <w:sz w:val="24"/>
                <w:szCs w:val="24"/>
              </w:rPr>
              <w:t>600</w:t>
            </w:r>
          </w:p>
        </w:tc>
        <w:tc>
          <w:tcPr>
            <w:tcW w:w="1018" w:type="pct"/>
          </w:tcPr>
          <w:p w:rsidR="00FE3C7A" w:rsidRPr="00AF10E6" w:rsidRDefault="00FE3C7A" w:rsidP="00AF10E6">
            <w:pPr>
              <w:pStyle w:val="50"/>
              <w:widowControl w:val="0"/>
              <w:autoSpaceDE w:val="0"/>
              <w:autoSpaceDN w:val="0"/>
              <w:adjustRightInd w:val="0"/>
              <w:ind w:firstLine="709"/>
              <w:rPr>
                <w:sz w:val="24"/>
                <w:szCs w:val="24"/>
              </w:rPr>
            </w:pPr>
            <w:r w:rsidRPr="00AF10E6">
              <w:rPr>
                <w:sz w:val="24"/>
                <w:szCs w:val="24"/>
              </w:rPr>
              <w:t>66200</w:t>
            </w:r>
          </w:p>
        </w:tc>
      </w:tr>
    </w:tbl>
    <w:p w:rsidR="00FE3C7A" w:rsidRPr="007A2485" w:rsidRDefault="00FE3C7A" w:rsidP="007A2485">
      <w:pPr>
        <w:ind w:firstLine="709"/>
        <w:jc w:val="both"/>
        <w:rPr>
          <w:sz w:val="28"/>
          <w:szCs w:val="28"/>
          <w:lang w:eastAsia="ar-SA" w:bidi="en-US"/>
        </w:rPr>
      </w:pPr>
      <w:r w:rsidRPr="007A2485">
        <w:rPr>
          <w:sz w:val="28"/>
          <w:szCs w:val="28"/>
          <w:lang w:eastAsia="ar-SA" w:bidi="en-US"/>
        </w:rPr>
        <w:t>Расчет</w:t>
      </w:r>
      <w:r w:rsidR="00BB3D13" w:rsidRPr="007A2485">
        <w:rPr>
          <w:sz w:val="28"/>
          <w:szCs w:val="28"/>
          <w:lang w:eastAsia="ar-SA" w:bidi="en-US"/>
        </w:rPr>
        <w:t xml:space="preserve"> </w:t>
      </w:r>
      <w:r w:rsidRPr="007A2485">
        <w:rPr>
          <w:sz w:val="28"/>
          <w:szCs w:val="28"/>
          <w:lang w:eastAsia="ar-SA" w:bidi="en-US"/>
        </w:rPr>
        <w:t>зон</w:t>
      </w:r>
      <w:r w:rsidR="00BB3D13" w:rsidRPr="007A2485">
        <w:rPr>
          <w:sz w:val="28"/>
          <w:szCs w:val="28"/>
          <w:lang w:eastAsia="ar-SA" w:bidi="en-US"/>
        </w:rPr>
        <w:t xml:space="preserve"> </w:t>
      </w:r>
      <w:r w:rsidRPr="007A2485">
        <w:rPr>
          <w:sz w:val="28"/>
          <w:szCs w:val="28"/>
          <w:lang w:eastAsia="ar-SA" w:bidi="en-US"/>
        </w:rPr>
        <w:t>произведен</w:t>
      </w:r>
      <w:r w:rsidR="00BB3D13" w:rsidRPr="007A2485">
        <w:rPr>
          <w:sz w:val="28"/>
          <w:szCs w:val="28"/>
          <w:lang w:eastAsia="ar-SA" w:bidi="en-US"/>
        </w:rPr>
        <w:t xml:space="preserve"> </w:t>
      </w:r>
      <w:r w:rsidRPr="007A2485">
        <w:rPr>
          <w:sz w:val="28"/>
          <w:szCs w:val="28"/>
          <w:lang w:eastAsia="ar-SA" w:bidi="en-US"/>
        </w:rPr>
        <w:t>для</w:t>
      </w:r>
      <w:r w:rsidR="00BB3D13" w:rsidRPr="007A2485">
        <w:rPr>
          <w:sz w:val="28"/>
          <w:szCs w:val="28"/>
          <w:lang w:eastAsia="ar-SA" w:bidi="en-US"/>
        </w:rPr>
        <w:t xml:space="preserve"> </w:t>
      </w:r>
      <w:r w:rsidRPr="007A2485">
        <w:rPr>
          <w:sz w:val="28"/>
          <w:szCs w:val="28"/>
          <w:lang w:eastAsia="ar-SA" w:bidi="en-US"/>
        </w:rPr>
        <w:t>наихудших</w:t>
      </w:r>
      <w:r w:rsidR="00BB3D13" w:rsidRPr="007A2485">
        <w:rPr>
          <w:sz w:val="28"/>
          <w:szCs w:val="28"/>
          <w:lang w:eastAsia="ar-SA" w:bidi="en-US"/>
        </w:rPr>
        <w:t xml:space="preserve"> </w:t>
      </w:r>
      <w:r w:rsidRPr="007A2485">
        <w:rPr>
          <w:sz w:val="28"/>
          <w:szCs w:val="28"/>
          <w:lang w:eastAsia="ar-SA" w:bidi="en-US"/>
        </w:rPr>
        <w:t>погодных</w:t>
      </w:r>
      <w:r w:rsidR="00BB3D13" w:rsidRPr="007A2485">
        <w:rPr>
          <w:sz w:val="28"/>
          <w:szCs w:val="28"/>
          <w:lang w:eastAsia="ar-SA" w:bidi="en-US"/>
        </w:rPr>
        <w:t xml:space="preserve"> </w:t>
      </w:r>
      <w:r w:rsidRPr="007A2485">
        <w:rPr>
          <w:sz w:val="28"/>
          <w:szCs w:val="28"/>
          <w:lang w:eastAsia="ar-SA" w:bidi="en-US"/>
        </w:rPr>
        <w:t>условий:</w:t>
      </w:r>
    </w:p>
    <w:p w:rsidR="00FE3C7A" w:rsidRPr="007A2485" w:rsidRDefault="00FE3C7A" w:rsidP="007A2485">
      <w:pPr>
        <w:ind w:firstLine="709"/>
        <w:jc w:val="both"/>
        <w:rPr>
          <w:sz w:val="28"/>
          <w:szCs w:val="28"/>
          <w:lang w:eastAsia="ar-SA" w:bidi="en-US"/>
        </w:rPr>
      </w:pPr>
      <w:r w:rsidRPr="007A2485">
        <w:rPr>
          <w:sz w:val="28"/>
          <w:szCs w:val="28"/>
          <w:lang w:eastAsia="ar-SA" w:bidi="en-US"/>
        </w:rPr>
        <w:t>Скорость</w:t>
      </w:r>
      <w:r w:rsidR="00BB3D13" w:rsidRPr="007A2485">
        <w:rPr>
          <w:sz w:val="28"/>
          <w:szCs w:val="28"/>
          <w:lang w:eastAsia="ar-SA" w:bidi="en-US"/>
        </w:rPr>
        <w:t xml:space="preserve"> </w:t>
      </w:r>
      <w:r w:rsidRPr="007A2485">
        <w:rPr>
          <w:sz w:val="28"/>
          <w:szCs w:val="28"/>
          <w:lang w:eastAsia="ar-SA" w:bidi="en-US"/>
        </w:rPr>
        <w:t>ветра</w:t>
      </w:r>
      <w:r w:rsidR="00BB3D13" w:rsidRPr="007A2485">
        <w:rPr>
          <w:sz w:val="28"/>
          <w:szCs w:val="28"/>
          <w:lang w:eastAsia="ar-SA" w:bidi="en-US"/>
        </w:rPr>
        <w:t xml:space="preserve"> </w:t>
      </w:r>
      <w:r w:rsidRPr="007A2485">
        <w:rPr>
          <w:sz w:val="28"/>
          <w:szCs w:val="28"/>
          <w:lang w:eastAsia="ar-SA" w:bidi="en-US"/>
        </w:rPr>
        <w:t>–</w:t>
      </w:r>
      <w:r w:rsidR="00BB3D13" w:rsidRPr="007A2485">
        <w:rPr>
          <w:sz w:val="28"/>
          <w:szCs w:val="28"/>
          <w:lang w:eastAsia="ar-SA" w:bidi="en-US"/>
        </w:rPr>
        <w:t xml:space="preserve"> </w:t>
      </w:r>
      <w:r w:rsidRPr="007A2485">
        <w:rPr>
          <w:sz w:val="28"/>
          <w:szCs w:val="28"/>
          <w:lang w:eastAsia="ar-SA" w:bidi="en-US"/>
        </w:rPr>
        <w:t>1</w:t>
      </w:r>
      <w:r w:rsidR="00BB3D13" w:rsidRPr="007A2485">
        <w:rPr>
          <w:sz w:val="28"/>
          <w:szCs w:val="28"/>
          <w:lang w:eastAsia="ar-SA" w:bidi="en-US"/>
        </w:rPr>
        <w:t xml:space="preserve"> </w:t>
      </w:r>
      <w:r w:rsidRPr="007A2485">
        <w:rPr>
          <w:sz w:val="28"/>
          <w:szCs w:val="28"/>
          <w:lang w:eastAsia="ar-SA" w:bidi="en-US"/>
        </w:rPr>
        <w:t>м/с</w:t>
      </w:r>
    </w:p>
    <w:p w:rsidR="00FE3C7A" w:rsidRPr="007A2485" w:rsidRDefault="00FE3C7A" w:rsidP="007A2485">
      <w:pPr>
        <w:ind w:firstLine="709"/>
        <w:jc w:val="both"/>
        <w:rPr>
          <w:sz w:val="28"/>
          <w:szCs w:val="28"/>
          <w:lang w:eastAsia="ar-SA" w:bidi="en-US"/>
        </w:rPr>
      </w:pPr>
      <w:r w:rsidRPr="007A2485">
        <w:rPr>
          <w:sz w:val="28"/>
          <w:szCs w:val="28"/>
          <w:lang w:eastAsia="ar-SA" w:bidi="en-US"/>
        </w:rPr>
        <w:t>Вертикальная</w:t>
      </w:r>
      <w:r w:rsidR="00BB3D13" w:rsidRPr="007A2485">
        <w:rPr>
          <w:sz w:val="28"/>
          <w:szCs w:val="28"/>
          <w:lang w:eastAsia="ar-SA" w:bidi="en-US"/>
        </w:rPr>
        <w:t xml:space="preserve"> </w:t>
      </w:r>
      <w:r w:rsidRPr="007A2485">
        <w:rPr>
          <w:sz w:val="28"/>
          <w:szCs w:val="28"/>
          <w:lang w:eastAsia="ar-SA" w:bidi="en-US"/>
        </w:rPr>
        <w:t>устойчивость</w:t>
      </w:r>
      <w:r w:rsidR="00BB3D13" w:rsidRPr="007A2485">
        <w:rPr>
          <w:sz w:val="28"/>
          <w:szCs w:val="28"/>
          <w:lang w:eastAsia="ar-SA" w:bidi="en-US"/>
        </w:rPr>
        <w:t xml:space="preserve"> </w:t>
      </w:r>
      <w:r w:rsidRPr="007A2485">
        <w:rPr>
          <w:sz w:val="28"/>
          <w:szCs w:val="28"/>
          <w:lang w:eastAsia="ar-SA" w:bidi="en-US"/>
        </w:rPr>
        <w:t>атмосферы</w:t>
      </w:r>
      <w:r w:rsidR="00BB3D13" w:rsidRPr="007A2485">
        <w:rPr>
          <w:sz w:val="28"/>
          <w:szCs w:val="28"/>
          <w:lang w:eastAsia="ar-SA" w:bidi="en-US"/>
        </w:rPr>
        <w:t xml:space="preserve"> </w:t>
      </w:r>
      <w:r w:rsidRPr="007A2485">
        <w:rPr>
          <w:sz w:val="28"/>
          <w:szCs w:val="28"/>
          <w:lang w:eastAsia="ar-SA" w:bidi="en-US"/>
        </w:rPr>
        <w:t>–</w:t>
      </w:r>
      <w:r w:rsidR="00BB3D13" w:rsidRPr="007A2485">
        <w:rPr>
          <w:sz w:val="28"/>
          <w:szCs w:val="28"/>
          <w:lang w:eastAsia="ar-SA" w:bidi="en-US"/>
        </w:rPr>
        <w:t xml:space="preserve"> </w:t>
      </w:r>
      <w:r w:rsidRPr="007A2485">
        <w:rPr>
          <w:sz w:val="28"/>
          <w:szCs w:val="28"/>
          <w:lang w:eastAsia="ar-SA" w:bidi="en-US"/>
        </w:rPr>
        <w:t>инверсия</w:t>
      </w:r>
    </w:p>
    <w:p w:rsidR="00FE3C7A" w:rsidRPr="007A2485" w:rsidRDefault="00FE3C7A" w:rsidP="007A2485">
      <w:pPr>
        <w:ind w:firstLine="709"/>
        <w:jc w:val="both"/>
        <w:rPr>
          <w:sz w:val="28"/>
          <w:szCs w:val="28"/>
          <w:lang w:eastAsia="ar-SA" w:bidi="en-US"/>
        </w:rPr>
      </w:pPr>
      <w:r w:rsidRPr="007A2485">
        <w:rPr>
          <w:sz w:val="28"/>
          <w:szCs w:val="28"/>
          <w:lang w:eastAsia="ar-SA" w:bidi="en-US"/>
        </w:rPr>
        <w:t>Температура</w:t>
      </w:r>
      <w:r w:rsidR="00BB3D13" w:rsidRPr="007A2485">
        <w:rPr>
          <w:sz w:val="28"/>
          <w:szCs w:val="28"/>
          <w:lang w:eastAsia="ar-SA" w:bidi="en-US"/>
        </w:rPr>
        <w:t xml:space="preserve"> </w:t>
      </w:r>
      <w:r w:rsidRPr="007A2485">
        <w:rPr>
          <w:sz w:val="28"/>
          <w:szCs w:val="28"/>
          <w:lang w:eastAsia="ar-SA" w:bidi="en-US"/>
        </w:rPr>
        <w:t>наружного</w:t>
      </w:r>
      <w:r w:rsidR="00BB3D13" w:rsidRPr="007A2485">
        <w:rPr>
          <w:sz w:val="28"/>
          <w:szCs w:val="28"/>
          <w:lang w:eastAsia="ar-SA" w:bidi="en-US"/>
        </w:rPr>
        <w:t xml:space="preserve"> </w:t>
      </w:r>
      <w:r w:rsidRPr="007A2485">
        <w:rPr>
          <w:sz w:val="28"/>
          <w:szCs w:val="28"/>
          <w:lang w:eastAsia="ar-SA" w:bidi="en-US"/>
        </w:rPr>
        <w:t>воздуха</w:t>
      </w:r>
      <w:r w:rsidR="00BB3D13" w:rsidRPr="007A2485">
        <w:rPr>
          <w:sz w:val="28"/>
          <w:szCs w:val="28"/>
          <w:lang w:eastAsia="ar-SA" w:bidi="en-US"/>
        </w:rPr>
        <w:t xml:space="preserve"> </w:t>
      </w:r>
      <w:r w:rsidRPr="007A2485">
        <w:rPr>
          <w:sz w:val="28"/>
          <w:szCs w:val="28"/>
          <w:lang w:eastAsia="ar-SA" w:bidi="en-US"/>
        </w:rPr>
        <w:t>–</w:t>
      </w:r>
      <w:r w:rsidR="00BB3D13" w:rsidRPr="007A2485">
        <w:rPr>
          <w:sz w:val="28"/>
          <w:szCs w:val="28"/>
          <w:lang w:eastAsia="ar-SA" w:bidi="en-US"/>
        </w:rPr>
        <w:t xml:space="preserve"> </w:t>
      </w:r>
      <w:r w:rsidRPr="007A2485">
        <w:rPr>
          <w:sz w:val="28"/>
          <w:szCs w:val="28"/>
          <w:lang w:eastAsia="ar-SA" w:bidi="en-US"/>
        </w:rPr>
        <w:t>20ºС</w:t>
      </w:r>
    </w:p>
    <w:p w:rsidR="00FE3C7A" w:rsidRPr="007A2485" w:rsidRDefault="00FE3C7A" w:rsidP="007A2485">
      <w:pPr>
        <w:ind w:firstLine="709"/>
        <w:jc w:val="both"/>
        <w:rPr>
          <w:sz w:val="28"/>
          <w:szCs w:val="28"/>
          <w:lang w:eastAsia="ar-SA" w:bidi="en-US"/>
        </w:rPr>
      </w:pPr>
      <w:r w:rsidRPr="007A2485">
        <w:rPr>
          <w:sz w:val="28"/>
          <w:szCs w:val="28"/>
          <w:lang w:eastAsia="ar-SA" w:bidi="en-US"/>
        </w:rPr>
        <w:t>Подобные</w:t>
      </w:r>
      <w:r w:rsidR="00BB3D13" w:rsidRPr="007A2485">
        <w:rPr>
          <w:sz w:val="28"/>
          <w:szCs w:val="28"/>
          <w:lang w:eastAsia="ar-SA" w:bidi="en-US"/>
        </w:rPr>
        <w:t xml:space="preserve"> </w:t>
      </w:r>
      <w:r w:rsidRPr="007A2485">
        <w:rPr>
          <w:sz w:val="28"/>
          <w:szCs w:val="28"/>
          <w:lang w:eastAsia="ar-SA" w:bidi="en-US"/>
        </w:rPr>
        <w:t>аварии,</w:t>
      </w:r>
      <w:r w:rsidR="00BB3D13" w:rsidRPr="007A2485">
        <w:rPr>
          <w:sz w:val="28"/>
          <w:szCs w:val="28"/>
          <w:lang w:eastAsia="ar-SA" w:bidi="en-US"/>
        </w:rPr>
        <w:t xml:space="preserve"> </w:t>
      </w:r>
      <w:r w:rsidRPr="007A2485">
        <w:rPr>
          <w:sz w:val="28"/>
          <w:szCs w:val="28"/>
          <w:lang w:eastAsia="ar-SA" w:bidi="en-US"/>
        </w:rPr>
        <w:t>произошедшие</w:t>
      </w:r>
      <w:r w:rsidR="00BB3D13" w:rsidRPr="007A2485">
        <w:rPr>
          <w:sz w:val="28"/>
          <w:szCs w:val="28"/>
          <w:lang w:eastAsia="ar-SA" w:bidi="en-US"/>
        </w:rPr>
        <w:t xml:space="preserve"> </w:t>
      </w:r>
      <w:r w:rsidRPr="007A2485">
        <w:rPr>
          <w:sz w:val="28"/>
          <w:szCs w:val="28"/>
          <w:lang w:eastAsia="ar-SA" w:bidi="en-US"/>
        </w:rPr>
        <w:t>вне</w:t>
      </w:r>
      <w:r w:rsidR="00BB3D13" w:rsidRPr="007A2485">
        <w:rPr>
          <w:sz w:val="28"/>
          <w:szCs w:val="28"/>
          <w:lang w:eastAsia="ar-SA" w:bidi="en-US"/>
        </w:rPr>
        <w:t xml:space="preserve"> </w:t>
      </w:r>
      <w:r w:rsidRPr="007A2485">
        <w:rPr>
          <w:sz w:val="28"/>
          <w:szCs w:val="28"/>
          <w:lang w:eastAsia="ar-SA" w:bidi="en-US"/>
        </w:rPr>
        <w:t>населенных</w:t>
      </w:r>
      <w:r w:rsidR="00BB3D13" w:rsidRPr="007A2485">
        <w:rPr>
          <w:sz w:val="28"/>
          <w:szCs w:val="28"/>
          <w:lang w:eastAsia="ar-SA" w:bidi="en-US"/>
        </w:rPr>
        <w:t xml:space="preserve"> </w:t>
      </w:r>
      <w:r w:rsidRPr="007A2485">
        <w:rPr>
          <w:sz w:val="28"/>
          <w:szCs w:val="28"/>
          <w:lang w:eastAsia="ar-SA" w:bidi="en-US"/>
        </w:rPr>
        <w:t>пунктов,</w:t>
      </w:r>
      <w:r w:rsidR="00BB3D13" w:rsidRPr="007A2485">
        <w:rPr>
          <w:sz w:val="28"/>
          <w:szCs w:val="28"/>
          <w:lang w:eastAsia="ar-SA" w:bidi="en-US"/>
        </w:rPr>
        <w:t xml:space="preserve"> </w:t>
      </w:r>
      <w:r w:rsidRPr="007A2485">
        <w:rPr>
          <w:sz w:val="28"/>
          <w:szCs w:val="28"/>
          <w:lang w:eastAsia="ar-SA" w:bidi="en-US"/>
        </w:rPr>
        <w:t>наносят</w:t>
      </w:r>
      <w:r w:rsidR="00BB3D13" w:rsidRPr="007A2485">
        <w:rPr>
          <w:sz w:val="28"/>
          <w:szCs w:val="28"/>
          <w:lang w:eastAsia="ar-SA" w:bidi="en-US"/>
        </w:rPr>
        <w:t xml:space="preserve"> </w:t>
      </w:r>
      <w:r w:rsidRPr="007A2485">
        <w:rPr>
          <w:sz w:val="28"/>
          <w:szCs w:val="28"/>
          <w:lang w:eastAsia="ar-SA" w:bidi="en-US"/>
        </w:rPr>
        <w:t>экологический</w:t>
      </w:r>
      <w:r w:rsidR="00BB3D13" w:rsidRPr="007A2485">
        <w:rPr>
          <w:sz w:val="28"/>
          <w:szCs w:val="28"/>
          <w:lang w:eastAsia="ar-SA" w:bidi="en-US"/>
        </w:rPr>
        <w:t xml:space="preserve"> </w:t>
      </w:r>
      <w:r w:rsidRPr="007A2485">
        <w:rPr>
          <w:sz w:val="28"/>
          <w:szCs w:val="28"/>
          <w:lang w:eastAsia="ar-SA" w:bidi="en-US"/>
        </w:rPr>
        <w:t>ущерб</w:t>
      </w:r>
      <w:r w:rsidR="00BB3D13" w:rsidRPr="007A2485">
        <w:rPr>
          <w:sz w:val="28"/>
          <w:szCs w:val="28"/>
          <w:lang w:eastAsia="ar-SA" w:bidi="en-US"/>
        </w:rPr>
        <w:t xml:space="preserve"> </w:t>
      </w:r>
      <w:r w:rsidRPr="007A2485">
        <w:rPr>
          <w:sz w:val="28"/>
          <w:szCs w:val="28"/>
          <w:lang w:eastAsia="ar-SA" w:bidi="en-US"/>
        </w:rPr>
        <w:t>окружающей</w:t>
      </w:r>
      <w:r w:rsidR="00BB3D13" w:rsidRPr="007A2485">
        <w:rPr>
          <w:sz w:val="28"/>
          <w:szCs w:val="28"/>
          <w:lang w:eastAsia="ar-SA" w:bidi="en-US"/>
        </w:rPr>
        <w:t xml:space="preserve"> </w:t>
      </w:r>
      <w:r w:rsidRPr="007A2485">
        <w:rPr>
          <w:sz w:val="28"/>
          <w:szCs w:val="28"/>
          <w:lang w:eastAsia="ar-SA" w:bidi="en-US"/>
        </w:rPr>
        <w:t>среде,</w:t>
      </w:r>
      <w:r w:rsidR="00BB3D13" w:rsidRPr="007A2485">
        <w:rPr>
          <w:sz w:val="28"/>
          <w:szCs w:val="28"/>
          <w:lang w:eastAsia="ar-SA" w:bidi="en-US"/>
        </w:rPr>
        <w:t xml:space="preserve"> </w:t>
      </w:r>
      <w:r w:rsidRPr="007A2485">
        <w:rPr>
          <w:sz w:val="28"/>
          <w:szCs w:val="28"/>
          <w:lang w:eastAsia="ar-SA" w:bidi="en-US"/>
        </w:rPr>
        <w:t>но</w:t>
      </w:r>
      <w:r w:rsidR="00BB3D13" w:rsidRPr="007A2485">
        <w:rPr>
          <w:sz w:val="28"/>
          <w:szCs w:val="28"/>
          <w:lang w:eastAsia="ar-SA" w:bidi="en-US"/>
        </w:rPr>
        <w:t xml:space="preserve"> </w:t>
      </w:r>
      <w:r w:rsidRPr="007A2485">
        <w:rPr>
          <w:sz w:val="28"/>
          <w:szCs w:val="28"/>
          <w:lang w:eastAsia="ar-SA" w:bidi="en-US"/>
        </w:rPr>
        <w:t>они</w:t>
      </w:r>
      <w:r w:rsidR="00BB3D13" w:rsidRPr="007A2485">
        <w:rPr>
          <w:sz w:val="28"/>
          <w:szCs w:val="28"/>
          <w:lang w:eastAsia="ar-SA" w:bidi="en-US"/>
        </w:rPr>
        <w:t xml:space="preserve"> </w:t>
      </w:r>
      <w:r w:rsidRPr="007A2485">
        <w:rPr>
          <w:sz w:val="28"/>
          <w:szCs w:val="28"/>
          <w:lang w:eastAsia="ar-SA" w:bidi="en-US"/>
        </w:rPr>
        <w:t>гораздо</w:t>
      </w:r>
      <w:r w:rsidR="00BB3D13" w:rsidRPr="007A2485">
        <w:rPr>
          <w:sz w:val="28"/>
          <w:szCs w:val="28"/>
          <w:lang w:eastAsia="ar-SA" w:bidi="en-US"/>
        </w:rPr>
        <w:t xml:space="preserve"> </w:t>
      </w:r>
      <w:r w:rsidRPr="007A2485">
        <w:rPr>
          <w:sz w:val="28"/>
          <w:szCs w:val="28"/>
          <w:lang w:eastAsia="ar-SA" w:bidi="en-US"/>
        </w:rPr>
        <w:t>опаснее</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населенных</w:t>
      </w:r>
      <w:r w:rsidR="00BB3D13" w:rsidRPr="007A2485">
        <w:rPr>
          <w:sz w:val="28"/>
          <w:szCs w:val="28"/>
          <w:lang w:eastAsia="ar-SA" w:bidi="en-US"/>
        </w:rPr>
        <w:t xml:space="preserve"> </w:t>
      </w:r>
      <w:r w:rsidRPr="007A2485">
        <w:rPr>
          <w:sz w:val="28"/>
          <w:szCs w:val="28"/>
          <w:lang w:eastAsia="ar-SA" w:bidi="en-US"/>
        </w:rPr>
        <w:t>пунктах,</w:t>
      </w:r>
      <w:r w:rsidR="00BB3D13" w:rsidRPr="007A2485">
        <w:rPr>
          <w:sz w:val="28"/>
          <w:szCs w:val="28"/>
          <w:lang w:eastAsia="ar-SA" w:bidi="en-US"/>
        </w:rPr>
        <w:t xml:space="preserve"> </w:t>
      </w:r>
      <w:r w:rsidRPr="007A2485">
        <w:rPr>
          <w:sz w:val="28"/>
          <w:szCs w:val="28"/>
          <w:lang w:eastAsia="ar-SA" w:bidi="en-US"/>
        </w:rPr>
        <w:t>где</w:t>
      </w:r>
      <w:r w:rsidR="00BB3D13" w:rsidRPr="007A2485">
        <w:rPr>
          <w:sz w:val="28"/>
          <w:szCs w:val="28"/>
          <w:lang w:eastAsia="ar-SA" w:bidi="en-US"/>
        </w:rPr>
        <w:t xml:space="preserve"> </w:t>
      </w:r>
      <w:r w:rsidRPr="007A2485">
        <w:rPr>
          <w:sz w:val="28"/>
          <w:szCs w:val="28"/>
          <w:lang w:eastAsia="ar-SA" w:bidi="en-US"/>
        </w:rPr>
        <w:t>помимо</w:t>
      </w:r>
      <w:r w:rsidR="00BB3D13" w:rsidRPr="007A2485">
        <w:rPr>
          <w:sz w:val="28"/>
          <w:szCs w:val="28"/>
          <w:lang w:eastAsia="ar-SA" w:bidi="en-US"/>
        </w:rPr>
        <w:t xml:space="preserve"> </w:t>
      </w:r>
      <w:r w:rsidRPr="007A2485">
        <w:rPr>
          <w:sz w:val="28"/>
          <w:szCs w:val="28"/>
          <w:lang w:eastAsia="ar-SA" w:bidi="en-US"/>
        </w:rPr>
        <w:t>загрязнения</w:t>
      </w:r>
      <w:r w:rsidR="00BB3D13" w:rsidRPr="007A2485">
        <w:rPr>
          <w:sz w:val="28"/>
          <w:szCs w:val="28"/>
          <w:lang w:eastAsia="ar-SA" w:bidi="en-US"/>
        </w:rPr>
        <w:t xml:space="preserve"> </w:t>
      </w:r>
      <w:r w:rsidRPr="007A2485">
        <w:rPr>
          <w:sz w:val="28"/>
          <w:szCs w:val="28"/>
          <w:lang w:eastAsia="ar-SA" w:bidi="en-US"/>
        </w:rPr>
        <w:t>местности</w:t>
      </w:r>
      <w:r w:rsidR="00BB3D13" w:rsidRPr="007A2485">
        <w:rPr>
          <w:sz w:val="28"/>
          <w:szCs w:val="28"/>
          <w:lang w:eastAsia="ar-SA" w:bidi="en-US"/>
        </w:rPr>
        <w:t xml:space="preserve"> </w:t>
      </w:r>
      <w:r w:rsidRPr="007A2485">
        <w:rPr>
          <w:sz w:val="28"/>
          <w:szCs w:val="28"/>
          <w:lang w:eastAsia="ar-SA" w:bidi="en-US"/>
        </w:rPr>
        <w:t>опасности</w:t>
      </w:r>
      <w:r w:rsidR="00BB3D13" w:rsidRPr="007A2485">
        <w:rPr>
          <w:sz w:val="28"/>
          <w:szCs w:val="28"/>
          <w:lang w:eastAsia="ar-SA" w:bidi="en-US"/>
        </w:rPr>
        <w:t xml:space="preserve"> </w:t>
      </w:r>
      <w:r w:rsidRPr="007A2485">
        <w:rPr>
          <w:sz w:val="28"/>
          <w:szCs w:val="28"/>
          <w:lang w:eastAsia="ar-SA" w:bidi="en-US"/>
        </w:rPr>
        <w:t>подвергаются</w:t>
      </w:r>
      <w:r w:rsidR="00BB3D13" w:rsidRPr="007A2485">
        <w:rPr>
          <w:sz w:val="28"/>
          <w:szCs w:val="28"/>
          <w:lang w:eastAsia="ar-SA" w:bidi="en-US"/>
        </w:rPr>
        <w:t xml:space="preserve"> </w:t>
      </w:r>
      <w:r w:rsidRPr="007A2485">
        <w:rPr>
          <w:sz w:val="28"/>
          <w:szCs w:val="28"/>
          <w:lang w:eastAsia="ar-SA" w:bidi="en-US"/>
        </w:rPr>
        <w:t>жизнь</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здоровье</w:t>
      </w:r>
      <w:r w:rsidR="00BB3D13" w:rsidRPr="007A2485">
        <w:rPr>
          <w:sz w:val="28"/>
          <w:szCs w:val="28"/>
          <w:lang w:eastAsia="ar-SA" w:bidi="en-US"/>
        </w:rPr>
        <w:t xml:space="preserve"> </w:t>
      </w:r>
      <w:r w:rsidRPr="007A2485">
        <w:rPr>
          <w:sz w:val="28"/>
          <w:szCs w:val="28"/>
          <w:lang w:eastAsia="ar-SA" w:bidi="en-US"/>
        </w:rPr>
        <w:t>людей.</w:t>
      </w:r>
      <w:r w:rsidR="00BB3D13" w:rsidRPr="007A2485">
        <w:rPr>
          <w:sz w:val="28"/>
          <w:szCs w:val="28"/>
          <w:lang w:eastAsia="ar-SA" w:bidi="en-US"/>
        </w:rPr>
        <w:t xml:space="preserve"> </w:t>
      </w:r>
      <w:r w:rsidRPr="007A2485">
        <w:rPr>
          <w:sz w:val="28"/>
          <w:szCs w:val="28"/>
          <w:lang w:eastAsia="ar-SA" w:bidi="en-US"/>
        </w:rPr>
        <w:t>Поэтому</w:t>
      </w:r>
      <w:r w:rsidR="00BB3D13" w:rsidRPr="007A2485">
        <w:rPr>
          <w:sz w:val="28"/>
          <w:szCs w:val="28"/>
          <w:lang w:eastAsia="ar-SA" w:bidi="en-US"/>
        </w:rPr>
        <w:t xml:space="preserve"> </w:t>
      </w:r>
      <w:r w:rsidRPr="007A2485">
        <w:rPr>
          <w:sz w:val="28"/>
          <w:szCs w:val="28"/>
          <w:lang w:eastAsia="ar-SA" w:bidi="en-US"/>
        </w:rPr>
        <w:t>остро</w:t>
      </w:r>
      <w:r w:rsidR="00BB3D13" w:rsidRPr="007A2485">
        <w:rPr>
          <w:sz w:val="28"/>
          <w:szCs w:val="28"/>
          <w:lang w:eastAsia="ar-SA" w:bidi="en-US"/>
        </w:rPr>
        <w:t xml:space="preserve"> </w:t>
      </w:r>
      <w:r w:rsidRPr="007A2485">
        <w:rPr>
          <w:sz w:val="28"/>
          <w:szCs w:val="28"/>
          <w:lang w:eastAsia="ar-SA" w:bidi="en-US"/>
        </w:rPr>
        <w:t>ставится</w:t>
      </w:r>
      <w:r w:rsidR="00BB3D13" w:rsidRPr="007A2485">
        <w:rPr>
          <w:sz w:val="28"/>
          <w:szCs w:val="28"/>
          <w:lang w:eastAsia="ar-SA" w:bidi="en-US"/>
        </w:rPr>
        <w:t xml:space="preserve"> </w:t>
      </w:r>
      <w:r w:rsidRPr="007A2485">
        <w:rPr>
          <w:sz w:val="28"/>
          <w:szCs w:val="28"/>
          <w:lang w:eastAsia="ar-SA" w:bidi="en-US"/>
        </w:rPr>
        <w:t>проблема</w:t>
      </w:r>
      <w:r w:rsidR="00BB3D13" w:rsidRPr="007A2485">
        <w:rPr>
          <w:sz w:val="28"/>
          <w:szCs w:val="28"/>
          <w:lang w:eastAsia="ar-SA" w:bidi="en-US"/>
        </w:rPr>
        <w:t xml:space="preserve"> </w:t>
      </w:r>
      <w:r w:rsidRPr="007A2485">
        <w:rPr>
          <w:sz w:val="28"/>
          <w:szCs w:val="28"/>
          <w:lang w:eastAsia="ar-SA" w:bidi="en-US"/>
        </w:rPr>
        <w:t>обхода</w:t>
      </w:r>
      <w:r w:rsidR="00BB3D13" w:rsidRPr="007A2485">
        <w:rPr>
          <w:sz w:val="28"/>
          <w:szCs w:val="28"/>
          <w:lang w:eastAsia="ar-SA" w:bidi="en-US"/>
        </w:rPr>
        <w:t xml:space="preserve"> </w:t>
      </w:r>
      <w:r w:rsidRPr="007A2485">
        <w:rPr>
          <w:sz w:val="28"/>
          <w:szCs w:val="28"/>
          <w:lang w:eastAsia="ar-SA" w:bidi="en-US"/>
        </w:rPr>
        <w:t>населенных</w:t>
      </w:r>
      <w:r w:rsidR="00BB3D13" w:rsidRPr="007A2485">
        <w:rPr>
          <w:sz w:val="28"/>
          <w:szCs w:val="28"/>
          <w:lang w:eastAsia="ar-SA" w:bidi="en-US"/>
        </w:rPr>
        <w:t xml:space="preserve"> </w:t>
      </w:r>
      <w:r w:rsidRPr="007A2485">
        <w:rPr>
          <w:sz w:val="28"/>
          <w:szCs w:val="28"/>
          <w:lang w:eastAsia="ar-SA" w:bidi="en-US"/>
        </w:rPr>
        <w:t>пунктов.</w:t>
      </w:r>
    </w:p>
    <w:p w:rsidR="00FE3C7A" w:rsidRPr="007A2485" w:rsidRDefault="00FE3C7A" w:rsidP="007A2485">
      <w:pPr>
        <w:ind w:firstLine="709"/>
        <w:jc w:val="both"/>
        <w:rPr>
          <w:sz w:val="28"/>
          <w:szCs w:val="28"/>
          <w:lang w:eastAsia="ar-SA" w:bidi="en-US"/>
        </w:rPr>
      </w:pPr>
      <w:r w:rsidRPr="007A2485">
        <w:rPr>
          <w:sz w:val="28"/>
          <w:szCs w:val="28"/>
          <w:lang w:eastAsia="ar-SA" w:bidi="en-US"/>
        </w:rPr>
        <w:t>Для</w:t>
      </w:r>
      <w:r w:rsidR="00BB3D13" w:rsidRPr="007A2485">
        <w:rPr>
          <w:sz w:val="28"/>
          <w:szCs w:val="28"/>
          <w:lang w:eastAsia="ar-SA" w:bidi="en-US"/>
        </w:rPr>
        <w:t xml:space="preserve"> </w:t>
      </w:r>
      <w:r w:rsidRPr="007A2485">
        <w:rPr>
          <w:sz w:val="28"/>
          <w:szCs w:val="28"/>
          <w:lang w:eastAsia="ar-SA" w:bidi="en-US"/>
        </w:rPr>
        <w:t>пропуска</w:t>
      </w:r>
      <w:r w:rsidR="00BB3D13" w:rsidRPr="007A2485">
        <w:rPr>
          <w:sz w:val="28"/>
          <w:szCs w:val="28"/>
          <w:lang w:eastAsia="ar-SA" w:bidi="en-US"/>
        </w:rPr>
        <w:t xml:space="preserve"> </w:t>
      </w:r>
      <w:r w:rsidRPr="007A2485">
        <w:rPr>
          <w:sz w:val="28"/>
          <w:szCs w:val="28"/>
          <w:lang w:eastAsia="ar-SA" w:bidi="en-US"/>
        </w:rPr>
        <w:t>по</w:t>
      </w:r>
      <w:r w:rsidR="00BB3D13" w:rsidRPr="007A2485">
        <w:rPr>
          <w:sz w:val="28"/>
          <w:szCs w:val="28"/>
          <w:lang w:eastAsia="ar-SA" w:bidi="en-US"/>
        </w:rPr>
        <w:t xml:space="preserve"> </w:t>
      </w:r>
      <w:r w:rsidRPr="007A2485">
        <w:rPr>
          <w:sz w:val="28"/>
          <w:szCs w:val="28"/>
          <w:lang w:eastAsia="ar-SA" w:bidi="en-US"/>
        </w:rPr>
        <w:t>дорогам</w:t>
      </w:r>
      <w:r w:rsidR="00BB3D13" w:rsidRPr="007A2485">
        <w:rPr>
          <w:sz w:val="28"/>
          <w:szCs w:val="28"/>
          <w:lang w:eastAsia="ar-SA" w:bidi="en-US"/>
        </w:rPr>
        <w:t xml:space="preserve"> </w:t>
      </w:r>
      <w:r w:rsidRPr="007A2485">
        <w:rPr>
          <w:sz w:val="28"/>
          <w:szCs w:val="28"/>
          <w:lang w:eastAsia="ar-SA" w:bidi="en-US"/>
        </w:rPr>
        <w:t>негабаритных</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опасных</w:t>
      </w:r>
      <w:r w:rsidR="00BB3D13" w:rsidRPr="007A2485">
        <w:rPr>
          <w:sz w:val="28"/>
          <w:szCs w:val="28"/>
          <w:lang w:eastAsia="ar-SA" w:bidi="en-US"/>
        </w:rPr>
        <w:t xml:space="preserve"> </w:t>
      </w:r>
      <w:r w:rsidRPr="007A2485">
        <w:rPr>
          <w:sz w:val="28"/>
          <w:szCs w:val="28"/>
          <w:lang w:eastAsia="ar-SA" w:bidi="en-US"/>
        </w:rPr>
        <w:t>грузов</w:t>
      </w:r>
      <w:r w:rsidR="00BB3D13" w:rsidRPr="007A2485">
        <w:rPr>
          <w:sz w:val="28"/>
          <w:szCs w:val="28"/>
          <w:lang w:eastAsia="ar-SA" w:bidi="en-US"/>
        </w:rPr>
        <w:t xml:space="preserve"> </w:t>
      </w:r>
      <w:r w:rsidRPr="007A2485">
        <w:rPr>
          <w:sz w:val="28"/>
          <w:szCs w:val="28"/>
          <w:lang w:eastAsia="ar-SA" w:bidi="en-US"/>
        </w:rPr>
        <w:t>оформляются</w:t>
      </w:r>
      <w:r w:rsidR="00BB3D13" w:rsidRPr="007A2485">
        <w:rPr>
          <w:sz w:val="28"/>
          <w:szCs w:val="28"/>
          <w:lang w:eastAsia="ar-SA" w:bidi="en-US"/>
        </w:rPr>
        <w:t xml:space="preserve"> </w:t>
      </w:r>
      <w:r w:rsidRPr="007A2485">
        <w:rPr>
          <w:sz w:val="28"/>
          <w:szCs w:val="28"/>
          <w:lang w:eastAsia="ar-SA" w:bidi="en-US"/>
        </w:rPr>
        <w:t>специальные</w:t>
      </w:r>
      <w:r w:rsidR="00BB3D13" w:rsidRPr="007A2485">
        <w:rPr>
          <w:sz w:val="28"/>
          <w:szCs w:val="28"/>
          <w:lang w:eastAsia="ar-SA" w:bidi="en-US"/>
        </w:rPr>
        <w:t xml:space="preserve"> </w:t>
      </w:r>
      <w:r w:rsidRPr="007A2485">
        <w:rPr>
          <w:sz w:val="28"/>
          <w:szCs w:val="28"/>
          <w:lang w:eastAsia="ar-SA" w:bidi="en-US"/>
        </w:rPr>
        <w:t>разрешения</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органами</w:t>
      </w:r>
      <w:r w:rsidR="00BB3D13" w:rsidRPr="007A2485">
        <w:rPr>
          <w:sz w:val="28"/>
          <w:szCs w:val="28"/>
          <w:lang w:eastAsia="ar-SA" w:bidi="en-US"/>
        </w:rPr>
        <w:t xml:space="preserve"> </w:t>
      </w:r>
      <w:r w:rsidRPr="007A2485">
        <w:rPr>
          <w:sz w:val="28"/>
          <w:szCs w:val="28"/>
          <w:lang w:eastAsia="ar-SA" w:bidi="en-US"/>
        </w:rPr>
        <w:t>ГИБДД</w:t>
      </w:r>
      <w:r w:rsidR="00BB3D13" w:rsidRPr="007A2485">
        <w:rPr>
          <w:sz w:val="28"/>
          <w:szCs w:val="28"/>
          <w:lang w:eastAsia="ar-SA" w:bidi="en-US"/>
        </w:rPr>
        <w:t xml:space="preserve"> </w:t>
      </w:r>
      <w:r w:rsidRPr="007A2485">
        <w:rPr>
          <w:sz w:val="28"/>
          <w:szCs w:val="28"/>
          <w:lang w:eastAsia="ar-SA" w:bidi="en-US"/>
        </w:rPr>
        <w:t>определяются</w:t>
      </w:r>
      <w:r w:rsidR="00BB3D13" w:rsidRPr="007A2485">
        <w:rPr>
          <w:sz w:val="28"/>
          <w:szCs w:val="28"/>
          <w:lang w:eastAsia="ar-SA" w:bidi="en-US"/>
        </w:rPr>
        <w:t xml:space="preserve"> </w:t>
      </w:r>
      <w:r w:rsidRPr="007A2485">
        <w:rPr>
          <w:sz w:val="28"/>
          <w:szCs w:val="28"/>
          <w:lang w:eastAsia="ar-SA" w:bidi="en-US"/>
        </w:rPr>
        <w:t>маршруты</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время</w:t>
      </w:r>
      <w:r w:rsidR="00BB3D13" w:rsidRPr="007A2485">
        <w:rPr>
          <w:sz w:val="28"/>
          <w:szCs w:val="28"/>
          <w:lang w:eastAsia="ar-SA" w:bidi="en-US"/>
        </w:rPr>
        <w:t xml:space="preserve"> </w:t>
      </w:r>
      <w:r w:rsidRPr="007A2485">
        <w:rPr>
          <w:sz w:val="28"/>
          <w:szCs w:val="28"/>
          <w:lang w:eastAsia="ar-SA" w:bidi="en-US"/>
        </w:rPr>
        <w:t>перевозок.</w:t>
      </w:r>
    </w:p>
    <w:p w:rsidR="00FE3C7A" w:rsidRPr="007A2485" w:rsidRDefault="00FE3C7A" w:rsidP="007A2485">
      <w:pPr>
        <w:ind w:firstLine="709"/>
        <w:jc w:val="both"/>
        <w:rPr>
          <w:sz w:val="28"/>
          <w:szCs w:val="28"/>
          <w:lang w:eastAsia="ar-SA" w:bidi="en-US"/>
        </w:rPr>
      </w:pPr>
      <w:r w:rsidRPr="007A2485">
        <w:rPr>
          <w:sz w:val="28"/>
          <w:szCs w:val="28"/>
          <w:lang w:eastAsia="ar-SA" w:bidi="en-US"/>
        </w:rPr>
        <w:t>Совершенствование</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развитие</w:t>
      </w:r>
      <w:r w:rsidR="00BB3D13" w:rsidRPr="007A2485">
        <w:rPr>
          <w:sz w:val="28"/>
          <w:szCs w:val="28"/>
          <w:lang w:eastAsia="ar-SA" w:bidi="en-US"/>
        </w:rPr>
        <w:t xml:space="preserve"> </w:t>
      </w:r>
      <w:r w:rsidRPr="007A2485">
        <w:rPr>
          <w:sz w:val="28"/>
          <w:szCs w:val="28"/>
          <w:lang w:eastAsia="ar-SA" w:bidi="en-US"/>
        </w:rPr>
        <w:t>поселковых</w:t>
      </w:r>
      <w:r w:rsidR="00BB3D13" w:rsidRPr="007A2485">
        <w:rPr>
          <w:sz w:val="28"/>
          <w:szCs w:val="28"/>
          <w:lang w:eastAsia="ar-SA" w:bidi="en-US"/>
        </w:rPr>
        <w:t xml:space="preserve"> </w:t>
      </w:r>
      <w:r w:rsidRPr="007A2485">
        <w:rPr>
          <w:sz w:val="28"/>
          <w:szCs w:val="28"/>
          <w:lang w:eastAsia="ar-SA" w:bidi="en-US"/>
        </w:rPr>
        <w:t>улиц</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дорог</w:t>
      </w:r>
      <w:r w:rsidR="00BB3D13" w:rsidRPr="007A2485">
        <w:rPr>
          <w:sz w:val="28"/>
          <w:szCs w:val="28"/>
          <w:lang w:eastAsia="ar-SA" w:bidi="en-US"/>
        </w:rPr>
        <w:t xml:space="preserve"> </w:t>
      </w:r>
      <w:r w:rsidRPr="007A2485">
        <w:rPr>
          <w:sz w:val="28"/>
          <w:szCs w:val="28"/>
          <w:lang w:eastAsia="ar-SA" w:bidi="en-US"/>
        </w:rPr>
        <w:t>способствует</w:t>
      </w:r>
      <w:r w:rsidR="00BB3D13" w:rsidRPr="007A2485">
        <w:rPr>
          <w:sz w:val="28"/>
          <w:szCs w:val="28"/>
          <w:lang w:eastAsia="ar-SA" w:bidi="en-US"/>
        </w:rPr>
        <w:t xml:space="preserve"> </w:t>
      </w:r>
      <w:r w:rsidRPr="007A2485">
        <w:rPr>
          <w:sz w:val="28"/>
          <w:szCs w:val="28"/>
          <w:lang w:eastAsia="ar-SA" w:bidi="en-US"/>
        </w:rPr>
        <w:t>безопасности</w:t>
      </w:r>
      <w:r w:rsidR="00BB3D13" w:rsidRPr="007A2485">
        <w:rPr>
          <w:sz w:val="28"/>
          <w:szCs w:val="28"/>
          <w:lang w:eastAsia="ar-SA" w:bidi="en-US"/>
        </w:rPr>
        <w:t xml:space="preserve"> </w:t>
      </w:r>
      <w:r w:rsidRPr="007A2485">
        <w:rPr>
          <w:sz w:val="28"/>
          <w:szCs w:val="28"/>
          <w:lang w:eastAsia="ar-SA" w:bidi="en-US"/>
        </w:rPr>
        <w:t>дорожного</w:t>
      </w:r>
      <w:r w:rsidR="00BB3D13" w:rsidRPr="007A2485">
        <w:rPr>
          <w:sz w:val="28"/>
          <w:szCs w:val="28"/>
          <w:lang w:eastAsia="ar-SA" w:bidi="en-US"/>
        </w:rPr>
        <w:t xml:space="preserve"> </w:t>
      </w:r>
      <w:r w:rsidRPr="007A2485">
        <w:rPr>
          <w:sz w:val="28"/>
          <w:szCs w:val="28"/>
          <w:lang w:eastAsia="ar-SA" w:bidi="en-US"/>
        </w:rPr>
        <w:t>движения,</w:t>
      </w:r>
      <w:r w:rsidR="00BB3D13" w:rsidRPr="007A2485">
        <w:rPr>
          <w:sz w:val="28"/>
          <w:szCs w:val="28"/>
          <w:lang w:eastAsia="ar-SA" w:bidi="en-US"/>
        </w:rPr>
        <w:t xml:space="preserve"> </w:t>
      </w:r>
      <w:r w:rsidRPr="007A2485">
        <w:rPr>
          <w:sz w:val="28"/>
          <w:szCs w:val="28"/>
          <w:lang w:eastAsia="ar-SA" w:bidi="en-US"/>
        </w:rPr>
        <w:t>предотвращению</w:t>
      </w:r>
      <w:r w:rsidR="00BB3D13" w:rsidRPr="007A2485">
        <w:rPr>
          <w:sz w:val="28"/>
          <w:szCs w:val="28"/>
          <w:lang w:eastAsia="ar-SA" w:bidi="en-US"/>
        </w:rPr>
        <w:t xml:space="preserve"> </w:t>
      </w:r>
      <w:r w:rsidRPr="007A2485">
        <w:rPr>
          <w:sz w:val="28"/>
          <w:szCs w:val="28"/>
          <w:lang w:eastAsia="ar-SA" w:bidi="en-US"/>
        </w:rPr>
        <w:t>аварий</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риска</w:t>
      </w:r>
      <w:r w:rsidR="00BB3D13" w:rsidRPr="007A2485">
        <w:rPr>
          <w:sz w:val="28"/>
          <w:szCs w:val="28"/>
          <w:lang w:eastAsia="ar-SA" w:bidi="en-US"/>
        </w:rPr>
        <w:t xml:space="preserve"> </w:t>
      </w:r>
      <w:r w:rsidRPr="007A2485">
        <w:rPr>
          <w:sz w:val="28"/>
          <w:szCs w:val="28"/>
          <w:lang w:eastAsia="ar-SA" w:bidi="en-US"/>
        </w:rPr>
        <w:t>возникновения</w:t>
      </w:r>
      <w:r w:rsidR="00BB3D13" w:rsidRPr="007A2485">
        <w:rPr>
          <w:sz w:val="28"/>
          <w:szCs w:val="28"/>
          <w:lang w:eastAsia="ar-SA" w:bidi="en-US"/>
        </w:rPr>
        <w:t xml:space="preserve"> </w:t>
      </w:r>
      <w:r w:rsidRPr="007A2485">
        <w:rPr>
          <w:sz w:val="28"/>
          <w:szCs w:val="28"/>
          <w:lang w:eastAsia="ar-SA" w:bidi="en-US"/>
        </w:rPr>
        <w:t>чрезвычайных</w:t>
      </w:r>
      <w:r w:rsidR="00BB3D13" w:rsidRPr="007A2485">
        <w:rPr>
          <w:sz w:val="28"/>
          <w:szCs w:val="28"/>
          <w:lang w:eastAsia="ar-SA" w:bidi="en-US"/>
        </w:rPr>
        <w:t xml:space="preserve"> </w:t>
      </w:r>
      <w:r w:rsidRPr="007A2485">
        <w:rPr>
          <w:sz w:val="28"/>
          <w:szCs w:val="28"/>
          <w:lang w:eastAsia="ar-SA" w:bidi="en-US"/>
        </w:rPr>
        <w:t>ситуаций.</w:t>
      </w:r>
    </w:p>
    <w:p w:rsidR="00FE3C7A" w:rsidRPr="007A2485" w:rsidRDefault="00FE3C7A" w:rsidP="007A2485">
      <w:pPr>
        <w:ind w:firstLine="709"/>
        <w:jc w:val="both"/>
        <w:rPr>
          <w:sz w:val="28"/>
          <w:szCs w:val="28"/>
          <w:lang w:eastAsia="ar-SA" w:bidi="en-US"/>
        </w:rPr>
      </w:pPr>
      <w:r w:rsidRPr="007A2485">
        <w:rPr>
          <w:sz w:val="28"/>
          <w:szCs w:val="28"/>
          <w:lang w:eastAsia="ar-SA" w:bidi="en-US"/>
        </w:rPr>
        <w:t>Для</w:t>
      </w:r>
      <w:r w:rsidR="00BB3D13" w:rsidRPr="007A2485">
        <w:rPr>
          <w:sz w:val="28"/>
          <w:szCs w:val="28"/>
          <w:lang w:eastAsia="ar-SA" w:bidi="en-US"/>
        </w:rPr>
        <w:t xml:space="preserve"> </w:t>
      </w:r>
      <w:r w:rsidRPr="007A2485">
        <w:rPr>
          <w:sz w:val="28"/>
          <w:szCs w:val="28"/>
          <w:lang w:eastAsia="ar-SA" w:bidi="en-US"/>
        </w:rPr>
        <w:t>обеспечения</w:t>
      </w:r>
      <w:r w:rsidR="00BB3D13" w:rsidRPr="007A2485">
        <w:rPr>
          <w:sz w:val="28"/>
          <w:szCs w:val="28"/>
          <w:lang w:eastAsia="ar-SA" w:bidi="en-US"/>
        </w:rPr>
        <w:t xml:space="preserve"> </w:t>
      </w:r>
      <w:r w:rsidRPr="007A2485">
        <w:rPr>
          <w:sz w:val="28"/>
          <w:szCs w:val="28"/>
          <w:lang w:eastAsia="ar-SA" w:bidi="en-US"/>
        </w:rPr>
        <w:t>быстрого</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безопасного</w:t>
      </w:r>
      <w:r w:rsidR="00BB3D13" w:rsidRPr="007A2485">
        <w:rPr>
          <w:sz w:val="28"/>
          <w:szCs w:val="28"/>
          <w:lang w:eastAsia="ar-SA" w:bidi="en-US"/>
        </w:rPr>
        <w:t xml:space="preserve"> </w:t>
      </w:r>
      <w:r w:rsidRPr="007A2485">
        <w:rPr>
          <w:sz w:val="28"/>
          <w:szCs w:val="28"/>
          <w:lang w:eastAsia="ar-SA" w:bidi="en-US"/>
        </w:rPr>
        <w:t>движения</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предупреждения</w:t>
      </w:r>
      <w:r w:rsidR="00BB3D13" w:rsidRPr="007A2485">
        <w:rPr>
          <w:sz w:val="28"/>
          <w:szCs w:val="28"/>
          <w:lang w:eastAsia="ar-SA" w:bidi="en-US"/>
        </w:rPr>
        <w:t xml:space="preserve"> </w:t>
      </w:r>
      <w:r w:rsidRPr="007A2485">
        <w:rPr>
          <w:sz w:val="28"/>
          <w:szCs w:val="28"/>
          <w:lang w:eastAsia="ar-SA" w:bidi="en-US"/>
        </w:rPr>
        <w:t>чрезвычайных</w:t>
      </w:r>
      <w:r w:rsidR="00BB3D13" w:rsidRPr="007A2485">
        <w:rPr>
          <w:sz w:val="28"/>
          <w:szCs w:val="28"/>
          <w:lang w:eastAsia="ar-SA" w:bidi="en-US"/>
        </w:rPr>
        <w:t xml:space="preserve"> </w:t>
      </w:r>
      <w:r w:rsidRPr="007A2485">
        <w:rPr>
          <w:sz w:val="28"/>
          <w:szCs w:val="28"/>
          <w:lang w:eastAsia="ar-SA" w:bidi="en-US"/>
        </w:rPr>
        <w:t>ситуаций</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дорогах</w:t>
      </w:r>
      <w:r w:rsidR="00BB3D13" w:rsidRPr="007A2485">
        <w:rPr>
          <w:sz w:val="28"/>
          <w:szCs w:val="28"/>
          <w:lang w:eastAsia="ar-SA" w:bidi="en-US"/>
        </w:rPr>
        <w:t xml:space="preserve"> </w:t>
      </w:r>
      <w:r w:rsidR="00E87437" w:rsidRPr="007A2485">
        <w:rPr>
          <w:sz w:val="28"/>
          <w:szCs w:val="28"/>
          <w:lang w:eastAsia="ar-SA" w:bidi="en-US"/>
        </w:rPr>
        <w:t xml:space="preserve">округа </w:t>
      </w:r>
      <w:r w:rsidRPr="007A2485">
        <w:rPr>
          <w:sz w:val="28"/>
          <w:szCs w:val="28"/>
          <w:lang w:eastAsia="ar-SA" w:bidi="en-US"/>
        </w:rPr>
        <w:t>необходим</w:t>
      </w:r>
      <w:r w:rsidR="00BB3D13" w:rsidRPr="007A2485">
        <w:rPr>
          <w:sz w:val="28"/>
          <w:szCs w:val="28"/>
          <w:lang w:eastAsia="ar-SA" w:bidi="en-US"/>
        </w:rPr>
        <w:t xml:space="preserve"> </w:t>
      </w:r>
      <w:r w:rsidRPr="007A2485">
        <w:rPr>
          <w:sz w:val="28"/>
          <w:szCs w:val="28"/>
          <w:lang w:eastAsia="ar-SA" w:bidi="en-US"/>
        </w:rPr>
        <w:t>комплекс</w:t>
      </w:r>
      <w:r w:rsidR="00BB3D13" w:rsidRPr="007A2485">
        <w:rPr>
          <w:sz w:val="28"/>
          <w:szCs w:val="28"/>
          <w:lang w:eastAsia="ar-SA" w:bidi="en-US"/>
        </w:rPr>
        <w:t xml:space="preserve"> </w:t>
      </w:r>
      <w:r w:rsidRPr="007A2485">
        <w:rPr>
          <w:sz w:val="28"/>
          <w:szCs w:val="28"/>
          <w:lang w:eastAsia="ar-SA" w:bidi="en-US"/>
        </w:rPr>
        <w:t>организационных</w:t>
      </w:r>
      <w:r w:rsidR="00BB3D13" w:rsidRPr="007A2485">
        <w:rPr>
          <w:sz w:val="28"/>
          <w:szCs w:val="28"/>
          <w:lang w:eastAsia="ar-SA" w:bidi="en-US"/>
        </w:rPr>
        <w:t xml:space="preserve"> </w:t>
      </w:r>
      <w:r w:rsidRPr="007A2485">
        <w:rPr>
          <w:sz w:val="28"/>
          <w:szCs w:val="28"/>
          <w:lang w:eastAsia="ar-SA" w:bidi="en-US"/>
        </w:rPr>
        <w:t>строительных,</w:t>
      </w:r>
      <w:r w:rsidR="00BB3D13" w:rsidRPr="007A2485">
        <w:rPr>
          <w:sz w:val="28"/>
          <w:szCs w:val="28"/>
          <w:lang w:eastAsia="ar-SA" w:bidi="en-US"/>
        </w:rPr>
        <w:t xml:space="preserve"> </w:t>
      </w:r>
      <w:r w:rsidRPr="007A2485">
        <w:rPr>
          <w:sz w:val="28"/>
          <w:szCs w:val="28"/>
          <w:lang w:eastAsia="ar-SA" w:bidi="en-US"/>
        </w:rPr>
        <w:t>планировочных</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мероприятий</w:t>
      </w:r>
      <w:r w:rsidR="00BB3D13" w:rsidRPr="007A2485">
        <w:rPr>
          <w:sz w:val="28"/>
          <w:szCs w:val="28"/>
          <w:lang w:eastAsia="ar-SA" w:bidi="en-US"/>
        </w:rPr>
        <w:t xml:space="preserve"> </w:t>
      </w:r>
      <w:r w:rsidRPr="007A2485">
        <w:rPr>
          <w:sz w:val="28"/>
          <w:szCs w:val="28"/>
          <w:lang w:eastAsia="ar-SA" w:bidi="en-US"/>
        </w:rPr>
        <w:t>требующих,</w:t>
      </w:r>
      <w:r w:rsidR="00BB3D13" w:rsidRPr="007A2485">
        <w:rPr>
          <w:sz w:val="28"/>
          <w:szCs w:val="28"/>
          <w:lang w:eastAsia="ar-SA" w:bidi="en-US"/>
        </w:rPr>
        <w:t xml:space="preserve"> </w:t>
      </w:r>
      <w:r w:rsidRPr="007A2485">
        <w:rPr>
          <w:sz w:val="28"/>
          <w:szCs w:val="28"/>
          <w:lang w:eastAsia="ar-SA" w:bidi="en-US"/>
        </w:rPr>
        <w:t>помимо</w:t>
      </w:r>
      <w:r w:rsidR="00BB3D13" w:rsidRPr="007A2485">
        <w:rPr>
          <w:sz w:val="28"/>
          <w:szCs w:val="28"/>
          <w:lang w:eastAsia="ar-SA" w:bidi="en-US"/>
        </w:rPr>
        <w:t xml:space="preserve"> </w:t>
      </w:r>
      <w:r w:rsidRPr="007A2485">
        <w:rPr>
          <w:sz w:val="28"/>
          <w:szCs w:val="28"/>
          <w:lang w:eastAsia="ar-SA" w:bidi="en-US"/>
        </w:rPr>
        <w:t>капиталовложений,</w:t>
      </w:r>
      <w:r w:rsidR="00BB3D13" w:rsidRPr="007A2485">
        <w:rPr>
          <w:sz w:val="28"/>
          <w:szCs w:val="28"/>
          <w:lang w:eastAsia="ar-SA" w:bidi="en-US"/>
        </w:rPr>
        <w:t xml:space="preserve"> </w:t>
      </w:r>
      <w:r w:rsidRPr="007A2485">
        <w:rPr>
          <w:sz w:val="28"/>
          <w:szCs w:val="28"/>
          <w:lang w:eastAsia="ar-SA" w:bidi="en-US"/>
        </w:rPr>
        <w:t>длительного</w:t>
      </w:r>
      <w:r w:rsidR="00BB3D13" w:rsidRPr="007A2485">
        <w:rPr>
          <w:sz w:val="28"/>
          <w:szCs w:val="28"/>
          <w:lang w:eastAsia="ar-SA" w:bidi="en-US"/>
        </w:rPr>
        <w:t xml:space="preserve"> </w:t>
      </w:r>
      <w:r w:rsidRPr="007A2485">
        <w:rPr>
          <w:sz w:val="28"/>
          <w:szCs w:val="28"/>
          <w:lang w:eastAsia="ar-SA" w:bidi="en-US"/>
        </w:rPr>
        <w:t>периода</w:t>
      </w:r>
      <w:r w:rsidR="00BB3D13" w:rsidRPr="007A2485">
        <w:rPr>
          <w:sz w:val="28"/>
          <w:szCs w:val="28"/>
          <w:lang w:eastAsia="ar-SA" w:bidi="en-US"/>
        </w:rPr>
        <w:t xml:space="preserve"> </w:t>
      </w:r>
      <w:r w:rsidRPr="007A2485">
        <w:rPr>
          <w:sz w:val="28"/>
          <w:szCs w:val="28"/>
          <w:lang w:eastAsia="ar-SA" w:bidi="en-US"/>
        </w:rPr>
        <w:t>времени.</w:t>
      </w:r>
    </w:p>
    <w:p w:rsidR="00FE3C7A" w:rsidRPr="007A2485" w:rsidRDefault="00FE3C7A" w:rsidP="007A2485">
      <w:pPr>
        <w:ind w:firstLine="709"/>
        <w:jc w:val="both"/>
        <w:rPr>
          <w:sz w:val="28"/>
          <w:szCs w:val="28"/>
          <w:lang w:eastAsia="ar-SA" w:bidi="en-US"/>
        </w:rPr>
      </w:pPr>
      <w:r w:rsidRPr="007A2485">
        <w:rPr>
          <w:sz w:val="28"/>
          <w:szCs w:val="28"/>
          <w:lang w:eastAsia="ar-SA" w:bidi="en-US"/>
        </w:rPr>
        <w:t>Мероприятия</w:t>
      </w:r>
      <w:r w:rsidR="00BB3D13" w:rsidRPr="007A2485">
        <w:rPr>
          <w:sz w:val="28"/>
          <w:szCs w:val="28"/>
          <w:lang w:eastAsia="ar-SA" w:bidi="en-US"/>
        </w:rPr>
        <w:t xml:space="preserve"> </w:t>
      </w:r>
      <w:r w:rsidRPr="007A2485">
        <w:rPr>
          <w:sz w:val="28"/>
          <w:szCs w:val="28"/>
          <w:lang w:eastAsia="ar-SA" w:bidi="en-US"/>
        </w:rPr>
        <w:t>по</w:t>
      </w:r>
      <w:r w:rsidR="00BB3D13" w:rsidRPr="007A2485">
        <w:rPr>
          <w:sz w:val="28"/>
          <w:szCs w:val="28"/>
          <w:lang w:eastAsia="ar-SA" w:bidi="en-US"/>
        </w:rPr>
        <w:t xml:space="preserve"> </w:t>
      </w:r>
      <w:r w:rsidRPr="007A2485">
        <w:rPr>
          <w:sz w:val="28"/>
          <w:szCs w:val="28"/>
          <w:lang w:eastAsia="ar-SA" w:bidi="en-US"/>
        </w:rPr>
        <w:t>предотвращению</w:t>
      </w:r>
      <w:r w:rsidR="00BB3D13" w:rsidRPr="007A2485">
        <w:rPr>
          <w:sz w:val="28"/>
          <w:szCs w:val="28"/>
          <w:lang w:eastAsia="ar-SA" w:bidi="en-US"/>
        </w:rPr>
        <w:t xml:space="preserve"> </w:t>
      </w:r>
      <w:r w:rsidRPr="007A2485">
        <w:rPr>
          <w:sz w:val="28"/>
          <w:szCs w:val="28"/>
          <w:lang w:eastAsia="ar-SA" w:bidi="en-US"/>
        </w:rPr>
        <w:t>чрезвычайных</w:t>
      </w:r>
      <w:r w:rsidR="00BB3D13" w:rsidRPr="007A2485">
        <w:rPr>
          <w:sz w:val="28"/>
          <w:szCs w:val="28"/>
          <w:lang w:eastAsia="ar-SA" w:bidi="en-US"/>
        </w:rPr>
        <w:t xml:space="preserve"> </w:t>
      </w:r>
      <w:r w:rsidRPr="007A2485">
        <w:rPr>
          <w:sz w:val="28"/>
          <w:szCs w:val="28"/>
          <w:lang w:eastAsia="ar-SA" w:bidi="en-US"/>
        </w:rPr>
        <w:t>ситуаций</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автотранспорте.</w:t>
      </w:r>
    </w:p>
    <w:p w:rsidR="00FE3C7A" w:rsidRPr="007A2485" w:rsidRDefault="00FE3C7A" w:rsidP="007A2485">
      <w:pPr>
        <w:widowControl w:val="0"/>
        <w:autoSpaceDE w:val="0"/>
        <w:autoSpaceDN w:val="0"/>
        <w:adjustRightInd w:val="0"/>
        <w:ind w:firstLine="709"/>
        <w:jc w:val="both"/>
        <w:rPr>
          <w:sz w:val="28"/>
          <w:szCs w:val="28"/>
          <w:lang w:eastAsia="ar-SA" w:bidi="en-US"/>
        </w:rPr>
      </w:pPr>
      <w:r w:rsidRPr="007A2485">
        <w:rPr>
          <w:sz w:val="28"/>
          <w:szCs w:val="28"/>
          <w:lang w:eastAsia="ar-SA" w:bidi="en-US"/>
        </w:rPr>
        <w:t>-</w:t>
      </w:r>
      <w:r w:rsidR="00BB3D13" w:rsidRPr="007A2485">
        <w:rPr>
          <w:sz w:val="28"/>
          <w:szCs w:val="28"/>
          <w:lang w:eastAsia="ar-SA" w:bidi="en-US"/>
        </w:rPr>
        <w:t xml:space="preserve"> </w:t>
      </w:r>
      <w:r w:rsidRPr="007A2485">
        <w:rPr>
          <w:sz w:val="28"/>
          <w:szCs w:val="28"/>
          <w:lang w:eastAsia="ar-SA" w:bidi="en-US"/>
        </w:rPr>
        <w:t>улучшение</w:t>
      </w:r>
      <w:r w:rsidR="00BB3D13" w:rsidRPr="007A2485">
        <w:rPr>
          <w:sz w:val="28"/>
          <w:szCs w:val="28"/>
          <w:lang w:eastAsia="ar-SA" w:bidi="en-US"/>
        </w:rPr>
        <w:t xml:space="preserve"> </w:t>
      </w:r>
      <w:r w:rsidRPr="007A2485">
        <w:rPr>
          <w:sz w:val="28"/>
          <w:szCs w:val="28"/>
          <w:lang w:eastAsia="ar-SA" w:bidi="en-US"/>
        </w:rPr>
        <w:t>качества</w:t>
      </w:r>
      <w:r w:rsidR="00BB3D13" w:rsidRPr="007A2485">
        <w:rPr>
          <w:sz w:val="28"/>
          <w:szCs w:val="28"/>
          <w:lang w:eastAsia="ar-SA" w:bidi="en-US"/>
        </w:rPr>
        <w:t xml:space="preserve"> </w:t>
      </w:r>
      <w:r w:rsidRPr="007A2485">
        <w:rPr>
          <w:sz w:val="28"/>
          <w:szCs w:val="28"/>
          <w:lang w:eastAsia="ar-SA" w:bidi="en-US"/>
        </w:rPr>
        <w:t>зимнего</w:t>
      </w:r>
      <w:r w:rsidR="00BB3D13" w:rsidRPr="007A2485">
        <w:rPr>
          <w:sz w:val="28"/>
          <w:szCs w:val="28"/>
          <w:lang w:eastAsia="ar-SA" w:bidi="en-US"/>
        </w:rPr>
        <w:t xml:space="preserve"> </w:t>
      </w:r>
      <w:r w:rsidRPr="007A2485">
        <w:rPr>
          <w:sz w:val="28"/>
          <w:szCs w:val="28"/>
          <w:lang w:eastAsia="ar-SA" w:bidi="en-US"/>
        </w:rPr>
        <w:t>содержания</w:t>
      </w:r>
      <w:r w:rsidR="00BB3D13" w:rsidRPr="007A2485">
        <w:rPr>
          <w:sz w:val="28"/>
          <w:szCs w:val="28"/>
          <w:lang w:eastAsia="ar-SA" w:bidi="en-US"/>
        </w:rPr>
        <w:t xml:space="preserve"> </w:t>
      </w:r>
      <w:r w:rsidRPr="007A2485">
        <w:rPr>
          <w:sz w:val="28"/>
          <w:szCs w:val="28"/>
          <w:lang w:eastAsia="ar-SA" w:bidi="en-US"/>
        </w:rPr>
        <w:t>дорог,</w:t>
      </w:r>
      <w:r w:rsidR="00BB3D13" w:rsidRPr="007A2485">
        <w:rPr>
          <w:sz w:val="28"/>
          <w:szCs w:val="28"/>
          <w:lang w:eastAsia="ar-SA" w:bidi="en-US"/>
        </w:rPr>
        <w:t xml:space="preserve"> </w:t>
      </w:r>
      <w:r w:rsidRPr="007A2485">
        <w:rPr>
          <w:sz w:val="28"/>
          <w:szCs w:val="28"/>
          <w:lang w:eastAsia="ar-SA" w:bidi="en-US"/>
        </w:rPr>
        <w:t>особенно</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дорогах</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уклонами,</w:t>
      </w:r>
      <w:r w:rsidR="00BB3D13" w:rsidRPr="007A2485">
        <w:rPr>
          <w:sz w:val="28"/>
          <w:szCs w:val="28"/>
          <w:lang w:eastAsia="ar-SA" w:bidi="en-US"/>
        </w:rPr>
        <w:t xml:space="preserve"> </w:t>
      </w:r>
      <w:r w:rsidRPr="007A2485">
        <w:rPr>
          <w:sz w:val="28"/>
          <w:szCs w:val="28"/>
          <w:lang w:eastAsia="ar-SA" w:bidi="en-US"/>
        </w:rPr>
        <w:t>перед</w:t>
      </w:r>
      <w:r w:rsidR="00BB3D13" w:rsidRPr="007A2485">
        <w:rPr>
          <w:sz w:val="28"/>
          <w:szCs w:val="28"/>
          <w:lang w:eastAsia="ar-SA" w:bidi="en-US"/>
        </w:rPr>
        <w:t xml:space="preserve"> </w:t>
      </w:r>
      <w:r w:rsidRPr="007A2485">
        <w:rPr>
          <w:sz w:val="28"/>
          <w:szCs w:val="28"/>
          <w:lang w:eastAsia="ar-SA" w:bidi="en-US"/>
        </w:rPr>
        <w:t>мостами,</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участках</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пересечением</w:t>
      </w:r>
      <w:r w:rsidR="00BB3D13" w:rsidRPr="007A2485">
        <w:rPr>
          <w:sz w:val="28"/>
          <w:szCs w:val="28"/>
          <w:lang w:eastAsia="ar-SA" w:bidi="en-US"/>
        </w:rPr>
        <w:t xml:space="preserve"> </w:t>
      </w:r>
      <w:r w:rsidRPr="007A2485">
        <w:rPr>
          <w:sz w:val="28"/>
          <w:szCs w:val="28"/>
          <w:lang w:eastAsia="ar-SA" w:bidi="en-US"/>
        </w:rPr>
        <w:t>оврагов</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участках</w:t>
      </w:r>
      <w:r w:rsidR="00BB3D13" w:rsidRPr="007A2485">
        <w:rPr>
          <w:sz w:val="28"/>
          <w:szCs w:val="28"/>
          <w:lang w:eastAsia="ar-SA" w:bidi="en-US"/>
        </w:rPr>
        <w:t xml:space="preserve"> </w:t>
      </w:r>
      <w:r w:rsidRPr="007A2485">
        <w:rPr>
          <w:sz w:val="28"/>
          <w:szCs w:val="28"/>
          <w:lang w:eastAsia="ar-SA" w:bidi="en-US"/>
        </w:rPr>
        <w:t>пересечения</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магистральными</w:t>
      </w:r>
      <w:r w:rsidR="00BB3D13" w:rsidRPr="007A2485">
        <w:rPr>
          <w:sz w:val="28"/>
          <w:szCs w:val="28"/>
          <w:lang w:eastAsia="ar-SA" w:bidi="en-US"/>
        </w:rPr>
        <w:t xml:space="preserve"> </w:t>
      </w:r>
      <w:r w:rsidRPr="007A2485">
        <w:rPr>
          <w:sz w:val="28"/>
          <w:szCs w:val="28"/>
          <w:lang w:eastAsia="ar-SA" w:bidi="en-US"/>
        </w:rPr>
        <w:t>трубопроводами,</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период</w:t>
      </w:r>
      <w:r w:rsidR="00BB3D13" w:rsidRPr="007A2485">
        <w:rPr>
          <w:sz w:val="28"/>
          <w:szCs w:val="28"/>
          <w:lang w:eastAsia="ar-SA" w:bidi="en-US"/>
        </w:rPr>
        <w:t xml:space="preserve"> </w:t>
      </w:r>
      <w:r w:rsidRPr="007A2485">
        <w:rPr>
          <w:sz w:val="28"/>
          <w:szCs w:val="28"/>
          <w:lang w:eastAsia="ar-SA" w:bidi="en-US"/>
        </w:rPr>
        <w:t>гололеда;</w:t>
      </w:r>
    </w:p>
    <w:p w:rsidR="00FE3C7A" w:rsidRPr="007A2485" w:rsidRDefault="00FE3C7A" w:rsidP="007A2485">
      <w:pPr>
        <w:widowControl w:val="0"/>
        <w:tabs>
          <w:tab w:val="num" w:pos="1440"/>
        </w:tabs>
        <w:autoSpaceDE w:val="0"/>
        <w:autoSpaceDN w:val="0"/>
        <w:adjustRightInd w:val="0"/>
        <w:ind w:firstLine="709"/>
        <w:jc w:val="both"/>
        <w:rPr>
          <w:sz w:val="28"/>
          <w:szCs w:val="28"/>
          <w:lang w:eastAsia="ar-SA" w:bidi="en-US"/>
        </w:rPr>
      </w:pPr>
      <w:r w:rsidRPr="007A2485">
        <w:rPr>
          <w:sz w:val="28"/>
          <w:szCs w:val="28"/>
          <w:lang w:eastAsia="ar-SA" w:bidi="en-US"/>
        </w:rPr>
        <w:t>-</w:t>
      </w:r>
      <w:r w:rsidR="00BB3D13" w:rsidRPr="007A2485">
        <w:rPr>
          <w:sz w:val="28"/>
          <w:szCs w:val="28"/>
          <w:lang w:eastAsia="ar-SA" w:bidi="en-US"/>
        </w:rPr>
        <w:t xml:space="preserve"> </w:t>
      </w:r>
      <w:r w:rsidRPr="007A2485">
        <w:rPr>
          <w:sz w:val="28"/>
          <w:szCs w:val="28"/>
          <w:lang w:eastAsia="ar-SA" w:bidi="en-US"/>
        </w:rPr>
        <w:t>устройство</w:t>
      </w:r>
      <w:r w:rsidR="00BB3D13" w:rsidRPr="007A2485">
        <w:rPr>
          <w:sz w:val="28"/>
          <w:szCs w:val="28"/>
          <w:lang w:eastAsia="ar-SA" w:bidi="en-US"/>
        </w:rPr>
        <w:t xml:space="preserve"> </w:t>
      </w:r>
      <w:r w:rsidRPr="007A2485">
        <w:rPr>
          <w:sz w:val="28"/>
          <w:szCs w:val="28"/>
          <w:lang w:eastAsia="ar-SA" w:bidi="en-US"/>
        </w:rPr>
        <w:t>ограждений,</w:t>
      </w:r>
      <w:r w:rsidR="00BB3D13" w:rsidRPr="007A2485">
        <w:rPr>
          <w:sz w:val="28"/>
          <w:szCs w:val="28"/>
          <w:lang w:eastAsia="ar-SA" w:bidi="en-US"/>
        </w:rPr>
        <w:t xml:space="preserve"> </w:t>
      </w:r>
      <w:r w:rsidRPr="007A2485">
        <w:rPr>
          <w:sz w:val="28"/>
          <w:szCs w:val="28"/>
          <w:lang w:eastAsia="ar-SA" w:bidi="en-US"/>
        </w:rPr>
        <w:t>разметка,</w:t>
      </w:r>
      <w:r w:rsidR="00BB3D13" w:rsidRPr="007A2485">
        <w:rPr>
          <w:sz w:val="28"/>
          <w:szCs w:val="28"/>
          <w:lang w:eastAsia="ar-SA" w:bidi="en-US"/>
        </w:rPr>
        <w:t xml:space="preserve"> </w:t>
      </w:r>
      <w:r w:rsidRPr="007A2485">
        <w:rPr>
          <w:sz w:val="28"/>
          <w:szCs w:val="28"/>
          <w:lang w:eastAsia="ar-SA" w:bidi="en-US"/>
        </w:rPr>
        <w:t>установка</w:t>
      </w:r>
      <w:r w:rsidR="00BB3D13" w:rsidRPr="007A2485">
        <w:rPr>
          <w:sz w:val="28"/>
          <w:szCs w:val="28"/>
          <w:lang w:eastAsia="ar-SA" w:bidi="en-US"/>
        </w:rPr>
        <w:t xml:space="preserve"> </w:t>
      </w:r>
      <w:r w:rsidRPr="007A2485">
        <w:rPr>
          <w:sz w:val="28"/>
          <w:szCs w:val="28"/>
          <w:lang w:eastAsia="ar-SA" w:bidi="en-US"/>
        </w:rPr>
        <w:t>дорожных</w:t>
      </w:r>
      <w:r w:rsidR="00BB3D13" w:rsidRPr="007A2485">
        <w:rPr>
          <w:sz w:val="28"/>
          <w:szCs w:val="28"/>
          <w:lang w:eastAsia="ar-SA" w:bidi="en-US"/>
        </w:rPr>
        <w:t xml:space="preserve"> </w:t>
      </w:r>
      <w:r w:rsidRPr="007A2485">
        <w:rPr>
          <w:sz w:val="28"/>
          <w:szCs w:val="28"/>
          <w:lang w:eastAsia="ar-SA" w:bidi="en-US"/>
        </w:rPr>
        <w:t>знаков,</w:t>
      </w:r>
      <w:r w:rsidR="00BB3D13" w:rsidRPr="007A2485">
        <w:rPr>
          <w:sz w:val="28"/>
          <w:szCs w:val="28"/>
          <w:lang w:eastAsia="ar-SA" w:bidi="en-US"/>
        </w:rPr>
        <w:t xml:space="preserve"> </w:t>
      </w:r>
      <w:r w:rsidRPr="007A2485">
        <w:rPr>
          <w:sz w:val="28"/>
          <w:szCs w:val="28"/>
          <w:lang w:eastAsia="ar-SA" w:bidi="en-US"/>
        </w:rPr>
        <w:t>улучшение</w:t>
      </w:r>
      <w:r w:rsidR="00BB3D13" w:rsidRPr="007A2485">
        <w:rPr>
          <w:sz w:val="28"/>
          <w:szCs w:val="28"/>
          <w:lang w:eastAsia="ar-SA" w:bidi="en-US"/>
        </w:rPr>
        <w:t xml:space="preserve"> </w:t>
      </w:r>
      <w:r w:rsidRPr="007A2485">
        <w:rPr>
          <w:sz w:val="28"/>
          <w:szCs w:val="28"/>
          <w:lang w:eastAsia="ar-SA" w:bidi="en-US"/>
        </w:rPr>
        <w:t>освещения</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автодорогах;</w:t>
      </w:r>
    </w:p>
    <w:p w:rsidR="00FE3C7A" w:rsidRPr="007A2485" w:rsidRDefault="00FE3C7A" w:rsidP="007A2485">
      <w:pPr>
        <w:widowControl w:val="0"/>
        <w:tabs>
          <w:tab w:val="num" w:pos="1440"/>
        </w:tabs>
        <w:autoSpaceDE w:val="0"/>
        <w:autoSpaceDN w:val="0"/>
        <w:adjustRightInd w:val="0"/>
        <w:ind w:firstLine="709"/>
        <w:jc w:val="both"/>
        <w:rPr>
          <w:sz w:val="28"/>
          <w:szCs w:val="28"/>
          <w:lang w:eastAsia="ar-SA" w:bidi="en-US"/>
        </w:rPr>
      </w:pPr>
      <w:r w:rsidRPr="007A2485">
        <w:rPr>
          <w:sz w:val="28"/>
          <w:szCs w:val="28"/>
          <w:lang w:eastAsia="ar-SA" w:bidi="en-US"/>
        </w:rPr>
        <w:t>-</w:t>
      </w:r>
      <w:r w:rsidR="00BB3D13" w:rsidRPr="007A2485">
        <w:rPr>
          <w:sz w:val="28"/>
          <w:szCs w:val="28"/>
          <w:lang w:eastAsia="ar-SA" w:bidi="en-US"/>
        </w:rPr>
        <w:t xml:space="preserve"> </w:t>
      </w:r>
      <w:r w:rsidRPr="007A2485">
        <w:rPr>
          <w:sz w:val="28"/>
          <w:szCs w:val="28"/>
          <w:lang w:eastAsia="ar-SA" w:bidi="en-US"/>
        </w:rPr>
        <w:t>работа</w:t>
      </w:r>
      <w:r w:rsidR="00BB3D13" w:rsidRPr="007A2485">
        <w:rPr>
          <w:sz w:val="28"/>
          <w:szCs w:val="28"/>
          <w:lang w:eastAsia="ar-SA" w:bidi="en-US"/>
        </w:rPr>
        <w:t xml:space="preserve"> </w:t>
      </w:r>
      <w:r w:rsidRPr="007A2485">
        <w:rPr>
          <w:sz w:val="28"/>
          <w:szCs w:val="28"/>
          <w:lang w:eastAsia="ar-SA" w:bidi="en-US"/>
        </w:rPr>
        <w:t>служб</w:t>
      </w:r>
      <w:r w:rsidR="00BB3D13" w:rsidRPr="007A2485">
        <w:rPr>
          <w:sz w:val="28"/>
          <w:szCs w:val="28"/>
          <w:lang w:eastAsia="ar-SA" w:bidi="en-US"/>
        </w:rPr>
        <w:t xml:space="preserve"> </w:t>
      </w:r>
      <w:r w:rsidRPr="007A2485">
        <w:rPr>
          <w:sz w:val="28"/>
          <w:szCs w:val="28"/>
          <w:lang w:eastAsia="ar-SA" w:bidi="en-US"/>
        </w:rPr>
        <w:t>ГИБДД</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дорогах</w:t>
      </w:r>
      <w:r w:rsidR="00BB3D13" w:rsidRPr="007A2485">
        <w:rPr>
          <w:sz w:val="28"/>
          <w:szCs w:val="28"/>
          <w:lang w:eastAsia="ar-SA" w:bidi="en-US"/>
        </w:rPr>
        <w:t xml:space="preserve"> </w:t>
      </w:r>
      <w:r w:rsidRPr="007A2485">
        <w:rPr>
          <w:sz w:val="28"/>
          <w:szCs w:val="28"/>
          <w:lang w:eastAsia="ar-SA" w:bidi="en-US"/>
        </w:rPr>
        <w:t>за</w:t>
      </w:r>
      <w:r w:rsidR="00BB3D13" w:rsidRPr="007A2485">
        <w:rPr>
          <w:sz w:val="28"/>
          <w:szCs w:val="28"/>
          <w:lang w:eastAsia="ar-SA" w:bidi="en-US"/>
        </w:rPr>
        <w:t xml:space="preserve"> </w:t>
      </w:r>
      <w:r w:rsidRPr="007A2485">
        <w:rPr>
          <w:sz w:val="28"/>
          <w:szCs w:val="28"/>
          <w:lang w:eastAsia="ar-SA" w:bidi="en-US"/>
        </w:rPr>
        <w:t>соблюдением</w:t>
      </w:r>
      <w:r w:rsidR="00BB3D13" w:rsidRPr="007A2485">
        <w:rPr>
          <w:sz w:val="28"/>
          <w:szCs w:val="28"/>
          <w:lang w:eastAsia="ar-SA" w:bidi="en-US"/>
        </w:rPr>
        <w:t xml:space="preserve"> </w:t>
      </w:r>
      <w:r w:rsidRPr="007A2485">
        <w:rPr>
          <w:sz w:val="28"/>
          <w:szCs w:val="28"/>
          <w:lang w:eastAsia="ar-SA" w:bidi="en-US"/>
        </w:rPr>
        <w:t>скорости</w:t>
      </w:r>
      <w:r w:rsidR="00BB3D13" w:rsidRPr="007A2485">
        <w:rPr>
          <w:sz w:val="28"/>
          <w:szCs w:val="28"/>
          <w:lang w:eastAsia="ar-SA" w:bidi="en-US"/>
        </w:rPr>
        <w:t xml:space="preserve"> </w:t>
      </w:r>
      <w:r w:rsidRPr="007A2485">
        <w:rPr>
          <w:sz w:val="28"/>
          <w:szCs w:val="28"/>
          <w:lang w:eastAsia="ar-SA" w:bidi="en-US"/>
        </w:rPr>
        <w:t>движения,</w:t>
      </w:r>
      <w:r w:rsidR="00BB3D13" w:rsidRPr="007A2485">
        <w:rPr>
          <w:sz w:val="28"/>
          <w:szCs w:val="28"/>
          <w:lang w:eastAsia="ar-SA" w:bidi="en-US"/>
        </w:rPr>
        <w:t xml:space="preserve"> </w:t>
      </w:r>
      <w:r w:rsidRPr="007A2485">
        <w:rPr>
          <w:sz w:val="28"/>
          <w:szCs w:val="28"/>
          <w:lang w:eastAsia="ar-SA" w:bidi="en-US"/>
        </w:rPr>
        <w:t>особенно</w:t>
      </w:r>
      <w:r w:rsidR="00BB3D13" w:rsidRPr="007A2485">
        <w:rPr>
          <w:sz w:val="28"/>
          <w:szCs w:val="28"/>
          <w:lang w:eastAsia="ar-SA" w:bidi="en-US"/>
        </w:rPr>
        <w:t xml:space="preserve"> </w:t>
      </w:r>
      <w:r w:rsidRPr="007A2485">
        <w:rPr>
          <w:sz w:val="28"/>
          <w:szCs w:val="28"/>
          <w:lang w:eastAsia="ar-SA" w:bidi="en-US"/>
        </w:rPr>
        <w:t>участках,</w:t>
      </w:r>
      <w:r w:rsidR="00BB3D13" w:rsidRPr="007A2485">
        <w:rPr>
          <w:sz w:val="28"/>
          <w:szCs w:val="28"/>
          <w:lang w:eastAsia="ar-SA" w:bidi="en-US"/>
        </w:rPr>
        <w:t xml:space="preserve"> </w:t>
      </w:r>
      <w:r w:rsidRPr="007A2485">
        <w:rPr>
          <w:sz w:val="28"/>
          <w:szCs w:val="28"/>
          <w:lang w:eastAsia="ar-SA" w:bidi="en-US"/>
        </w:rPr>
        <w:t>пересекающих</w:t>
      </w:r>
      <w:r w:rsidR="00BB3D13" w:rsidRPr="007A2485">
        <w:rPr>
          <w:sz w:val="28"/>
          <w:szCs w:val="28"/>
          <w:lang w:eastAsia="ar-SA" w:bidi="en-US"/>
        </w:rPr>
        <w:t xml:space="preserve"> </w:t>
      </w:r>
      <w:r w:rsidRPr="007A2485">
        <w:rPr>
          <w:sz w:val="28"/>
          <w:szCs w:val="28"/>
          <w:lang w:eastAsia="ar-SA" w:bidi="en-US"/>
        </w:rPr>
        <w:t>овраги;</w:t>
      </w:r>
    </w:p>
    <w:p w:rsidR="00FE3C7A" w:rsidRPr="007A2485" w:rsidRDefault="00FE3C7A" w:rsidP="007A2485">
      <w:pPr>
        <w:widowControl w:val="0"/>
        <w:tabs>
          <w:tab w:val="num" w:pos="1440"/>
        </w:tabs>
        <w:autoSpaceDE w:val="0"/>
        <w:autoSpaceDN w:val="0"/>
        <w:adjustRightInd w:val="0"/>
        <w:ind w:firstLine="709"/>
        <w:jc w:val="both"/>
        <w:rPr>
          <w:sz w:val="28"/>
          <w:szCs w:val="28"/>
          <w:lang w:eastAsia="ar-SA" w:bidi="en-US"/>
        </w:rPr>
      </w:pPr>
      <w:r w:rsidRPr="007A2485">
        <w:rPr>
          <w:sz w:val="28"/>
          <w:szCs w:val="28"/>
          <w:lang w:eastAsia="ar-SA" w:bidi="en-US"/>
        </w:rPr>
        <w:t>-</w:t>
      </w:r>
      <w:r w:rsidR="00BB3D13" w:rsidRPr="007A2485">
        <w:rPr>
          <w:sz w:val="28"/>
          <w:szCs w:val="28"/>
          <w:lang w:eastAsia="ar-SA" w:bidi="en-US"/>
        </w:rPr>
        <w:t xml:space="preserve"> </w:t>
      </w:r>
      <w:r w:rsidRPr="007A2485">
        <w:rPr>
          <w:sz w:val="28"/>
          <w:szCs w:val="28"/>
          <w:lang w:eastAsia="ar-SA" w:bidi="en-US"/>
        </w:rPr>
        <w:t>комплекс</w:t>
      </w:r>
      <w:r w:rsidR="00BB3D13" w:rsidRPr="007A2485">
        <w:rPr>
          <w:sz w:val="28"/>
          <w:szCs w:val="28"/>
          <w:lang w:eastAsia="ar-SA" w:bidi="en-US"/>
        </w:rPr>
        <w:t xml:space="preserve"> </w:t>
      </w:r>
      <w:r w:rsidRPr="007A2485">
        <w:rPr>
          <w:sz w:val="28"/>
          <w:szCs w:val="28"/>
          <w:lang w:eastAsia="ar-SA" w:bidi="en-US"/>
        </w:rPr>
        <w:t>мероприятий</w:t>
      </w:r>
      <w:r w:rsidR="00BB3D13" w:rsidRPr="007A2485">
        <w:rPr>
          <w:sz w:val="28"/>
          <w:szCs w:val="28"/>
          <w:lang w:eastAsia="ar-SA" w:bidi="en-US"/>
        </w:rPr>
        <w:t xml:space="preserve"> </w:t>
      </w:r>
      <w:r w:rsidRPr="007A2485">
        <w:rPr>
          <w:sz w:val="28"/>
          <w:szCs w:val="28"/>
          <w:lang w:eastAsia="ar-SA" w:bidi="en-US"/>
        </w:rPr>
        <w:t>по</w:t>
      </w:r>
      <w:r w:rsidR="00BB3D13" w:rsidRPr="007A2485">
        <w:rPr>
          <w:sz w:val="28"/>
          <w:szCs w:val="28"/>
          <w:lang w:eastAsia="ar-SA" w:bidi="en-US"/>
        </w:rPr>
        <w:t xml:space="preserve"> </w:t>
      </w:r>
      <w:r w:rsidRPr="007A2485">
        <w:rPr>
          <w:sz w:val="28"/>
          <w:szCs w:val="28"/>
          <w:lang w:eastAsia="ar-SA" w:bidi="en-US"/>
        </w:rPr>
        <w:t>предупреждению</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ликвидации</w:t>
      </w:r>
      <w:r w:rsidR="00BB3D13" w:rsidRPr="007A2485">
        <w:rPr>
          <w:sz w:val="28"/>
          <w:szCs w:val="28"/>
          <w:lang w:eastAsia="ar-SA" w:bidi="en-US"/>
        </w:rPr>
        <w:t xml:space="preserve"> </w:t>
      </w:r>
      <w:r w:rsidRPr="007A2485">
        <w:rPr>
          <w:sz w:val="28"/>
          <w:szCs w:val="28"/>
          <w:lang w:eastAsia="ar-SA" w:bidi="en-US"/>
        </w:rPr>
        <w:t>возможных</w:t>
      </w:r>
      <w:r w:rsidR="00BB3D13" w:rsidRPr="007A2485">
        <w:rPr>
          <w:sz w:val="28"/>
          <w:szCs w:val="28"/>
          <w:lang w:eastAsia="ar-SA" w:bidi="en-US"/>
        </w:rPr>
        <w:t xml:space="preserve"> </w:t>
      </w:r>
      <w:r w:rsidRPr="007A2485">
        <w:rPr>
          <w:sz w:val="28"/>
          <w:szCs w:val="28"/>
          <w:lang w:eastAsia="ar-SA" w:bidi="en-US"/>
        </w:rPr>
        <w:t>экологических</w:t>
      </w:r>
      <w:r w:rsidR="00BB3D13" w:rsidRPr="007A2485">
        <w:rPr>
          <w:sz w:val="28"/>
          <w:szCs w:val="28"/>
          <w:lang w:eastAsia="ar-SA" w:bidi="en-US"/>
        </w:rPr>
        <w:t xml:space="preserve"> </w:t>
      </w:r>
      <w:r w:rsidRPr="007A2485">
        <w:rPr>
          <w:sz w:val="28"/>
          <w:szCs w:val="28"/>
          <w:lang w:eastAsia="ar-SA" w:bidi="en-US"/>
        </w:rPr>
        <w:t>загрязнений</w:t>
      </w:r>
      <w:r w:rsidR="00BB3D13" w:rsidRPr="007A2485">
        <w:rPr>
          <w:sz w:val="28"/>
          <w:szCs w:val="28"/>
          <w:lang w:eastAsia="ar-SA" w:bidi="en-US"/>
        </w:rPr>
        <w:t xml:space="preserve"> </w:t>
      </w:r>
      <w:r w:rsidRPr="007A2485">
        <w:rPr>
          <w:sz w:val="28"/>
          <w:szCs w:val="28"/>
          <w:lang w:eastAsia="ar-SA" w:bidi="en-US"/>
        </w:rPr>
        <w:t>при</w:t>
      </w:r>
      <w:r w:rsidR="00BB3D13" w:rsidRPr="007A2485">
        <w:rPr>
          <w:sz w:val="28"/>
          <w:szCs w:val="28"/>
          <w:lang w:eastAsia="ar-SA" w:bidi="en-US"/>
        </w:rPr>
        <w:t xml:space="preserve"> </w:t>
      </w:r>
      <w:r w:rsidRPr="007A2485">
        <w:rPr>
          <w:sz w:val="28"/>
          <w:szCs w:val="28"/>
          <w:lang w:eastAsia="ar-SA" w:bidi="en-US"/>
        </w:rPr>
        <w:t>эксплуатации</w:t>
      </w:r>
      <w:r w:rsidR="00BB3D13" w:rsidRPr="007A2485">
        <w:rPr>
          <w:sz w:val="28"/>
          <w:szCs w:val="28"/>
          <w:lang w:eastAsia="ar-SA" w:bidi="en-US"/>
        </w:rPr>
        <w:t xml:space="preserve"> </w:t>
      </w:r>
      <w:r w:rsidRPr="007A2485">
        <w:rPr>
          <w:sz w:val="28"/>
          <w:szCs w:val="28"/>
          <w:lang w:eastAsia="ar-SA" w:bidi="en-US"/>
        </w:rPr>
        <w:t>мостов</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дорог</w:t>
      </w:r>
      <w:r w:rsidR="00BB3D13" w:rsidRPr="007A2485">
        <w:rPr>
          <w:sz w:val="28"/>
          <w:szCs w:val="28"/>
          <w:lang w:eastAsia="ar-SA" w:bidi="en-US"/>
        </w:rPr>
        <w:t xml:space="preserve"> </w:t>
      </w:r>
      <w:r w:rsidRPr="007A2485">
        <w:rPr>
          <w:sz w:val="28"/>
          <w:szCs w:val="28"/>
          <w:lang w:eastAsia="ar-SA" w:bidi="en-US"/>
        </w:rPr>
        <w:t>(водоотвод</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проезжей</w:t>
      </w:r>
      <w:r w:rsidR="00BB3D13" w:rsidRPr="007A2485">
        <w:rPr>
          <w:sz w:val="28"/>
          <w:szCs w:val="28"/>
          <w:lang w:eastAsia="ar-SA" w:bidi="en-US"/>
        </w:rPr>
        <w:t xml:space="preserve"> </w:t>
      </w:r>
      <w:r w:rsidRPr="007A2485">
        <w:rPr>
          <w:sz w:val="28"/>
          <w:szCs w:val="28"/>
          <w:lang w:eastAsia="ar-SA" w:bidi="en-US"/>
        </w:rPr>
        <w:t>части,</w:t>
      </w:r>
      <w:r w:rsidR="00BB3D13" w:rsidRPr="007A2485">
        <w:rPr>
          <w:sz w:val="28"/>
          <w:szCs w:val="28"/>
          <w:lang w:eastAsia="ar-SA" w:bidi="en-US"/>
        </w:rPr>
        <w:t xml:space="preserve"> </w:t>
      </w:r>
      <w:r w:rsidRPr="007A2485">
        <w:rPr>
          <w:sz w:val="28"/>
          <w:szCs w:val="28"/>
          <w:lang w:eastAsia="ar-SA" w:bidi="en-US"/>
        </w:rPr>
        <w:t>борьба</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зимней</w:t>
      </w:r>
      <w:r w:rsidR="00BB3D13" w:rsidRPr="007A2485">
        <w:rPr>
          <w:sz w:val="28"/>
          <w:szCs w:val="28"/>
          <w:lang w:eastAsia="ar-SA" w:bidi="en-US"/>
        </w:rPr>
        <w:t xml:space="preserve"> </w:t>
      </w:r>
      <w:r w:rsidRPr="007A2485">
        <w:rPr>
          <w:sz w:val="28"/>
          <w:szCs w:val="28"/>
          <w:lang w:eastAsia="ar-SA" w:bidi="en-US"/>
        </w:rPr>
        <w:t>скользкостью</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мостах</w:t>
      </w:r>
      <w:r w:rsidR="00BB3D13" w:rsidRPr="007A2485">
        <w:rPr>
          <w:sz w:val="28"/>
          <w:szCs w:val="28"/>
          <w:lang w:eastAsia="ar-SA" w:bidi="en-US"/>
        </w:rPr>
        <w:t xml:space="preserve"> </w:t>
      </w:r>
      <w:r w:rsidRPr="007A2485">
        <w:rPr>
          <w:sz w:val="28"/>
          <w:szCs w:val="28"/>
          <w:lang w:eastAsia="ar-SA" w:bidi="en-US"/>
        </w:rPr>
        <w:t>без</w:t>
      </w:r>
      <w:r w:rsidR="00BB3D13" w:rsidRPr="007A2485">
        <w:rPr>
          <w:sz w:val="28"/>
          <w:szCs w:val="28"/>
          <w:lang w:eastAsia="ar-SA" w:bidi="en-US"/>
        </w:rPr>
        <w:t xml:space="preserve"> </w:t>
      </w:r>
      <w:r w:rsidRPr="007A2485">
        <w:rPr>
          <w:sz w:val="28"/>
          <w:szCs w:val="28"/>
          <w:lang w:eastAsia="ar-SA" w:bidi="en-US"/>
        </w:rPr>
        <w:t>применения</w:t>
      </w:r>
      <w:r w:rsidR="00BB3D13" w:rsidRPr="007A2485">
        <w:rPr>
          <w:sz w:val="28"/>
          <w:szCs w:val="28"/>
          <w:lang w:eastAsia="ar-SA" w:bidi="en-US"/>
        </w:rPr>
        <w:t xml:space="preserve"> </w:t>
      </w:r>
      <w:r w:rsidRPr="007A2485">
        <w:rPr>
          <w:sz w:val="28"/>
          <w:szCs w:val="28"/>
          <w:lang w:eastAsia="ar-SA" w:bidi="en-US"/>
        </w:rPr>
        <w:t>хлоридов</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песка,</w:t>
      </w:r>
      <w:r w:rsidR="00BB3D13" w:rsidRPr="007A2485">
        <w:rPr>
          <w:sz w:val="28"/>
          <w:szCs w:val="28"/>
          <w:lang w:eastAsia="ar-SA" w:bidi="en-US"/>
        </w:rPr>
        <w:t xml:space="preserve"> </w:t>
      </w:r>
      <w:r w:rsidRPr="007A2485">
        <w:rPr>
          <w:sz w:val="28"/>
          <w:szCs w:val="28"/>
          <w:lang w:eastAsia="ar-SA" w:bidi="en-US"/>
        </w:rPr>
        <w:t>укрепление</w:t>
      </w:r>
      <w:r w:rsidR="00BB3D13" w:rsidRPr="007A2485">
        <w:rPr>
          <w:sz w:val="28"/>
          <w:szCs w:val="28"/>
          <w:lang w:eastAsia="ar-SA" w:bidi="en-US"/>
        </w:rPr>
        <w:t xml:space="preserve"> </w:t>
      </w:r>
      <w:r w:rsidRPr="007A2485">
        <w:rPr>
          <w:sz w:val="28"/>
          <w:szCs w:val="28"/>
          <w:lang w:eastAsia="ar-SA" w:bidi="en-US"/>
        </w:rPr>
        <w:t>обочин</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подходах</w:t>
      </w:r>
      <w:r w:rsidR="00BB3D13" w:rsidRPr="007A2485">
        <w:rPr>
          <w:sz w:val="28"/>
          <w:szCs w:val="28"/>
          <w:lang w:eastAsia="ar-SA" w:bidi="en-US"/>
        </w:rPr>
        <w:t xml:space="preserve"> </w:t>
      </w:r>
      <w:r w:rsidRPr="007A2485">
        <w:rPr>
          <w:sz w:val="28"/>
          <w:szCs w:val="28"/>
          <w:lang w:eastAsia="ar-SA" w:bidi="en-US"/>
        </w:rPr>
        <w:t>к</w:t>
      </w:r>
      <w:r w:rsidR="00BB3D13" w:rsidRPr="007A2485">
        <w:rPr>
          <w:sz w:val="28"/>
          <w:szCs w:val="28"/>
          <w:lang w:eastAsia="ar-SA" w:bidi="en-US"/>
        </w:rPr>
        <w:t xml:space="preserve"> </w:t>
      </w:r>
      <w:r w:rsidRPr="007A2485">
        <w:rPr>
          <w:sz w:val="28"/>
          <w:szCs w:val="28"/>
          <w:lang w:eastAsia="ar-SA" w:bidi="en-US"/>
        </w:rPr>
        <w:t>мостам,</w:t>
      </w:r>
      <w:r w:rsidR="00BB3D13" w:rsidRPr="007A2485">
        <w:rPr>
          <w:sz w:val="28"/>
          <w:szCs w:val="28"/>
          <w:lang w:eastAsia="ar-SA" w:bidi="en-US"/>
        </w:rPr>
        <w:t xml:space="preserve"> </w:t>
      </w:r>
      <w:r w:rsidRPr="007A2485">
        <w:rPr>
          <w:sz w:val="28"/>
          <w:szCs w:val="28"/>
          <w:lang w:eastAsia="ar-SA" w:bidi="en-US"/>
        </w:rPr>
        <w:t>закрепление</w:t>
      </w:r>
      <w:r w:rsidR="00BB3D13" w:rsidRPr="007A2485">
        <w:rPr>
          <w:sz w:val="28"/>
          <w:szCs w:val="28"/>
          <w:lang w:eastAsia="ar-SA" w:bidi="en-US"/>
        </w:rPr>
        <w:t xml:space="preserve"> </w:t>
      </w:r>
      <w:r w:rsidRPr="007A2485">
        <w:rPr>
          <w:sz w:val="28"/>
          <w:szCs w:val="28"/>
          <w:lang w:eastAsia="ar-SA" w:bidi="en-US"/>
        </w:rPr>
        <w:t>откосов</w:t>
      </w:r>
      <w:r w:rsidR="00BB3D13" w:rsidRPr="007A2485">
        <w:rPr>
          <w:sz w:val="28"/>
          <w:szCs w:val="28"/>
          <w:lang w:eastAsia="ar-SA" w:bidi="en-US"/>
        </w:rPr>
        <w:t xml:space="preserve"> </w:t>
      </w:r>
      <w:r w:rsidRPr="007A2485">
        <w:rPr>
          <w:sz w:val="28"/>
          <w:szCs w:val="28"/>
          <w:lang w:eastAsia="ar-SA" w:bidi="en-US"/>
        </w:rPr>
        <w:t>насыпи,</w:t>
      </w:r>
      <w:r w:rsidR="00BB3D13" w:rsidRPr="007A2485">
        <w:rPr>
          <w:sz w:val="28"/>
          <w:szCs w:val="28"/>
          <w:lang w:eastAsia="ar-SA" w:bidi="en-US"/>
        </w:rPr>
        <w:t xml:space="preserve"> </w:t>
      </w:r>
      <w:r w:rsidRPr="007A2485">
        <w:rPr>
          <w:sz w:val="28"/>
          <w:szCs w:val="28"/>
          <w:lang w:eastAsia="ar-SA" w:bidi="en-US"/>
        </w:rPr>
        <w:t>озеленение</w:t>
      </w:r>
      <w:r w:rsidR="00BB3D13" w:rsidRPr="007A2485">
        <w:rPr>
          <w:sz w:val="28"/>
          <w:szCs w:val="28"/>
          <w:lang w:eastAsia="ar-SA" w:bidi="en-US"/>
        </w:rPr>
        <w:t xml:space="preserve"> </w:t>
      </w:r>
      <w:r w:rsidRPr="007A2485">
        <w:rPr>
          <w:sz w:val="28"/>
          <w:szCs w:val="28"/>
          <w:lang w:eastAsia="ar-SA" w:bidi="en-US"/>
        </w:rPr>
        <w:t>дорог).</w:t>
      </w:r>
    </w:p>
    <w:p w:rsidR="00FE3C7A" w:rsidRPr="007A2485" w:rsidRDefault="00FE3C7A" w:rsidP="007A2485">
      <w:pPr>
        <w:widowControl w:val="0"/>
        <w:tabs>
          <w:tab w:val="num" w:pos="1440"/>
        </w:tabs>
        <w:autoSpaceDE w:val="0"/>
        <w:autoSpaceDN w:val="0"/>
        <w:adjustRightInd w:val="0"/>
        <w:ind w:firstLine="709"/>
        <w:jc w:val="both"/>
        <w:rPr>
          <w:sz w:val="28"/>
          <w:szCs w:val="28"/>
          <w:lang w:eastAsia="ar-SA" w:bidi="en-US"/>
        </w:rPr>
      </w:pPr>
      <w:r w:rsidRPr="007A2485">
        <w:rPr>
          <w:sz w:val="28"/>
          <w:szCs w:val="28"/>
          <w:lang w:eastAsia="ar-SA" w:bidi="en-US"/>
        </w:rPr>
        <w:t>-</w:t>
      </w:r>
      <w:r w:rsidR="00BB3D13" w:rsidRPr="007A2485">
        <w:rPr>
          <w:sz w:val="28"/>
          <w:szCs w:val="28"/>
          <w:lang w:eastAsia="ar-SA" w:bidi="en-US"/>
        </w:rPr>
        <w:t xml:space="preserve"> </w:t>
      </w:r>
      <w:r w:rsidRPr="007A2485">
        <w:rPr>
          <w:sz w:val="28"/>
          <w:szCs w:val="28"/>
          <w:lang w:eastAsia="ar-SA" w:bidi="en-US"/>
        </w:rPr>
        <w:t>укрепление</w:t>
      </w:r>
      <w:r w:rsidR="00BB3D13" w:rsidRPr="007A2485">
        <w:rPr>
          <w:sz w:val="28"/>
          <w:szCs w:val="28"/>
          <w:lang w:eastAsia="ar-SA" w:bidi="en-US"/>
        </w:rPr>
        <w:t xml:space="preserve"> </w:t>
      </w:r>
      <w:r w:rsidRPr="007A2485">
        <w:rPr>
          <w:sz w:val="28"/>
          <w:szCs w:val="28"/>
          <w:lang w:eastAsia="ar-SA" w:bidi="en-US"/>
        </w:rPr>
        <w:t>обочин,</w:t>
      </w:r>
      <w:r w:rsidR="00BB3D13" w:rsidRPr="007A2485">
        <w:rPr>
          <w:sz w:val="28"/>
          <w:szCs w:val="28"/>
          <w:lang w:eastAsia="ar-SA" w:bidi="en-US"/>
        </w:rPr>
        <w:t xml:space="preserve"> </w:t>
      </w:r>
      <w:r w:rsidRPr="007A2485">
        <w:rPr>
          <w:sz w:val="28"/>
          <w:szCs w:val="28"/>
          <w:lang w:eastAsia="ar-SA" w:bidi="en-US"/>
        </w:rPr>
        <w:t>откосов</w:t>
      </w:r>
      <w:r w:rsidR="00BB3D13" w:rsidRPr="007A2485">
        <w:rPr>
          <w:sz w:val="28"/>
          <w:szCs w:val="28"/>
          <w:lang w:eastAsia="ar-SA" w:bidi="en-US"/>
        </w:rPr>
        <w:t xml:space="preserve"> </w:t>
      </w:r>
      <w:r w:rsidRPr="007A2485">
        <w:rPr>
          <w:sz w:val="28"/>
          <w:szCs w:val="28"/>
          <w:lang w:eastAsia="ar-SA" w:bidi="en-US"/>
        </w:rPr>
        <w:t>насыпей,</w:t>
      </w:r>
      <w:r w:rsidR="00BB3D13" w:rsidRPr="007A2485">
        <w:rPr>
          <w:sz w:val="28"/>
          <w:szCs w:val="28"/>
          <w:lang w:eastAsia="ar-SA" w:bidi="en-US"/>
        </w:rPr>
        <w:t xml:space="preserve"> </w:t>
      </w:r>
      <w:r w:rsidRPr="007A2485">
        <w:rPr>
          <w:sz w:val="28"/>
          <w:szCs w:val="28"/>
          <w:lang w:eastAsia="ar-SA" w:bidi="en-US"/>
        </w:rPr>
        <w:t>устройство</w:t>
      </w:r>
      <w:r w:rsidR="00BB3D13" w:rsidRPr="007A2485">
        <w:rPr>
          <w:sz w:val="28"/>
          <w:szCs w:val="28"/>
          <w:lang w:eastAsia="ar-SA" w:bidi="en-US"/>
        </w:rPr>
        <w:t xml:space="preserve"> </w:t>
      </w:r>
      <w:r w:rsidRPr="007A2485">
        <w:rPr>
          <w:sz w:val="28"/>
          <w:szCs w:val="28"/>
          <w:lang w:eastAsia="ar-SA" w:bidi="en-US"/>
        </w:rPr>
        <w:t>водоотводов</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других</w:t>
      </w:r>
      <w:r w:rsidR="00BB3D13" w:rsidRPr="007A2485">
        <w:rPr>
          <w:sz w:val="28"/>
          <w:szCs w:val="28"/>
          <w:lang w:eastAsia="ar-SA" w:bidi="en-US"/>
        </w:rPr>
        <w:t xml:space="preserve"> </w:t>
      </w:r>
      <w:r w:rsidRPr="007A2485">
        <w:rPr>
          <w:sz w:val="28"/>
          <w:szCs w:val="28"/>
          <w:lang w:eastAsia="ar-SA" w:bidi="en-US"/>
        </w:rPr>
        <w:t>инженерных</w:t>
      </w:r>
      <w:r w:rsidR="00BB3D13" w:rsidRPr="007A2485">
        <w:rPr>
          <w:sz w:val="28"/>
          <w:szCs w:val="28"/>
          <w:lang w:eastAsia="ar-SA" w:bidi="en-US"/>
        </w:rPr>
        <w:t xml:space="preserve"> </w:t>
      </w:r>
      <w:r w:rsidRPr="007A2485">
        <w:rPr>
          <w:sz w:val="28"/>
          <w:szCs w:val="28"/>
          <w:lang w:eastAsia="ar-SA" w:bidi="en-US"/>
        </w:rPr>
        <w:t>мероприятий</w:t>
      </w:r>
      <w:r w:rsidR="00BB3D13" w:rsidRPr="007A2485">
        <w:rPr>
          <w:sz w:val="28"/>
          <w:szCs w:val="28"/>
          <w:lang w:eastAsia="ar-SA" w:bidi="en-US"/>
        </w:rPr>
        <w:t xml:space="preserve"> </w:t>
      </w:r>
      <w:r w:rsidRPr="007A2485">
        <w:rPr>
          <w:sz w:val="28"/>
          <w:szCs w:val="28"/>
          <w:lang w:eastAsia="ar-SA" w:bidi="en-US"/>
        </w:rPr>
        <w:t>для</w:t>
      </w:r>
      <w:r w:rsidR="00BB3D13" w:rsidRPr="007A2485">
        <w:rPr>
          <w:sz w:val="28"/>
          <w:szCs w:val="28"/>
          <w:lang w:eastAsia="ar-SA" w:bidi="en-US"/>
        </w:rPr>
        <w:t xml:space="preserve"> </w:t>
      </w:r>
      <w:r w:rsidRPr="007A2485">
        <w:rPr>
          <w:sz w:val="28"/>
          <w:szCs w:val="28"/>
          <w:lang w:eastAsia="ar-SA" w:bidi="en-US"/>
        </w:rPr>
        <w:t>предотвращения</w:t>
      </w:r>
      <w:r w:rsidR="00BB3D13" w:rsidRPr="007A2485">
        <w:rPr>
          <w:sz w:val="28"/>
          <w:szCs w:val="28"/>
          <w:lang w:eastAsia="ar-SA" w:bidi="en-US"/>
        </w:rPr>
        <w:t xml:space="preserve"> </w:t>
      </w:r>
      <w:r w:rsidRPr="007A2485">
        <w:rPr>
          <w:sz w:val="28"/>
          <w:szCs w:val="28"/>
          <w:lang w:eastAsia="ar-SA" w:bidi="en-US"/>
        </w:rPr>
        <w:t>размывов</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предмостных</w:t>
      </w:r>
      <w:r w:rsidR="00BB3D13" w:rsidRPr="007A2485">
        <w:rPr>
          <w:sz w:val="28"/>
          <w:szCs w:val="28"/>
          <w:lang w:eastAsia="ar-SA" w:bidi="en-US"/>
        </w:rPr>
        <w:t xml:space="preserve"> </w:t>
      </w:r>
      <w:r w:rsidRPr="007A2485">
        <w:rPr>
          <w:sz w:val="28"/>
          <w:szCs w:val="28"/>
          <w:lang w:eastAsia="ar-SA" w:bidi="en-US"/>
        </w:rPr>
        <w:t>участках;</w:t>
      </w:r>
    </w:p>
    <w:p w:rsidR="00FE3C7A" w:rsidRPr="007A2485" w:rsidRDefault="00FE3C7A" w:rsidP="007A2485">
      <w:pPr>
        <w:widowControl w:val="0"/>
        <w:tabs>
          <w:tab w:val="num" w:pos="1440"/>
        </w:tabs>
        <w:autoSpaceDE w:val="0"/>
        <w:autoSpaceDN w:val="0"/>
        <w:adjustRightInd w:val="0"/>
        <w:ind w:firstLine="709"/>
        <w:jc w:val="both"/>
        <w:rPr>
          <w:sz w:val="28"/>
          <w:szCs w:val="28"/>
          <w:lang w:eastAsia="ar-SA" w:bidi="en-US"/>
        </w:rPr>
      </w:pPr>
      <w:r w:rsidRPr="007A2485">
        <w:rPr>
          <w:sz w:val="28"/>
          <w:szCs w:val="28"/>
          <w:lang w:eastAsia="ar-SA" w:bidi="en-US"/>
        </w:rPr>
        <w:t>-</w:t>
      </w:r>
      <w:r w:rsidR="00BB3D13" w:rsidRPr="007A2485">
        <w:rPr>
          <w:sz w:val="28"/>
          <w:szCs w:val="28"/>
          <w:lang w:eastAsia="ar-SA" w:bidi="en-US"/>
        </w:rPr>
        <w:t xml:space="preserve"> </w:t>
      </w:r>
      <w:r w:rsidRPr="007A2485">
        <w:rPr>
          <w:sz w:val="28"/>
          <w:szCs w:val="28"/>
          <w:lang w:eastAsia="ar-SA" w:bidi="en-US"/>
        </w:rPr>
        <w:t>регулярная</w:t>
      </w:r>
      <w:r w:rsidR="00BB3D13" w:rsidRPr="007A2485">
        <w:rPr>
          <w:sz w:val="28"/>
          <w:szCs w:val="28"/>
          <w:lang w:eastAsia="ar-SA" w:bidi="en-US"/>
        </w:rPr>
        <w:t xml:space="preserve"> </w:t>
      </w:r>
      <w:r w:rsidRPr="007A2485">
        <w:rPr>
          <w:sz w:val="28"/>
          <w:szCs w:val="28"/>
          <w:lang w:eastAsia="ar-SA" w:bidi="en-US"/>
        </w:rPr>
        <w:t>проверка</w:t>
      </w:r>
      <w:r w:rsidR="00BB3D13" w:rsidRPr="007A2485">
        <w:rPr>
          <w:sz w:val="28"/>
          <w:szCs w:val="28"/>
          <w:lang w:eastAsia="ar-SA" w:bidi="en-US"/>
        </w:rPr>
        <w:t xml:space="preserve"> </w:t>
      </w:r>
      <w:r w:rsidRPr="007A2485">
        <w:rPr>
          <w:sz w:val="28"/>
          <w:szCs w:val="28"/>
          <w:lang w:eastAsia="ar-SA" w:bidi="en-US"/>
        </w:rPr>
        <w:t>состояния</w:t>
      </w:r>
      <w:r w:rsidR="00BB3D13" w:rsidRPr="007A2485">
        <w:rPr>
          <w:sz w:val="28"/>
          <w:szCs w:val="28"/>
          <w:lang w:eastAsia="ar-SA" w:bidi="en-US"/>
        </w:rPr>
        <w:t xml:space="preserve"> </w:t>
      </w:r>
      <w:r w:rsidRPr="007A2485">
        <w:rPr>
          <w:sz w:val="28"/>
          <w:szCs w:val="28"/>
          <w:lang w:eastAsia="ar-SA" w:bidi="en-US"/>
        </w:rPr>
        <w:t>постоянных</w:t>
      </w:r>
      <w:r w:rsidR="00BB3D13" w:rsidRPr="007A2485">
        <w:rPr>
          <w:sz w:val="28"/>
          <w:szCs w:val="28"/>
          <w:lang w:eastAsia="ar-SA" w:bidi="en-US"/>
        </w:rPr>
        <w:t xml:space="preserve"> </w:t>
      </w:r>
      <w:r w:rsidRPr="007A2485">
        <w:rPr>
          <w:sz w:val="28"/>
          <w:szCs w:val="28"/>
          <w:lang w:eastAsia="ar-SA" w:bidi="en-US"/>
        </w:rPr>
        <w:t>автомобильных</w:t>
      </w:r>
      <w:r w:rsidR="00BB3D13" w:rsidRPr="007A2485">
        <w:rPr>
          <w:sz w:val="28"/>
          <w:szCs w:val="28"/>
          <w:lang w:eastAsia="ar-SA" w:bidi="en-US"/>
        </w:rPr>
        <w:t xml:space="preserve"> </w:t>
      </w:r>
      <w:r w:rsidRPr="007A2485">
        <w:rPr>
          <w:sz w:val="28"/>
          <w:szCs w:val="28"/>
          <w:lang w:eastAsia="ar-SA" w:bidi="en-US"/>
        </w:rPr>
        <w:t>мостов</w:t>
      </w:r>
      <w:r w:rsidR="00BB3D13" w:rsidRPr="007A2485">
        <w:rPr>
          <w:sz w:val="28"/>
          <w:szCs w:val="28"/>
          <w:lang w:eastAsia="ar-SA" w:bidi="en-US"/>
        </w:rPr>
        <w:t xml:space="preserve"> </w:t>
      </w:r>
      <w:r w:rsidRPr="007A2485">
        <w:rPr>
          <w:sz w:val="28"/>
          <w:szCs w:val="28"/>
          <w:lang w:eastAsia="ar-SA" w:bidi="en-US"/>
        </w:rPr>
        <w:t>через</w:t>
      </w:r>
      <w:r w:rsidR="00BB3D13" w:rsidRPr="007A2485">
        <w:rPr>
          <w:sz w:val="28"/>
          <w:szCs w:val="28"/>
          <w:lang w:eastAsia="ar-SA" w:bidi="en-US"/>
        </w:rPr>
        <w:t xml:space="preserve"> </w:t>
      </w:r>
      <w:r w:rsidRPr="007A2485">
        <w:rPr>
          <w:sz w:val="28"/>
          <w:szCs w:val="28"/>
          <w:lang w:eastAsia="ar-SA" w:bidi="en-US"/>
        </w:rPr>
        <w:t>реки</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овраги;</w:t>
      </w:r>
    </w:p>
    <w:p w:rsidR="00FE3C7A" w:rsidRPr="007A2485" w:rsidRDefault="00FE3C7A" w:rsidP="007A2485">
      <w:pPr>
        <w:widowControl w:val="0"/>
        <w:tabs>
          <w:tab w:val="num" w:pos="1440"/>
        </w:tabs>
        <w:autoSpaceDE w:val="0"/>
        <w:autoSpaceDN w:val="0"/>
        <w:adjustRightInd w:val="0"/>
        <w:ind w:firstLine="709"/>
        <w:jc w:val="both"/>
        <w:rPr>
          <w:sz w:val="28"/>
          <w:szCs w:val="28"/>
          <w:lang w:eastAsia="ar-SA" w:bidi="en-US"/>
        </w:rPr>
      </w:pPr>
      <w:r w:rsidRPr="007A2485">
        <w:rPr>
          <w:sz w:val="28"/>
          <w:szCs w:val="28"/>
          <w:lang w:eastAsia="ar-SA" w:bidi="en-US"/>
        </w:rPr>
        <w:t>-</w:t>
      </w:r>
      <w:r w:rsidR="00BB3D13" w:rsidRPr="007A2485">
        <w:rPr>
          <w:sz w:val="28"/>
          <w:szCs w:val="28"/>
          <w:lang w:eastAsia="ar-SA" w:bidi="en-US"/>
        </w:rPr>
        <w:t xml:space="preserve"> </w:t>
      </w:r>
      <w:r w:rsidRPr="007A2485">
        <w:rPr>
          <w:sz w:val="28"/>
          <w:szCs w:val="28"/>
          <w:lang w:eastAsia="ar-SA" w:bidi="en-US"/>
        </w:rPr>
        <w:t>очистка</w:t>
      </w:r>
      <w:r w:rsidR="00BB3D13" w:rsidRPr="007A2485">
        <w:rPr>
          <w:sz w:val="28"/>
          <w:szCs w:val="28"/>
          <w:lang w:eastAsia="ar-SA" w:bidi="en-US"/>
        </w:rPr>
        <w:t xml:space="preserve"> </w:t>
      </w:r>
      <w:r w:rsidRPr="007A2485">
        <w:rPr>
          <w:sz w:val="28"/>
          <w:szCs w:val="28"/>
          <w:lang w:eastAsia="ar-SA" w:bidi="en-US"/>
        </w:rPr>
        <w:t>дорог</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зимнее</w:t>
      </w:r>
      <w:r w:rsidR="00BB3D13" w:rsidRPr="007A2485">
        <w:rPr>
          <w:sz w:val="28"/>
          <w:szCs w:val="28"/>
          <w:lang w:eastAsia="ar-SA" w:bidi="en-US"/>
        </w:rPr>
        <w:t xml:space="preserve"> </w:t>
      </w:r>
      <w:r w:rsidRPr="007A2485">
        <w:rPr>
          <w:sz w:val="28"/>
          <w:szCs w:val="28"/>
          <w:lang w:eastAsia="ar-SA" w:bidi="en-US"/>
        </w:rPr>
        <w:t>время</w:t>
      </w:r>
      <w:r w:rsidR="00BB3D13" w:rsidRPr="007A2485">
        <w:rPr>
          <w:sz w:val="28"/>
          <w:szCs w:val="28"/>
          <w:lang w:eastAsia="ar-SA" w:bidi="en-US"/>
        </w:rPr>
        <w:t xml:space="preserve"> </w:t>
      </w:r>
      <w:r w:rsidRPr="007A2485">
        <w:rPr>
          <w:sz w:val="28"/>
          <w:szCs w:val="28"/>
          <w:lang w:eastAsia="ar-SA" w:bidi="en-US"/>
        </w:rPr>
        <w:t>от</w:t>
      </w:r>
      <w:r w:rsidR="00BB3D13" w:rsidRPr="007A2485">
        <w:rPr>
          <w:sz w:val="28"/>
          <w:szCs w:val="28"/>
          <w:lang w:eastAsia="ar-SA" w:bidi="en-US"/>
        </w:rPr>
        <w:t xml:space="preserve"> </w:t>
      </w:r>
      <w:r w:rsidRPr="007A2485">
        <w:rPr>
          <w:sz w:val="28"/>
          <w:szCs w:val="28"/>
          <w:lang w:eastAsia="ar-SA" w:bidi="en-US"/>
        </w:rPr>
        <w:t>снежных</w:t>
      </w:r>
      <w:r w:rsidR="00BB3D13" w:rsidRPr="007A2485">
        <w:rPr>
          <w:sz w:val="28"/>
          <w:szCs w:val="28"/>
          <w:lang w:eastAsia="ar-SA" w:bidi="en-US"/>
        </w:rPr>
        <w:t xml:space="preserve"> </w:t>
      </w:r>
      <w:r w:rsidRPr="007A2485">
        <w:rPr>
          <w:sz w:val="28"/>
          <w:szCs w:val="28"/>
          <w:lang w:eastAsia="ar-SA" w:bidi="en-US"/>
        </w:rPr>
        <w:t>валов,</w:t>
      </w:r>
      <w:r w:rsidR="00BB3D13" w:rsidRPr="007A2485">
        <w:rPr>
          <w:sz w:val="28"/>
          <w:szCs w:val="28"/>
          <w:lang w:eastAsia="ar-SA" w:bidi="en-US"/>
        </w:rPr>
        <w:t xml:space="preserve"> </w:t>
      </w:r>
      <w:r w:rsidRPr="007A2485">
        <w:rPr>
          <w:sz w:val="28"/>
          <w:szCs w:val="28"/>
          <w:lang w:eastAsia="ar-SA" w:bidi="en-US"/>
        </w:rPr>
        <w:t>сужающих</w:t>
      </w:r>
      <w:r w:rsidR="00BB3D13" w:rsidRPr="007A2485">
        <w:rPr>
          <w:sz w:val="28"/>
          <w:szCs w:val="28"/>
          <w:lang w:eastAsia="ar-SA" w:bidi="en-US"/>
        </w:rPr>
        <w:t xml:space="preserve"> </w:t>
      </w:r>
      <w:r w:rsidRPr="007A2485">
        <w:rPr>
          <w:sz w:val="28"/>
          <w:szCs w:val="28"/>
          <w:lang w:eastAsia="ar-SA" w:bidi="en-US"/>
        </w:rPr>
        <w:t>проезжую</w:t>
      </w:r>
      <w:r w:rsidR="00BB3D13" w:rsidRPr="007A2485">
        <w:rPr>
          <w:sz w:val="28"/>
          <w:szCs w:val="28"/>
          <w:lang w:eastAsia="ar-SA" w:bidi="en-US"/>
        </w:rPr>
        <w:t xml:space="preserve"> </w:t>
      </w:r>
      <w:r w:rsidRPr="007A2485">
        <w:rPr>
          <w:sz w:val="28"/>
          <w:szCs w:val="28"/>
          <w:lang w:eastAsia="ar-SA" w:bidi="en-US"/>
        </w:rPr>
        <w:t>часть</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ограничивающих</w:t>
      </w:r>
      <w:r w:rsidR="00BB3D13" w:rsidRPr="007A2485">
        <w:rPr>
          <w:sz w:val="28"/>
          <w:szCs w:val="28"/>
          <w:lang w:eastAsia="ar-SA" w:bidi="en-US"/>
        </w:rPr>
        <w:t xml:space="preserve"> </w:t>
      </w:r>
      <w:r w:rsidRPr="007A2485">
        <w:rPr>
          <w:sz w:val="28"/>
          <w:szCs w:val="28"/>
          <w:lang w:eastAsia="ar-SA" w:bidi="en-US"/>
        </w:rPr>
        <w:t>видимость;</w:t>
      </w:r>
    </w:p>
    <w:p w:rsidR="007974D0" w:rsidRDefault="007974D0" w:rsidP="007A2485">
      <w:pPr>
        <w:keepNext/>
        <w:ind w:firstLine="709"/>
        <w:jc w:val="both"/>
        <w:rPr>
          <w:b/>
          <w:i/>
          <w:sz w:val="28"/>
          <w:szCs w:val="28"/>
          <w:lang w:eastAsia="ar-SA" w:bidi="en-US"/>
        </w:rPr>
      </w:pPr>
    </w:p>
    <w:p w:rsidR="00FE3C7A" w:rsidRPr="007A2485" w:rsidRDefault="00FE3C7A" w:rsidP="007A2485">
      <w:pPr>
        <w:keepNext/>
        <w:ind w:firstLine="709"/>
        <w:jc w:val="both"/>
        <w:rPr>
          <w:b/>
          <w:i/>
          <w:sz w:val="28"/>
          <w:szCs w:val="28"/>
          <w:lang w:eastAsia="ar-SA" w:bidi="en-US"/>
        </w:rPr>
      </w:pPr>
      <w:r w:rsidRPr="007A2485">
        <w:rPr>
          <w:b/>
          <w:i/>
          <w:sz w:val="28"/>
          <w:szCs w:val="28"/>
          <w:lang w:eastAsia="ar-SA" w:bidi="en-US"/>
        </w:rPr>
        <w:t>Аварии</w:t>
      </w:r>
      <w:r w:rsidR="00BB3D13" w:rsidRPr="007A2485">
        <w:rPr>
          <w:b/>
          <w:i/>
          <w:sz w:val="28"/>
          <w:szCs w:val="28"/>
          <w:lang w:eastAsia="ar-SA" w:bidi="en-US"/>
        </w:rPr>
        <w:t xml:space="preserve"> </w:t>
      </w:r>
      <w:r w:rsidRPr="007A2485">
        <w:rPr>
          <w:b/>
          <w:i/>
          <w:sz w:val="28"/>
          <w:szCs w:val="28"/>
          <w:lang w:eastAsia="ar-SA" w:bidi="en-US"/>
        </w:rPr>
        <w:t>на</w:t>
      </w:r>
      <w:r w:rsidR="00BB3D13" w:rsidRPr="007A2485">
        <w:rPr>
          <w:b/>
          <w:i/>
          <w:sz w:val="28"/>
          <w:szCs w:val="28"/>
          <w:lang w:eastAsia="ar-SA" w:bidi="en-US"/>
        </w:rPr>
        <w:t xml:space="preserve"> </w:t>
      </w:r>
      <w:r w:rsidRPr="007A2485">
        <w:rPr>
          <w:b/>
          <w:i/>
          <w:sz w:val="28"/>
          <w:szCs w:val="28"/>
          <w:lang w:eastAsia="ar-SA" w:bidi="en-US"/>
        </w:rPr>
        <w:t>системах</w:t>
      </w:r>
      <w:r w:rsidR="00BB3D13" w:rsidRPr="007A2485">
        <w:rPr>
          <w:b/>
          <w:i/>
          <w:sz w:val="28"/>
          <w:szCs w:val="28"/>
          <w:lang w:eastAsia="ar-SA" w:bidi="en-US"/>
        </w:rPr>
        <w:t xml:space="preserve"> </w:t>
      </w:r>
      <w:r w:rsidRPr="007A2485">
        <w:rPr>
          <w:b/>
          <w:i/>
          <w:sz w:val="28"/>
          <w:szCs w:val="28"/>
          <w:lang w:eastAsia="ar-SA" w:bidi="en-US"/>
        </w:rPr>
        <w:t>жизнеобеспечения</w:t>
      </w:r>
    </w:p>
    <w:p w:rsidR="00FE3C7A" w:rsidRPr="007A2485" w:rsidRDefault="00FE3C7A" w:rsidP="007A2485">
      <w:pPr>
        <w:ind w:firstLine="709"/>
        <w:jc w:val="both"/>
        <w:rPr>
          <w:sz w:val="28"/>
          <w:szCs w:val="28"/>
          <w:lang w:eastAsia="ar-SA" w:bidi="en-US"/>
        </w:rPr>
      </w:pPr>
      <w:r w:rsidRPr="007A2485">
        <w:rPr>
          <w:sz w:val="28"/>
          <w:szCs w:val="28"/>
          <w:lang w:eastAsia="ar-SA" w:bidi="en-US"/>
        </w:rPr>
        <w:t>Аварии</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системах</w:t>
      </w:r>
      <w:r w:rsidR="00BB3D13" w:rsidRPr="007A2485">
        <w:rPr>
          <w:sz w:val="28"/>
          <w:szCs w:val="28"/>
          <w:lang w:eastAsia="ar-SA" w:bidi="en-US"/>
        </w:rPr>
        <w:t xml:space="preserve"> </w:t>
      </w:r>
      <w:r w:rsidRPr="007A2485">
        <w:rPr>
          <w:sz w:val="28"/>
          <w:szCs w:val="28"/>
          <w:lang w:eastAsia="ar-SA" w:bidi="en-US"/>
        </w:rPr>
        <w:t>жизнеобеспечения:</w:t>
      </w:r>
      <w:r w:rsidR="00BB3D13" w:rsidRPr="007A2485">
        <w:rPr>
          <w:sz w:val="28"/>
          <w:szCs w:val="28"/>
          <w:lang w:eastAsia="ar-SA" w:bidi="en-US"/>
        </w:rPr>
        <w:t xml:space="preserve"> </w:t>
      </w:r>
      <w:r w:rsidRPr="007A2485">
        <w:rPr>
          <w:sz w:val="28"/>
          <w:szCs w:val="28"/>
          <w:lang w:eastAsia="ar-SA" w:bidi="en-US"/>
        </w:rPr>
        <w:t>теплоснабжения,</w:t>
      </w:r>
      <w:r w:rsidR="00BB3D13" w:rsidRPr="007A2485">
        <w:rPr>
          <w:sz w:val="28"/>
          <w:szCs w:val="28"/>
          <w:lang w:eastAsia="ar-SA" w:bidi="en-US"/>
        </w:rPr>
        <w:t xml:space="preserve"> </w:t>
      </w:r>
      <w:r w:rsidRPr="007A2485">
        <w:rPr>
          <w:sz w:val="28"/>
          <w:szCs w:val="28"/>
          <w:lang w:eastAsia="ar-SA" w:bidi="en-US"/>
        </w:rPr>
        <w:t>электроснабжения,</w:t>
      </w:r>
      <w:r w:rsidR="00BB3D13" w:rsidRPr="007A2485">
        <w:rPr>
          <w:sz w:val="28"/>
          <w:szCs w:val="28"/>
          <w:lang w:eastAsia="ar-SA" w:bidi="en-US"/>
        </w:rPr>
        <w:t xml:space="preserve"> </w:t>
      </w:r>
      <w:r w:rsidRPr="007A2485">
        <w:rPr>
          <w:sz w:val="28"/>
          <w:szCs w:val="28"/>
          <w:lang w:eastAsia="ar-SA" w:bidi="en-US"/>
        </w:rPr>
        <w:t>водоснабжения</w:t>
      </w:r>
      <w:r w:rsidR="00BB3D13" w:rsidRPr="007A2485">
        <w:rPr>
          <w:sz w:val="28"/>
          <w:szCs w:val="28"/>
          <w:lang w:eastAsia="ar-SA" w:bidi="en-US"/>
        </w:rPr>
        <w:t xml:space="preserve"> </w:t>
      </w:r>
      <w:r w:rsidRPr="007A2485">
        <w:rPr>
          <w:sz w:val="28"/>
          <w:szCs w:val="28"/>
          <w:lang w:eastAsia="ar-SA" w:bidi="en-US"/>
        </w:rPr>
        <w:t>приводят</w:t>
      </w:r>
      <w:r w:rsidR="00BB3D13" w:rsidRPr="007A2485">
        <w:rPr>
          <w:sz w:val="28"/>
          <w:szCs w:val="28"/>
          <w:lang w:eastAsia="ar-SA" w:bidi="en-US"/>
        </w:rPr>
        <w:t xml:space="preserve"> </w:t>
      </w:r>
      <w:r w:rsidRPr="007A2485">
        <w:rPr>
          <w:sz w:val="28"/>
          <w:szCs w:val="28"/>
          <w:lang w:eastAsia="ar-SA" w:bidi="en-US"/>
        </w:rPr>
        <w:t>к</w:t>
      </w:r>
      <w:r w:rsidR="00BB3D13" w:rsidRPr="007A2485">
        <w:rPr>
          <w:sz w:val="28"/>
          <w:szCs w:val="28"/>
          <w:lang w:eastAsia="ar-SA" w:bidi="en-US"/>
        </w:rPr>
        <w:t xml:space="preserve"> </w:t>
      </w:r>
      <w:r w:rsidRPr="007A2485">
        <w:rPr>
          <w:sz w:val="28"/>
          <w:szCs w:val="28"/>
          <w:lang w:eastAsia="ar-SA" w:bidi="en-US"/>
        </w:rPr>
        <w:t>нарушению</w:t>
      </w:r>
      <w:r w:rsidR="00BB3D13" w:rsidRPr="007A2485">
        <w:rPr>
          <w:sz w:val="28"/>
          <w:szCs w:val="28"/>
          <w:lang w:eastAsia="ar-SA" w:bidi="en-US"/>
        </w:rPr>
        <w:t xml:space="preserve"> </w:t>
      </w:r>
      <w:r w:rsidRPr="007A2485">
        <w:rPr>
          <w:sz w:val="28"/>
          <w:szCs w:val="28"/>
          <w:lang w:eastAsia="ar-SA" w:bidi="en-US"/>
        </w:rPr>
        <w:t>жизнедеятельности</w:t>
      </w:r>
      <w:r w:rsidR="00BB3D13" w:rsidRPr="007A2485">
        <w:rPr>
          <w:sz w:val="28"/>
          <w:szCs w:val="28"/>
          <w:lang w:eastAsia="ar-SA" w:bidi="en-US"/>
        </w:rPr>
        <w:t xml:space="preserve"> </w:t>
      </w:r>
      <w:r w:rsidRPr="007A2485">
        <w:rPr>
          <w:sz w:val="28"/>
          <w:szCs w:val="28"/>
          <w:lang w:eastAsia="ar-SA" w:bidi="en-US"/>
        </w:rPr>
        <w:t>проживающего</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00E87437" w:rsidRPr="007A2485">
        <w:rPr>
          <w:sz w:val="28"/>
          <w:szCs w:val="28"/>
          <w:lang w:eastAsia="ar-SA" w:bidi="en-US"/>
        </w:rPr>
        <w:t>округе</w:t>
      </w:r>
      <w:r w:rsidR="00BB3D13" w:rsidRPr="007A2485">
        <w:rPr>
          <w:sz w:val="28"/>
          <w:szCs w:val="28"/>
          <w:lang w:eastAsia="ar-SA" w:bidi="en-US"/>
        </w:rPr>
        <w:t xml:space="preserve"> </w:t>
      </w:r>
      <w:r w:rsidRPr="007A2485">
        <w:rPr>
          <w:sz w:val="28"/>
          <w:szCs w:val="28"/>
          <w:lang w:eastAsia="ar-SA" w:bidi="en-US"/>
        </w:rPr>
        <w:t>населения.</w:t>
      </w:r>
      <w:r w:rsidR="00BB3D13" w:rsidRPr="007A2485">
        <w:rPr>
          <w:sz w:val="28"/>
          <w:szCs w:val="28"/>
          <w:lang w:eastAsia="ar-SA" w:bidi="en-US"/>
        </w:rPr>
        <w:t xml:space="preserve"> </w:t>
      </w:r>
      <w:r w:rsidRPr="007A2485">
        <w:rPr>
          <w:sz w:val="28"/>
          <w:szCs w:val="28"/>
          <w:lang w:eastAsia="ar-SA" w:bidi="en-US"/>
        </w:rPr>
        <w:t>Холодная</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длительная</w:t>
      </w:r>
      <w:r w:rsidR="00BB3D13" w:rsidRPr="007A2485">
        <w:rPr>
          <w:sz w:val="28"/>
          <w:szCs w:val="28"/>
          <w:lang w:eastAsia="ar-SA" w:bidi="en-US"/>
        </w:rPr>
        <w:t xml:space="preserve"> </w:t>
      </w:r>
      <w:r w:rsidRPr="007A2485">
        <w:rPr>
          <w:sz w:val="28"/>
          <w:szCs w:val="28"/>
          <w:lang w:eastAsia="ar-SA" w:bidi="en-US"/>
        </w:rPr>
        <w:t>зима</w:t>
      </w:r>
      <w:r w:rsidR="00BB3D13" w:rsidRPr="007A2485">
        <w:rPr>
          <w:sz w:val="28"/>
          <w:szCs w:val="28"/>
          <w:lang w:eastAsia="ar-SA" w:bidi="en-US"/>
        </w:rPr>
        <w:t xml:space="preserve"> </w:t>
      </w:r>
      <w:r w:rsidRPr="007A2485">
        <w:rPr>
          <w:sz w:val="28"/>
          <w:szCs w:val="28"/>
          <w:lang w:eastAsia="ar-SA" w:bidi="en-US"/>
        </w:rPr>
        <w:t>обуславливает</w:t>
      </w:r>
      <w:r w:rsidR="00BB3D13" w:rsidRPr="007A2485">
        <w:rPr>
          <w:sz w:val="28"/>
          <w:szCs w:val="28"/>
          <w:lang w:eastAsia="ar-SA" w:bidi="en-US"/>
        </w:rPr>
        <w:t xml:space="preserve"> </w:t>
      </w:r>
      <w:r w:rsidRPr="007A2485">
        <w:rPr>
          <w:sz w:val="28"/>
          <w:szCs w:val="28"/>
          <w:lang w:eastAsia="ar-SA" w:bidi="en-US"/>
        </w:rPr>
        <w:t>максимальную</w:t>
      </w:r>
      <w:r w:rsidR="00BB3D13" w:rsidRPr="007A2485">
        <w:rPr>
          <w:sz w:val="28"/>
          <w:szCs w:val="28"/>
          <w:lang w:eastAsia="ar-SA" w:bidi="en-US"/>
        </w:rPr>
        <w:t xml:space="preserve"> </w:t>
      </w:r>
      <w:r w:rsidRPr="007A2485">
        <w:rPr>
          <w:sz w:val="28"/>
          <w:szCs w:val="28"/>
          <w:lang w:eastAsia="ar-SA" w:bidi="en-US"/>
        </w:rPr>
        <w:t>теплоизоляцию</w:t>
      </w:r>
      <w:r w:rsidR="00BB3D13" w:rsidRPr="007A2485">
        <w:rPr>
          <w:sz w:val="28"/>
          <w:szCs w:val="28"/>
          <w:lang w:eastAsia="ar-SA" w:bidi="en-US"/>
        </w:rPr>
        <w:t xml:space="preserve"> </w:t>
      </w:r>
      <w:r w:rsidRPr="007A2485">
        <w:rPr>
          <w:sz w:val="28"/>
          <w:szCs w:val="28"/>
          <w:lang w:eastAsia="ar-SA" w:bidi="en-US"/>
        </w:rPr>
        <w:t>зданий</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сооружений,</w:t>
      </w:r>
      <w:r w:rsidR="00BB3D13" w:rsidRPr="007A2485">
        <w:rPr>
          <w:sz w:val="28"/>
          <w:szCs w:val="28"/>
          <w:lang w:eastAsia="ar-SA" w:bidi="en-US"/>
        </w:rPr>
        <w:t xml:space="preserve"> </w:t>
      </w:r>
      <w:r w:rsidRPr="007A2485">
        <w:rPr>
          <w:sz w:val="28"/>
          <w:szCs w:val="28"/>
          <w:lang w:eastAsia="ar-SA" w:bidi="en-US"/>
        </w:rPr>
        <w:t>а</w:t>
      </w:r>
      <w:r w:rsidR="00BB3D13" w:rsidRPr="007A2485">
        <w:rPr>
          <w:sz w:val="28"/>
          <w:szCs w:val="28"/>
          <w:lang w:eastAsia="ar-SA" w:bidi="en-US"/>
        </w:rPr>
        <w:t xml:space="preserve"> </w:t>
      </w:r>
      <w:r w:rsidRPr="007A2485">
        <w:rPr>
          <w:sz w:val="28"/>
          <w:szCs w:val="28"/>
          <w:lang w:eastAsia="ar-SA" w:bidi="en-US"/>
        </w:rPr>
        <w:t>также</w:t>
      </w:r>
      <w:r w:rsidR="00BB3D13" w:rsidRPr="007A2485">
        <w:rPr>
          <w:sz w:val="28"/>
          <w:szCs w:val="28"/>
          <w:lang w:eastAsia="ar-SA" w:bidi="en-US"/>
        </w:rPr>
        <w:t xml:space="preserve"> </w:t>
      </w:r>
      <w:r w:rsidRPr="007A2485">
        <w:rPr>
          <w:sz w:val="28"/>
          <w:szCs w:val="28"/>
          <w:lang w:eastAsia="ar-SA" w:bidi="en-US"/>
        </w:rPr>
        <w:t>устойчивую</w:t>
      </w:r>
      <w:r w:rsidR="00BB3D13" w:rsidRPr="007A2485">
        <w:rPr>
          <w:sz w:val="28"/>
          <w:szCs w:val="28"/>
          <w:lang w:eastAsia="ar-SA" w:bidi="en-US"/>
        </w:rPr>
        <w:t xml:space="preserve"> </w:t>
      </w:r>
      <w:r w:rsidRPr="007A2485">
        <w:rPr>
          <w:sz w:val="28"/>
          <w:szCs w:val="28"/>
          <w:lang w:eastAsia="ar-SA" w:bidi="en-US"/>
        </w:rPr>
        <w:t>схему</w:t>
      </w:r>
      <w:r w:rsidR="00BB3D13" w:rsidRPr="007A2485">
        <w:rPr>
          <w:sz w:val="28"/>
          <w:szCs w:val="28"/>
          <w:lang w:eastAsia="ar-SA" w:bidi="en-US"/>
        </w:rPr>
        <w:t xml:space="preserve"> </w:t>
      </w:r>
      <w:r w:rsidRPr="007A2485">
        <w:rPr>
          <w:sz w:val="28"/>
          <w:szCs w:val="28"/>
          <w:lang w:eastAsia="ar-SA" w:bidi="en-US"/>
        </w:rPr>
        <w:t>теплоснабжения</w:t>
      </w:r>
      <w:r w:rsidR="00BB3D13" w:rsidRPr="007A2485">
        <w:rPr>
          <w:sz w:val="28"/>
          <w:szCs w:val="28"/>
          <w:lang w:eastAsia="ar-SA" w:bidi="en-US"/>
        </w:rPr>
        <w:t xml:space="preserve"> </w:t>
      </w:r>
      <w:r w:rsidR="00E87437" w:rsidRPr="007A2485">
        <w:rPr>
          <w:sz w:val="28"/>
          <w:szCs w:val="28"/>
          <w:lang w:eastAsia="ar-SA" w:bidi="en-US"/>
        </w:rPr>
        <w:t>округа</w:t>
      </w:r>
      <w:r w:rsidRPr="007A2485">
        <w:rPr>
          <w:sz w:val="28"/>
          <w:szCs w:val="28"/>
          <w:lang w:eastAsia="ar-SA" w:bidi="en-US"/>
        </w:rPr>
        <w:t>.</w:t>
      </w:r>
    </w:p>
    <w:p w:rsidR="00FE3C7A" w:rsidRPr="007A2485" w:rsidRDefault="00FE3C7A" w:rsidP="007A2485">
      <w:pPr>
        <w:ind w:firstLine="709"/>
        <w:jc w:val="both"/>
        <w:rPr>
          <w:sz w:val="28"/>
          <w:szCs w:val="28"/>
          <w:lang w:eastAsia="ar-SA" w:bidi="en-US"/>
        </w:rPr>
      </w:pPr>
      <w:r w:rsidRPr="007A2485">
        <w:rPr>
          <w:sz w:val="28"/>
          <w:szCs w:val="28"/>
          <w:lang w:eastAsia="ar-SA" w:bidi="en-US"/>
        </w:rPr>
        <w:t>Генеральным</w:t>
      </w:r>
      <w:r w:rsidR="00BB3D13" w:rsidRPr="007A2485">
        <w:rPr>
          <w:sz w:val="28"/>
          <w:szCs w:val="28"/>
          <w:lang w:eastAsia="ar-SA" w:bidi="en-US"/>
        </w:rPr>
        <w:t xml:space="preserve"> </w:t>
      </w:r>
      <w:r w:rsidRPr="007A2485">
        <w:rPr>
          <w:sz w:val="28"/>
          <w:szCs w:val="28"/>
          <w:lang w:eastAsia="ar-SA" w:bidi="en-US"/>
        </w:rPr>
        <w:t>планом</w:t>
      </w:r>
      <w:r w:rsidR="00BB3D13" w:rsidRPr="007A2485">
        <w:rPr>
          <w:sz w:val="28"/>
          <w:szCs w:val="28"/>
          <w:lang w:eastAsia="ar-SA" w:bidi="en-US"/>
        </w:rPr>
        <w:t xml:space="preserve"> </w:t>
      </w:r>
      <w:r w:rsidRPr="007A2485">
        <w:rPr>
          <w:sz w:val="28"/>
          <w:szCs w:val="28"/>
          <w:lang w:eastAsia="ar-SA" w:bidi="en-US"/>
        </w:rPr>
        <w:t>предусматривается</w:t>
      </w:r>
      <w:r w:rsidR="00BB3D13" w:rsidRPr="007A2485">
        <w:rPr>
          <w:sz w:val="28"/>
          <w:szCs w:val="28"/>
          <w:lang w:eastAsia="ar-SA" w:bidi="en-US"/>
        </w:rPr>
        <w:t xml:space="preserve"> </w:t>
      </w:r>
      <w:r w:rsidRPr="007A2485">
        <w:rPr>
          <w:sz w:val="28"/>
          <w:szCs w:val="28"/>
          <w:lang w:eastAsia="ar-SA" w:bidi="en-US"/>
        </w:rPr>
        <w:t>создание</w:t>
      </w:r>
      <w:r w:rsidR="00BB3D13" w:rsidRPr="007A2485">
        <w:rPr>
          <w:sz w:val="28"/>
          <w:szCs w:val="28"/>
          <w:lang w:eastAsia="ar-SA" w:bidi="en-US"/>
        </w:rPr>
        <w:t xml:space="preserve"> </w:t>
      </w:r>
      <w:r w:rsidRPr="007A2485">
        <w:rPr>
          <w:sz w:val="28"/>
          <w:szCs w:val="28"/>
          <w:lang w:eastAsia="ar-SA" w:bidi="en-US"/>
        </w:rPr>
        <w:t>устойчивой</w:t>
      </w:r>
      <w:r w:rsidR="00BB3D13" w:rsidRPr="007A2485">
        <w:rPr>
          <w:sz w:val="28"/>
          <w:szCs w:val="28"/>
          <w:lang w:eastAsia="ar-SA" w:bidi="en-US"/>
        </w:rPr>
        <w:t xml:space="preserve"> </w:t>
      </w:r>
      <w:r w:rsidRPr="007A2485">
        <w:rPr>
          <w:sz w:val="28"/>
          <w:szCs w:val="28"/>
          <w:lang w:eastAsia="ar-SA" w:bidi="en-US"/>
        </w:rPr>
        <w:t>системы</w:t>
      </w:r>
      <w:r w:rsidR="00BB3D13" w:rsidRPr="007A2485">
        <w:rPr>
          <w:sz w:val="28"/>
          <w:szCs w:val="28"/>
          <w:lang w:eastAsia="ar-SA" w:bidi="en-US"/>
        </w:rPr>
        <w:t xml:space="preserve"> </w:t>
      </w:r>
      <w:r w:rsidRPr="007A2485">
        <w:rPr>
          <w:sz w:val="28"/>
          <w:szCs w:val="28"/>
          <w:lang w:eastAsia="ar-SA" w:bidi="en-US"/>
        </w:rPr>
        <w:t>жизнеобеспечения</w:t>
      </w:r>
      <w:r w:rsidR="00BB3D13" w:rsidRPr="007A2485">
        <w:rPr>
          <w:sz w:val="28"/>
          <w:szCs w:val="28"/>
          <w:lang w:eastAsia="ar-SA" w:bidi="en-US"/>
        </w:rPr>
        <w:t xml:space="preserve"> </w:t>
      </w:r>
      <w:r w:rsidRPr="007A2485">
        <w:rPr>
          <w:sz w:val="28"/>
          <w:szCs w:val="28"/>
          <w:lang w:eastAsia="ar-SA" w:bidi="en-US"/>
        </w:rPr>
        <w:t>населения,</w:t>
      </w:r>
      <w:r w:rsidR="00BB3D13" w:rsidRPr="007A2485">
        <w:rPr>
          <w:sz w:val="28"/>
          <w:szCs w:val="28"/>
          <w:lang w:eastAsia="ar-SA" w:bidi="en-US"/>
        </w:rPr>
        <w:t xml:space="preserve"> </w:t>
      </w:r>
      <w:r w:rsidRPr="007A2485">
        <w:rPr>
          <w:sz w:val="28"/>
          <w:szCs w:val="28"/>
          <w:lang w:eastAsia="ar-SA" w:bidi="en-US"/>
        </w:rPr>
        <w:t>для</w:t>
      </w:r>
      <w:r w:rsidR="00BB3D13" w:rsidRPr="007A2485">
        <w:rPr>
          <w:sz w:val="28"/>
          <w:szCs w:val="28"/>
          <w:lang w:eastAsia="ar-SA" w:bidi="en-US"/>
        </w:rPr>
        <w:t xml:space="preserve"> </w:t>
      </w:r>
      <w:r w:rsidRPr="007A2485">
        <w:rPr>
          <w:sz w:val="28"/>
          <w:szCs w:val="28"/>
          <w:lang w:eastAsia="ar-SA" w:bidi="en-US"/>
        </w:rPr>
        <w:t>этого</w:t>
      </w:r>
      <w:r w:rsidR="00BB3D13" w:rsidRPr="007A2485">
        <w:rPr>
          <w:sz w:val="28"/>
          <w:szCs w:val="28"/>
          <w:lang w:eastAsia="ar-SA" w:bidi="en-US"/>
        </w:rPr>
        <w:t xml:space="preserve"> </w:t>
      </w:r>
      <w:r w:rsidRPr="007A2485">
        <w:rPr>
          <w:sz w:val="28"/>
          <w:szCs w:val="28"/>
          <w:lang w:eastAsia="ar-SA" w:bidi="en-US"/>
        </w:rPr>
        <w:t>планируется</w:t>
      </w:r>
      <w:r w:rsidR="00BB3D13" w:rsidRPr="007A2485">
        <w:rPr>
          <w:sz w:val="28"/>
          <w:szCs w:val="28"/>
          <w:lang w:eastAsia="ar-SA" w:bidi="en-US"/>
        </w:rPr>
        <w:t xml:space="preserve"> </w:t>
      </w:r>
      <w:r w:rsidRPr="007A2485">
        <w:rPr>
          <w:sz w:val="28"/>
          <w:szCs w:val="28"/>
          <w:lang w:eastAsia="ar-SA" w:bidi="en-US"/>
        </w:rPr>
        <w:t>выполнение</w:t>
      </w:r>
      <w:r w:rsidR="00BB3D13" w:rsidRPr="007A2485">
        <w:rPr>
          <w:sz w:val="28"/>
          <w:szCs w:val="28"/>
          <w:lang w:eastAsia="ar-SA" w:bidi="en-US"/>
        </w:rPr>
        <w:t xml:space="preserve"> </w:t>
      </w:r>
      <w:r w:rsidRPr="007A2485">
        <w:rPr>
          <w:sz w:val="28"/>
          <w:szCs w:val="28"/>
          <w:lang w:eastAsia="ar-SA" w:bidi="en-US"/>
        </w:rPr>
        <w:t>ряда</w:t>
      </w:r>
      <w:r w:rsidR="00BB3D13" w:rsidRPr="007A2485">
        <w:rPr>
          <w:sz w:val="28"/>
          <w:szCs w:val="28"/>
          <w:lang w:eastAsia="ar-SA" w:bidi="en-US"/>
        </w:rPr>
        <w:t xml:space="preserve"> </w:t>
      </w:r>
      <w:r w:rsidRPr="007A2485">
        <w:rPr>
          <w:sz w:val="28"/>
          <w:szCs w:val="28"/>
          <w:lang w:eastAsia="ar-SA" w:bidi="en-US"/>
        </w:rPr>
        <w:t>инженерно-технических</w:t>
      </w:r>
      <w:r w:rsidR="00BB3D13" w:rsidRPr="007A2485">
        <w:rPr>
          <w:sz w:val="28"/>
          <w:szCs w:val="28"/>
          <w:lang w:eastAsia="ar-SA" w:bidi="en-US"/>
        </w:rPr>
        <w:t xml:space="preserve"> </w:t>
      </w:r>
      <w:r w:rsidRPr="007A2485">
        <w:rPr>
          <w:sz w:val="28"/>
          <w:szCs w:val="28"/>
          <w:lang w:eastAsia="ar-SA" w:bidi="en-US"/>
        </w:rPr>
        <w:t>мероприятий:</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замена</w:t>
      </w:r>
      <w:r w:rsidR="00BB3D13" w:rsidRPr="007A2485">
        <w:rPr>
          <w:sz w:val="28"/>
          <w:szCs w:val="28"/>
          <w:lang w:eastAsia="ar-SA" w:bidi="en-US"/>
        </w:rPr>
        <w:t xml:space="preserve"> </w:t>
      </w:r>
      <w:r w:rsidRPr="007A2485">
        <w:rPr>
          <w:sz w:val="28"/>
          <w:szCs w:val="28"/>
          <w:lang w:eastAsia="ar-SA" w:bidi="en-US"/>
        </w:rPr>
        <w:t>изношенных</w:t>
      </w:r>
      <w:r w:rsidR="00BB3D13" w:rsidRPr="007A2485">
        <w:rPr>
          <w:sz w:val="28"/>
          <w:szCs w:val="28"/>
          <w:lang w:eastAsia="ar-SA" w:bidi="en-US"/>
        </w:rPr>
        <w:t xml:space="preserve"> </w:t>
      </w:r>
      <w:r w:rsidRPr="007A2485">
        <w:rPr>
          <w:sz w:val="28"/>
          <w:szCs w:val="28"/>
          <w:lang w:eastAsia="ar-SA" w:bidi="en-US"/>
        </w:rPr>
        <w:t>коммунально-энергетических</w:t>
      </w:r>
      <w:r w:rsidR="00BB3D13" w:rsidRPr="007A2485">
        <w:rPr>
          <w:sz w:val="28"/>
          <w:szCs w:val="28"/>
          <w:lang w:eastAsia="ar-SA" w:bidi="en-US"/>
        </w:rPr>
        <w:t xml:space="preserve"> </w:t>
      </w:r>
      <w:r w:rsidRPr="007A2485">
        <w:rPr>
          <w:sz w:val="28"/>
          <w:szCs w:val="28"/>
          <w:lang w:eastAsia="ar-SA" w:bidi="en-US"/>
        </w:rPr>
        <w:t>сетей;</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организация</w:t>
      </w:r>
      <w:r w:rsidR="00BB3D13" w:rsidRPr="007A2485">
        <w:rPr>
          <w:sz w:val="28"/>
          <w:szCs w:val="28"/>
          <w:lang w:eastAsia="ar-SA" w:bidi="en-US"/>
        </w:rPr>
        <w:t xml:space="preserve"> </w:t>
      </w:r>
      <w:r w:rsidRPr="007A2485">
        <w:rPr>
          <w:sz w:val="28"/>
          <w:szCs w:val="28"/>
          <w:lang w:eastAsia="ar-SA" w:bidi="en-US"/>
        </w:rPr>
        <w:t>сплошных</w:t>
      </w:r>
      <w:r w:rsidR="00BB3D13" w:rsidRPr="007A2485">
        <w:rPr>
          <w:sz w:val="28"/>
          <w:szCs w:val="28"/>
          <w:lang w:eastAsia="ar-SA" w:bidi="en-US"/>
        </w:rPr>
        <w:t xml:space="preserve"> </w:t>
      </w:r>
      <w:r w:rsidRPr="007A2485">
        <w:rPr>
          <w:sz w:val="28"/>
          <w:szCs w:val="28"/>
          <w:lang w:eastAsia="ar-SA" w:bidi="en-US"/>
        </w:rPr>
        <w:t>ограждений</w:t>
      </w:r>
      <w:r w:rsidR="00BB3D13" w:rsidRPr="007A2485">
        <w:rPr>
          <w:sz w:val="28"/>
          <w:szCs w:val="28"/>
          <w:lang w:eastAsia="ar-SA" w:bidi="en-US"/>
        </w:rPr>
        <w:t xml:space="preserve"> </w:t>
      </w:r>
      <w:r w:rsidRPr="007A2485">
        <w:rPr>
          <w:sz w:val="28"/>
          <w:szCs w:val="28"/>
          <w:lang w:eastAsia="ar-SA" w:bidi="en-US"/>
        </w:rPr>
        <w:t>зон</w:t>
      </w:r>
      <w:r w:rsidR="00BB3D13" w:rsidRPr="007A2485">
        <w:rPr>
          <w:sz w:val="28"/>
          <w:szCs w:val="28"/>
          <w:lang w:eastAsia="ar-SA" w:bidi="en-US"/>
        </w:rPr>
        <w:t xml:space="preserve"> </w:t>
      </w:r>
      <w:r w:rsidRPr="007A2485">
        <w:rPr>
          <w:sz w:val="28"/>
          <w:szCs w:val="28"/>
          <w:lang w:eastAsia="ar-SA" w:bidi="en-US"/>
        </w:rPr>
        <w:t>строгого</w:t>
      </w:r>
      <w:r w:rsidR="00BB3D13" w:rsidRPr="007A2485">
        <w:rPr>
          <w:sz w:val="28"/>
          <w:szCs w:val="28"/>
          <w:lang w:eastAsia="ar-SA" w:bidi="en-US"/>
        </w:rPr>
        <w:t xml:space="preserve"> </w:t>
      </w:r>
      <w:r w:rsidRPr="007A2485">
        <w:rPr>
          <w:sz w:val="28"/>
          <w:szCs w:val="28"/>
          <w:lang w:eastAsia="ar-SA" w:bidi="en-US"/>
        </w:rPr>
        <w:t>режима</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водозаборных</w:t>
      </w:r>
      <w:r w:rsidR="00BB3D13" w:rsidRPr="007A2485">
        <w:rPr>
          <w:sz w:val="28"/>
          <w:szCs w:val="28"/>
          <w:lang w:eastAsia="ar-SA" w:bidi="en-US"/>
        </w:rPr>
        <w:t xml:space="preserve"> </w:t>
      </w:r>
      <w:r w:rsidRPr="007A2485">
        <w:rPr>
          <w:sz w:val="28"/>
          <w:szCs w:val="28"/>
          <w:lang w:eastAsia="ar-SA" w:bidi="en-US"/>
        </w:rPr>
        <w:t>сооружениях;</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реконструкция</w:t>
      </w:r>
      <w:r w:rsidR="00BB3D13" w:rsidRPr="007A2485">
        <w:rPr>
          <w:sz w:val="28"/>
          <w:szCs w:val="28"/>
          <w:lang w:eastAsia="ar-SA" w:bidi="en-US"/>
        </w:rPr>
        <w:t xml:space="preserve"> </w:t>
      </w:r>
      <w:r w:rsidRPr="007A2485">
        <w:rPr>
          <w:sz w:val="28"/>
          <w:szCs w:val="28"/>
          <w:lang w:eastAsia="ar-SA" w:bidi="en-US"/>
        </w:rPr>
        <w:t>трансформаторных</w:t>
      </w:r>
      <w:r w:rsidR="00BB3D13" w:rsidRPr="007A2485">
        <w:rPr>
          <w:sz w:val="28"/>
          <w:szCs w:val="28"/>
          <w:lang w:eastAsia="ar-SA" w:bidi="en-US"/>
        </w:rPr>
        <w:t xml:space="preserve"> </w:t>
      </w:r>
      <w:r w:rsidRPr="007A2485">
        <w:rPr>
          <w:sz w:val="28"/>
          <w:szCs w:val="28"/>
          <w:lang w:eastAsia="ar-SA" w:bidi="en-US"/>
        </w:rPr>
        <w:t>подстанций,</w:t>
      </w:r>
      <w:r w:rsidR="00BB3D13" w:rsidRPr="007A2485">
        <w:rPr>
          <w:sz w:val="28"/>
          <w:szCs w:val="28"/>
          <w:lang w:eastAsia="ar-SA" w:bidi="en-US"/>
        </w:rPr>
        <w:t xml:space="preserve"> </w:t>
      </w:r>
      <w:r w:rsidRPr="007A2485">
        <w:rPr>
          <w:sz w:val="28"/>
          <w:szCs w:val="28"/>
          <w:lang w:eastAsia="ar-SA" w:bidi="en-US"/>
        </w:rPr>
        <w:t>находящихся</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неудовлетворительном</w:t>
      </w:r>
      <w:r w:rsidR="00BB3D13" w:rsidRPr="007A2485">
        <w:rPr>
          <w:sz w:val="28"/>
          <w:szCs w:val="28"/>
          <w:lang w:eastAsia="ar-SA" w:bidi="en-US"/>
        </w:rPr>
        <w:t xml:space="preserve"> </w:t>
      </w:r>
      <w:r w:rsidRPr="007A2485">
        <w:rPr>
          <w:sz w:val="28"/>
          <w:szCs w:val="28"/>
          <w:lang w:eastAsia="ar-SA" w:bidi="en-US"/>
        </w:rPr>
        <w:t>состоянии;</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перевод</w:t>
      </w:r>
      <w:r w:rsidR="00BB3D13" w:rsidRPr="007A2485">
        <w:rPr>
          <w:sz w:val="28"/>
          <w:szCs w:val="28"/>
          <w:lang w:eastAsia="ar-SA" w:bidi="en-US"/>
        </w:rPr>
        <w:t xml:space="preserve"> </w:t>
      </w:r>
      <w:r w:rsidRPr="007A2485">
        <w:rPr>
          <w:sz w:val="28"/>
          <w:szCs w:val="28"/>
          <w:lang w:eastAsia="ar-SA" w:bidi="en-US"/>
        </w:rPr>
        <w:t>воздушных</w:t>
      </w:r>
      <w:r w:rsidR="00BB3D13" w:rsidRPr="007A2485">
        <w:rPr>
          <w:sz w:val="28"/>
          <w:szCs w:val="28"/>
          <w:lang w:eastAsia="ar-SA" w:bidi="en-US"/>
        </w:rPr>
        <w:t xml:space="preserve"> </w:t>
      </w:r>
      <w:r w:rsidRPr="007A2485">
        <w:rPr>
          <w:sz w:val="28"/>
          <w:szCs w:val="28"/>
          <w:lang w:eastAsia="ar-SA" w:bidi="en-US"/>
        </w:rPr>
        <w:t>линий</w:t>
      </w:r>
      <w:r w:rsidR="00BB3D13" w:rsidRPr="007A2485">
        <w:rPr>
          <w:sz w:val="28"/>
          <w:szCs w:val="28"/>
          <w:lang w:eastAsia="ar-SA" w:bidi="en-US"/>
        </w:rPr>
        <w:t xml:space="preserve"> </w:t>
      </w:r>
      <w:r w:rsidRPr="007A2485">
        <w:rPr>
          <w:sz w:val="28"/>
          <w:szCs w:val="28"/>
          <w:lang w:eastAsia="ar-SA" w:bidi="en-US"/>
        </w:rPr>
        <w:t>электропередач</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кабельные;</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закольцовка</w:t>
      </w:r>
      <w:r w:rsidR="00BB3D13" w:rsidRPr="007A2485">
        <w:rPr>
          <w:sz w:val="28"/>
          <w:szCs w:val="28"/>
          <w:lang w:eastAsia="ar-SA" w:bidi="en-US"/>
        </w:rPr>
        <w:t xml:space="preserve"> </w:t>
      </w:r>
      <w:r w:rsidRPr="007A2485">
        <w:rPr>
          <w:sz w:val="28"/>
          <w:szCs w:val="28"/>
          <w:lang w:eastAsia="ar-SA" w:bidi="en-US"/>
        </w:rPr>
        <w:t>электрораспределительных</w:t>
      </w:r>
      <w:r w:rsidR="00BB3D13" w:rsidRPr="007A2485">
        <w:rPr>
          <w:sz w:val="28"/>
          <w:szCs w:val="28"/>
          <w:lang w:eastAsia="ar-SA" w:bidi="en-US"/>
        </w:rPr>
        <w:t xml:space="preserve"> </w:t>
      </w:r>
      <w:r w:rsidRPr="007A2485">
        <w:rPr>
          <w:sz w:val="28"/>
          <w:szCs w:val="28"/>
          <w:lang w:eastAsia="ar-SA" w:bidi="en-US"/>
        </w:rPr>
        <w:t>сетей</w:t>
      </w:r>
      <w:r w:rsidR="00BB3D13" w:rsidRPr="007A2485">
        <w:rPr>
          <w:sz w:val="28"/>
          <w:szCs w:val="28"/>
          <w:lang w:eastAsia="ar-SA" w:bidi="en-US"/>
        </w:rPr>
        <w:t xml:space="preserve"> </w:t>
      </w:r>
      <w:r w:rsidRPr="007A2485">
        <w:rPr>
          <w:sz w:val="28"/>
          <w:szCs w:val="28"/>
          <w:lang w:eastAsia="ar-SA" w:bidi="en-US"/>
        </w:rPr>
        <w:t>10</w:t>
      </w:r>
      <w:r w:rsidR="00BB3D13" w:rsidRPr="007A2485">
        <w:rPr>
          <w:sz w:val="28"/>
          <w:szCs w:val="28"/>
          <w:lang w:eastAsia="ar-SA" w:bidi="en-US"/>
        </w:rPr>
        <w:t xml:space="preserve"> </w:t>
      </w:r>
      <w:r w:rsidRPr="007A2485">
        <w:rPr>
          <w:sz w:val="28"/>
          <w:szCs w:val="28"/>
          <w:lang w:eastAsia="ar-SA" w:bidi="en-US"/>
        </w:rPr>
        <w:t>кВ;</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создание</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котельные</w:t>
      </w:r>
      <w:r w:rsidR="00BB3D13" w:rsidRPr="007A2485">
        <w:rPr>
          <w:sz w:val="28"/>
          <w:szCs w:val="28"/>
          <w:lang w:eastAsia="ar-SA" w:bidi="en-US"/>
        </w:rPr>
        <w:t xml:space="preserve"> </w:t>
      </w:r>
      <w:r w:rsidRPr="007A2485">
        <w:rPr>
          <w:sz w:val="28"/>
          <w:szCs w:val="28"/>
          <w:lang w:eastAsia="ar-SA" w:bidi="en-US"/>
        </w:rPr>
        <w:t>противоаварийные</w:t>
      </w:r>
      <w:r w:rsidR="00BB3D13" w:rsidRPr="007A2485">
        <w:rPr>
          <w:sz w:val="28"/>
          <w:szCs w:val="28"/>
          <w:lang w:eastAsia="ar-SA" w:bidi="en-US"/>
        </w:rPr>
        <w:t xml:space="preserve"> </w:t>
      </w:r>
      <w:r w:rsidRPr="007A2485">
        <w:rPr>
          <w:sz w:val="28"/>
          <w:szCs w:val="28"/>
          <w:lang w:eastAsia="ar-SA" w:bidi="en-US"/>
        </w:rPr>
        <w:t>системы</w:t>
      </w:r>
      <w:r w:rsidR="00BB3D13" w:rsidRPr="007A2485">
        <w:rPr>
          <w:sz w:val="28"/>
          <w:szCs w:val="28"/>
          <w:lang w:eastAsia="ar-SA" w:bidi="en-US"/>
        </w:rPr>
        <w:t xml:space="preserve"> </w:t>
      </w:r>
      <w:r w:rsidRPr="007A2485">
        <w:rPr>
          <w:sz w:val="28"/>
          <w:szCs w:val="28"/>
          <w:lang w:eastAsia="ar-SA" w:bidi="en-US"/>
        </w:rPr>
        <w:t>для</w:t>
      </w:r>
      <w:r w:rsidR="00BB3D13" w:rsidRPr="007A2485">
        <w:rPr>
          <w:sz w:val="28"/>
          <w:szCs w:val="28"/>
          <w:lang w:eastAsia="ar-SA" w:bidi="en-US"/>
        </w:rPr>
        <w:t xml:space="preserve"> </w:t>
      </w:r>
      <w:r w:rsidRPr="007A2485">
        <w:rPr>
          <w:sz w:val="28"/>
          <w:szCs w:val="28"/>
          <w:lang w:eastAsia="ar-SA" w:bidi="en-US"/>
        </w:rPr>
        <w:t>снижения</w:t>
      </w:r>
      <w:r w:rsidR="00BB3D13" w:rsidRPr="007A2485">
        <w:rPr>
          <w:sz w:val="28"/>
          <w:szCs w:val="28"/>
          <w:lang w:eastAsia="ar-SA" w:bidi="en-US"/>
        </w:rPr>
        <w:t xml:space="preserve"> </w:t>
      </w:r>
      <w:r w:rsidRPr="007A2485">
        <w:rPr>
          <w:sz w:val="28"/>
          <w:szCs w:val="28"/>
          <w:lang w:eastAsia="ar-SA" w:bidi="en-US"/>
        </w:rPr>
        <w:t>риска</w:t>
      </w:r>
      <w:r w:rsidR="00BB3D13" w:rsidRPr="007A2485">
        <w:rPr>
          <w:sz w:val="28"/>
          <w:szCs w:val="28"/>
          <w:lang w:eastAsia="ar-SA" w:bidi="en-US"/>
        </w:rPr>
        <w:t xml:space="preserve"> </w:t>
      </w:r>
      <w:r w:rsidRPr="007A2485">
        <w:rPr>
          <w:sz w:val="28"/>
          <w:szCs w:val="28"/>
          <w:lang w:eastAsia="ar-SA" w:bidi="en-US"/>
        </w:rPr>
        <w:t>возникновения</w:t>
      </w:r>
      <w:r w:rsidR="00BB3D13" w:rsidRPr="007A2485">
        <w:rPr>
          <w:sz w:val="28"/>
          <w:szCs w:val="28"/>
          <w:lang w:eastAsia="ar-SA" w:bidi="en-US"/>
        </w:rPr>
        <w:t xml:space="preserve"> </w:t>
      </w:r>
      <w:r w:rsidRPr="007A2485">
        <w:rPr>
          <w:sz w:val="28"/>
          <w:szCs w:val="28"/>
          <w:lang w:eastAsia="ar-SA" w:bidi="en-US"/>
        </w:rPr>
        <w:t>аварийных</w:t>
      </w:r>
      <w:r w:rsidR="00BB3D13" w:rsidRPr="007A2485">
        <w:rPr>
          <w:sz w:val="28"/>
          <w:szCs w:val="28"/>
          <w:lang w:eastAsia="ar-SA" w:bidi="en-US"/>
        </w:rPr>
        <w:t xml:space="preserve"> </w:t>
      </w:r>
      <w:r w:rsidRPr="007A2485">
        <w:rPr>
          <w:sz w:val="28"/>
          <w:szCs w:val="28"/>
          <w:lang w:eastAsia="ar-SA" w:bidi="en-US"/>
        </w:rPr>
        <w:t>ситуаций</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защиты</w:t>
      </w:r>
      <w:r w:rsidR="00BB3D13" w:rsidRPr="007A2485">
        <w:rPr>
          <w:sz w:val="28"/>
          <w:szCs w:val="28"/>
          <w:lang w:eastAsia="ar-SA" w:bidi="en-US"/>
        </w:rPr>
        <w:t xml:space="preserve"> </w:t>
      </w:r>
      <w:r w:rsidRPr="007A2485">
        <w:rPr>
          <w:sz w:val="28"/>
          <w:szCs w:val="28"/>
          <w:lang w:eastAsia="ar-SA" w:bidi="en-US"/>
        </w:rPr>
        <w:t>рабочего</w:t>
      </w:r>
      <w:r w:rsidR="00BB3D13" w:rsidRPr="007A2485">
        <w:rPr>
          <w:sz w:val="28"/>
          <w:szCs w:val="28"/>
          <w:lang w:eastAsia="ar-SA" w:bidi="en-US"/>
        </w:rPr>
        <w:t xml:space="preserve"> </w:t>
      </w:r>
      <w:r w:rsidRPr="007A2485">
        <w:rPr>
          <w:sz w:val="28"/>
          <w:szCs w:val="28"/>
          <w:lang w:eastAsia="ar-SA" w:bidi="en-US"/>
        </w:rPr>
        <w:t>персонала;</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всех</w:t>
      </w:r>
      <w:r w:rsidR="00BB3D13" w:rsidRPr="007A2485">
        <w:rPr>
          <w:sz w:val="28"/>
          <w:szCs w:val="28"/>
          <w:lang w:eastAsia="ar-SA" w:bidi="en-US"/>
        </w:rPr>
        <w:t xml:space="preserve"> </w:t>
      </w:r>
      <w:r w:rsidRPr="007A2485">
        <w:rPr>
          <w:sz w:val="28"/>
          <w:szCs w:val="28"/>
          <w:lang w:eastAsia="ar-SA" w:bidi="en-US"/>
        </w:rPr>
        <w:t>котельных</w:t>
      </w:r>
      <w:r w:rsidR="00BB3D13" w:rsidRPr="007A2485">
        <w:rPr>
          <w:sz w:val="28"/>
          <w:szCs w:val="28"/>
          <w:lang w:eastAsia="ar-SA" w:bidi="en-US"/>
        </w:rPr>
        <w:t xml:space="preserve"> </w:t>
      </w:r>
      <w:r w:rsidRPr="007A2485">
        <w:rPr>
          <w:sz w:val="28"/>
          <w:szCs w:val="28"/>
          <w:lang w:eastAsia="ar-SA" w:bidi="en-US"/>
        </w:rPr>
        <w:t>необходима</w:t>
      </w:r>
      <w:r w:rsidR="00BB3D13" w:rsidRPr="007A2485">
        <w:rPr>
          <w:sz w:val="28"/>
          <w:szCs w:val="28"/>
          <w:lang w:eastAsia="ar-SA" w:bidi="en-US"/>
        </w:rPr>
        <w:t xml:space="preserve"> </w:t>
      </w:r>
      <w:r w:rsidRPr="007A2485">
        <w:rPr>
          <w:sz w:val="28"/>
          <w:szCs w:val="28"/>
          <w:lang w:eastAsia="ar-SA" w:bidi="en-US"/>
        </w:rPr>
        <w:t>разработка</w:t>
      </w:r>
      <w:r w:rsidR="00BB3D13" w:rsidRPr="007A2485">
        <w:rPr>
          <w:sz w:val="28"/>
          <w:szCs w:val="28"/>
          <w:lang w:eastAsia="ar-SA" w:bidi="en-US"/>
        </w:rPr>
        <w:t xml:space="preserve"> </w:t>
      </w:r>
      <w:r w:rsidRPr="007A2485">
        <w:rPr>
          <w:sz w:val="28"/>
          <w:szCs w:val="28"/>
          <w:lang w:eastAsia="ar-SA" w:bidi="en-US"/>
        </w:rPr>
        <w:t>паспорта</w:t>
      </w:r>
      <w:r w:rsidR="00BB3D13" w:rsidRPr="007A2485">
        <w:rPr>
          <w:sz w:val="28"/>
          <w:szCs w:val="28"/>
          <w:lang w:eastAsia="ar-SA" w:bidi="en-US"/>
        </w:rPr>
        <w:t xml:space="preserve"> </w:t>
      </w:r>
      <w:r w:rsidRPr="007A2485">
        <w:rPr>
          <w:sz w:val="28"/>
          <w:szCs w:val="28"/>
          <w:lang w:eastAsia="ar-SA" w:bidi="en-US"/>
        </w:rPr>
        <w:t>безопасности</w:t>
      </w:r>
      <w:r w:rsidR="00BB3D13" w:rsidRPr="007A2485">
        <w:rPr>
          <w:sz w:val="28"/>
          <w:szCs w:val="28"/>
          <w:lang w:eastAsia="ar-SA" w:bidi="en-US"/>
        </w:rPr>
        <w:t xml:space="preserve"> </w:t>
      </w:r>
      <w:r w:rsidRPr="007A2485">
        <w:rPr>
          <w:sz w:val="28"/>
          <w:szCs w:val="28"/>
          <w:lang w:eastAsia="ar-SA" w:bidi="en-US"/>
        </w:rPr>
        <w:t>опасного</w:t>
      </w:r>
      <w:r w:rsidR="00BB3D13" w:rsidRPr="007A2485">
        <w:rPr>
          <w:sz w:val="28"/>
          <w:szCs w:val="28"/>
          <w:lang w:eastAsia="ar-SA" w:bidi="en-US"/>
        </w:rPr>
        <w:t xml:space="preserve"> </w:t>
      </w:r>
      <w:r w:rsidRPr="007A2485">
        <w:rPr>
          <w:sz w:val="28"/>
          <w:szCs w:val="28"/>
          <w:lang w:eastAsia="ar-SA" w:bidi="en-US"/>
        </w:rPr>
        <w:t>производственного</w:t>
      </w:r>
      <w:r w:rsidR="00BB3D13" w:rsidRPr="007A2485">
        <w:rPr>
          <w:sz w:val="28"/>
          <w:szCs w:val="28"/>
          <w:lang w:eastAsia="ar-SA" w:bidi="en-US"/>
        </w:rPr>
        <w:t xml:space="preserve"> </w:t>
      </w:r>
      <w:r w:rsidRPr="007A2485">
        <w:rPr>
          <w:sz w:val="28"/>
          <w:szCs w:val="28"/>
          <w:lang w:eastAsia="ar-SA" w:bidi="en-US"/>
        </w:rPr>
        <w:t>объекта;</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создание</w:t>
      </w:r>
      <w:r w:rsidR="00BB3D13" w:rsidRPr="007A2485">
        <w:rPr>
          <w:sz w:val="28"/>
          <w:szCs w:val="28"/>
          <w:lang w:eastAsia="ar-SA" w:bidi="en-US"/>
        </w:rPr>
        <w:t xml:space="preserve"> </w:t>
      </w:r>
      <w:r w:rsidRPr="007A2485">
        <w:rPr>
          <w:sz w:val="28"/>
          <w:szCs w:val="28"/>
          <w:lang w:eastAsia="ar-SA" w:bidi="en-US"/>
        </w:rPr>
        <w:t>устойчивой</w:t>
      </w:r>
      <w:r w:rsidR="00BB3D13" w:rsidRPr="007A2485">
        <w:rPr>
          <w:sz w:val="28"/>
          <w:szCs w:val="28"/>
          <w:lang w:eastAsia="ar-SA" w:bidi="en-US"/>
        </w:rPr>
        <w:t xml:space="preserve"> </w:t>
      </w:r>
      <w:r w:rsidRPr="007A2485">
        <w:rPr>
          <w:sz w:val="28"/>
          <w:szCs w:val="28"/>
          <w:lang w:eastAsia="ar-SA" w:bidi="en-US"/>
        </w:rPr>
        <w:t>системы</w:t>
      </w:r>
      <w:r w:rsidR="00BB3D13" w:rsidRPr="007A2485">
        <w:rPr>
          <w:sz w:val="28"/>
          <w:szCs w:val="28"/>
          <w:lang w:eastAsia="ar-SA" w:bidi="en-US"/>
        </w:rPr>
        <w:t xml:space="preserve"> </w:t>
      </w:r>
      <w:r w:rsidRPr="007A2485">
        <w:rPr>
          <w:sz w:val="28"/>
          <w:szCs w:val="28"/>
          <w:lang w:eastAsia="ar-SA" w:bidi="en-US"/>
        </w:rPr>
        <w:t>теплоснабжения</w:t>
      </w:r>
      <w:r w:rsidR="00BB3D13" w:rsidRPr="007A2485">
        <w:rPr>
          <w:sz w:val="28"/>
          <w:szCs w:val="28"/>
          <w:lang w:eastAsia="ar-SA" w:bidi="en-US"/>
        </w:rPr>
        <w:t xml:space="preserve"> </w:t>
      </w:r>
      <w:r w:rsidRPr="007A2485">
        <w:rPr>
          <w:sz w:val="28"/>
          <w:szCs w:val="28"/>
          <w:lang w:eastAsia="ar-SA" w:bidi="en-US"/>
        </w:rPr>
        <w:t>путем</w:t>
      </w:r>
      <w:r w:rsidR="00BB3D13" w:rsidRPr="007A2485">
        <w:rPr>
          <w:sz w:val="28"/>
          <w:szCs w:val="28"/>
          <w:lang w:eastAsia="ar-SA" w:bidi="en-US"/>
        </w:rPr>
        <w:t xml:space="preserve"> </w:t>
      </w:r>
      <w:r w:rsidRPr="007A2485">
        <w:rPr>
          <w:sz w:val="28"/>
          <w:szCs w:val="28"/>
          <w:lang w:eastAsia="ar-SA" w:bidi="en-US"/>
        </w:rPr>
        <w:t>соединения</w:t>
      </w:r>
      <w:r w:rsidR="00BB3D13" w:rsidRPr="007A2485">
        <w:rPr>
          <w:sz w:val="28"/>
          <w:szCs w:val="28"/>
          <w:lang w:eastAsia="ar-SA" w:bidi="en-US"/>
        </w:rPr>
        <w:t xml:space="preserve"> </w:t>
      </w:r>
      <w:r w:rsidRPr="007A2485">
        <w:rPr>
          <w:sz w:val="28"/>
          <w:szCs w:val="28"/>
          <w:lang w:eastAsia="ar-SA" w:bidi="en-US"/>
        </w:rPr>
        <w:t>теплотрасс</w:t>
      </w:r>
      <w:r w:rsidR="00BB3D13" w:rsidRPr="007A2485">
        <w:rPr>
          <w:sz w:val="28"/>
          <w:szCs w:val="28"/>
          <w:lang w:eastAsia="ar-SA" w:bidi="en-US"/>
        </w:rPr>
        <w:t xml:space="preserve"> </w:t>
      </w:r>
      <w:r w:rsidRPr="007A2485">
        <w:rPr>
          <w:sz w:val="28"/>
          <w:szCs w:val="28"/>
          <w:lang w:eastAsia="ar-SA" w:bidi="en-US"/>
        </w:rPr>
        <w:t>от</w:t>
      </w:r>
      <w:r w:rsidR="00BB3D13" w:rsidRPr="007A2485">
        <w:rPr>
          <w:sz w:val="28"/>
          <w:szCs w:val="28"/>
          <w:lang w:eastAsia="ar-SA" w:bidi="en-US"/>
        </w:rPr>
        <w:t xml:space="preserve"> </w:t>
      </w:r>
      <w:r w:rsidRPr="007A2485">
        <w:rPr>
          <w:sz w:val="28"/>
          <w:szCs w:val="28"/>
          <w:lang w:eastAsia="ar-SA" w:bidi="en-US"/>
        </w:rPr>
        <w:t>котельных</w:t>
      </w:r>
      <w:r w:rsidR="00BB3D13" w:rsidRPr="007A2485">
        <w:rPr>
          <w:sz w:val="28"/>
          <w:szCs w:val="28"/>
          <w:lang w:eastAsia="ar-SA" w:bidi="en-US"/>
        </w:rPr>
        <w:t xml:space="preserve"> </w:t>
      </w:r>
      <w:r w:rsidRPr="007A2485">
        <w:rPr>
          <w:sz w:val="28"/>
          <w:szCs w:val="28"/>
          <w:lang w:eastAsia="ar-SA" w:bidi="en-US"/>
        </w:rPr>
        <w:t>между</w:t>
      </w:r>
      <w:r w:rsidR="00BB3D13" w:rsidRPr="007A2485">
        <w:rPr>
          <w:sz w:val="28"/>
          <w:szCs w:val="28"/>
          <w:lang w:eastAsia="ar-SA" w:bidi="en-US"/>
        </w:rPr>
        <w:t xml:space="preserve"> </w:t>
      </w:r>
      <w:r w:rsidRPr="007A2485">
        <w:rPr>
          <w:sz w:val="28"/>
          <w:szCs w:val="28"/>
          <w:lang w:eastAsia="ar-SA" w:bidi="en-US"/>
        </w:rPr>
        <w:t>собой.</w:t>
      </w:r>
    </w:p>
    <w:p w:rsidR="0038620E" w:rsidRDefault="0038620E" w:rsidP="007A2485">
      <w:pPr>
        <w:keepNext/>
        <w:ind w:firstLine="709"/>
        <w:jc w:val="both"/>
        <w:rPr>
          <w:b/>
          <w:i/>
          <w:sz w:val="28"/>
          <w:szCs w:val="28"/>
          <w:lang w:eastAsia="ar-SA" w:bidi="en-US"/>
        </w:rPr>
      </w:pPr>
    </w:p>
    <w:p w:rsidR="00FE3C7A" w:rsidRPr="00C37963" w:rsidRDefault="00FE3C7A" w:rsidP="007A2485">
      <w:pPr>
        <w:keepNext/>
        <w:ind w:firstLine="709"/>
        <w:jc w:val="both"/>
        <w:rPr>
          <w:b/>
          <w:i/>
          <w:sz w:val="28"/>
          <w:szCs w:val="28"/>
          <w:lang w:eastAsia="ar-SA" w:bidi="en-US"/>
        </w:rPr>
      </w:pPr>
      <w:r w:rsidRPr="00C37963">
        <w:rPr>
          <w:b/>
          <w:i/>
          <w:sz w:val="28"/>
          <w:szCs w:val="28"/>
          <w:lang w:eastAsia="ar-SA" w:bidi="en-US"/>
        </w:rPr>
        <w:t>Аварии</w:t>
      </w:r>
      <w:r w:rsidR="0038620E">
        <w:rPr>
          <w:b/>
          <w:i/>
          <w:sz w:val="28"/>
          <w:szCs w:val="28"/>
          <w:lang w:eastAsia="ar-SA" w:bidi="en-US"/>
        </w:rPr>
        <w:t>,</w:t>
      </w:r>
      <w:r w:rsidR="00BB3D13" w:rsidRPr="00C37963">
        <w:rPr>
          <w:b/>
          <w:i/>
          <w:sz w:val="28"/>
          <w:szCs w:val="28"/>
          <w:lang w:eastAsia="ar-SA" w:bidi="en-US"/>
        </w:rPr>
        <w:t xml:space="preserve"> </w:t>
      </w:r>
      <w:r w:rsidRPr="00C37963">
        <w:rPr>
          <w:b/>
          <w:i/>
          <w:sz w:val="28"/>
          <w:szCs w:val="28"/>
          <w:lang w:eastAsia="ar-SA" w:bidi="en-US"/>
        </w:rPr>
        <w:t>связанные</w:t>
      </w:r>
      <w:r w:rsidR="00BB3D13" w:rsidRPr="00C37963">
        <w:rPr>
          <w:b/>
          <w:i/>
          <w:sz w:val="28"/>
          <w:szCs w:val="28"/>
          <w:lang w:eastAsia="ar-SA" w:bidi="en-US"/>
        </w:rPr>
        <w:t xml:space="preserve"> </w:t>
      </w:r>
      <w:r w:rsidRPr="00C37963">
        <w:rPr>
          <w:b/>
          <w:i/>
          <w:sz w:val="28"/>
          <w:szCs w:val="28"/>
          <w:lang w:eastAsia="ar-SA" w:bidi="en-US"/>
        </w:rPr>
        <w:t>с</w:t>
      </w:r>
      <w:r w:rsidR="00BB3D13" w:rsidRPr="00C37963">
        <w:rPr>
          <w:b/>
          <w:i/>
          <w:sz w:val="28"/>
          <w:szCs w:val="28"/>
          <w:lang w:eastAsia="ar-SA" w:bidi="en-US"/>
        </w:rPr>
        <w:t xml:space="preserve"> </w:t>
      </w:r>
      <w:r w:rsidRPr="00C37963">
        <w:rPr>
          <w:b/>
          <w:i/>
          <w:sz w:val="28"/>
          <w:szCs w:val="28"/>
          <w:lang w:eastAsia="ar-SA" w:bidi="en-US"/>
        </w:rPr>
        <w:t>выбросом</w:t>
      </w:r>
      <w:r w:rsidR="00BB3D13" w:rsidRPr="00C37963">
        <w:rPr>
          <w:b/>
          <w:i/>
          <w:sz w:val="28"/>
          <w:szCs w:val="28"/>
          <w:lang w:eastAsia="ar-SA" w:bidi="en-US"/>
        </w:rPr>
        <w:t xml:space="preserve"> </w:t>
      </w:r>
      <w:r w:rsidRPr="00C37963">
        <w:rPr>
          <w:b/>
          <w:i/>
          <w:sz w:val="28"/>
          <w:szCs w:val="28"/>
          <w:lang w:eastAsia="ar-SA" w:bidi="en-US"/>
        </w:rPr>
        <w:t>АХОВ</w:t>
      </w:r>
    </w:p>
    <w:p w:rsidR="00FE3C7A" w:rsidRPr="007A2485" w:rsidRDefault="00FE3C7A" w:rsidP="007A2485">
      <w:pPr>
        <w:ind w:firstLine="709"/>
        <w:jc w:val="both"/>
        <w:rPr>
          <w:sz w:val="28"/>
          <w:szCs w:val="28"/>
          <w:lang w:eastAsia="ar-SA" w:bidi="en-US"/>
        </w:rPr>
      </w:pPr>
      <w:r w:rsidRPr="007A2485">
        <w:rPr>
          <w:sz w:val="28"/>
          <w:szCs w:val="28"/>
          <w:lang w:eastAsia="ar-SA" w:bidi="en-US"/>
        </w:rPr>
        <w:t>К</w:t>
      </w:r>
      <w:r w:rsidR="00BB3D13" w:rsidRPr="007A2485">
        <w:rPr>
          <w:sz w:val="28"/>
          <w:szCs w:val="28"/>
          <w:lang w:eastAsia="ar-SA" w:bidi="en-US"/>
        </w:rPr>
        <w:t xml:space="preserve"> </w:t>
      </w:r>
      <w:r w:rsidRPr="007A2485">
        <w:rPr>
          <w:sz w:val="28"/>
          <w:szCs w:val="28"/>
          <w:lang w:eastAsia="ar-SA" w:bidi="en-US"/>
        </w:rPr>
        <w:t>химически</w:t>
      </w:r>
      <w:r w:rsidR="00BB3D13" w:rsidRPr="007A2485">
        <w:rPr>
          <w:sz w:val="28"/>
          <w:szCs w:val="28"/>
          <w:lang w:eastAsia="ar-SA" w:bidi="en-US"/>
        </w:rPr>
        <w:t xml:space="preserve"> </w:t>
      </w:r>
      <w:r w:rsidRPr="007A2485">
        <w:rPr>
          <w:sz w:val="28"/>
          <w:szCs w:val="28"/>
          <w:lang w:eastAsia="ar-SA" w:bidi="en-US"/>
        </w:rPr>
        <w:t>опасным,</w:t>
      </w:r>
      <w:r w:rsidR="00BB3D13" w:rsidRPr="007A2485">
        <w:rPr>
          <w:sz w:val="28"/>
          <w:szCs w:val="28"/>
          <w:lang w:eastAsia="ar-SA" w:bidi="en-US"/>
        </w:rPr>
        <w:t xml:space="preserve"> </w:t>
      </w:r>
      <w:r w:rsidRPr="007A2485">
        <w:rPr>
          <w:sz w:val="28"/>
          <w:szCs w:val="28"/>
          <w:lang w:eastAsia="ar-SA" w:bidi="en-US"/>
        </w:rPr>
        <w:t>относятся</w:t>
      </w:r>
      <w:r w:rsidR="00BB3D13" w:rsidRPr="007A2485">
        <w:rPr>
          <w:sz w:val="28"/>
          <w:szCs w:val="28"/>
          <w:lang w:eastAsia="ar-SA" w:bidi="en-US"/>
        </w:rPr>
        <w:t xml:space="preserve"> </w:t>
      </w:r>
      <w:r w:rsidRPr="007A2485">
        <w:rPr>
          <w:sz w:val="28"/>
          <w:szCs w:val="28"/>
          <w:lang w:eastAsia="ar-SA" w:bidi="en-US"/>
        </w:rPr>
        <w:t>объекты,</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которых</w:t>
      </w:r>
      <w:r w:rsidR="00BB3D13" w:rsidRPr="007A2485">
        <w:rPr>
          <w:sz w:val="28"/>
          <w:szCs w:val="28"/>
          <w:lang w:eastAsia="ar-SA" w:bidi="en-US"/>
        </w:rPr>
        <w:t xml:space="preserve"> </w:t>
      </w:r>
      <w:r w:rsidRPr="007A2485">
        <w:rPr>
          <w:sz w:val="28"/>
          <w:szCs w:val="28"/>
          <w:lang w:eastAsia="ar-SA" w:bidi="en-US"/>
        </w:rPr>
        <w:t>получаются,</w:t>
      </w:r>
      <w:r w:rsidR="00BB3D13" w:rsidRPr="007A2485">
        <w:rPr>
          <w:sz w:val="28"/>
          <w:szCs w:val="28"/>
          <w:lang w:eastAsia="ar-SA" w:bidi="en-US"/>
        </w:rPr>
        <w:t xml:space="preserve"> </w:t>
      </w:r>
      <w:r w:rsidRPr="007A2485">
        <w:rPr>
          <w:sz w:val="28"/>
          <w:szCs w:val="28"/>
          <w:lang w:eastAsia="ar-SA" w:bidi="en-US"/>
        </w:rPr>
        <w:t>используются,</w:t>
      </w:r>
      <w:r w:rsidR="00BB3D13" w:rsidRPr="007A2485">
        <w:rPr>
          <w:sz w:val="28"/>
          <w:szCs w:val="28"/>
          <w:lang w:eastAsia="ar-SA" w:bidi="en-US"/>
        </w:rPr>
        <w:t xml:space="preserve"> </w:t>
      </w:r>
      <w:r w:rsidRPr="007A2485">
        <w:rPr>
          <w:sz w:val="28"/>
          <w:szCs w:val="28"/>
          <w:lang w:eastAsia="ar-SA" w:bidi="en-US"/>
        </w:rPr>
        <w:t>перерабатываются,</w:t>
      </w:r>
      <w:r w:rsidR="00BB3D13" w:rsidRPr="007A2485">
        <w:rPr>
          <w:sz w:val="28"/>
          <w:szCs w:val="28"/>
          <w:lang w:eastAsia="ar-SA" w:bidi="en-US"/>
        </w:rPr>
        <w:t xml:space="preserve"> </w:t>
      </w:r>
      <w:r w:rsidRPr="007A2485">
        <w:rPr>
          <w:sz w:val="28"/>
          <w:szCs w:val="28"/>
          <w:lang w:eastAsia="ar-SA" w:bidi="en-US"/>
        </w:rPr>
        <w:t>хранятся,</w:t>
      </w:r>
      <w:r w:rsidR="00BB3D13" w:rsidRPr="007A2485">
        <w:rPr>
          <w:sz w:val="28"/>
          <w:szCs w:val="28"/>
          <w:lang w:eastAsia="ar-SA" w:bidi="en-US"/>
        </w:rPr>
        <w:t xml:space="preserve"> </w:t>
      </w:r>
      <w:r w:rsidRPr="007A2485">
        <w:rPr>
          <w:sz w:val="28"/>
          <w:szCs w:val="28"/>
          <w:lang w:eastAsia="ar-SA" w:bidi="en-US"/>
        </w:rPr>
        <w:t>транспортируются</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уничтожаются</w:t>
      </w:r>
      <w:r w:rsidR="00BB3D13" w:rsidRPr="007A2485">
        <w:rPr>
          <w:sz w:val="28"/>
          <w:szCs w:val="28"/>
          <w:lang w:eastAsia="ar-SA" w:bidi="en-US"/>
        </w:rPr>
        <w:t xml:space="preserve"> </w:t>
      </w:r>
      <w:r w:rsidRPr="007A2485">
        <w:rPr>
          <w:sz w:val="28"/>
          <w:szCs w:val="28"/>
          <w:lang w:eastAsia="ar-SA" w:bidi="en-US"/>
        </w:rPr>
        <w:t>аварийно</w:t>
      </w:r>
      <w:r w:rsidR="00BB3D13" w:rsidRPr="007A2485">
        <w:rPr>
          <w:sz w:val="28"/>
          <w:szCs w:val="28"/>
          <w:lang w:eastAsia="ar-SA" w:bidi="en-US"/>
        </w:rPr>
        <w:t xml:space="preserve"> </w:t>
      </w:r>
      <w:r w:rsidRPr="007A2485">
        <w:rPr>
          <w:sz w:val="28"/>
          <w:szCs w:val="28"/>
          <w:lang w:eastAsia="ar-SA" w:bidi="en-US"/>
        </w:rPr>
        <w:t>химически</w:t>
      </w:r>
      <w:r w:rsidR="00BB3D13" w:rsidRPr="007A2485">
        <w:rPr>
          <w:sz w:val="28"/>
          <w:szCs w:val="28"/>
          <w:lang w:eastAsia="ar-SA" w:bidi="en-US"/>
        </w:rPr>
        <w:t xml:space="preserve"> </w:t>
      </w:r>
      <w:r w:rsidRPr="007A2485">
        <w:rPr>
          <w:sz w:val="28"/>
          <w:szCs w:val="28"/>
          <w:lang w:eastAsia="ar-SA" w:bidi="en-US"/>
        </w:rPr>
        <w:t>опасные</w:t>
      </w:r>
      <w:r w:rsidR="00BB3D13" w:rsidRPr="007A2485">
        <w:rPr>
          <w:sz w:val="28"/>
          <w:szCs w:val="28"/>
          <w:lang w:eastAsia="ar-SA" w:bidi="en-US"/>
        </w:rPr>
        <w:t xml:space="preserve"> </w:t>
      </w:r>
      <w:r w:rsidRPr="007A2485">
        <w:rPr>
          <w:sz w:val="28"/>
          <w:szCs w:val="28"/>
          <w:lang w:eastAsia="ar-SA" w:bidi="en-US"/>
        </w:rPr>
        <w:t>вещества</w:t>
      </w:r>
      <w:r w:rsidR="00BB3D13" w:rsidRPr="007A2485">
        <w:rPr>
          <w:sz w:val="28"/>
          <w:szCs w:val="28"/>
          <w:lang w:eastAsia="ar-SA" w:bidi="en-US"/>
        </w:rPr>
        <w:t xml:space="preserve"> </w:t>
      </w:r>
      <w:r w:rsidRPr="007A2485">
        <w:rPr>
          <w:sz w:val="28"/>
          <w:szCs w:val="28"/>
          <w:lang w:eastAsia="ar-SA" w:bidi="en-US"/>
        </w:rPr>
        <w:t>(АХОВ).</w:t>
      </w:r>
      <w:r w:rsidR="00BB3D13" w:rsidRPr="007A2485">
        <w:rPr>
          <w:sz w:val="28"/>
          <w:szCs w:val="28"/>
          <w:lang w:eastAsia="ar-SA" w:bidi="en-US"/>
        </w:rPr>
        <w:t xml:space="preserve"> </w:t>
      </w:r>
      <w:r w:rsidRPr="007A2485">
        <w:rPr>
          <w:sz w:val="28"/>
          <w:szCs w:val="28"/>
          <w:lang w:eastAsia="ar-SA" w:bidi="en-US"/>
        </w:rPr>
        <w:t>Это</w:t>
      </w:r>
      <w:r w:rsidR="00BB3D13" w:rsidRPr="007A2485">
        <w:rPr>
          <w:sz w:val="28"/>
          <w:szCs w:val="28"/>
          <w:lang w:eastAsia="ar-SA" w:bidi="en-US"/>
        </w:rPr>
        <w:t xml:space="preserve"> </w:t>
      </w:r>
      <w:r w:rsidRPr="007A2485">
        <w:rPr>
          <w:sz w:val="28"/>
          <w:szCs w:val="28"/>
          <w:lang w:eastAsia="ar-SA" w:bidi="en-US"/>
        </w:rPr>
        <w:t>химические</w:t>
      </w:r>
      <w:r w:rsidR="00BB3D13" w:rsidRPr="007A2485">
        <w:rPr>
          <w:sz w:val="28"/>
          <w:szCs w:val="28"/>
          <w:lang w:eastAsia="ar-SA" w:bidi="en-US"/>
        </w:rPr>
        <w:t xml:space="preserve"> </w:t>
      </w:r>
      <w:r w:rsidRPr="007A2485">
        <w:rPr>
          <w:sz w:val="28"/>
          <w:szCs w:val="28"/>
          <w:lang w:eastAsia="ar-SA" w:bidi="en-US"/>
        </w:rPr>
        <w:t>предприятия,</w:t>
      </w:r>
      <w:r w:rsidR="00BB3D13" w:rsidRPr="007A2485">
        <w:rPr>
          <w:sz w:val="28"/>
          <w:szCs w:val="28"/>
          <w:lang w:eastAsia="ar-SA" w:bidi="en-US"/>
        </w:rPr>
        <w:t xml:space="preserve"> </w:t>
      </w:r>
      <w:r w:rsidRPr="007A2485">
        <w:rPr>
          <w:sz w:val="28"/>
          <w:szCs w:val="28"/>
          <w:lang w:eastAsia="ar-SA" w:bidi="en-US"/>
        </w:rPr>
        <w:t>водопроводные</w:t>
      </w:r>
      <w:r w:rsidR="00BB3D13" w:rsidRPr="007A2485">
        <w:rPr>
          <w:sz w:val="28"/>
          <w:szCs w:val="28"/>
          <w:lang w:eastAsia="ar-SA" w:bidi="en-US"/>
        </w:rPr>
        <w:t xml:space="preserve"> </w:t>
      </w:r>
      <w:r w:rsidRPr="007A2485">
        <w:rPr>
          <w:sz w:val="28"/>
          <w:szCs w:val="28"/>
          <w:lang w:eastAsia="ar-SA" w:bidi="en-US"/>
        </w:rPr>
        <w:t>станции</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станции</w:t>
      </w:r>
      <w:r w:rsidR="00BB3D13" w:rsidRPr="007A2485">
        <w:rPr>
          <w:sz w:val="28"/>
          <w:szCs w:val="28"/>
          <w:lang w:eastAsia="ar-SA" w:bidi="en-US"/>
        </w:rPr>
        <w:t xml:space="preserve"> </w:t>
      </w:r>
      <w:r w:rsidRPr="007A2485">
        <w:rPr>
          <w:sz w:val="28"/>
          <w:szCs w:val="28"/>
          <w:lang w:eastAsia="ar-SA" w:bidi="en-US"/>
        </w:rPr>
        <w:t>по</w:t>
      </w:r>
      <w:r w:rsidR="00BB3D13" w:rsidRPr="007A2485">
        <w:rPr>
          <w:sz w:val="28"/>
          <w:szCs w:val="28"/>
          <w:lang w:eastAsia="ar-SA" w:bidi="en-US"/>
        </w:rPr>
        <w:t xml:space="preserve"> </w:t>
      </w:r>
      <w:r w:rsidRPr="007A2485">
        <w:rPr>
          <w:sz w:val="28"/>
          <w:szCs w:val="28"/>
          <w:lang w:eastAsia="ar-SA" w:bidi="en-US"/>
        </w:rPr>
        <w:t>обеззараживанию</w:t>
      </w:r>
      <w:r w:rsidR="00BB3D13" w:rsidRPr="007A2485">
        <w:rPr>
          <w:sz w:val="28"/>
          <w:szCs w:val="28"/>
          <w:lang w:eastAsia="ar-SA" w:bidi="en-US"/>
        </w:rPr>
        <w:t xml:space="preserve"> </w:t>
      </w:r>
      <w:r w:rsidRPr="007A2485">
        <w:rPr>
          <w:sz w:val="28"/>
          <w:szCs w:val="28"/>
          <w:lang w:eastAsia="ar-SA" w:bidi="en-US"/>
        </w:rPr>
        <w:t>канализационных</w:t>
      </w:r>
      <w:r w:rsidR="00BB3D13" w:rsidRPr="007A2485">
        <w:rPr>
          <w:sz w:val="28"/>
          <w:szCs w:val="28"/>
          <w:lang w:eastAsia="ar-SA" w:bidi="en-US"/>
        </w:rPr>
        <w:t xml:space="preserve"> </w:t>
      </w:r>
      <w:r w:rsidRPr="007A2485">
        <w:rPr>
          <w:sz w:val="28"/>
          <w:szCs w:val="28"/>
          <w:lang w:eastAsia="ar-SA" w:bidi="en-US"/>
        </w:rPr>
        <w:t>стоков,</w:t>
      </w:r>
      <w:r w:rsidR="00BB3D13" w:rsidRPr="007A2485">
        <w:rPr>
          <w:sz w:val="28"/>
          <w:szCs w:val="28"/>
          <w:lang w:eastAsia="ar-SA" w:bidi="en-US"/>
        </w:rPr>
        <w:t xml:space="preserve"> </w:t>
      </w:r>
      <w:r w:rsidRPr="007A2485">
        <w:rPr>
          <w:sz w:val="28"/>
          <w:szCs w:val="28"/>
          <w:lang w:eastAsia="ar-SA" w:bidi="en-US"/>
        </w:rPr>
        <w:t>холодильники,</w:t>
      </w:r>
      <w:r w:rsidR="00BB3D13" w:rsidRPr="007A2485">
        <w:rPr>
          <w:sz w:val="28"/>
          <w:szCs w:val="28"/>
          <w:lang w:eastAsia="ar-SA" w:bidi="en-US"/>
        </w:rPr>
        <w:t xml:space="preserve"> </w:t>
      </w:r>
      <w:r w:rsidRPr="007A2485">
        <w:rPr>
          <w:sz w:val="28"/>
          <w:szCs w:val="28"/>
          <w:lang w:eastAsia="ar-SA" w:bidi="en-US"/>
        </w:rPr>
        <w:t>продуктопроводы</w:t>
      </w:r>
      <w:r w:rsidR="00BB3D13" w:rsidRPr="007A2485">
        <w:rPr>
          <w:sz w:val="28"/>
          <w:szCs w:val="28"/>
          <w:lang w:eastAsia="ar-SA" w:bidi="en-US"/>
        </w:rPr>
        <w:t xml:space="preserve"> </w:t>
      </w:r>
      <w:r w:rsidRPr="007A2485">
        <w:rPr>
          <w:sz w:val="28"/>
          <w:szCs w:val="28"/>
          <w:lang w:eastAsia="ar-SA" w:bidi="en-US"/>
        </w:rPr>
        <w:t>(аммиако-</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хлоропроводы)</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др.</w:t>
      </w:r>
    </w:p>
    <w:p w:rsidR="00FE3C7A" w:rsidRPr="007A2485" w:rsidRDefault="00FE3C7A" w:rsidP="007A2485">
      <w:pPr>
        <w:ind w:firstLine="709"/>
        <w:jc w:val="both"/>
        <w:rPr>
          <w:sz w:val="28"/>
          <w:szCs w:val="28"/>
          <w:lang w:eastAsia="ar-SA" w:bidi="en-US"/>
        </w:rPr>
      </w:pPr>
      <w:r w:rsidRPr="007A2485">
        <w:rPr>
          <w:sz w:val="28"/>
          <w:szCs w:val="28"/>
          <w:lang w:eastAsia="ar-SA" w:bidi="en-US"/>
        </w:rPr>
        <w:t>При</w:t>
      </w:r>
      <w:r w:rsidR="00BB3D13" w:rsidRPr="007A2485">
        <w:rPr>
          <w:sz w:val="28"/>
          <w:szCs w:val="28"/>
          <w:lang w:eastAsia="ar-SA" w:bidi="en-US"/>
        </w:rPr>
        <w:t xml:space="preserve"> </w:t>
      </w:r>
      <w:r w:rsidRPr="007A2485">
        <w:rPr>
          <w:sz w:val="28"/>
          <w:szCs w:val="28"/>
          <w:lang w:eastAsia="ar-SA" w:bidi="en-US"/>
        </w:rPr>
        <w:t>аварии</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ХОО</w:t>
      </w:r>
      <w:r w:rsidR="00BB3D13" w:rsidRPr="007A2485">
        <w:rPr>
          <w:sz w:val="28"/>
          <w:szCs w:val="28"/>
          <w:lang w:eastAsia="ar-SA" w:bidi="en-US"/>
        </w:rPr>
        <w:t xml:space="preserve"> </w:t>
      </w:r>
      <w:r w:rsidRPr="007A2485">
        <w:rPr>
          <w:sz w:val="28"/>
          <w:szCs w:val="28"/>
          <w:lang w:eastAsia="ar-SA" w:bidi="en-US"/>
        </w:rPr>
        <w:t>или</w:t>
      </w:r>
      <w:r w:rsidR="00BB3D13" w:rsidRPr="007A2485">
        <w:rPr>
          <w:sz w:val="28"/>
          <w:szCs w:val="28"/>
          <w:lang w:eastAsia="ar-SA" w:bidi="en-US"/>
        </w:rPr>
        <w:t xml:space="preserve"> </w:t>
      </w:r>
      <w:r w:rsidRPr="007A2485">
        <w:rPr>
          <w:sz w:val="28"/>
          <w:szCs w:val="28"/>
          <w:lang w:eastAsia="ar-SA" w:bidi="en-US"/>
        </w:rPr>
        <w:t>при</w:t>
      </w:r>
      <w:r w:rsidR="00BB3D13" w:rsidRPr="007A2485">
        <w:rPr>
          <w:sz w:val="28"/>
          <w:szCs w:val="28"/>
          <w:lang w:eastAsia="ar-SA" w:bidi="en-US"/>
        </w:rPr>
        <w:t xml:space="preserve"> </w:t>
      </w:r>
      <w:r w:rsidRPr="007A2485">
        <w:rPr>
          <w:sz w:val="28"/>
          <w:szCs w:val="28"/>
          <w:lang w:eastAsia="ar-SA" w:bidi="en-US"/>
        </w:rPr>
        <w:t>его</w:t>
      </w:r>
      <w:r w:rsidR="00BB3D13" w:rsidRPr="007A2485">
        <w:rPr>
          <w:sz w:val="28"/>
          <w:szCs w:val="28"/>
          <w:lang w:eastAsia="ar-SA" w:bidi="en-US"/>
        </w:rPr>
        <w:t xml:space="preserve"> </w:t>
      </w:r>
      <w:r w:rsidRPr="007A2485">
        <w:rPr>
          <w:sz w:val="28"/>
          <w:szCs w:val="28"/>
          <w:lang w:eastAsia="ar-SA" w:bidi="en-US"/>
        </w:rPr>
        <w:t>разрушении</w:t>
      </w:r>
      <w:r w:rsidR="00BB3D13" w:rsidRPr="007A2485">
        <w:rPr>
          <w:sz w:val="28"/>
          <w:szCs w:val="28"/>
          <w:lang w:eastAsia="ar-SA" w:bidi="en-US"/>
        </w:rPr>
        <w:t xml:space="preserve"> </w:t>
      </w:r>
      <w:r w:rsidRPr="007A2485">
        <w:rPr>
          <w:sz w:val="28"/>
          <w:szCs w:val="28"/>
          <w:lang w:eastAsia="ar-SA" w:bidi="en-US"/>
        </w:rPr>
        <w:t>АХОВ</w:t>
      </w:r>
      <w:r w:rsidR="00BB3D13" w:rsidRPr="007A2485">
        <w:rPr>
          <w:sz w:val="28"/>
          <w:szCs w:val="28"/>
          <w:lang w:eastAsia="ar-SA" w:bidi="en-US"/>
        </w:rPr>
        <w:t xml:space="preserve"> </w:t>
      </w:r>
      <w:r w:rsidRPr="007A2485">
        <w:rPr>
          <w:sz w:val="28"/>
          <w:szCs w:val="28"/>
          <w:lang w:eastAsia="ar-SA" w:bidi="en-US"/>
        </w:rPr>
        <w:t>выбрасываются</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окружающую</w:t>
      </w:r>
      <w:r w:rsidR="00BB3D13" w:rsidRPr="007A2485">
        <w:rPr>
          <w:sz w:val="28"/>
          <w:szCs w:val="28"/>
          <w:lang w:eastAsia="ar-SA" w:bidi="en-US"/>
        </w:rPr>
        <w:t xml:space="preserve"> </w:t>
      </w:r>
      <w:r w:rsidRPr="007A2485">
        <w:rPr>
          <w:sz w:val="28"/>
          <w:szCs w:val="28"/>
          <w:lang w:eastAsia="ar-SA" w:bidi="en-US"/>
        </w:rPr>
        <w:t>среду</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количествах,</w:t>
      </w:r>
      <w:r w:rsidR="00BB3D13" w:rsidRPr="007A2485">
        <w:rPr>
          <w:sz w:val="28"/>
          <w:szCs w:val="28"/>
          <w:lang w:eastAsia="ar-SA" w:bidi="en-US"/>
        </w:rPr>
        <w:t xml:space="preserve"> </w:t>
      </w:r>
      <w:r w:rsidRPr="007A2485">
        <w:rPr>
          <w:sz w:val="28"/>
          <w:szCs w:val="28"/>
          <w:lang w:eastAsia="ar-SA" w:bidi="en-US"/>
        </w:rPr>
        <w:t>достаточных</w:t>
      </w:r>
      <w:r w:rsidR="00BB3D13" w:rsidRPr="007A2485">
        <w:rPr>
          <w:sz w:val="28"/>
          <w:szCs w:val="28"/>
          <w:lang w:eastAsia="ar-SA" w:bidi="en-US"/>
        </w:rPr>
        <w:t xml:space="preserve"> </w:t>
      </w:r>
      <w:r w:rsidRPr="007A2485">
        <w:rPr>
          <w:sz w:val="28"/>
          <w:szCs w:val="28"/>
          <w:lang w:eastAsia="ar-SA" w:bidi="en-US"/>
        </w:rPr>
        <w:t>для</w:t>
      </w:r>
      <w:r w:rsidR="00BB3D13" w:rsidRPr="007A2485">
        <w:rPr>
          <w:sz w:val="28"/>
          <w:szCs w:val="28"/>
          <w:lang w:eastAsia="ar-SA" w:bidi="en-US"/>
        </w:rPr>
        <w:t xml:space="preserve"> </w:t>
      </w:r>
      <w:r w:rsidRPr="007A2485">
        <w:rPr>
          <w:sz w:val="28"/>
          <w:szCs w:val="28"/>
          <w:lang w:eastAsia="ar-SA" w:bidi="en-US"/>
        </w:rPr>
        <w:t>массового</w:t>
      </w:r>
      <w:r w:rsidR="00BB3D13" w:rsidRPr="007A2485">
        <w:rPr>
          <w:sz w:val="28"/>
          <w:szCs w:val="28"/>
          <w:lang w:eastAsia="ar-SA" w:bidi="en-US"/>
        </w:rPr>
        <w:t xml:space="preserve"> </w:t>
      </w:r>
      <w:r w:rsidRPr="007A2485">
        <w:rPr>
          <w:sz w:val="28"/>
          <w:szCs w:val="28"/>
          <w:lang w:eastAsia="ar-SA" w:bidi="en-US"/>
        </w:rPr>
        <w:t>поражения</w:t>
      </w:r>
      <w:r w:rsidR="00BB3D13" w:rsidRPr="007A2485">
        <w:rPr>
          <w:sz w:val="28"/>
          <w:szCs w:val="28"/>
          <w:lang w:eastAsia="ar-SA" w:bidi="en-US"/>
        </w:rPr>
        <w:t xml:space="preserve"> </w:t>
      </w:r>
      <w:r w:rsidRPr="007A2485">
        <w:rPr>
          <w:sz w:val="28"/>
          <w:szCs w:val="28"/>
          <w:lang w:eastAsia="ar-SA" w:bidi="en-US"/>
        </w:rPr>
        <w:t>людей</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животных,</w:t>
      </w:r>
      <w:r w:rsidR="00BB3D13" w:rsidRPr="007A2485">
        <w:rPr>
          <w:sz w:val="28"/>
          <w:szCs w:val="28"/>
          <w:lang w:eastAsia="ar-SA" w:bidi="en-US"/>
        </w:rPr>
        <w:t xml:space="preserve"> </w:t>
      </w:r>
      <w:r w:rsidRPr="007A2485">
        <w:rPr>
          <w:sz w:val="28"/>
          <w:szCs w:val="28"/>
          <w:lang w:eastAsia="ar-SA" w:bidi="en-US"/>
        </w:rPr>
        <w:t>образуются</w:t>
      </w:r>
      <w:r w:rsidR="00BB3D13" w:rsidRPr="007A2485">
        <w:rPr>
          <w:sz w:val="28"/>
          <w:szCs w:val="28"/>
          <w:lang w:eastAsia="ar-SA" w:bidi="en-US"/>
        </w:rPr>
        <w:t xml:space="preserve"> </w:t>
      </w:r>
      <w:r w:rsidRPr="007A2485">
        <w:rPr>
          <w:sz w:val="28"/>
          <w:szCs w:val="28"/>
          <w:lang w:eastAsia="ar-SA" w:bidi="en-US"/>
        </w:rPr>
        <w:t>зоны</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очаги</w:t>
      </w:r>
      <w:r w:rsidR="00BB3D13" w:rsidRPr="007A2485">
        <w:rPr>
          <w:sz w:val="28"/>
          <w:szCs w:val="28"/>
          <w:lang w:eastAsia="ar-SA" w:bidi="en-US"/>
        </w:rPr>
        <w:t xml:space="preserve"> </w:t>
      </w:r>
      <w:r w:rsidRPr="007A2485">
        <w:rPr>
          <w:sz w:val="28"/>
          <w:szCs w:val="28"/>
          <w:lang w:eastAsia="ar-SA" w:bidi="en-US"/>
        </w:rPr>
        <w:t>химического</w:t>
      </w:r>
      <w:r w:rsidR="00BB3D13" w:rsidRPr="007A2485">
        <w:rPr>
          <w:sz w:val="28"/>
          <w:szCs w:val="28"/>
          <w:lang w:eastAsia="ar-SA" w:bidi="en-US"/>
        </w:rPr>
        <w:t xml:space="preserve"> </w:t>
      </w:r>
      <w:r w:rsidRPr="007A2485">
        <w:rPr>
          <w:sz w:val="28"/>
          <w:szCs w:val="28"/>
          <w:lang w:eastAsia="ar-SA" w:bidi="en-US"/>
        </w:rPr>
        <w:t>заражения.</w:t>
      </w:r>
    </w:p>
    <w:p w:rsidR="00FE3C7A" w:rsidRPr="007A2485" w:rsidRDefault="00FE3C7A" w:rsidP="007A2485">
      <w:pPr>
        <w:ind w:firstLine="709"/>
        <w:jc w:val="both"/>
        <w:rPr>
          <w:sz w:val="28"/>
          <w:szCs w:val="28"/>
          <w:lang w:eastAsia="ar-SA" w:bidi="en-US"/>
        </w:rPr>
      </w:pPr>
      <w:r w:rsidRPr="007A2485">
        <w:rPr>
          <w:sz w:val="28"/>
          <w:szCs w:val="28"/>
          <w:lang w:eastAsia="ar-SA" w:bidi="en-US"/>
        </w:rPr>
        <w:t>Территория,</w:t>
      </w:r>
      <w:r w:rsidR="00BB3D13" w:rsidRPr="007A2485">
        <w:rPr>
          <w:sz w:val="28"/>
          <w:szCs w:val="28"/>
          <w:lang w:eastAsia="ar-SA" w:bidi="en-US"/>
        </w:rPr>
        <w:t xml:space="preserve"> </w:t>
      </w:r>
      <w:r w:rsidRPr="007A2485">
        <w:rPr>
          <w:sz w:val="28"/>
          <w:szCs w:val="28"/>
          <w:lang w:eastAsia="ar-SA" w:bidi="en-US"/>
        </w:rPr>
        <w:t>прилегающая</w:t>
      </w:r>
      <w:r w:rsidR="00BB3D13" w:rsidRPr="007A2485">
        <w:rPr>
          <w:sz w:val="28"/>
          <w:szCs w:val="28"/>
          <w:lang w:eastAsia="ar-SA" w:bidi="en-US"/>
        </w:rPr>
        <w:t xml:space="preserve"> </w:t>
      </w:r>
      <w:r w:rsidRPr="007A2485">
        <w:rPr>
          <w:sz w:val="28"/>
          <w:szCs w:val="28"/>
          <w:lang w:eastAsia="ar-SA" w:bidi="en-US"/>
        </w:rPr>
        <w:t>к</w:t>
      </w:r>
      <w:r w:rsidR="00BB3D13" w:rsidRPr="007A2485">
        <w:rPr>
          <w:sz w:val="28"/>
          <w:szCs w:val="28"/>
          <w:lang w:eastAsia="ar-SA" w:bidi="en-US"/>
        </w:rPr>
        <w:t xml:space="preserve"> </w:t>
      </w:r>
      <w:r w:rsidRPr="007A2485">
        <w:rPr>
          <w:sz w:val="28"/>
          <w:szCs w:val="28"/>
          <w:lang w:eastAsia="ar-SA" w:bidi="en-US"/>
        </w:rPr>
        <w:t>химически</w:t>
      </w:r>
      <w:r w:rsidR="00BB3D13" w:rsidRPr="007A2485">
        <w:rPr>
          <w:sz w:val="28"/>
          <w:szCs w:val="28"/>
          <w:lang w:eastAsia="ar-SA" w:bidi="en-US"/>
        </w:rPr>
        <w:t xml:space="preserve"> </w:t>
      </w:r>
      <w:r w:rsidRPr="007A2485">
        <w:rPr>
          <w:sz w:val="28"/>
          <w:szCs w:val="28"/>
          <w:lang w:eastAsia="ar-SA" w:bidi="en-US"/>
        </w:rPr>
        <w:t>опасным</w:t>
      </w:r>
      <w:r w:rsidR="00BB3D13" w:rsidRPr="007A2485">
        <w:rPr>
          <w:sz w:val="28"/>
          <w:szCs w:val="28"/>
          <w:lang w:eastAsia="ar-SA" w:bidi="en-US"/>
        </w:rPr>
        <w:t xml:space="preserve"> </w:t>
      </w:r>
      <w:r w:rsidRPr="007A2485">
        <w:rPr>
          <w:sz w:val="28"/>
          <w:szCs w:val="28"/>
          <w:lang w:eastAsia="ar-SA" w:bidi="en-US"/>
        </w:rPr>
        <w:t>объектам</w:t>
      </w:r>
      <w:r w:rsidR="00BB3D13" w:rsidRPr="007A2485">
        <w:rPr>
          <w:sz w:val="28"/>
          <w:szCs w:val="28"/>
          <w:lang w:eastAsia="ar-SA" w:bidi="en-US"/>
        </w:rPr>
        <w:t xml:space="preserve"> </w:t>
      </w:r>
      <w:r w:rsidRPr="007A2485">
        <w:rPr>
          <w:sz w:val="28"/>
          <w:szCs w:val="28"/>
          <w:lang w:eastAsia="ar-SA" w:bidi="en-US"/>
        </w:rPr>
        <w:t>(ХОО),</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пределах</w:t>
      </w:r>
      <w:r w:rsidR="00BB3D13" w:rsidRPr="007A2485">
        <w:rPr>
          <w:sz w:val="28"/>
          <w:szCs w:val="28"/>
          <w:lang w:eastAsia="ar-SA" w:bidi="en-US"/>
        </w:rPr>
        <w:t xml:space="preserve"> </w:t>
      </w:r>
      <w:r w:rsidRPr="007A2485">
        <w:rPr>
          <w:sz w:val="28"/>
          <w:szCs w:val="28"/>
          <w:lang w:eastAsia="ar-SA" w:bidi="en-US"/>
        </w:rPr>
        <w:t>которой</w:t>
      </w:r>
      <w:r w:rsidR="00BB3D13" w:rsidRPr="007A2485">
        <w:rPr>
          <w:sz w:val="28"/>
          <w:szCs w:val="28"/>
          <w:lang w:eastAsia="ar-SA" w:bidi="en-US"/>
        </w:rPr>
        <w:t xml:space="preserve"> </w:t>
      </w:r>
      <w:r w:rsidRPr="007A2485">
        <w:rPr>
          <w:sz w:val="28"/>
          <w:szCs w:val="28"/>
          <w:lang w:eastAsia="ar-SA" w:bidi="en-US"/>
        </w:rPr>
        <w:t>при</w:t>
      </w:r>
      <w:r w:rsidR="00BB3D13" w:rsidRPr="007A2485">
        <w:rPr>
          <w:sz w:val="28"/>
          <w:szCs w:val="28"/>
          <w:lang w:eastAsia="ar-SA" w:bidi="en-US"/>
        </w:rPr>
        <w:t xml:space="preserve"> </w:t>
      </w:r>
      <w:r w:rsidRPr="007A2485">
        <w:rPr>
          <w:sz w:val="28"/>
          <w:szCs w:val="28"/>
          <w:lang w:eastAsia="ar-SA" w:bidi="en-US"/>
        </w:rPr>
        <w:t>возможном</w:t>
      </w:r>
      <w:r w:rsidR="00BB3D13" w:rsidRPr="007A2485">
        <w:rPr>
          <w:sz w:val="28"/>
          <w:szCs w:val="28"/>
          <w:lang w:eastAsia="ar-SA" w:bidi="en-US"/>
        </w:rPr>
        <w:t xml:space="preserve"> </w:t>
      </w:r>
      <w:r w:rsidRPr="007A2485">
        <w:rPr>
          <w:sz w:val="28"/>
          <w:szCs w:val="28"/>
          <w:lang w:eastAsia="ar-SA" w:bidi="en-US"/>
        </w:rPr>
        <w:t>разрушении</w:t>
      </w:r>
      <w:r w:rsidR="00BB3D13" w:rsidRPr="007A2485">
        <w:rPr>
          <w:sz w:val="28"/>
          <w:szCs w:val="28"/>
          <w:lang w:eastAsia="ar-SA" w:bidi="en-US"/>
        </w:rPr>
        <w:t xml:space="preserve"> </w:t>
      </w:r>
      <w:r w:rsidRPr="007A2485">
        <w:rPr>
          <w:sz w:val="28"/>
          <w:szCs w:val="28"/>
          <w:lang w:eastAsia="ar-SA" w:bidi="en-US"/>
        </w:rPr>
        <w:t>емкостей</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АХОВ</w:t>
      </w:r>
      <w:r w:rsidR="00BB3D13" w:rsidRPr="007A2485">
        <w:rPr>
          <w:sz w:val="28"/>
          <w:szCs w:val="28"/>
          <w:lang w:eastAsia="ar-SA" w:bidi="en-US"/>
        </w:rPr>
        <w:t xml:space="preserve"> </w:t>
      </w:r>
      <w:r w:rsidRPr="007A2485">
        <w:rPr>
          <w:sz w:val="28"/>
          <w:szCs w:val="28"/>
          <w:lang w:eastAsia="ar-SA" w:bidi="en-US"/>
        </w:rPr>
        <w:t>вероятно</w:t>
      </w:r>
      <w:r w:rsidR="00BB3D13" w:rsidRPr="007A2485">
        <w:rPr>
          <w:sz w:val="28"/>
          <w:szCs w:val="28"/>
          <w:lang w:eastAsia="ar-SA" w:bidi="en-US"/>
        </w:rPr>
        <w:t xml:space="preserve"> </w:t>
      </w:r>
      <w:r w:rsidRPr="007A2485">
        <w:rPr>
          <w:sz w:val="28"/>
          <w:szCs w:val="28"/>
          <w:lang w:eastAsia="ar-SA" w:bidi="en-US"/>
        </w:rPr>
        <w:t>распространение</w:t>
      </w:r>
      <w:r w:rsidR="00BB3D13" w:rsidRPr="007A2485">
        <w:rPr>
          <w:sz w:val="28"/>
          <w:szCs w:val="28"/>
          <w:lang w:eastAsia="ar-SA" w:bidi="en-US"/>
        </w:rPr>
        <w:t xml:space="preserve"> </w:t>
      </w:r>
      <w:r w:rsidRPr="007A2485">
        <w:rPr>
          <w:sz w:val="28"/>
          <w:szCs w:val="28"/>
          <w:lang w:eastAsia="ar-SA" w:bidi="en-US"/>
        </w:rPr>
        <w:t>последних</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концентрациями,</w:t>
      </w:r>
      <w:r w:rsidR="00BB3D13" w:rsidRPr="007A2485">
        <w:rPr>
          <w:sz w:val="28"/>
          <w:szCs w:val="28"/>
          <w:lang w:eastAsia="ar-SA" w:bidi="en-US"/>
        </w:rPr>
        <w:t xml:space="preserve"> </w:t>
      </w:r>
      <w:r w:rsidRPr="007A2485">
        <w:rPr>
          <w:sz w:val="28"/>
          <w:szCs w:val="28"/>
          <w:lang w:eastAsia="ar-SA" w:bidi="en-US"/>
        </w:rPr>
        <w:t>вызывающими</w:t>
      </w:r>
      <w:r w:rsidR="00BB3D13" w:rsidRPr="007A2485">
        <w:rPr>
          <w:sz w:val="28"/>
          <w:szCs w:val="28"/>
          <w:lang w:eastAsia="ar-SA" w:bidi="en-US"/>
        </w:rPr>
        <w:t xml:space="preserve"> </w:t>
      </w:r>
      <w:r w:rsidRPr="007A2485">
        <w:rPr>
          <w:sz w:val="28"/>
          <w:szCs w:val="28"/>
          <w:lang w:eastAsia="ar-SA" w:bidi="en-US"/>
        </w:rPr>
        <w:t>поражения</w:t>
      </w:r>
      <w:r w:rsidR="00BB3D13" w:rsidRPr="007A2485">
        <w:rPr>
          <w:sz w:val="28"/>
          <w:szCs w:val="28"/>
          <w:lang w:eastAsia="ar-SA" w:bidi="en-US"/>
        </w:rPr>
        <w:t xml:space="preserve"> </w:t>
      </w:r>
      <w:r w:rsidRPr="007A2485">
        <w:rPr>
          <w:sz w:val="28"/>
          <w:szCs w:val="28"/>
          <w:lang w:eastAsia="ar-SA" w:bidi="en-US"/>
        </w:rPr>
        <w:t>незащищенных</w:t>
      </w:r>
      <w:r w:rsidR="00BB3D13" w:rsidRPr="007A2485">
        <w:rPr>
          <w:sz w:val="28"/>
          <w:szCs w:val="28"/>
          <w:lang w:eastAsia="ar-SA" w:bidi="en-US"/>
        </w:rPr>
        <w:t xml:space="preserve"> </w:t>
      </w:r>
      <w:r w:rsidRPr="007A2485">
        <w:rPr>
          <w:sz w:val="28"/>
          <w:szCs w:val="28"/>
          <w:lang w:eastAsia="ar-SA" w:bidi="en-US"/>
        </w:rPr>
        <w:t>людей,</w:t>
      </w:r>
      <w:r w:rsidR="00BB3D13" w:rsidRPr="007A2485">
        <w:rPr>
          <w:sz w:val="28"/>
          <w:szCs w:val="28"/>
          <w:lang w:eastAsia="ar-SA" w:bidi="en-US"/>
        </w:rPr>
        <w:t xml:space="preserve"> </w:t>
      </w:r>
      <w:r w:rsidRPr="007A2485">
        <w:rPr>
          <w:sz w:val="28"/>
          <w:szCs w:val="28"/>
          <w:lang w:eastAsia="ar-SA" w:bidi="en-US"/>
        </w:rPr>
        <w:t>составляет</w:t>
      </w:r>
      <w:r w:rsidR="00BB3D13" w:rsidRPr="007A2485">
        <w:rPr>
          <w:sz w:val="28"/>
          <w:szCs w:val="28"/>
          <w:lang w:eastAsia="ar-SA" w:bidi="en-US"/>
        </w:rPr>
        <w:t xml:space="preserve"> </w:t>
      </w:r>
      <w:r w:rsidRPr="007A2485">
        <w:rPr>
          <w:sz w:val="28"/>
          <w:szCs w:val="28"/>
          <w:lang w:eastAsia="ar-SA" w:bidi="en-US"/>
        </w:rPr>
        <w:t>зону</w:t>
      </w:r>
      <w:r w:rsidR="00BB3D13" w:rsidRPr="007A2485">
        <w:rPr>
          <w:sz w:val="28"/>
          <w:szCs w:val="28"/>
          <w:lang w:eastAsia="ar-SA" w:bidi="en-US"/>
        </w:rPr>
        <w:t xml:space="preserve"> </w:t>
      </w:r>
      <w:r w:rsidRPr="007A2485">
        <w:rPr>
          <w:sz w:val="28"/>
          <w:szCs w:val="28"/>
          <w:lang w:eastAsia="ar-SA" w:bidi="en-US"/>
        </w:rPr>
        <w:t>возможного</w:t>
      </w:r>
      <w:r w:rsidR="00BB3D13" w:rsidRPr="007A2485">
        <w:rPr>
          <w:sz w:val="28"/>
          <w:szCs w:val="28"/>
          <w:lang w:eastAsia="ar-SA" w:bidi="en-US"/>
        </w:rPr>
        <w:t xml:space="preserve"> </w:t>
      </w:r>
      <w:r w:rsidRPr="007A2485">
        <w:rPr>
          <w:sz w:val="28"/>
          <w:szCs w:val="28"/>
          <w:lang w:eastAsia="ar-SA" w:bidi="en-US"/>
        </w:rPr>
        <w:t>опасного</w:t>
      </w:r>
      <w:r w:rsidR="00BB3D13" w:rsidRPr="007A2485">
        <w:rPr>
          <w:sz w:val="28"/>
          <w:szCs w:val="28"/>
          <w:lang w:eastAsia="ar-SA" w:bidi="en-US"/>
        </w:rPr>
        <w:t xml:space="preserve"> </w:t>
      </w:r>
      <w:r w:rsidRPr="007A2485">
        <w:rPr>
          <w:sz w:val="28"/>
          <w:szCs w:val="28"/>
          <w:lang w:eastAsia="ar-SA" w:bidi="en-US"/>
        </w:rPr>
        <w:t>химического</w:t>
      </w:r>
      <w:r w:rsidR="00BB3D13" w:rsidRPr="007A2485">
        <w:rPr>
          <w:sz w:val="28"/>
          <w:szCs w:val="28"/>
          <w:lang w:eastAsia="ar-SA" w:bidi="en-US"/>
        </w:rPr>
        <w:t xml:space="preserve"> </w:t>
      </w:r>
      <w:r w:rsidRPr="007A2485">
        <w:rPr>
          <w:sz w:val="28"/>
          <w:szCs w:val="28"/>
          <w:lang w:eastAsia="ar-SA" w:bidi="en-US"/>
        </w:rPr>
        <w:t>заражения</w:t>
      </w:r>
      <w:r w:rsidR="00BB3D13" w:rsidRPr="007A2485">
        <w:rPr>
          <w:sz w:val="28"/>
          <w:szCs w:val="28"/>
          <w:lang w:eastAsia="ar-SA" w:bidi="en-US"/>
        </w:rPr>
        <w:t xml:space="preserve"> </w:t>
      </w:r>
      <w:r w:rsidRPr="007A2485">
        <w:rPr>
          <w:sz w:val="28"/>
          <w:szCs w:val="28"/>
          <w:lang w:eastAsia="ar-SA" w:bidi="en-US"/>
        </w:rPr>
        <w:t>(ЗВЗ).</w:t>
      </w:r>
    </w:p>
    <w:p w:rsidR="00FE3C7A" w:rsidRPr="007A2485" w:rsidRDefault="00FE3C7A" w:rsidP="007A2485">
      <w:pPr>
        <w:ind w:firstLine="709"/>
        <w:jc w:val="both"/>
        <w:rPr>
          <w:sz w:val="28"/>
          <w:szCs w:val="28"/>
          <w:lang w:eastAsia="ar-SA" w:bidi="en-US"/>
        </w:rPr>
      </w:pPr>
      <w:r w:rsidRPr="007A2485">
        <w:rPr>
          <w:sz w:val="28"/>
          <w:szCs w:val="28"/>
          <w:lang w:eastAsia="ar-SA" w:bidi="en-US"/>
        </w:rPr>
        <w:t>Классификация</w:t>
      </w:r>
      <w:r w:rsidR="00BB3D13" w:rsidRPr="007A2485">
        <w:rPr>
          <w:sz w:val="28"/>
          <w:szCs w:val="28"/>
          <w:lang w:eastAsia="ar-SA" w:bidi="en-US"/>
        </w:rPr>
        <w:t xml:space="preserve"> </w:t>
      </w:r>
      <w:r w:rsidRPr="007A2485">
        <w:rPr>
          <w:sz w:val="28"/>
          <w:szCs w:val="28"/>
          <w:lang w:eastAsia="ar-SA" w:bidi="en-US"/>
        </w:rPr>
        <w:t>ЧС</w:t>
      </w:r>
      <w:r w:rsidR="00BB3D13" w:rsidRPr="007A2485">
        <w:rPr>
          <w:sz w:val="28"/>
          <w:szCs w:val="28"/>
          <w:lang w:eastAsia="ar-SA" w:bidi="en-US"/>
        </w:rPr>
        <w:t xml:space="preserve"> </w:t>
      </w:r>
      <w:r w:rsidRPr="007A2485">
        <w:rPr>
          <w:sz w:val="28"/>
          <w:szCs w:val="28"/>
          <w:lang w:eastAsia="ar-SA" w:bidi="en-US"/>
        </w:rPr>
        <w:t>природного</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техногенного</w:t>
      </w:r>
      <w:r w:rsidR="00BB3D13" w:rsidRPr="007A2485">
        <w:rPr>
          <w:sz w:val="28"/>
          <w:szCs w:val="28"/>
          <w:lang w:eastAsia="ar-SA" w:bidi="en-US"/>
        </w:rPr>
        <w:t xml:space="preserve"> </w:t>
      </w:r>
      <w:r w:rsidRPr="007A2485">
        <w:rPr>
          <w:sz w:val="28"/>
          <w:szCs w:val="28"/>
          <w:lang w:eastAsia="ar-SA" w:bidi="en-US"/>
        </w:rPr>
        <w:t>характера</w:t>
      </w:r>
      <w:r w:rsidR="00BB3D13" w:rsidRPr="007A2485">
        <w:rPr>
          <w:sz w:val="28"/>
          <w:szCs w:val="28"/>
          <w:lang w:eastAsia="ar-SA" w:bidi="en-US"/>
        </w:rPr>
        <w:t xml:space="preserve"> </w:t>
      </w:r>
      <w:r w:rsidRPr="007A2485">
        <w:rPr>
          <w:sz w:val="28"/>
          <w:szCs w:val="28"/>
          <w:lang w:eastAsia="ar-SA" w:bidi="en-US"/>
        </w:rPr>
        <w:t>производится</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основании</w:t>
      </w:r>
      <w:r w:rsidR="00BB3D13" w:rsidRPr="007A2485">
        <w:rPr>
          <w:sz w:val="28"/>
          <w:szCs w:val="28"/>
          <w:lang w:eastAsia="ar-SA" w:bidi="en-US"/>
        </w:rPr>
        <w:t xml:space="preserve"> </w:t>
      </w:r>
      <w:r w:rsidRPr="007A2485">
        <w:rPr>
          <w:sz w:val="28"/>
          <w:szCs w:val="28"/>
          <w:lang w:eastAsia="ar-SA" w:bidi="en-US"/>
        </w:rPr>
        <w:t>постановления</w:t>
      </w:r>
      <w:r w:rsidR="00BB3D13" w:rsidRPr="007A2485">
        <w:rPr>
          <w:sz w:val="28"/>
          <w:szCs w:val="28"/>
          <w:lang w:eastAsia="ar-SA" w:bidi="en-US"/>
        </w:rPr>
        <w:t xml:space="preserve"> </w:t>
      </w:r>
      <w:r w:rsidRPr="007A2485">
        <w:rPr>
          <w:sz w:val="28"/>
          <w:szCs w:val="28"/>
          <w:lang w:eastAsia="ar-SA" w:bidi="en-US"/>
        </w:rPr>
        <w:t>правительства</w:t>
      </w:r>
      <w:r w:rsidR="00BB3D13" w:rsidRPr="007A2485">
        <w:rPr>
          <w:sz w:val="28"/>
          <w:szCs w:val="28"/>
          <w:lang w:eastAsia="ar-SA" w:bidi="en-US"/>
        </w:rPr>
        <w:t xml:space="preserve"> </w:t>
      </w:r>
      <w:r w:rsidRPr="007A2485">
        <w:rPr>
          <w:sz w:val="28"/>
          <w:szCs w:val="28"/>
          <w:lang w:eastAsia="ar-SA" w:bidi="en-US"/>
        </w:rPr>
        <w:t>РФ</w:t>
      </w:r>
      <w:r w:rsidR="00BB3D13" w:rsidRPr="007A2485">
        <w:rPr>
          <w:sz w:val="28"/>
          <w:szCs w:val="28"/>
          <w:lang w:eastAsia="ar-SA" w:bidi="en-US"/>
        </w:rPr>
        <w:t xml:space="preserve"> </w:t>
      </w:r>
      <w:r w:rsidRPr="007A2485">
        <w:rPr>
          <w:sz w:val="28"/>
          <w:szCs w:val="28"/>
          <w:lang w:eastAsia="ar-SA" w:bidi="en-US"/>
        </w:rPr>
        <w:t>от</w:t>
      </w:r>
      <w:r w:rsidR="00BB3D13" w:rsidRPr="007A2485">
        <w:rPr>
          <w:sz w:val="28"/>
          <w:szCs w:val="28"/>
          <w:lang w:eastAsia="ar-SA" w:bidi="en-US"/>
        </w:rPr>
        <w:t xml:space="preserve"> </w:t>
      </w:r>
      <w:r w:rsidRPr="007A2485">
        <w:rPr>
          <w:sz w:val="28"/>
          <w:szCs w:val="28"/>
          <w:lang w:eastAsia="ar-SA" w:bidi="en-US"/>
        </w:rPr>
        <w:t>21</w:t>
      </w:r>
      <w:r w:rsidR="00BB3D13" w:rsidRPr="007A2485">
        <w:rPr>
          <w:sz w:val="28"/>
          <w:szCs w:val="28"/>
          <w:lang w:eastAsia="ar-SA" w:bidi="en-US"/>
        </w:rPr>
        <w:t xml:space="preserve"> </w:t>
      </w:r>
      <w:r w:rsidRPr="007A2485">
        <w:rPr>
          <w:sz w:val="28"/>
          <w:szCs w:val="28"/>
          <w:lang w:eastAsia="ar-SA" w:bidi="en-US"/>
        </w:rPr>
        <w:t>мая</w:t>
      </w:r>
      <w:r w:rsidR="00BB3D13" w:rsidRPr="007A2485">
        <w:rPr>
          <w:sz w:val="28"/>
          <w:szCs w:val="28"/>
          <w:lang w:eastAsia="ar-SA" w:bidi="en-US"/>
        </w:rPr>
        <w:t xml:space="preserve"> </w:t>
      </w:r>
      <w:r w:rsidRPr="007A2485">
        <w:rPr>
          <w:sz w:val="28"/>
          <w:szCs w:val="28"/>
          <w:lang w:eastAsia="ar-SA" w:bidi="en-US"/>
        </w:rPr>
        <w:t>2007</w:t>
      </w:r>
      <w:r w:rsidR="00BB3D13" w:rsidRPr="007A2485">
        <w:rPr>
          <w:sz w:val="28"/>
          <w:szCs w:val="28"/>
          <w:lang w:eastAsia="ar-SA" w:bidi="en-US"/>
        </w:rPr>
        <w:t xml:space="preserve"> </w:t>
      </w:r>
      <w:r w:rsidRPr="007A2485">
        <w:rPr>
          <w:sz w:val="28"/>
          <w:szCs w:val="28"/>
          <w:lang w:eastAsia="ar-SA" w:bidi="en-US"/>
        </w:rPr>
        <w:t>года</w:t>
      </w:r>
      <w:r w:rsidR="00BB3D13" w:rsidRPr="007A2485">
        <w:rPr>
          <w:sz w:val="28"/>
          <w:szCs w:val="28"/>
          <w:lang w:eastAsia="ar-SA" w:bidi="en-US"/>
        </w:rPr>
        <w:t xml:space="preserve"> </w:t>
      </w:r>
      <w:r w:rsidRPr="007A2485">
        <w:rPr>
          <w:sz w:val="28"/>
          <w:szCs w:val="28"/>
          <w:lang w:eastAsia="ar-SA" w:bidi="en-US"/>
        </w:rPr>
        <w:t>№</w:t>
      </w:r>
      <w:r w:rsidR="00BB3D13" w:rsidRPr="007A2485">
        <w:rPr>
          <w:sz w:val="28"/>
          <w:szCs w:val="28"/>
          <w:lang w:eastAsia="ar-SA" w:bidi="en-US"/>
        </w:rPr>
        <w:t xml:space="preserve"> </w:t>
      </w:r>
      <w:r w:rsidRPr="007A2485">
        <w:rPr>
          <w:sz w:val="28"/>
          <w:szCs w:val="28"/>
          <w:lang w:eastAsia="ar-SA" w:bidi="en-US"/>
        </w:rPr>
        <w:t>304.</w:t>
      </w:r>
    </w:p>
    <w:p w:rsidR="00FE3C7A" w:rsidRPr="007A2485" w:rsidRDefault="00FE3C7A" w:rsidP="007A2485">
      <w:pPr>
        <w:ind w:firstLine="709"/>
        <w:jc w:val="both"/>
        <w:rPr>
          <w:sz w:val="28"/>
          <w:szCs w:val="28"/>
          <w:lang w:eastAsia="ar-SA" w:bidi="en-US"/>
        </w:rPr>
      </w:pPr>
      <w:r w:rsidRPr="007A2485">
        <w:rPr>
          <w:sz w:val="28"/>
          <w:szCs w:val="28"/>
          <w:lang w:eastAsia="ar-SA" w:bidi="en-US"/>
        </w:rPr>
        <w:t>Основной,</w:t>
      </w:r>
      <w:r w:rsidR="00BB3D13" w:rsidRPr="007A2485">
        <w:rPr>
          <w:sz w:val="28"/>
          <w:szCs w:val="28"/>
          <w:lang w:eastAsia="ar-SA" w:bidi="en-US"/>
        </w:rPr>
        <w:t xml:space="preserve"> </w:t>
      </w:r>
      <w:r w:rsidRPr="007A2485">
        <w:rPr>
          <w:sz w:val="28"/>
          <w:szCs w:val="28"/>
          <w:lang w:eastAsia="ar-SA" w:bidi="en-US"/>
        </w:rPr>
        <w:t>первоочередной</w:t>
      </w:r>
      <w:r w:rsidR="00BB3D13" w:rsidRPr="007A2485">
        <w:rPr>
          <w:sz w:val="28"/>
          <w:szCs w:val="28"/>
          <w:lang w:eastAsia="ar-SA" w:bidi="en-US"/>
        </w:rPr>
        <w:t xml:space="preserve"> </w:t>
      </w:r>
      <w:r w:rsidRPr="007A2485">
        <w:rPr>
          <w:sz w:val="28"/>
          <w:szCs w:val="28"/>
          <w:lang w:eastAsia="ar-SA" w:bidi="en-US"/>
        </w:rPr>
        <w:t>задачей</w:t>
      </w:r>
      <w:r w:rsidR="00BB3D13" w:rsidRPr="007A2485">
        <w:rPr>
          <w:sz w:val="28"/>
          <w:szCs w:val="28"/>
          <w:lang w:eastAsia="ar-SA" w:bidi="en-US"/>
        </w:rPr>
        <w:t xml:space="preserve"> </w:t>
      </w:r>
      <w:r w:rsidRPr="007A2485">
        <w:rPr>
          <w:sz w:val="28"/>
          <w:szCs w:val="28"/>
          <w:lang w:eastAsia="ar-SA" w:bidi="en-US"/>
        </w:rPr>
        <w:t>защиты</w:t>
      </w:r>
      <w:r w:rsidR="00BB3D13" w:rsidRPr="007A2485">
        <w:rPr>
          <w:sz w:val="28"/>
          <w:szCs w:val="28"/>
          <w:lang w:eastAsia="ar-SA" w:bidi="en-US"/>
        </w:rPr>
        <w:t xml:space="preserve"> </w:t>
      </w:r>
      <w:r w:rsidRPr="007A2485">
        <w:rPr>
          <w:sz w:val="28"/>
          <w:szCs w:val="28"/>
          <w:lang w:eastAsia="ar-SA" w:bidi="en-US"/>
        </w:rPr>
        <w:t>населения</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рабочего</w:t>
      </w:r>
      <w:r w:rsidR="00BB3D13" w:rsidRPr="007A2485">
        <w:rPr>
          <w:sz w:val="28"/>
          <w:szCs w:val="28"/>
          <w:lang w:eastAsia="ar-SA" w:bidi="en-US"/>
        </w:rPr>
        <w:t xml:space="preserve"> </w:t>
      </w:r>
      <w:r w:rsidRPr="007A2485">
        <w:rPr>
          <w:sz w:val="28"/>
          <w:szCs w:val="28"/>
          <w:lang w:eastAsia="ar-SA" w:bidi="en-US"/>
        </w:rPr>
        <w:t>персонала</w:t>
      </w:r>
      <w:r w:rsidR="00BB3D13" w:rsidRPr="007A2485">
        <w:rPr>
          <w:sz w:val="28"/>
          <w:szCs w:val="28"/>
          <w:lang w:eastAsia="ar-SA" w:bidi="en-US"/>
        </w:rPr>
        <w:t xml:space="preserve"> </w:t>
      </w:r>
      <w:r w:rsidRPr="007A2485">
        <w:rPr>
          <w:sz w:val="28"/>
          <w:szCs w:val="28"/>
          <w:lang w:eastAsia="ar-SA" w:bidi="en-US"/>
        </w:rPr>
        <w:t>предприятий</w:t>
      </w:r>
      <w:r w:rsidR="00BB3D13" w:rsidRPr="007A2485">
        <w:rPr>
          <w:sz w:val="28"/>
          <w:szCs w:val="28"/>
          <w:lang w:eastAsia="ar-SA" w:bidi="en-US"/>
        </w:rPr>
        <w:t xml:space="preserve"> </w:t>
      </w:r>
      <w:r w:rsidRPr="007A2485">
        <w:rPr>
          <w:sz w:val="28"/>
          <w:szCs w:val="28"/>
          <w:lang w:eastAsia="ar-SA" w:bidi="en-US"/>
        </w:rPr>
        <w:t>от</w:t>
      </w:r>
      <w:r w:rsidR="00BB3D13" w:rsidRPr="007A2485">
        <w:rPr>
          <w:sz w:val="28"/>
          <w:szCs w:val="28"/>
          <w:lang w:eastAsia="ar-SA" w:bidi="en-US"/>
        </w:rPr>
        <w:t xml:space="preserve"> </w:t>
      </w:r>
      <w:r w:rsidRPr="007A2485">
        <w:rPr>
          <w:sz w:val="28"/>
          <w:szCs w:val="28"/>
          <w:lang w:eastAsia="ar-SA" w:bidi="en-US"/>
        </w:rPr>
        <w:t>последствий</w:t>
      </w:r>
      <w:r w:rsidR="00BB3D13" w:rsidRPr="007A2485">
        <w:rPr>
          <w:sz w:val="28"/>
          <w:szCs w:val="28"/>
          <w:lang w:eastAsia="ar-SA" w:bidi="en-US"/>
        </w:rPr>
        <w:t xml:space="preserve"> </w:t>
      </w:r>
      <w:r w:rsidRPr="007A2485">
        <w:rPr>
          <w:sz w:val="28"/>
          <w:szCs w:val="28"/>
          <w:lang w:eastAsia="ar-SA" w:bidi="en-US"/>
        </w:rPr>
        <w:t>возможных</w:t>
      </w:r>
      <w:r w:rsidR="00BB3D13" w:rsidRPr="007A2485">
        <w:rPr>
          <w:sz w:val="28"/>
          <w:szCs w:val="28"/>
          <w:lang w:eastAsia="ar-SA" w:bidi="en-US"/>
        </w:rPr>
        <w:t xml:space="preserve"> </w:t>
      </w:r>
      <w:r w:rsidRPr="007A2485">
        <w:rPr>
          <w:sz w:val="28"/>
          <w:szCs w:val="28"/>
          <w:lang w:eastAsia="ar-SA" w:bidi="en-US"/>
        </w:rPr>
        <w:t>аварий</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химически</w:t>
      </w:r>
      <w:r w:rsidR="00BB3D13" w:rsidRPr="007A2485">
        <w:rPr>
          <w:sz w:val="28"/>
          <w:szCs w:val="28"/>
          <w:lang w:eastAsia="ar-SA" w:bidi="en-US"/>
        </w:rPr>
        <w:t xml:space="preserve"> </w:t>
      </w:r>
      <w:r w:rsidRPr="007A2485">
        <w:rPr>
          <w:sz w:val="28"/>
          <w:szCs w:val="28"/>
          <w:lang w:eastAsia="ar-SA" w:bidi="en-US"/>
        </w:rPr>
        <w:t>опасном</w:t>
      </w:r>
      <w:r w:rsidR="00BB3D13" w:rsidRPr="007A2485">
        <w:rPr>
          <w:sz w:val="28"/>
          <w:szCs w:val="28"/>
          <w:lang w:eastAsia="ar-SA" w:bidi="en-US"/>
        </w:rPr>
        <w:t xml:space="preserve"> </w:t>
      </w:r>
      <w:r w:rsidRPr="007A2485">
        <w:rPr>
          <w:sz w:val="28"/>
          <w:szCs w:val="28"/>
          <w:lang w:eastAsia="ar-SA" w:bidi="en-US"/>
        </w:rPr>
        <w:t>объекте</w:t>
      </w:r>
      <w:r w:rsidR="00BB3D13" w:rsidRPr="007A2485">
        <w:rPr>
          <w:sz w:val="28"/>
          <w:szCs w:val="28"/>
          <w:lang w:eastAsia="ar-SA" w:bidi="en-US"/>
        </w:rPr>
        <w:t xml:space="preserve"> </w:t>
      </w:r>
      <w:r w:rsidRPr="007A2485">
        <w:rPr>
          <w:sz w:val="28"/>
          <w:szCs w:val="28"/>
          <w:lang w:eastAsia="ar-SA" w:bidi="en-US"/>
        </w:rPr>
        <w:t>является</w:t>
      </w:r>
      <w:r w:rsidR="00BB3D13" w:rsidRPr="007A2485">
        <w:rPr>
          <w:sz w:val="28"/>
          <w:szCs w:val="28"/>
          <w:lang w:eastAsia="ar-SA" w:bidi="en-US"/>
        </w:rPr>
        <w:t xml:space="preserve"> </w:t>
      </w:r>
      <w:r w:rsidRPr="007A2485">
        <w:rPr>
          <w:sz w:val="28"/>
          <w:szCs w:val="28"/>
          <w:lang w:eastAsia="ar-SA" w:bidi="en-US"/>
        </w:rPr>
        <w:t>организация</w:t>
      </w:r>
      <w:r w:rsidR="00BB3D13" w:rsidRPr="007A2485">
        <w:rPr>
          <w:sz w:val="28"/>
          <w:szCs w:val="28"/>
          <w:lang w:eastAsia="ar-SA" w:bidi="en-US"/>
        </w:rPr>
        <w:t xml:space="preserve"> </w:t>
      </w:r>
      <w:r w:rsidRPr="007A2485">
        <w:rPr>
          <w:sz w:val="28"/>
          <w:szCs w:val="28"/>
          <w:lang w:eastAsia="ar-SA" w:bidi="en-US"/>
        </w:rPr>
        <w:t>системы</w:t>
      </w:r>
      <w:r w:rsidR="00BB3D13" w:rsidRPr="007A2485">
        <w:rPr>
          <w:sz w:val="28"/>
          <w:szCs w:val="28"/>
          <w:lang w:eastAsia="ar-SA" w:bidi="en-US"/>
        </w:rPr>
        <w:t xml:space="preserve"> </w:t>
      </w:r>
      <w:r w:rsidRPr="007A2485">
        <w:rPr>
          <w:sz w:val="28"/>
          <w:szCs w:val="28"/>
          <w:lang w:eastAsia="ar-SA" w:bidi="en-US"/>
        </w:rPr>
        <w:t>оповещения</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сигнализации.</w:t>
      </w:r>
    </w:p>
    <w:p w:rsidR="00FE3C7A" w:rsidRPr="007A2485" w:rsidRDefault="00FE3C7A" w:rsidP="007A2485">
      <w:pPr>
        <w:ind w:firstLine="709"/>
        <w:jc w:val="both"/>
        <w:rPr>
          <w:sz w:val="28"/>
          <w:szCs w:val="28"/>
          <w:lang w:eastAsia="ar-SA" w:bidi="en-US"/>
        </w:rPr>
      </w:pP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химически</w:t>
      </w:r>
      <w:r w:rsidR="00BB3D13" w:rsidRPr="007A2485">
        <w:rPr>
          <w:sz w:val="28"/>
          <w:szCs w:val="28"/>
          <w:lang w:eastAsia="ar-SA" w:bidi="en-US"/>
        </w:rPr>
        <w:t xml:space="preserve"> </w:t>
      </w:r>
      <w:r w:rsidRPr="007A2485">
        <w:rPr>
          <w:sz w:val="28"/>
          <w:szCs w:val="28"/>
          <w:lang w:eastAsia="ar-SA" w:bidi="en-US"/>
        </w:rPr>
        <w:t>опасном</w:t>
      </w:r>
      <w:r w:rsidR="00BB3D13" w:rsidRPr="007A2485">
        <w:rPr>
          <w:sz w:val="28"/>
          <w:szCs w:val="28"/>
          <w:lang w:eastAsia="ar-SA" w:bidi="en-US"/>
        </w:rPr>
        <w:t xml:space="preserve"> </w:t>
      </w:r>
      <w:r w:rsidRPr="007A2485">
        <w:rPr>
          <w:sz w:val="28"/>
          <w:szCs w:val="28"/>
          <w:lang w:eastAsia="ar-SA" w:bidi="en-US"/>
        </w:rPr>
        <w:t>объекте</w:t>
      </w:r>
      <w:r w:rsidR="00BB3D13" w:rsidRPr="007A2485">
        <w:rPr>
          <w:sz w:val="28"/>
          <w:szCs w:val="28"/>
          <w:lang w:eastAsia="ar-SA" w:bidi="en-US"/>
        </w:rPr>
        <w:t xml:space="preserve"> </w:t>
      </w:r>
      <w:r w:rsidRPr="007A2485">
        <w:rPr>
          <w:sz w:val="28"/>
          <w:szCs w:val="28"/>
          <w:lang w:eastAsia="ar-SA" w:bidi="en-US"/>
        </w:rPr>
        <w:t>должен</w:t>
      </w:r>
      <w:r w:rsidR="00BB3D13" w:rsidRPr="007A2485">
        <w:rPr>
          <w:sz w:val="28"/>
          <w:szCs w:val="28"/>
          <w:lang w:eastAsia="ar-SA" w:bidi="en-US"/>
        </w:rPr>
        <w:t xml:space="preserve"> </w:t>
      </w:r>
      <w:r w:rsidRPr="007A2485">
        <w:rPr>
          <w:sz w:val="28"/>
          <w:szCs w:val="28"/>
          <w:lang w:eastAsia="ar-SA" w:bidi="en-US"/>
        </w:rPr>
        <w:t>быть</w:t>
      </w:r>
      <w:r w:rsidR="00BB3D13" w:rsidRPr="007A2485">
        <w:rPr>
          <w:sz w:val="28"/>
          <w:szCs w:val="28"/>
          <w:lang w:eastAsia="ar-SA" w:bidi="en-US"/>
        </w:rPr>
        <w:t xml:space="preserve"> </w:t>
      </w:r>
      <w:r w:rsidRPr="007A2485">
        <w:rPr>
          <w:sz w:val="28"/>
          <w:szCs w:val="28"/>
          <w:lang w:eastAsia="ar-SA" w:bidi="en-US"/>
        </w:rPr>
        <w:t>разработан</w:t>
      </w:r>
      <w:r w:rsidR="00BB3D13" w:rsidRPr="007A2485">
        <w:rPr>
          <w:sz w:val="28"/>
          <w:szCs w:val="28"/>
          <w:lang w:eastAsia="ar-SA" w:bidi="en-US"/>
        </w:rPr>
        <w:t xml:space="preserve"> </w:t>
      </w:r>
      <w:r w:rsidRPr="007A2485">
        <w:rPr>
          <w:sz w:val="28"/>
          <w:szCs w:val="28"/>
          <w:lang w:eastAsia="ar-SA" w:bidi="en-US"/>
        </w:rPr>
        <w:t>паспорт</w:t>
      </w:r>
      <w:r w:rsidR="00BB3D13" w:rsidRPr="007A2485">
        <w:rPr>
          <w:sz w:val="28"/>
          <w:szCs w:val="28"/>
          <w:lang w:eastAsia="ar-SA" w:bidi="en-US"/>
        </w:rPr>
        <w:t xml:space="preserve"> </w:t>
      </w:r>
      <w:r w:rsidRPr="007A2485">
        <w:rPr>
          <w:sz w:val="28"/>
          <w:szCs w:val="28"/>
          <w:lang w:eastAsia="ar-SA" w:bidi="en-US"/>
        </w:rPr>
        <w:t>безопасности.</w:t>
      </w:r>
      <w:r w:rsidR="00BB3D13" w:rsidRPr="007A2485">
        <w:rPr>
          <w:sz w:val="28"/>
          <w:szCs w:val="28"/>
          <w:lang w:eastAsia="ar-SA" w:bidi="en-US"/>
        </w:rPr>
        <w:t xml:space="preserve"> </w:t>
      </w:r>
      <w:r w:rsidRPr="007A2485">
        <w:rPr>
          <w:sz w:val="28"/>
          <w:szCs w:val="28"/>
          <w:lang w:eastAsia="ar-SA" w:bidi="en-US"/>
        </w:rPr>
        <w:t>Проектом</w:t>
      </w:r>
      <w:r w:rsidR="00BB3D13" w:rsidRPr="007A2485">
        <w:rPr>
          <w:sz w:val="28"/>
          <w:szCs w:val="28"/>
          <w:lang w:eastAsia="ar-SA" w:bidi="en-US"/>
        </w:rPr>
        <w:t xml:space="preserve"> </w:t>
      </w:r>
      <w:r w:rsidRPr="007A2485">
        <w:rPr>
          <w:sz w:val="28"/>
          <w:szCs w:val="28"/>
          <w:lang w:eastAsia="ar-SA" w:bidi="en-US"/>
        </w:rPr>
        <w:t>рекомендуется</w:t>
      </w:r>
      <w:r w:rsidR="00BB3D13" w:rsidRPr="007A2485">
        <w:rPr>
          <w:sz w:val="28"/>
          <w:szCs w:val="28"/>
          <w:lang w:eastAsia="ar-SA" w:bidi="en-US"/>
        </w:rPr>
        <w:t xml:space="preserve"> </w:t>
      </w:r>
      <w:r w:rsidRPr="007A2485">
        <w:rPr>
          <w:sz w:val="28"/>
          <w:szCs w:val="28"/>
          <w:lang w:eastAsia="ar-SA" w:bidi="en-US"/>
        </w:rPr>
        <w:t>проведение</w:t>
      </w:r>
      <w:r w:rsidR="00BB3D13" w:rsidRPr="007A2485">
        <w:rPr>
          <w:sz w:val="28"/>
          <w:szCs w:val="28"/>
          <w:lang w:eastAsia="ar-SA" w:bidi="en-US"/>
        </w:rPr>
        <w:t xml:space="preserve"> </w:t>
      </w:r>
      <w:r w:rsidRPr="007A2485">
        <w:rPr>
          <w:sz w:val="28"/>
          <w:szCs w:val="28"/>
          <w:lang w:eastAsia="ar-SA" w:bidi="en-US"/>
        </w:rPr>
        <w:t>страхования</w:t>
      </w:r>
      <w:r w:rsidR="00BB3D13" w:rsidRPr="007A2485">
        <w:rPr>
          <w:sz w:val="28"/>
          <w:szCs w:val="28"/>
          <w:lang w:eastAsia="ar-SA" w:bidi="en-US"/>
        </w:rPr>
        <w:t xml:space="preserve"> </w:t>
      </w:r>
      <w:r w:rsidRPr="007A2485">
        <w:rPr>
          <w:sz w:val="28"/>
          <w:szCs w:val="28"/>
          <w:lang w:eastAsia="ar-SA" w:bidi="en-US"/>
        </w:rPr>
        <w:t>предприятия</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случай</w:t>
      </w:r>
      <w:r w:rsidR="00BB3D13" w:rsidRPr="007A2485">
        <w:rPr>
          <w:sz w:val="28"/>
          <w:szCs w:val="28"/>
          <w:lang w:eastAsia="ar-SA" w:bidi="en-US"/>
        </w:rPr>
        <w:t xml:space="preserve"> </w:t>
      </w:r>
      <w:r w:rsidRPr="007A2485">
        <w:rPr>
          <w:sz w:val="28"/>
          <w:szCs w:val="28"/>
          <w:lang w:eastAsia="ar-SA" w:bidi="en-US"/>
        </w:rPr>
        <w:t>аварии.</w:t>
      </w:r>
    </w:p>
    <w:p w:rsidR="00FE3C7A" w:rsidRPr="007A2485" w:rsidRDefault="00FE3C7A" w:rsidP="007A2485">
      <w:pPr>
        <w:ind w:firstLine="709"/>
        <w:jc w:val="both"/>
        <w:rPr>
          <w:sz w:val="28"/>
          <w:szCs w:val="28"/>
          <w:lang w:eastAsia="ar-SA" w:bidi="en-US"/>
        </w:rPr>
      </w:pPr>
      <w:r w:rsidRPr="007A2485">
        <w:rPr>
          <w:sz w:val="28"/>
          <w:szCs w:val="28"/>
          <w:lang w:eastAsia="ar-SA" w:bidi="en-US"/>
        </w:rPr>
        <w:t>Для</w:t>
      </w:r>
      <w:r w:rsidR="00BB3D13" w:rsidRPr="007A2485">
        <w:rPr>
          <w:sz w:val="28"/>
          <w:szCs w:val="28"/>
          <w:lang w:eastAsia="ar-SA" w:bidi="en-US"/>
        </w:rPr>
        <w:t xml:space="preserve"> </w:t>
      </w:r>
      <w:r w:rsidRPr="007A2485">
        <w:rPr>
          <w:sz w:val="28"/>
          <w:szCs w:val="28"/>
          <w:lang w:eastAsia="ar-SA" w:bidi="en-US"/>
        </w:rPr>
        <w:t>предотвращения</w:t>
      </w:r>
      <w:r w:rsidR="00BB3D13" w:rsidRPr="007A2485">
        <w:rPr>
          <w:sz w:val="28"/>
          <w:szCs w:val="28"/>
          <w:lang w:eastAsia="ar-SA" w:bidi="en-US"/>
        </w:rPr>
        <w:t xml:space="preserve"> </w:t>
      </w:r>
      <w:r w:rsidRPr="007A2485">
        <w:rPr>
          <w:sz w:val="28"/>
          <w:szCs w:val="28"/>
          <w:lang w:eastAsia="ar-SA" w:bidi="en-US"/>
        </w:rPr>
        <w:t>аварий</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химически</w:t>
      </w:r>
      <w:r w:rsidR="00BB3D13" w:rsidRPr="007A2485">
        <w:rPr>
          <w:sz w:val="28"/>
          <w:szCs w:val="28"/>
          <w:lang w:eastAsia="ar-SA" w:bidi="en-US"/>
        </w:rPr>
        <w:t xml:space="preserve"> </w:t>
      </w:r>
      <w:r w:rsidRPr="007A2485">
        <w:rPr>
          <w:sz w:val="28"/>
          <w:szCs w:val="28"/>
          <w:lang w:eastAsia="ar-SA" w:bidi="en-US"/>
        </w:rPr>
        <w:t>опасных</w:t>
      </w:r>
      <w:r w:rsidR="00BB3D13" w:rsidRPr="007A2485">
        <w:rPr>
          <w:sz w:val="28"/>
          <w:szCs w:val="28"/>
          <w:lang w:eastAsia="ar-SA" w:bidi="en-US"/>
        </w:rPr>
        <w:t xml:space="preserve"> </w:t>
      </w:r>
      <w:r w:rsidRPr="007A2485">
        <w:rPr>
          <w:sz w:val="28"/>
          <w:szCs w:val="28"/>
          <w:lang w:eastAsia="ar-SA" w:bidi="en-US"/>
        </w:rPr>
        <w:t>объектах</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сокращения</w:t>
      </w:r>
      <w:r w:rsidR="00BB3D13" w:rsidRPr="007A2485">
        <w:rPr>
          <w:sz w:val="28"/>
          <w:szCs w:val="28"/>
          <w:lang w:eastAsia="ar-SA" w:bidi="en-US"/>
        </w:rPr>
        <w:t xml:space="preserve"> </w:t>
      </w:r>
      <w:r w:rsidRPr="007A2485">
        <w:rPr>
          <w:sz w:val="28"/>
          <w:szCs w:val="28"/>
          <w:lang w:eastAsia="ar-SA" w:bidi="en-US"/>
        </w:rPr>
        <w:t>при</w:t>
      </w:r>
      <w:r w:rsidR="00BB3D13" w:rsidRPr="007A2485">
        <w:rPr>
          <w:sz w:val="28"/>
          <w:szCs w:val="28"/>
          <w:lang w:eastAsia="ar-SA" w:bidi="en-US"/>
        </w:rPr>
        <w:t xml:space="preserve"> </w:t>
      </w:r>
      <w:r w:rsidRPr="007A2485">
        <w:rPr>
          <w:sz w:val="28"/>
          <w:szCs w:val="28"/>
          <w:lang w:eastAsia="ar-SA" w:bidi="en-US"/>
        </w:rPr>
        <w:t>их</w:t>
      </w:r>
      <w:r w:rsidR="00BB3D13" w:rsidRPr="007A2485">
        <w:rPr>
          <w:sz w:val="28"/>
          <w:szCs w:val="28"/>
          <w:lang w:eastAsia="ar-SA" w:bidi="en-US"/>
        </w:rPr>
        <w:t xml:space="preserve"> </w:t>
      </w:r>
      <w:r w:rsidRPr="007A2485">
        <w:rPr>
          <w:sz w:val="28"/>
          <w:szCs w:val="28"/>
          <w:lang w:eastAsia="ar-SA" w:bidi="en-US"/>
        </w:rPr>
        <w:t>возникновении</w:t>
      </w:r>
      <w:r w:rsidR="00BB3D13" w:rsidRPr="007A2485">
        <w:rPr>
          <w:sz w:val="28"/>
          <w:szCs w:val="28"/>
          <w:lang w:eastAsia="ar-SA" w:bidi="en-US"/>
        </w:rPr>
        <w:t xml:space="preserve"> </w:t>
      </w:r>
      <w:r w:rsidRPr="007A2485">
        <w:rPr>
          <w:sz w:val="28"/>
          <w:szCs w:val="28"/>
          <w:lang w:eastAsia="ar-SA" w:bidi="en-US"/>
        </w:rPr>
        <w:t>тяжелых</w:t>
      </w:r>
      <w:r w:rsidR="00BB3D13" w:rsidRPr="007A2485">
        <w:rPr>
          <w:sz w:val="28"/>
          <w:szCs w:val="28"/>
          <w:lang w:eastAsia="ar-SA" w:bidi="en-US"/>
        </w:rPr>
        <w:t xml:space="preserve"> </w:t>
      </w:r>
      <w:r w:rsidRPr="007A2485">
        <w:rPr>
          <w:sz w:val="28"/>
          <w:szCs w:val="28"/>
          <w:lang w:eastAsia="ar-SA" w:bidi="en-US"/>
        </w:rPr>
        <w:t>последствий</w:t>
      </w:r>
      <w:r w:rsidR="00BB3D13" w:rsidRPr="007A2485">
        <w:rPr>
          <w:sz w:val="28"/>
          <w:szCs w:val="28"/>
          <w:lang w:eastAsia="ar-SA" w:bidi="en-US"/>
        </w:rPr>
        <w:t xml:space="preserve"> </w:t>
      </w:r>
      <w:r w:rsidRPr="007A2485">
        <w:rPr>
          <w:sz w:val="28"/>
          <w:szCs w:val="28"/>
          <w:lang w:eastAsia="ar-SA" w:bidi="en-US"/>
        </w:rPr>
        <w:t>необходимо</w:t>
      </w:r>
      <w:r w:rsidR="00BB3D13" w:rsidRPr="007A2485">
        <w:rPr>
          <w:sz w:val="28"/>
          <w:szCs w:val="28"/>
          <w:lang w:eastAsia="ar-SA" w:bidi="en-US"/>
        </w:rPr>
        <w:t xml:space="preserve"> </w:t>
      </w:r>
      <w:r w:rsidRPr="007A2485">
        <w:rPr>
          <w:sz w:val="28"/>
          <w:szCs w:val="28"/>
          <w:lang w:eastAsia="ar-SA" w:bidi="en-US"/>
        </w:rPr>
        <w:t>дальнейшее</w:t>
      </w:r>
      <w:r w:rsidR="00BB3D13" w:rsidRPr="007A2485">
        <w:rPr>
          <w:sz w:val="28"/>
          <w:szCs w:val="28"/>
          <w:lang w:eastAsia="ar-SA" w:bidi="en-US"/>
        </w:rPr>
        <w:t xml:space="preserve"> </w:t>
      </w:r>
      <w:r w:rsidRPr="007A2485">
        <w:rPr>
          <w:sz w:val="28"/>
          <w:szCs w:val="28"/>
          <w:lang w:eastAsia="ar-SA" w:bidi="en-US"/>
        </w:rPr>
        <w:t>совершенствование</w:t>
      </w:r>
      <w:r w:rsidR="00BB3D13" w:rsidRPr="007A2485">
        <w:rPr>
          <w:sz w:val="28"/>
          <w:szCs w:val="28"/>
          <w:lang w:eastAsia="ar-SA" w:bidi="en-US"/>
        </w:rPr>
        <w:t xml:space="preserve"> </w:t>
      </w:r>
      <w:r w:rsidRPr="007A2485">
        <w:rPr>
          <w:sz w:val="28"/>
          <w:szCs w:val="28"/>
          <w:lang w:eastAsia="ar-SA" w:bidi="en-US"/>
        </w:rPr>
        <w:t>технологических</w:t>
      </w:r>
      <w:r w:rsidR="00BB3D13" w:rsidRPr="007A2485">
        <w:rPr>
          <w:sz w:val="28"/>
          <w:szCs w:val="28"/>
          <w:lang w:eastAsia="ar-SA" w:bidi="en-US"/>
        </w:rPr>
        <w:t xml:space="preserve"> </w:t>
      </w:r>
      <w:r w:rsidRPr="007A2485">
        <w:rPr>
          <w:sz w:val="28"/>
          <w:szCs w:val="28"/>
          <w:lang w:eastAsia="ar-SA" w:bidi="en-US"/>
        </w:rPr>
        <w:t>процессов</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сокращением</w:t>
      </w:r>
      <w:r w:rsidR="00BB3D13" w:rsidRPr="007A2485">
        <w:rPr>
          <w:sz w:val="28"/>
          <w:szCs w:val="28"/>
          <w:lang w:eastAsia="ar-SA" w:bidi="en-US"/>
        </w:rPr>
        <w:t xml:space="preserve"> </w:t>
      </w:r>
      <w:r w:rsidRPr="007A2485">
        <w:rPr>
          <w:sz w:val="28"/>
          <w:szCs w:val="28"/>
          <w:lang w:eastAsia="ar-SA" w:bidi="en-US"/>
        </w:rPr>
        <w:t>или</w:t>
      </w:r>
      <w:r w:rsidR="00BB3D13" w:rsidRPr="007A2485">
        <w:rPr>
          <w:sz w:val="28"/>
          <w:szCs w:val="28"/>
          <w:lang w:eastAsia="ar-SA" w:bidi="en-US"/>
        </w:rPr>
        <w:t xml:space="preserve"> </w:t>
      </w:r>
      <w:r w:rsidRPr="007A2485">
        <w:rPr>
          <w:sz w:val="28"/>
          <w:szCs w:val="28"/>
          <w:lang w:eastAsia="ar-SA" w:bidi="en-US"/>
        </w:rPr>
        <w:t>полной</w:t>
      </w:r>
      <w:r w:rsidR="00BB3D13" w:rsidRPr="007A2485">
        <w:rPr>
          <w:sz w:val="28"/>
          <w:szCs w:val="28"/>
          <w:lang w:eastAsia="ar-SA" w:bidi="en-US"/>
        </w:rPr>
        <w:t xml:space="preserve"> </w:t>
      </w:r>
      <w:r w:rsidRPr="007A2485">
        <w:rPr>
          <w:sz w:val="28"/>
          <w:szCs w:val="28"/>
          <w:lang w:eastAsia="ar-SA" w:bidi="en-US"/>
        </w:rPr>
        <w:t>ликвидацией</w:t>
      </w:r>
      <w:r w:rsidR="00BB3D13" w:rsidRPr="007A2485">
        <w:rPr>
          <w:sz w:val="28"/>
          <w:szCs w:val="28"/>
          <w:lang w:eastAsia="ar-SA" w:bidi="en-US"/>
        </w:rPr>
        <w:t xml:space="preserve"> </w:t>
      </w:r>
      <w:r w:rsidRPr="007A2485">
        <w:rPr>
          <w:sz w:val="28"/>
          <w:szCs w:val="28"/>
          <w:lang w:eastAsia="ar-SA" w:bidi="en-US"/>
        </w:rPr>
        <w:t>использования</w:t>
      </w:r>
      <w:r w:rsidR="00BB3D13" w:rsidRPr="007A2485">
        <w:rPr>
          <w:sz w:val="28"/>
          <w:szCs w:val="28"/>
          <w:lang w:eastAsia="ar-SA" w:bidi="en-US"/>
        </w:rPr>
        <w:t xml:space="preserve"> </w:t>
      </w:r>
      <w:r w:rsidRPr="007A2485">
        <w:rPr>
          <w:sz w:val="28"/>
          <w:szCs w:val="28"/>
          <w:lang w:eastAsia="ar-SA" w:bidi="en-US"/>
        </w:rPr>
        <w:t>АХОВ.</w:t>
      </w:r>
      <w:r w:rsidR="00BB3D13" w:rsidRPr="007A2485">
        <w:rPr>
          <w:sz w:val="28"/>
          <w:szCs w:val="28"/>
          <w:lang w:eastAsia="ar-SA" w:bidi="en-US"/>
        </w:rPr>
        <w:t xml:space="preserve"> </w:t>
      </w:r>
      <w:r w:rsidRPr="007A2485">
        <w:rPr>
          <w:sz w:val="28"/>
          <w:szCs w:val="28"/>
          <w:lang w:eastAsia="ar-SA" w:bidi="en-US"/>
        </w:rPr>
        <w:t>Необходимо</w:t>
      </w:r>
      <w:r w:rsidR="00BB3D13" w:rsidRPr="007A2485">
        <w:rPr>
          <w:sz w:val="28"/>
          <w:szCs w:val="28"/>
          <w:lang w:eastAsia="ar-SA" w:bidi="en-US"/>
        </w:rPr>
        <w:t xml:space="preserve"> </w:t>
      </w:r>
      <w:r w:rsidRPr="007A2485">
        <w:rPr>
          <w:sz w:val="28"/>
          <w:szCs w:val="28"/>
          <w:lang w:eastAsia="ar-SA" w:bidi="en-US"/>
        </w:rPr>
        <w:t>осуществить</w:t>
      </w:r>
      <w:r w:rsidR="00BB3D13" w:rsidRPr="007A2485">
        <w:rPr>
          <w:sz w:val="28"/>
          <w:szCs w:val="28"/>
          <w:lang w:eastAsia="ar-SA" w:bidi="en-US"/>
        </w:rPr>
        <w:t xml:space="preserve"> </w:t>
      </w:r>
      <w:r w:rsidRPr="007A2485">
        <w:rPr>
          <w:sz w:val="28"/>
          <w:szCs w:val="28"/>
          <w:lang w:eastAsia="ar-SA" w:bidi="en-US"/>
        </w:rPr>
        <w:t>переход</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биологическую</w:t>
      </w:r>
      <w:r w:rsidR="00BB3D13" w:rsidRPr="007A2485">
        <w:rPr>
          <w:sz w:val="28"/>
          <w:szCs w:val="28"/>
          <w:lang w:eastAsia="ar-SA" w:bidi="en-US"/>
        </w:rPr>
        <w:t xml:space="preserve"> </w:t>
      </w:r>
      <w:r w:rsidRPr="007A2485">
        <w:rPr>
          <w:sz w:val="28"/>
          <w:szCs w:val="28"/>
          <w:lang w:eastAsia="ar-SA" w:bidi="en-US"/>
        </w:rPr>
        <w:t>очистку</w:t>
      </w:r>
      <w:r w:rsidR="00BB3D13" w:rsidRPr="007A2485">
        <w:rPr>
          <w:sz w:val="28"/>
          <w:szCs w:val="28"/>
          <w:lang w:eastAsia="ar-SA" w:bidi="en-US"/>
        </w:rPr>
        <w:t xml:space="preserve"> </w:t>
      </w:r>
      <w:r w:rsidRPr="007A2485">
        <w:rPr>
          <w:sz w:val="28"/>
          <w:szCs w:val="28"/>
          <w:lang w:eastAsia="ar-SA" w:bidi="en-US"/>
        </w:rPr>
        <w:t>сточных</w:t>
      </w:r>
      <w:r w:rsidR="00BB3D13" w:rsidRPr="007A2485">
        <w:rPr>
          <w:sz w:val="28"/>
          <w:szCs w:val="28"/>
          <w:lang w:eastAsia="ar-SA" w:bidi="en-US"/>
        </w:rPr>
        <w:t xml:space="preserve"> </w:t>
      </w:r>
      <w:r w:rsidRPr="007A2485">
        <w:rPr>
          <w:sz w:val="28"/>
          <w:szCs w:val="28"/>
          <w:lang w:eastAsia="ar-SA" w:bidi="en-US"/>
        </w:rPr>
        <w:t>вод</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применением</w:t>
      </w:r>
      <w:r w:rsidR="00BB3D13" w:rsidRPr="007A2485">
        <w:rPr>
          <w:sz w:val="28"/>
          <w:szCs w:val="28"/>
          <w:lang w:eastAsia="ar-SA" w:bidi="en-US"/>
        </w:rPr>
        <w:t xml:space="preserve"> </w:t>
      </w:r>
      <w:r w:rsidRPr="007A2485">
        <w:rPr>
          <w:sz w:val="28"/>
          <w:szCs w:val="28"/>
          <w:lang w:eastAsia="ar-SA" w:bidi="en-US"/>
        </w:rPr>
        <w:t>метода</w:t>
      </w:r>
      <w:r w:rsidR="00BB3D13" w:rsidRPr="007A2485">
        <w:rPr>
          <w:sz w:val="28"/>
          <w:szCs w:val="28"/>
          <w:lang w:eastAsia="ar-SA" w:bidi="en-US"/>
        </w:rPr>
        <w:t xml:space="preserve"> </w:t>
      </w:r>
      <w:r w:rsidRPr="007A2485">
        <w:rPr>
          <w:sz w:val="28"/>
          <w:szCs w:val="28"/>
          <w:lang w:eastAsia="ar-SA" w:bidi="en-US"/>
        </w:rPr>
        <w:t>ультрафиолетовой</w:t>
      </w:r>
      <w:r w:rsidR="00BB3D13" w:rsidRPr="007A2485">
        <w:rPr>
          <w:sz w:val="28"/>
          <w:szCs w:val="28"/>
          <w:lang w:eastAsia="ar-SA" w:bidi="en-US"/>
        </w:rPr>
        <w:t xml:space="preserve"> </w:t>
      </w:r>
      <w:r w:rsidRPr="007A2485">
        <w:rPr>
          <w:sz w:val="28"/>
          <w:szCs w:val="28"/>
          <w:lang w:eastAsia="ar-SA" w:bidi="en-US"/>
        </w:rPr>
        <w:t>очистки.</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случай</w:t>
      </w:r>
      <w:r w:rsidR="00BB3D13" w:rsidRPr="007A2485">
        <w:rPr>
          <w:sz w:val="28"/>
          <w:szCs w:val="28"/>
          <w:lang w:eastAsia="ar-SA" w:bidi="en-US"/>
        </w:rPr>
        <w:t xml:space="preserve"> </w:t>
      </w:r>
      <w:r w:rsidRPr="007A2485">
        <w:rPr>
          <w:sz w:val="28"/>
          <w:szCs w:val="28"/>
          <w:lang w:eastAsia="ar-SA" w:bidi="en-US"/>
        </w:rPr>
        <w:t>аварии</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ХОО</w:t>
      </w:r>
      <w:r w:rsidR="00BB3D13" w:rsidRPr="007A2485">
        <w:rPr>
          <w:sz w:val="28"/>
          <w:szCs w:val="28"/>
          <w:lang w:eastAsia="ar-SA" w:bidi="en-US"/>
        </w:rPr>
        <w:t xml:space="preserve"> </w:t>
      </w:r>
      <w:r w:rsidRPr="007A2485">
        <w:rPr>
          <w:sz w:val="28"/>
          <w:szCs w:val="28"/>
          <w:lang w:eastAsia="ar-SA" w:bidi="en-US"/>
        </w:rPr>
        <w:t>должны</w:t>
      </w:r>
      <w:r w:rsidR="00BB3D13" w:rsidRPr="007A2485">
        <w:rPr>
          <w:sz w:val="28"/>
          <w:szCs w:val="28"/>
          <w:lang w:eastAsia="ar-SA" w:bidi="en-US"/>
        </w:rPr>
        <w:t xml:space="preserve"> </w:t>
      </w:r>
      <w:r w:rsidRPr="007A2485">
        <w:rPr>
          <w:sz w:val="28"/>
          <w:szCs w:val="28"/>
          <w:lang w:eastAsia="ar-SA" w:bidi="en-US"/>
        </w:rPr>
        <w:t>быть</w:t>
      </w:r>
      <w:r w:rsidR="00BB3D13" w:rsidRPr="007A2485">
        <w:rPr>
          <w:sz w:val="28"/>
          <w:szCs w:val="28"/>
          <w:lang w:eastAsia="ar-SA" w:bidi="en-US"/>
        </w:rPr>
        <w:t xml:space="preserve"> </w:t>
      </w:r>
      <w:r w:rsidRPr="007A2485">
        <w:rPr>
          <w:sz w:val="28"/>
          <w:szCs w:val="28"/>
          <w:lang w:eastAsia="ar-SA" w:bidi="en-US"/>
        </w:rPr>
        <w:t>подготовлены</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необходимом</w:t>
      </w:r>
      <w:r w:rsidR="00BB3D13" w:rsidRPr="007A2485">
        <w:rPr>
          <w:sz w:val="28"/>
          <w:szCs w:val="28"/>
          <w:lang w:eastAsia="ar-SA" w:bidi="en-US"/>
        </w:rPr>
        <w:t xml:space="preserve"> </w:t>
      </w:r>
      <w:r w:rsidRPr="007A2485">
        <w:rPr>
          <w:sz w:val="28"/>
          <w:szCs w:val="28"/>
          <w:lang w:eastAsia="ar-SA" w:bidi="en-US"/>
        </w:rPr>
        <w:t>количестве</w:t>
      </w:r>
      <w:r w:rsidR="00BB3D13" w:rsidRPr="007A2485">
        <w:rPr>
          <w:sz w:val="28"/>
          <w:szCs w:val="28"/>
          <w:lang w:eastAsia="ar-SA" w:bidi="en-US"/>
        </w:rPr>
        <w:t xml:space="preserve"> </w:t>
      </w:r>
      <w:r w:rsidRPr="007A2485">
        <w:rPr>
          <w:sz w:val="28"/>
          <w:szCs w:val="28"/>
          <w:lang w:eastAsia="ar-SA" w:bidi="en-US"/>
        </w:rPr>
        <w:t>резервы</w:t>
      </w:r>
      <w:r w:rsidR="00BB3D13" w:rsidRPr="007A2485">
        <w:rPr>
          <w:sz w:val="28"/>
          <w:szCs w:val="28"/>
          <w:lang w:eastAsia="ar-SA" w:bidi="en-US"/>
        </w:rPr>
        <w:t xml:space="preserve"> </w:t>
      </w:r>
      <w:r w:rsidRPr="007A2485">
        <w:rPr>
          <w:sz w:val="28"/>
          <w:szCs w:val="28"/>
          <w:lang w:eastAsia="ar-SA" w:bidi="en-US"/>
        </w:rPr>
        <w:t>воды</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растворов</w:t>
      </w:r>
      <w:r w:rsidR="00BB3D13" w:rsidRPr="007A2485">
        <w:rPr>
          <w:sz w:val="28"/>
          <w:szCs w:val="28"/>
          <w:lang w:eastAsia="ar-SA" w:bidi="en-US"/>
        </w:rPr>
        <w:t xml:space="preserve"> </w:t>
      </w:r>
      <w:r w:rsidRPr="007A2485">
        <w:rPr>
          <w:sz w:val="28"/>
          <w:szCs w:val="28"/>
          <w:lang w:eastAsia="ar-SA" w:bidi="en-US"/>
        </w:rPr>
        <w:t>нейтральных</w:t>
      </w:r>
      <w:r w:rsidR="00BB3D13" w:rsidRPr="007A2485">
        <w:rPr>
          <w:sz w:val="28"/>
          <w:szCs w:val="28"/>
          <w:lang w:eastAsia="ar-SA" w:bidi="en-US"/>
        </w:rPr>
        <w:t xml:space="preserve"> </w:t>
      </w:r>
      <w:r w:rsidRPr="007A2485">
        <w:rPr>
          <w:sz w:val="28"/>
          <w:szCs w:val="28"/>
          <w:lang w:eastAsia="ar-SA" w:bidi="en-US"/>
        </w:rPr>
        <w:t>веществ,</w:t>
      </w:r>
      <w:r w:rsidR="00BB3D13" w:rsidRPr="007A2485">
        <w:rPr>
          <w:sz w:val="28"/>
          <w:szCs w:val="28"/>
          <w:lang w:eastAsia="ar-SA" w:bidi="en-US"/>
        </w:rPr>
        <w:t xml:space="preserve"> </w:t>
      </w:r>
      <w:r w:rsidRPr="007A2485">
        <w:rPr>
          <w:sz w:val="28"/>
          <w:szCs w:val="28"/>
          <w:lang w:eastAsia="ar-SA" w:bidi="en-US"/>
        </w:rPr>
        <w:t>для</w:t>
      </w:r>
      <w:r w:rsidR="00BB3D13" w:rsidRPr="007A2485">
        <w:rPr>
          <w:sz w:val="28"/>
          <w:szCs w:val="28"/>
          <w:lang w:eastAsia="ar-SA" w:bidi="en-US"/>
        </w:rPr>
        <w:t xml:space="preserve"> </w:t>
      </w:r>
      <w:r w:rsidRPr="007A2485">
        <w:rPr>
          <w:sz w:val="28"/>
          <w:szCs w:val="28"/>
          <w:lang w:eastAsia="ar-SA" w:bidi="en-US"/>
        </w:rPr>
        <w:t>разбавления</w:t>
      </w:r>
      <w:r w:rsidR="00BB3D13" w:rsidRPr="007A2485">
        <w:rPr>
          <w:sz w:val="28"/>
          <w:szCs w:val="28"/>
          <w:lang w:eastAsia="ar-SA" w:bidi="en-US"/>
        </w:rPr>
        <w:t xml:space="preserve"> </w:t>
      </w:r>
      <w:r w:rsidRPr="007A2485">
        <w:rPr>
          <w:sz w:val="28"/>
          <w:szCs w:val="28"/>
          <w:lang w:eastAsia="ar-SA" w:bidi="en-US"/>
        </w:rPr>
        <w:t>разлившихся</w:t>
      </w:r>
      <w:r w:rsidR="00BB3D13" w:rsidRPr="007A2485">
        <w:rPr>
          <w:sz w:val="28"/>
          <w:szCs w:val="28"/>
          <w:lang w:eastAsia="ar-SA" w:bidi="en-US"/>
        </w:rPr>
        <w:t xml:space="preserve"> </w:t>
      </w:r>
      <w:r w:rsidRPr="007A2485">
        <w:rPr>
          <w:sz w:val="28"/>
          <w:szCs w:val="28"/>
          <w:lang w:eastAsia="ar-SA" w:bidi="en-US"/>
        </w:rPr>
        <w:t>АХОВ,</w:t>
      </w:r>
      <w:r w:rsidR="00BB3D13" w:rsidRPr="007A2485">
        <w:rPr>
          <w:sz w:val="28"/>
          <w:szCs w:val="28"/>
          <w:lang w:eastAsia="ar-SA" w:bidi="en-US"/>
        </w:rPr>
        <w:t xml:space="preserve"> </w:t>
      </w:r>
      <w:r w:rsidRPr="007A2485">
        <w:rPr>
          <w:sz w:val="28"/>
          <w:szCs w:val="28"/>
          <w:lang w:eastAsia="ar-SA" w:bidi="en-US"/>
        </w:rPr>
        <w:t>обеззараживающие</w:t>
      </w:r>
      <w:r w:rsidR="00BB3D13" w:rsidRPr="007A2485">
        <w:rPr>
          <w:sz w:val="28"/>
          <w:szCs w:val="28"/>
          <w:lang w:eastAsia="ar-SA" w:bidi="en-US"/>
        </w:rPr>
        <w:t xml:space="preserve"> </w:t>
      </w:r>
      <w:r w:rsidRPr="007A2485">
        <w:rPr>
          <w:sz w:val="28"/>
          <w:szCs w:val="28"/>
          <w:lang w:eastAsia="ar-SA" w:bidi="en-US"/>
        </w:rPr>
        <w:t>растворы,</w:t>
      </w:r>
      <w:r w:rsidR="00BB3D13" w:rsidRPr="007A2485">
        <w:rPr>
          <w:sz w:val="28"/>
          <w:szCs w:val="28"/>
          <w:lang w:eastAsia="ar-SA" w:bidi="en-US"/>
        </w:rPr>
        <w:t xml:space="preserve"> </w:t>
      </w:r>
      <w:r w:rsidRPr="007A2485">
        <w:rPr>
          <w:sz w:val="28"/>
          <w:szCs w:val="28"/>
          <w:lang w:eastAsia="ar-SA" w:bidi="en-US"/>
        </w:rPr>
        <w:t>предусмотрена</w:t>
      </w:r>
      <w:r w:rsidR="00BB3D13" w:rsidRPr="007A2485">
        <w:rPr>
          <w:sz w:val="28"/>
          <w:szCs w:val="28"/>
          <w:lang w:eastAsia="ar-SA" w:bidi="en-US"/>
        </w:rPr>
        <w:t xml:space="preserve"> </w:t>
      </w:r>
      <w:r w:rsidRPr="007A2485">
        <w:rPr>
          <w:sz w:val="28"/>
          <w:szCs w:val="28"/>
          <w:lang w:eastAsia="ar-SA" w:bidi="en-US"/>
        </w:rPr>
        <w:t>возможность</w:t>
      </w:r>
      <w:r w:rsidR="00BB3D13" w:rsidRPr="007A2485">
        <w:rPr>
          <w:sz w:val="28"/>
          <w:szCs w:val="28"/>
          <w:lang w:eastAsia="ar-SA" w:bidi="en-US"/>
        </w:rPr>
        <w:t xml:space="preserve"> </w:t>
      </w:r>
      <w:r w:rsidRPr="007A2485">
        <w:rPr>
          <w:sz w:val="28"/>
          <w:szCs w:val="28"/>
          <w:lang w:eastAsia="ar-SA" w:bidi="en-US"/>
        </w:rPr>
        <w:t>использования</w:t>
      </w:r>
      <w:r w:rsidR="00BB3D13" w:rsidRPr="007A2485">
        <w:rPr>
          <w:sz w:val="28"/>
          <w:szCs w:val="28"/>
          <w:lang w:eastAsia="ar-SA" w:bidi="en-US"/>
        </w:rPr>
        <w:t xml:space="preserve"> </w:t>
      </w:r>
      <w:r w:rsidRPr="007A2485">
        <w:rPr>
          <w:sz w:val="28"/>
          <w:szCs w:val="28"/>
          <w:lang w:eastAsia="ar-SA" w:bidi="en-US"/>
        </w:rPr>
        <w:t>адсорбционных</w:t>
      </w:r>
      <w:r w:rsidR="00BB3D13" w:rsidRPr="007A2485">
        <w:rPr>
          <w:sz w:val="28"/>
          <w:szCs w:val="28"/>
          <w:lang w:eastAsia="ar-SA" w:bidi="en-US"/>
        </w:rPr>
        <w:t xml:space="preserve"> </w:t>
      </w:r>
      <w:r w:rsidRPr="007A2485">
        <w:rPr>
          <w:sz w:val="28"/>
          <w:szCs w:val="28"/>
          <w:lang w:eastAsia="ar-SA" w:bidi="en-US"/>
        </w:rPr>
        <w:t>материалов,</w:t>
      </w:r>
      <w:r w:rsidR="00BB3D13" w:rsidRPr="007A2485">
        <w:rPr>
          <w:sz w:val="28"/>
          <w:szCs w:val="28"/>
          <w:lang w:eastAsia="ar-SA" w:bidi="en-US"/>
        </w:rPr>
        <w:t xml:space="preserve"> </w:t>
      </w:r>
      <w:r w:rsidRPr="007A2485">
        <w:rPr>
          <w:sz w:val="28"/>
          <w:szCs w:val="28"/>
          <w:lang w:eastAsia="ar-SA" w:bidi="en-US"/>
        </w:rPr>
        <w:t>грунта,</w:t>
      </w:r>
      <w:r w:rsidR="00BB3D13" w:rsidRPr="007A2485">
        <w:rPr>
          <w:sz w:val="28"/>
          <w:szCs w:val="28"/>
          <w:lang w:eastAsia="ar-SA" w:bidi="en-US"/>
        </w:rPr>
        <w:t xml:space="preserve"> </w:t>
      </w:r>
      <w:r w:rsidRPr="007A2485">
        <w:rPr>
          <w:sz w:val="28"/>
          <w:szCs w:val="28"/>
          <w:lang w:eastAsia="ar-SA" w:bidi="en-US"/>
        </w:rPr>
        <w:t>песка,</w:t>
      </w:r>
      <w:r w:rsidR="00BB3D13" w:rsidRPr="007A2485">
        <w:rPr>
          <w:sz w:val="28"/>
          <w:szCs w:val="28"/>
          <w:lang w:eastAsia="ar-SA" w:bidi="en-US"/>
        </w:rPr>
        <w:t xml:space="preserve"> </w:t>
      </w:r>
      <w:r w:rsidRPr="007A2485">
        <w:rPr>
          <w:sz w:val="28"/>
          <w:szCs w:val="28"/>
          <w:lang w:eastAsia="ar-SA" w:bidi="en-US"/>
        </w:rPr>
        <w:t>шлака,</w:t>
      </w:r>
      <w:r w:rsidR="00BB3D13" w:rsidRPr="007A2485">
        <w:rPr>
          <w:sz w:val="28"/>
          <w:szCs w:val="28"/>
          <w:lang w:eastAsia="ar-SA" w:bidi="en-US"/>
        </w:rPr>
        <w:t xml:space="preserve"> </w:t>
      </w:r>
      <w:r w:rsidRPr="007A2485">
        <w:rPr>
          <w:sz w:val="28"/>
          <w:szCs w:val="28"/>
          <w:lang w:eastAsia="ar-SA" w:bidi="en-US"/>
        </w:rPr>
        <w:t>отходов</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побочных</w:t>
      </w:r>
      <w:r w:rsidR="00BB3D13" w:rsidRPr="007A2485">
        <w:rPr>
          <w:sz w:val="28"/>
          <w:szCs w:val="28"/>
          <w:lang w:eastAsia="ar-SA" w:bidi="en-US"/>
        </w:rPr>
        <w:t xml:space="preserve"> </w:t>
      </w:r>
      <w:r w:rsidRPr="007A2485">
        <w:rPr>
          <w:sz w:val="28"/>
          <w:szCs w:val="28"/>
          <w:lang w:eastAsia="ar-SA" w:bidi="en-US"/>
        </w:rPr>
        <w:t>продуктов</w:t>
      </w:r>
      <w:r w:rsidR="00BB3D13" w:rsidRPr="007A2485">
        <w:rPr>
          <w:sz w:val="28"/>
          <w:szCs w:val="28"/>
          <w:lang w:eastAsia="ar-SA" w:bidi="en-US"/>
        </w:rPr>
        <w:t xml:space="preserve"> </w:t>
      </w:r>
      <w:r w:rsidRPr="007A2485">
        <w:rPr>
          <w:sz w:val="28"/>
          <w:szCs w:val="28"/>
          <w:lang w:eastAsia="ar-SA" w:bidi="en-US"/>
        </w:rPr>
        <w:t>производства.</w:t>
      </w:r>
      <w:r w:rsidR="00BB3D13" w:rsidRPr="007A2485">
        <w:rPr>
          <w:sz w:val="28"/>
          <w:szCs w:val="28"/>
          <w:lang w:eastAsia="ar-SA" w:bidi="en-US"/>
        </w:rPr>
        <w:t xml:space="preserve"> </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необходимо</w:t>
      </w:r>
      <w:r w:rsidR="00BB3D13" w:rsidRPr="007A2485">
        <w:rPr>
          <w:sz w:val="28"/>
          <w:szCs w:val="28"/>
          <w:lang w:eastAsia="ar-SA" w:bidi="en-US"/>
        </w:rPr>
        <w:t xml:space="preserve"> </w:t>
      </w:r>
      <w:r w:rsidRPr="007A2485">
        <w:rPr>
          <w:sz w:val="28"/>
          <w:szCs w:val="28"/>
          <w:lang w:eastAsia="ar-SA" w:bidi="en-US"/>
        </w:rPr>
        <w:t>проводить</w:t>
      </w:r>
      <w:r w:rsidR="00BB3D13" w:rsidRPr="007A2485">
        <w:rPr>
          <w:sz w:val="28"/>
          <w:szCs w:val="28"/>
          <w:lang w:eastAsia="ar-SA" w:bidi="en-US"/>
        </w:rPr>
        <w:t xml:space="preserve"> </w:t>
      </w:r>
      <w:r w:rsidRPr="007A2485">
        <w:rPr>
          <w:sz w:val="28"/>
          <w:szCs w:val="28"/>
          <w:lang w:eastAsia="ar-SA" w:bidi="en-US"/>
        </w:rPr>
        <w:t>мероприятия,</w:t>
      </w:r>
      <w:r w:rsidR="00BB3D13" w:rsidRPr="007A2485">
        <w:rPr>
          <w:sz w:val="28"/>
          <w:szCs w:val="28"/>
          <w:lang w:eastAsia="ar-SA" w:bidi="en-US"/>
        </w:rPr>
        <w:t xml:space="preserve"> </w:t>
      </w:r>
      <w:r w:rsidRPr="007A2485">
        <w:rPr>
          <w:sz w:val="28"/>
          <w:szCs w:val="28"/>
          <w:lang w:eastAsia="ar-SA" w:bidi="en-US"/>
        </w:rPr>
        <w:t>позволяющие</w:t>
      </w:r>
      <w:r w:rsidR="00BB3D13" w:rsidRPr="007A2485">
        <w:rPr>
          <w:sz w:val="28"/>
          <w:szCs w:val="28"/>
          <w:lang w:eastAsia="ar-SA" w:bidi="en-US"/>
        </w:rPr>
        <w:t xml:space="preserve"> </w:t>
      </w:r>
      <w:r w:rsidRPr="007A2485">
        <w:rPr>
          <w:sz w:val="28"/>
          <w:szCs w:val="28"/>
          <w:lang w:eastAsia="ar-SA" w:bidi="en-US"/>
        </w:rPr>
        <w:t>исключить</w:t>
      </w:r>
      <w:r w:rsidR="00BB3D13" w:rsidRPr="007A2485">
        <w:rPr>
          <w:sz w:val="28"/>
          <w:szCs w:val="28"/>
          <w:lang w:eastAsia="ar-SA" w:bidi="en-US"/>
        </w:rPr>
        <w:t xml:space="preserve"> </w:t>
      </w:r>
      <w:r w:rsidRPr="007A2485">
        <w:rPr>
          <w:sz w:val="28"/>
          <w:szCs w:val="28"/>
          <w:lang w:eastAsia="ar-SA" w:bidi="en-US"/>
        </w:rPr>
        <w:t>разлив</w:t>
      </w:r>
      <w:r w:rsidR="00BB3D13" w:rsidRPr="007A2485">
        <w:rPr>
          <w:sz w:val="28"/>
          <w:szCs w:val="28"/>
          <w:lang w:eastAsia="ar-SA" w:bidi="en-US"/>
        </w:rPr>
        <w:t xml:space="preserve"> </w:t>
      </w:r>
      <w:r w:rsidRPr="007A2485">
        <w:rPr>
          <w:sz w:val="28"/>
          <w:szCs w:val="28"/>
          <w:lang w:eastAsia="ar-SA" w:bidi="en-US"/>
        </w:rPr>
        <w:t>опасных</w:t>
      </w:r>
      <w:r w:rsidR="00BB3D13" w:rsidRPr="007A2485">
        <w:rPr>
          <w:sz w:val="28"/>
          <w:szCs w:val="28"/>
          <w:lang w:eastAsia="ar-SA" w:bidi="en-US"/>
        </w:rPr>
        <w:t xml:space="preserve"> </w:t>
      </w:r>
      <w:r w:rsidRPr="007A2485">
        <w:rPr>
          <w:sz w:val="28"/>
          <w:szCs w:val="28"/>
          <w:lang w:eastAsia="ar-SA" w:bidi="en-US"/>
        </w:rPr>
        <w:t>жидкостей,</w:t>
      </w:r>
      <w:r w:rsidR="00BB3D13" w:rsidRPr="007A2485">
        <w:rPr>
          <w:sz w:val="28"/>
          <w:szCs w:val="28"/>
          <w:lang w:eastAsia="ar-SA" w:bidi="en-US"/>
        </w:rPr>
        <w:t xml:space="preserve"> </w:t>
      </w:r>
      <w:r w:rsidRPr="007A2485">
        <w:rPr>
          <w:sz w:val="28"/>
          <w:szCs w:val="28"/>
          <w:lang w:eastAsia="ar-SA" w:bidi="en-US"/>
        </w:rPr>
        <w:t>а</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случае</w:t>
      </w:r>
      <w:r w:rsidR="00BB3D13" w:rsidRPr="007A2485">
        <w:rPr>
          <w:sz w:val="28"/>
          <w:szCs w:val="28"/>
          <w:lang w:eastAsia="ar-SA" w:bidi="en-US"/>
        </w:rPr>
        <w:t xml:space="preserve"> </w:t>
      </w:r>
      <w:r w:rsidRPr="007A2485">
        <w:rPr>
          <w:sz w:val="28"/>
          <w:szCs w:val="28"/>
          <w:lang w:eastAsia="ar-SA" w:bidi="en-US"/>
        </w:rPr>
        <w:t>разлива,</w:t>
      </w:r>
      <w:r w:rsidR="00BB3D13" w:rsidRPr="007A2485">
        <w:rPr>
          <w:sz w:val="28"/>
          <w:szCs w:val="28"/>
          <w:lang w:eastAsia="ar-SA" w:bidi="en-US"/>
        </w:rPr>
        <w:t xml:space="preserve"> </w:t>
      </w:r>
      <w:r w:rsidRPr="007A2485">
        <w:rPr>
          <w:sz w:val="28"/>
          <w:szCs w:val="28"/>
          <w:lang w:eastAsia="ar-SA" w:bidi="en-US"/>
        </w:rPr>
        <w:t>локализовать</w:t>
      </w:r>
      <w:r w:rsidR="00BB3D13" w:rsidRPr="007A2485">
        <w:rPr>
          <w:sz w:val="28"/>
          <w:szCs w:val="28"/>
          <w:lang w:eastAsia="ar-SA" w:bidi="en-US"/>
        </w:rPr>
        <w:t xml:space="preserve"> </w:t>
      </w:r>
      <w:r w:rsidRPr="007A2485">
        <w:rPr>
          <w:sz w:val="28"/>
          <w:szCs w:val="28"/>
          <w:lang w:eastAsia="ar-SA" w:bidi="en-US"/>
        </w:rPr>
        <w:t>аварию.</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аварийных</w:t>
      </w:r>
      <w:r w:rsidR="00BB3D13" w:rsidRPr="007A2485">
        <w:rPr>
          <w:sz w:val="28"/>
          <w:szCs w:val="28"/>
          <w:lang w:eastAsia="ar-SA" w:bidi="en-US"/>
        </w:rPr>
        <w:t xml:space="preserve"> </w:t>
      </w:r>
      <w:r w:rsidRPr="007A2485">
        <w:rPr>
          <w:sz w:val="28"/>
          <w:szCs w:val="28"/>
          <w:lang w:eastAsia="ar-SA" w:bidi="en-US"/>
        </w:rPr>
        <w:t>ситуациях</w:t>
      </w:r>
      <w:r w:rsidR="00BB3D13" w:rsidRPr="007A2485">
        <w:rPr>
          <w:sz w:val="28"/>
          <w:szCs w:val="28"/>
          <w:lang w:eastAsia="ar-SA" w:bidi="en-US"/>
        </w:rPr>
        <w:t xml:space="preserve"> </w:t>
      </w:r>
      <w:r w:rsidRPr="007A2485">
        <w:rPr>
          <w:sz w:val="28"/>
          <w:szCs w:val="28"/>
          <w:lang w:eastAsia="ar-SA" w:bidi="en-US"/>
        </w:rPr>
        <w:t>необходимо</w:t>
      </w:r>
      <w:r w:rsidR="00BB3D13" w:rsidRPr="007A2485">
        <w:rPr>
          <w:sz w:val="28"/>
          <w:szCs w:val="28"/>
          <w:lang w:eastAsia="ar-SA" w:bidi="en-US"/>
        </w:rPr>
        <w:t xml:space="preserve"> </w:t>
      </w:r>
      <w:r w:rsidRPr="007A2485">
        <w:rPr>
          <w:sz w:val="28"/>
          <w:szCs w:val="28"/>
          <w:lang w:eastAsia="ar-SA" w:bidi="en-US"/>
        </w:rPr>
        <w:t>предусмотреть</w:t>
      </w:r>
      <w:r w:rsidR="00BB3D13" w:rsidRPr="007A2485">
        <w:rPr>
          <w:sz w:val="28"/>
          <w:szCs w:val="28"/>
          <w:lang w:eastAsia="ar-SA" w:bidi="en-US"/>
        </w:rPr>
        <w:t xml:space="preserve"> </w:t>
      </w:r>
      <w:r w:rsidRPr="007A2485">
        <w:rPr>
          <w:sz w:val="28"/>
          <w:szCs w:val="28"/>
          <w:lang w:eastAsia="ar-SA" w:bidi="en-US"/>
        </w:rPr>
        <w:t>возможность</w:t>
      </w:r>
      <w:r w:rsidR="00BB3D13" w:rsidRPr="007A2485">
        <w:rPr>
          <w:sz w:val="28"/>
          <w:szCs w:val="28"/>
          <w:lang w:eastAsia="ar-SA" w:bidi="en-US"/>
        </w:rPr>
        <w:t xml:space="preserve"> </w:t>
      </w:r>
      <w:r w:rsidRPr="007A2485">
        <w:rPr>
          <w:sz w:val="28"/>
          <w:szCs w:val="28"/>
          <w:lang w:eastAsia="ar-SA" w:bidi="en-US"/>
        </w:rPr>
        <w:t>опорожнения</w:t>
      </w:r>
      <w:r w:rsidR="00BB3D13" w:rsidRPr="007A2485">
        <w:rPr>
          <w:sz w:val="28"/>
          <w:szCs w:val="28"/>
          <w:lang w:eastAsia="ar-SA" w:bidi="en-US"/>
        </w:rPr>
        <w:t xml:space="preserve"> </w:t>
      </w:r>
      <w:r w:rsidRPr="007A2485">
        <w:rPr>
          <w:sz w:val="28"/>
          <w:szCs w:val="28"/>
          <w:lang w:eastAsia="ar-SA" w:bidi="en-US"/>
        </w:rPr>
        <w:t>особо</w:t>
      </w:r>
      <w:r w:rsidR="00BB3D13" w:rsidRPr="007A2485">
        <w:rPr>
          <w:sz w:val="28"/>
          <w:szCs w:val="28"/>
          <w:lang w:eastAsia="ar-SA" w:bidi="en-US"/>
        </w:rPr>
        <w:t xml:space="preserve"> </w:t>
      </w:r>
      <w:r w:rsidRPr="007A2485">
        <w:rPr>
          <w:sz w:val="28"/>
          <w:szCs w:val="28"/>
          <w:lang w:eastAsia="ar-SA" w:bidi="en-US"/>
        </w:rPr>
        <w:t>опасных</w:t>
      </w:r>
      <w:r w:rsidR="00BB3D13" w:rsidRPr="007A2485">
        <w:rPr>
          <w:sz w:val="28"/>
          <w:szCs w:val="28"/>
          <w:lang w:eastAsia="ar-SA" w:bidi="en-US"/>
        </w:rPr>
        <w:t xml:space="preserve"> </w:t>
      </w:r>
      <w:r w:rsidRPr="007A2485">
        <w:rPr>
          <w:sz w:val="28"/>
          <w:szCs w:val="28"/>
          <w:lang w:eastAsia="ar-SA" w:bidi="en-US"/>
        </w:rPr>
        <w:t>участков</w:t>
      </w:r>
      <w:r w:rsidR="00BB3D13" w:rsidRPr="007A2485">
        <w:rPr>
          <w:sz w:val="28"/>
          <w:szCs w:val="28"/>
          <w:lang w:eastAsia="ar-SA" w:bidi="en-US"/>
        </w:rPr>
        <w:t xml:space="preserve"> </w:t>
      </w:r>
      <w:r w:rsidRPr="007A2485">
        <w:rPr>
          <w:sz w:val="28"/>
          <w:szCs w:val="28"/>
          <w:lang w:eastAsia="ar-SA" w:bidi="en-US"/>
        </w:rPr>
        <w:t>технологических</w:t>
      </w:r>
      <w:r w:rsidR="00BB3D13" w:rsidRPr="007A2485">
        <w:rPr>
          <w:sz w:val="28"/>
          <w:szCs w:val="28"/>
          <w:lang w:eastAsia="ar-SA" w:bidi="en-US"/>
        </w:rPr>
        <w:t xml:space="preserve"> </w:t>
      </w:r>
      <w:r w:rsidRPr="007A2485">
        <w:rPr>
          <w:sz w:val="28"/>
          <w:szCs w:val="28"/>
          <w:lang w:eastAsia="ar-SA" w:bidi="en-US"/>
        </w:rPr>
        <w:t>схем</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заглубленные</w:t>
      </w:r>
      <w:r w:rsidR="00BB3D13" w:rsidRPr="007A2485">
        <w:rPr>
          <w:sz w:val="28"/>
          <w:szCs w:val="28"/>
          <w:lang w:eastAsia="ar-SA" w:bidi="en-US"/>
        </w:rPr>
        <w:t xml:space="preserve"> </w:t>
      </w:r>
      <w:r w:rsidRPr="007A2485">
        <w:rPr>
          <w:sz w:val="28"/>
          <w:szCs w:val="28"/>
          <w:lang w:eastAsia="ar-SA" w:bidi="en-US"/>
        </w:rPr>
        <w:t>емкости.</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слив</w:t>
      </w:r>
      <w:r w:rsidR="00BB3D13" w:rsidRPr="007A2485">
        <w:rPr>
          <w:sz w:val="28"/>
          <w:szCs w:val="28"/>
          <w:lang w:eastAsia="ar-SA" w:bidi="en-US"/>
        </w:rPr>
        <w:t xml:space="preserve"> </w:t>
      </w:r>
      <w:r w:rsidRPr="007A2485">
        <w:rPr>
          <w:sz w:val="28"/>
          <w:szCs w:val="28"/>
          <w:lang w:eastAsia="ar-SA" w:bidi="en-US"/>
        </w:rPr>
        <w:t>АХОВ</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аварийные</w:t>
      </w:r>
      <w:r w:rsidR="00BB3D13" w:rsidRPr="007A2485">
        <w:rPr>
          <w:sz w:val="28"/>
          <w:szCs w:val="28"/>
          <w:lang w:eastAsia="ar-SA" w:bidi="en-US"/>
        </w:rPr>
        <w:t xml:space="preserve"> </w:t>
      </w:r>
      <w:r w:rsidRPr="007A2485">
        <w:rPr>
          <w:sz w:val="28"/>
          <w:szCs w:val="28"/>
          <w:lang w:eastAsia="ar-SA" w:bidi="en-US"/>
        </w:rPr>
        <w:t>емкости</w:t>
      </w:r>
      <w:r w:rsidR="00BB3D13" w:rsidRPr="007A2485">
        <w:rPr>
          <w:sz w:val="28"/>
          <w:szCs w:val="28"/>
          <w:lang w:eastAsia="ar-SA" w:bidi="en-US"/>
        </w:rPr>
        <w:t xml:space="preserve"> </w:t>
      </w:r>
      <w:r w:rsidRPr="007A2485">
        <w:rPr>
          <w:sz w:val="28"/>
          <w:szCs w:val="28"/>
          <w:lang w:eastAsia="ar-SA" w:bidi="en-US"/>
        </w:rPr>
        <w:t>следует</w:t>
      </w:r>
      <w:r w:rsidR="00BB3D13" w:rsidRPr="007A2485">
        <w:rPr>
          <w:sz w:val="28"/>
          <w:szCs w:val="28"/>
          <w:lang w:eastAsia="ar-SA" w:bidi="en-US"/>
        </w:rPr>
        <w:t xml:space="preserve"> </w:t>
      </w:r>
      <w:r w:rsidRPr="007A2485">
        <w:rPr>
          <w:sz w:val="28"/>
          <w:szCs w:val="28"/>
          <w:lang w:eastAsia="ar-SA" w:bidi="en-US"/>
        </w:rPr>
        <w:t>предусматривать</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помощью</w:t>
      </w:r>
      <w:r w:rsidR="00BB3D13" w:rsidRPr="007A2485">
        <w:rPr>
          <w:sz w:val="28"/>
          <w:szCs w:val="28"/>
          <w:lang w:eastAsia="ar-SA" w:bidi="en-US"/>
        </w:rPr>
        <w:t xml:space="preserve"> </w:t>
      </w:r>
      <w:r w:rsidRPr="007A2485">
        <w:rPr>
          <w:sz w:val="28"/>
          <w:szCs w:val="28"/>
          <w:lang w:eastAsia="ar-SA" w:bidi="en-US"/>
        </w:rPr>
        <w:t>автоматического</w:t>
      </w:r>
      <w:r w:rsidR="00BB3D13" w:rsidRPr="007A2485">
        <w:rPr>
          <w:sz w:val="28"/>
          <w:szCs w:val="28"/>
          <w:lang w:eastAsia="ar-SA" w:bidi="en-US"/>
        </w:rPr>
        <w:t xml:space="preserve"> </w:t>
      </w:r>
      <w:r w:rsidRPr="007A2485">
        <w:rPr>
          <w:sz w:val="28"/>
          <w:szCs w:val="28"/>
          <w:lang w:eastAsia="ar-SA" w:bidi="en-US"/>
        </w:rPr>
        <w:t>включения</w:t>
      </w:r>
      <w:r w:rsidR="00BB3D13" w:rsidRPr="007A2485">
        <w:rPr>
          <w:sz w:val="28"/>
          <w:szCs w:val="28"/>
          <w:lang w:eastAsia="ar-SA" w:bidi="en-US"/>
        </w:rPr>
        <w:t xml:space="preserve"> </w:t>
      </w:r>
      <w:r w:rsidRPr="007A2485">
        <w:rPr>
          <w:sz w:val="28"/>
          <w:szCs w:val="28"/>
          <w:lang w:eastAsia="ar-SA" w:bidi="en-US"/>
        </w:rPr>
        <w:t>сливных</w:t>
      </w:r>
      <w:r w:rsidR="00BB3D13" w:rsidRPr="007A2485">
        <w:rPr>
          <w:sz w:val="28"/>
          <w:szCs w:val="28"/>
          <w:lang w:eastAsia="ar-SA" w:bidi="en-US"/>
        </w:rPr>
        <w:t xml:space="preserve"> </w:t>
      </w:r>
      <w:r w:rsidRPr="007A2485">
        <w:rPr>
          <w:sz w:val="28"/>
          <w:szCs w:val="28"/>
          <w:lang w:eastAsia="ar-SA" w:bidi="en-US"/>
        </w:rPr>
        <w:t>систем</w:t>
      </w:r>
      <w:r w:rsidR="00BB3D13" w:rsidRPr="007A2485">
        <w:rPr>
          <w:sz w:val="28"/>
          <w:szCs w:val="28"/>
          <w:lang w:eastAsia="ar-SA" w:bidi="en-US"/>
        </w:rPr>
        <w:t xml:space="preserve"> </w:t>
      </w:r>
      <w:r w:rsidRPr="007A2485">
        <w:rPr>
          <w:sz w:val="28"/>
          <w:szCs w:val="28"/>
          <w:lang w:eastAsia="ar-SA" w:bidi="en-US"/>
        </w:rPr>
        <w:t>при</w:t>
      </w:r>
      <w:r w:rsidR="00BB3D13" w:rsidRPr="007A2485">
        <w:rPr>
          <w:sz w:val="28"/>
          <w:szCs w:val="28"/>
          <w:lang w:eastAsia="ar-SA" w:bidi="en-US"/>
        </w:rPr>
        <w:t xml:space="preserve"> </w:t>
      </w:r>
      <w:r w:rsidRPr="007A2485">
        <w:rPr>
          <w:sz w:val="28"/>
          <w:szCs w:val="28"/>
          <w:lang w:eastAsia="ar-SA" w:bidi="en-US"/>
        </w:rPr>
        <w:t>обязательном</w:t>
      </w:r>
      <w:r w:rsidR="00BB3D13" w:rsidRPr="007A2485">
        <w:rPr>
          <w:sz w:val="28"/>
          <w:szCs w:val="28"/>
          <w:lang w:eastAsia="ar-SA" w:bidi="en-US"/>
        </w:rPr>
        <w:t xml:space="preserve"> </w:t>
      </w:r>
      <w:r w:rsidRPr="007A2485">
        <w:rPr>
          <w:sz w:val="28"/>
          <w:szCs w:val="28"/>
          <w:lang w:eastAsia="ar-SA" w:bidi="en-US"/>
        </w:rPr>
        <w:t>его</w:t>
      </w:r>
      <w:r w:rsidR="00BB3D13" w:rsidRPr="007A2485">
        <w:rPr>
          <w:sz w:val="28"/>
          <w:szCs w:val="28"/>
          <w:lang w:eastAsia="ar-SA" w:bidi="en-US"/>
        </w:rPr>
        <w:t xml:space="preserve"> </w:t>
      </w:r>
      <w:r w:rsidRPr="007A2485">
        <w:rPr>
          <w:sz w:val="28"/>
          <w:szCs w:val="28"/>
          <w:lang w:eastAsia="ar-SA" w:bidi="en-US"/>
        </w:rPr>
        <w:t>дублировании</w:t>
      </w:r>
      <w:r w:rsidR="00BB3D13" w:rsidRPr="007A2485">
        <w:rPr>
          <w:sz w:val="28"/>
          <w:szCs w:val="28"/>
          <w:lang w:eastAsia="ar-SA" w:bidi="en-US"/>
        </w:rPr>
        <w:t xml:space="preserve"> </w:t>
      </w:r>
      <w:r w:rsidRPr="007A2485">
        <w:rPr>
          <w:sz w:val="28"/>
          <w:szCs w:val="28"/>
          <w:lang w:eastAsia="ar-SA" w:bidi="en-US"/>
        </w:rPr>
        <w:t>устройством</w:t>
      </w:r>
      <w:r w:rsidR="00BB3D13" w:rsidRPr="007A2485">
        <w:rPr>
          <w:sz w:val="28"/>
          <w:szCs w:val="28"/>
          <w:lang w:eastAsia="ar-SA" w:bidi="en-US"/>
        </w:rPr>
        <w:t xml:space="preserve"> </w:t>
      </w:r>
      <w:r w:rsidRPr="007A2485">
        <w:rPr>
          <w:sz w:val="28"/>
          <w:szCs w:val="28"/>
          <w:lang w:eastAsia="ar-SA" w:bidi="en-US"/>
        </w:rPr>
        <w:t>для</w:t>
      </w:r>
      <w:r w:rsidR="00BB3D13" w:rsidRPr="007A2485">
        <w:rPr>
          <w:sz w:val="28"/>
          <w:szCs w:val="28"/>
          <w:lang w:eastAsia="ar-SA" w:bidi="en-US"/>
        </w:rPr>
        <w:t xml:space="preserve"> </w:t>
      </w:r>
      <w:r w:rsidRPr="007A2485">
        <w:rPr>
          <w:sz w:val="28"/>
          <w:szCs w:val="28"/>
          <w:lang w:eastAsia="ar-SA" w:bidi="en-US"/>
        </w:rPr>
        <w:t>ручного</w:t>
      </w:r>
      <w:r w:rsidR="00BB3D13" w:rsidRPr="007A2485">
        <w:rPr>
          <w:sz w:val="28"/>
          <w:szCs w:val="28"/>
          <w:lang w:eastAsia="ar-SA" w:bidi="en-US"/>
        </w:rPr>
        <w:t xml:space="preserve"> </w:t>
      </w:r>
      <w:r w:rsidRPr="007A2485">
        <w:rPr>
          <w:sz w:val="28"/>
          <w:szCs w:val="28"/>
          <w:lang w:eastAsia="ar-SA" w:bidi="en-US"/>
        </w:rPr>
        <w:t>включения</w:t>
      </w:r>
      <w:r w:rsidR="00BB3D13" w:rsidRPr="007A2485">
        <w:rPr>
          <w:sz w:val="28"/>
          <w:szCs w:val="28"/>
          <w:lang w:eastAsia="ar-SA" w:bidi="en-US"/>
        </w:rPr>
        <w:t xml:space="preserve"> </w:t>
      </w:r>
      <w:r w:rsidRPr="007A2485">
        <w:rPr>
          <w:sz w:val="28"/>
          <w:szCs w:val="28"/>
          <w:lang w:eastAsia="ar-SA" w:bidi="en-US"/>
        </w:rPr>
        <w:t>опорожнения</w:t>
      </w:r>
      <w:r w:rsidR="00BB3D13" w:rsidRPr="007A2485">
        <w:rPr>
          <w:sz w:val="28"/>
          <w:szCs w:val="28"/>
          <w:lang w:eastAsia="ar-SA" w:bidi="en-US"/>
        </w:rPr>
        <w:t xml:space="preserve"> </w:t>
      </w:r>
      <w:r w:rsidRPr="007A2485">
        <w:rPr>
          <w:sz w:val="28"/>
          <w:szCs w:val="28"/>
          <w:lang w:eastAsia="ar-SA" w:bidi="en-US"/>
        </w:rPr>
        <w:t>опасных</w:t>
      </w:r>
      <w:r w:rsidR="00BB3D13" w:rsidRPr="007A2485">
        <w:rPr>
          <w:sz w:val="28"/>
          <w:szCs w:val="28"/>
          <w:lang w:eastAsia="ar-SA" w:bidi="en-US"/>
        </w:rPr>
        <w:t xml:space="preserve"> </w:t>
      </w:r>
      <w:r w:rsidRPr="007A2485">
        <w:rPr>
          <w:sz w:val="28"/>
          <w:szCs w:val="28"/>
          <w:lang w:eastAsia="ar-SA" w:bidi="en-US"/>
        </w:rPr>
        <w:t>участков</w:t>
      </w:r>
      <w:r w:rsidR="00BB3D13" w:rsidRPr="007A2485">
        <w:rPr>
          <w:sz w:val="28"/>
          <w:szCs w:val="28"/>
          <w:lang w:eastAsia="ar-SA" w:bidi="en-US"/>
        </w:rPr>
        <w:t xml:space="preserve"> </w:t>
      </w:r>
      <w:r w:rsidRPr="007A2485">
        <w:rPr>
          <w:sz w:val="28"/>
          <w:szCs w:val="28"/>
          <w:lang w:eastAsia="ar-SA" w:bidi="en-US"/>
        </w:rPr>
        <w:t>технологических</w:t>
      </w:r>
      <w:r w:rsidR="00BB3D13" w:rsidRPr="007A2485">
        <w:rPr>
          <w:sz w:val="28"/>
          <w:szCs w:val="28"/>
          <w:lang w:eastAsia="ar-SA" w:bidi="en-US"/>
        </w:rPr>
        <w:t xml:space="preserve"> </w:t>
      </w:r>
      <w:r w:rsidRPr="007A2485">
        <w:rPr>
          <w:sz w:val="28"/>
          <w:szCs w:val="28"/>
          <w:lang w:eastAsia="ar-SA" w:bidi="en-US"/>
        </w:rPr>
        <w:t>систем.</w:t>
      </w:r>
    </w:p>
    <w:p w:rsidR="00FE3C7A" w:rsidRPr="007A2485" w:rsidRDefault="00FE3C7A" w:rsidP="007A2485">
      <w:pPr>
        <w:ind w:firstLine="709"/>
        <w:jc w:val="both"/>
        <w:rPr>
          <w:sz w:val="28"/>
          <w:szCs w:val="28"/>
          <w:lang w:eastAsia="ar-SA" w:bidi="en-US"/>
        </w:rPr>
      </w:pPr>
      <w:r w:rsidRPr="007A2485">
        <w:rPr>
          <w:sz w:val="28"/>
          <w:szCs w:val="28"/>
          <w:lang w:eastAsia="ar-SA" w:bidi="en-US"/>
        </w:rPr>
        <w:t>Проектом</w:t>
      </w:r>
      <w:r w:rsidR="00BB3D13" w:rsidRPr="007A2485">
        <w:rPr>
          <w:sz w:val="28"/>
          <w:szCs w:val="28"/>
          <w:lang w:eastAsia="ar-SA" w:bidi="en-US"/>
        </w:rPr>
        <w:t xml:space="preserve"> </w:t>
      </w:r>
      <w:r w:rsidRPr="007A2485">
        <w:rPr>
          <w:sz w:val="28"/>
          <w:szCs w:val="28"/>
          <w:lang w:eastAsia="ar-SA" w:bidi="en-US"/>
        </w:rPr>
        <w:t>определены</w:t>
      </w:r>
      <w:r w:rsidR="00BB3D13" w:rsidRPr="007A2485">
        <w:rPr>
          <w:sz w:val="28"/>
          <w:szCs w:val="28"/>
          <w:lang w:eastAsia="ar-SA" w:bidi="en-US"/>
        </w:rPr>
        <w:t xml:space="preserve"> </w:t>
      </w:r>
      <w:r w:rsidRPr="007A2485">
        <w:rPr>
          <w:sz w:val="28"/>
          <w:szCs w:val="28"/>
          <w:lang w:eastAsia="ar-SA" w:bidi="en-US"/>
        </w:rPr>
        <w:t>следующие</w:t>
      </w:r>
      <w:r w:rsidR="00BB3D13" w:rsidRPr="007A2485">
        <w:rPr>
          <w:sz w:val="28"/>
          <w:szCs w:val="28"/>
          <w:lang w:eastAsia="ar-SA" w:bidi="en-US"/>
        </w:rPr>
        <w:t xml:space="preserve"> </w:t>
      </w:r>
      <w:r w:rsidRPr="007A2485">
        <w:rPr>
          <w:sz w:val="28"/>
          <w:szCs w:val="28"/>
          <w:lang w:eastAsia="ar-SA" w:bidi="en-US"/>
        </w:rPr>
        <w:t>организационные</w:t>
      </w:r>
      <w:r w:rsidR="00BB3D13" w:rsidRPr="007A2485">
        <w:rPr>
          <w:sz w:val="28"/>
          <w:szCs w:val="28"/>
          <w:lang w:eastAsia="ar-SA" w:bidi="en-US"/>
        </w:rPr>
        <w:t xml:space="preserve"> </w:t>
      </w:r>
      <w:r w:rsidRPr="007A2485">
        <w:rPr>
          <w:sz w:val="28"/>
          <w:szCs w:val="28"/>
          <w:lang w:eastAsia="ar-SA" w:bidi="en-US"/>
        </w:rPr>
        <w:t>мероприятия,</w:t>
      </w:r>
      <w:r w:rsidR="00BB3D13" w:rsidRPr="007A2485">
        <w:rPr>
          <w:sz w:val="28"/>
          <w:szCs w:val="28"/>
          <w:lang w:eastAsia="ar-SA" w:bidi="en-US"/>
        </w:rPr>
        <w:t xml:space="preserve"> </w:t>
      </w:r>
      <w:r w:rsidRPr="007A2485">
        <w:rPr>
          <w:sz w:val="28"/>
          <w:szCs w:val="28"/>
          <w:lang w:eastAsia="ar-SA" w:bidi="en-US"/>
        </w:rPr>
        <w:t>проведение</w:t>
      </w:r>
      <w:r w:rsidR="00BB3D13" w:rsidRPr="007A2485">
        <w:rPr>
          <w:sz w:val="28"/>
          <w:szCs w:val="28"/>
          <w:lang w:eastAsia="ar-SA" w:bidi="en-US"/>
        </w:rPr>
        <w:t xml:space="preserve"> </w:t>
      </w:r>
      <w:r w:rsidRPr="007A2485">
        <w:rPr>
          <w:sz w:val="28"/>
          <w:szCs w:val="28"/>
          <w:lang w:eastAsia="ar-SA" w:bidi="en-US"/>
        </w:rPr>
        <w:t>которых</w:t>
      </w:r>
      <w:r w:rsidR="00BB3D13" w:rsidRPr="007A2485">
        <w:rPr>
          <w:sz w:val="28"/>
          <w:szCs w:val="28"/>
          <w:lang w:eastAsia="ar-SA" w:bidi="en-US"/>
        </w:rPr>
        <w:t xml:space="preserve"> </w:t>
      </w:r>
      <w:r w:rsidRPr="007A2485">
        <w:rPr>
          <w:sz w:val="28"/>
          <w:szCs w:val="28"/>
          <w:lang w:eastAsia="ar-SA" w:bidi="en-US"/>
        </w:rPr>
        <w:t>направлено</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снижение</w:t>
      </w:r>
      <w:r w:rsidR="00BB3D13" w:rsidRPr="007A2485">
        <w:rPr>
          <w:sz w:val="28"/>
          <w:szCs w:val="28"/>
          <w:lang w:eastAsia="ar-SA" w:bidi="en-US"/>
        </w:rPr>
        <w:t xml:space="preserve"> </w:t>
      </w:r>
      <w:r w:rsidRPr="007A2485">
        <w:rPr>
          <w:sz w:val="28"/>
          <w:szCs w:val="28"/>
          <w:lang w:eastAsia="ar-SA" w:bidi="en-US"/>
        </w:rPr>
        <w:t>риска</w:t>
      </w:r>
      <w:r w:rsidR="00BB3D13" w:rsidRPr="007A2485">
        <w:rPr>
          <w:sz w:val="28"/>
          <w:szCs w:val="28"/>
          <w:lang w:eastAsia="ar-SA" w:bidi="en-US"/>
        </w:rPr>
        <w:t xml:space="preserve"> </w:t>
      </w:r>
      <w:r w:rsidRPr="007A2485">
        <w:rPr>
          <w:sz w:val="28"/>
          <w:szCs w:val="28"/>
          <w:lang w:eastAsia="ar-SA" w:bidi="en-US"/>
        </w:rPr>
        <w:t>возникновения</w:t>
      </w:r>
      <w:r w:rsidR="00BB3D13" w:rsidRPr="007A2485">
        <w:rPr>
          <w:sz w:val="28"/>
          <w:szCs w:val="28"/>
          <w:lang w:eastAsia="ar-SA" w:bidi="en-US"/>
        </w:rPr>
        <w:t xml:space="preserve"> </w:t>
      </w:r>
      <w:r w:rsidRPr="007A2485">
        <w:rPr>
          <w:sz w:val="28"/>
          <w:szCs w:val="28"/>
          <w:lang w:eastAsia="ar-SA" w:bidi="en-US"/>
        </w:rPr>
        <w:t>чрезвычайных</w:t>
      </w:r>
      <w:r w:rsidR="00BB3D13" w:rsidRPr="007A2485">
        <w:rPr>
          <w:sz w:val="28"/>
          <w:szCs w:val="28"/>
          <w:lang w:eastAsia="ar-SA" w:bidi="en-US"/>
        </w:rPr>
        <w:t xml:space="preserve"> </w:t>
      </w:r>
      <w:r w:rsidRPr="007A2485">
        <w:rPr>
          <w:sz w:val="28"/>
          <w:szCs w:val="28"/>
          <w:lang w:eastAsia="ar-SA" w:bidi="en-US"/>
        </w:rPr>
        <w:t>ситуаций</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ХОО:</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применение</w:t>
      </w:r>
      <w:r w:rsidR="00BB3D13" w:rsidRPr="007A2485">
        <w:rPr>
          <w:sz w:val="28"/>
          <w:szCs w:val="28"/>
          <w:lang w:eastAsia="ar-SA" w:bidi="en-US"/>
        </w:rPr>
        <w:t xml:space="preserve"> </w:t>
      </w:r>
      <w:r w:rsidRPr="007A2485">
        <w:rPr>
          <w:sz w:val="28"/>
          <w:szCs w:val="28"/>
          <w:lang w:eastAsia="ar-SA" w:bidi="en-US"/>
        </w:rPr>
        <w:t>новейших</w:t>
      </w:r>
      <w:r w:rsidR="00BB3D13" w:rsidRPr="007A2485">
        <w:rPr>
          <w:sz w:val="28"/>
          <w:szCs w:val="28"/>
          <w:lang w:eastAsia="ar-SA" w:bidi="en-US"/>
        </w:rPr>
        <w:t xml:space="preserve"> </w:t>
      </w:r>
      <w:r w:rsidRPr="007A2485">
        <w:rPr>
          <w:sz w:val="28"/>
          <w:szCs w:val="28"/>
          <w:lang w:eastAsia="ar-SA" w:bidi="en-US"/>
        </w:rPr>
        <w:t>технических</w:t>
      </w:r>
      <w:r w:rsidR="00BB3D13" w:rsidRPr="007A2485">
        <w:rPr>
          <w:sz w:val="28"/>
          <w:szCs w:val="28"/>
          <w:lang w:eastAsia="ar-SA" w:bidi="en-US"/>
        </w:rPr>
        <w:t xml:space="preserve"> </w:t>
      </w:r>
      <w:r w:rsidRPr="007A2485">
        <w:rPr>
          <w:sz w:val="28"/>
          <w:szCs w:val="28"/>
          <w:lang w:eastAsia="ar-SA" w:bidi="en-US"/>
        </w:rPr>
        <w:t>решений</w:t>
      </w:r>
      <w:r w:rsidR="00BB3D13" w:rsidRPr="007A2485">
        <w:rPr>
          <w:sz w:val="28"/>
          <w:szCs w:val="28"/>
          <w:lang w:eastAsia="ar-SA" w:bidi="en-US"/>
        </w:rPr>
        <w:t xml:space="preserve"> </w:t>
      </w:r>
      <w:r w:rsidRPr="007A2485">
        <w:rPr>
          <w:sz w:val="28"/>
          <w:szCs w:val="28"/>
          <w:lang w:eastAsia="ar-SA" w:bidi="en-US"/>
        </w:rPr>
        <w:t>по</w:t>
      </w:r>
      <w:r w:rsidR="00BB3D13" w:rsidRPr="007A2485">
        <w:rPr>
          <w:sz w:val="28"/>
          <w:szCs w:val="28"/>
          <w:lang w:eastAsia="ar-SA" w:bidi="en-US"/>
        </w:rPr>
        <w:t xml:space="preserve"> </w:t>
      </w:r>
      <w:r w:rsidRPr="007A2485">
        <w:rPr>
          <w:sz w:val="28"/>
          <w:szCs w:val="28"/>
          <w:lang w:eastAsia="ar-SA" w:bidi="en-US"/>
        </w:rPr>
        <w:t>хранению</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использованию</w:t>
      </w:r>
      <w:r w:rsidR="00BB3D13" w:rsidRPr="007A2485">
        <w:rPr>
          <w:sz w:val="28"/>
          <w:szCs w:val="28"/>
          <w:lang w:eastAsia="ar-SA" w:bidi="en-US"/>
        </w:rPr>
        <w:t xml:space="preserve"> </w:t>
      </w:r>
      <w:r w:rsidRPr="007A2485">
        <w:rPr>
          <w:sz w:val="28"/>
          <w:szCs w:val="28"/>
          <w:lang w:eastAsia="ar-SA" w:bidi="en-US"/>
        </w:rPr>
        <w:t>АХОВ</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ХОО,</w:t>
      </w:r>
      <w:r w:rsidR="00BB3D13" w:rsidRPr="007A2485">
        <w:rPr>
          <w:sz w:val="28"/>
          <w:szCs w:val="28"/>
          <w:lang w:eastAsia="ar-SA" w:bidi="en-US"/>
        </w:rPr>
        <w:t xml:space="preserve"> </w:t>
      </w:r>
      <w:r w:rsidRPr="007A2485">
        <w:rPr>
          <w:sz w:val="28"/>
          <w:szCs w:val="28"/>
          <w:lang w:eastAsia="ar-SA" w:bidi="en-US"/>
        </w:rPr>
        <w:t>автоматизация</w:t>
      </w:r>
      <w:r w:rsidR="00BB3D13" w:rsidRPr="007A2485">
        <w:rPr>
          <w:sz w:val="28"/>
          <w:szCs w:val="28"/>
          <w:lang w:eastAsia="ar-SA" w:bidi="en-US"/>
        </w:rPr>
        <w:t xml:space="preserve"> </w:t>
      </w:r>
      <w:r w:rsidRPr="007A2485">
        <w:rPr>
          <w:sz w:val="28"/>
          <w:szCs w:val="28"/>
          <w:lang w:eastAsia="ar-SA" w:bidi="en-US"/>
        </w:rPr>
        <w:t>процессов,</w:t>
      </w:r>
      <w:r w:rsidR="00BB3D13" w:rsidRPr="007A2485">
        <w:rPr>
          <w:sz w:val="28"/>
          <w:szCs w:val="28"/>
          <w:lang w:eastAsia="ar-SA" w:bidi="en-US"/>
        </w:rPr>
        <w:t xml:space="preserve"> </w:t>
      </w:r>
      <w:r w:rsidRPr="007A2485">
        <w:rPr>
          <w:sz w:val="28"/>
          <w:szCs w:val="28"/>
          <w:lang w:eastAsia="ar-SA" w:bidi="en-US"/>
        </w:rPr>
        <w:t>связанных</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применением</w:t>
      </w:r>
      <w:r w:rsidR="00BB3D13" w:rsidRPr="007A2485">
        <w:rPr>
          <w:sz w:val="28"/>
          <w:szCs w:val="28"/>
          <w:lang w:eastAsia="ar-SA" w:bidi="en-US"/>
        </w:rPr>
        <w:t xml:space="preserve"> </w:t>
      </w:r>
      <w:r w:rsidRPr="007A2485">
        <w:rPr>
          <w:sz w:val="28"/>
          <w:szCs w:val="28"/>
          <w:lang w:eastAsia="ar-SA" w:bidi="en-US"/>
        </w:rPr>
        <w:t>АХОВ.</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разработка</w:t>
      </w:r>
      <w:r w:rsidR="00BB3D13" w:rsidRPr="007A2485">
        <w:rPr>
          <w:sz w:val="28"/>
          <w:szCs w:val="28"/>
          <w:lang w:eastAsia="ar-SA" w:bidi="en-US"/>
        </w:rPr>
        <w:t xml:space="preserve"> </w:t>
      </w:r>
      <w:r w:rsidRPr="007A2485">
        <w:rPr>
          <w:sz w:val="28"/>
          <w:szCs w:val="28"/>
          <w:lang w:eastAsia="ar-SA" w:bidi="en-US"/>
        </w:rPr>
        <w:t>методик</w:t>
      </w:r>
      <w:r w:rsidR="00BB3D13" w:rsidRPr="007A2485">
        <w:rPr>
          <w:sz w:val="28"/>
          <w:szCs w:val="28"/>
          <w:lang w:eastAsia="ar-SA" w:bidi="en-US"/>
        </w:rPr>
        <w:t xml:space="preserve"> </w:t>
      </w:r>
      <w:r w:rsidRPr="007A2485">
        <w:rPr>
          <w:sz w:val="28"/>
          <w:szCs w:val="28"/>
          <w:lang w:eastAsia="ar-SA" w:bidi="en-US"/>
        </w:rPr>
        <w:t>вариантных</w:t>
      </w:r>
      <w:r w:rsidR="00BB3D13" w:rsidRPr="007A2485">
        <w:rPr>
          <w:sz w:val="28"/>
          <w:szCs w:val="28"/>
          <w:lang w:eastAsia="ar-SA" w:bidi="en-US"/>
        </w:rPr>
        <w:t xml:space="preserve"> </w:t>
      </w:r>
      <w:r w:rsidRPr="007A2485">
        <w:rPr>
          <w:sz w:val="28"/>
          <w:szCs w:val="28"/>
          <w:lang w:eastAsia="ar-SA" w:bidi="en-US"/>
        </w:rPr>
        <w:t>решений</w:t>
      </w:r>
      <w:r w:rsidR="00BB3D13" w:rsidRPr="007A2485">
        <w:rPr>
          <w:sz w:val="28"/>
          <w:szCs w:val="28"/>
          <w:lang w:eastAsia="ar-SA" w:bidi="en-US"/>
        </w:rPr>
        <w:t xml:space="preserve"> </w:t>
      </w:r>
      <w:r w:rsidRPr="007A2485">
        <w:rPr>
          <w:sz w:val="28"/>
          <w:szCs w:val="28"/>
          <w:lang w:eastAsia="ar-SA" w:bidi="en-US"/>
        </w:rPr>
        <w:t>возникновения,</w:t>
      </w:r>
      <w:r w:rsidR="00BB3D13" w:rsidRPr="007A2485">
        <w:rPr>
          <w:sz w:val="28"/>
          <w:szCs w:val="28"/>
          <w:lang w:eastAsia="ar-SA" w:bidi="en-US"/>
        </w:rPr>
        <w:t xml:space="preserve"> </w:t>
      </w:r>
      <w:r w:rsidRPr="007A2485">
        <w:rPr>
          <w:sz w:val="28"/>
          <w:szCs w:val="28"/>
          <w:lang w:eastAsia="ar-SA" w:bidi="en-US"/>
        </w:rPr>
        <w:t>развития</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ликвидации</w:t>
      </w:r>
      <w:r w:rsidR="00BB3D13" w:rsidRPr="007A2485">
        <w:rPr>
          <w:sz w:val="28"/>
          <w:szCs w:val="28"/>
          <w:lang w:eastAsia="ar-SA" w:bidi="en-US"/>
        </w:rPr>
        <w:t xml:space="preserve"> </w:t>
      </w:r>
      <w:r w:rsidRPr="007A2485">
        <w:rPr>
          <w:sz w:val="28"/>
          <w:szCs w:val="28"/>
          <w:lang w:eastAsia="ar-SA" w:bidi="en-US"/>
        </w:rPr>
        <w:t>последствий</w:t>
      </w:r>
      <w:r w:rsidR="00BB3D13" w:rsidRPr="007A2485">
        <w:rPr>
          <w:sz w:val="28"/>
          <w:szCs w:val="28"/>
          <w:lang w:eastAsia="ar-SA" w:bidi="en-US"/>
        </w:rPr>
        <w:t xml:space="preserve"> </w:t>
      </w:r>
      <w:r w:rsidRPr="007A2485">
        <w:rPr>
          <w:sz w:val="28"/>
          <w:szCs w:val="28"/>
          <w:lang w:eastAsia="ar-SA" w:bidi="en-US"/>
        </w:rPr>
        <w:t>чрезвычайных</w:t>
      </w:r>
      <w:r w:rsidR="00BB3D13" w:rsidRPr="007A2485">
        <w:rPr>
          <w:sz w:val="28"/>
          <w:szCs w:val="28"/>
          <w:lang w:eastAsia="ar-SA" w:bidi="en-US"/>
        </w:rPr>
        <w:t xml:space="preserve"> </w:t>
      </w:r>
      <w:r w:rsidRPr="007A2485">
        <w:rPr>
          <w:sz w:val="28"/>
          <w:szCs w:val="28"/>
          <w:lang w:eastAsia="ar-SA" w:bidi="en-US"/>
        </w:rPr>
        <w:t>ситуаций</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ХОО;</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периодический</w:t>
      </w:r>
      <w:r w:rsidR="00BB3D13" w:rsidRPr="007A2485">
        <w:rPr>
          <w:sz w:val="28"/>
          <w:szCs w:val="28"/>
          <w:lang w:eastAsia="ar-SA" w:bidi="en-US"/>
        </w:rPr>
        <w:t xml:space="preserve"> </w:t>
      </w:r>
      <w:r w:rsidRPr="007A2485">
        <w:rPr>
          <w:sz w:val="28"/>
          <w:szCs w:val="28"/>
          <w:lang w:eastAsia="ar-SA" w:bidi="en-US"/>
        </w:rPr>
        <w:t>контроль</w:t>
      </w:r>
      <w:r w:rsidR="00BB3D13" w:rsidRPr="007A2485">
        <w:rPr>
          <w:sz w:val="28"/>
          <w:szCs w:val="28"/>
          <w:lang w:eastAsia="ar-SA" w:bidi="en-US"/>
        </w:rPr>
        <w:t xml:space="preserve"> </w:t>
      </w:r>
      <w:r w:rsidRPr="007A2485">
        <w:rPr>
          <w:sz w:val="28"/>
          <w:szCs w:val="28"/>
          <w:lang w:eastAsia="ar-SA" w:bidi="en-US"/>
        </w:rPr>
        <w:t>состояния</w:t>
      </w:r>
      <w:r w:rsidR="00BB3D13" w:rsidRPr="007A2485">
        <w:rPr>
          <w:sz w:val="28"/>
          <w:szCs w:val="28"/>
          <w:lang w:eastAsia="ar-SA" w:bidi="en-US"/>
        </w:rPr>
        <w:t xml:space="preserve"> </w:t>
      </w:r>
      <w:r w:rsidRPr="007A2485">
        <w:rPr>
          <w:sz w:val="28"/>
          <w:szCs w:val="28"/>
          <w:lang w:eastAsia="ar-SA" w:bidi="en-US"/>
        </w:rPr>
        <w:t>оборудования,</w:t>
      </w:r>
      <w:r w:rsidR="00BB3D13" w:rsidRPr="007A2485">
        <w:rPr>
          <w:sz w:val="28"/>
          <w:szCs w:val="28"/>
          <w:lang w:eastAsia="ar-SA" w:bidi="en-US"/>
        </w:rPr>
        <w:t xml:space="preserve"> </w:t>
      </w:r>
      <w:r w:rsidRPr="007A2485">
        <w:rPr>
          <w:sz w:val="28"/>
          <w:szCs w:val="28"/>
          <w:lang w:eastAsia="ar-SA" w:bidi="en-US"/>
        </w:rPr>
        <w:t>трубопроводов,</w:t>
      </w:r>
      <w:r w:rsidR="00BB3D13" w:rsidRPr="007A2485">
        <w:rPr>
          <w:sz w:val="28"/>
          <w:szCs w:val="28"/>
          <w:lang w:eastAsia="ar-SA" w:bidi="en-US"/>
        </w:rPr>
        <w:t xml:space="preserve"> </w:t>
      </w:r>
      <w:r w:rsidRPr="007A2485">
        <w:rPr>
          <w:sz w:val="28"/>
          <w:szCs w:val="28"/>
          <w:lang w:eastAsia="ar-SA" w:bidi="en-US"/>
        </w:rPr>
        <w:t>контрольно-измерительных</w:t>
      </w:r>
      <w:r w:rsidR="00BB3D13" w:rsidRPr="007A2485">
        <w:rPr>
          <w:sz w:val="28"/>
          <w:szCs w:val="28"/>
          <w:lang w:eastAsia="ar-SA" w:bidi="en-US"/>
        </w:rPr>
        <w:t xml:space="preserve"> </w:t>
      </w:r>
      <w:r w:rsidRPr="007A2485">
        <w:rPr>
          <w:sz w:val="28"/>
          <w:szCs w:val="28"/>
          <w:lang w:eastAsia="ar-SA" w:bidi="en-US"/>
        </w:rPr>
        <w:t>приборов,</w:t>
      </w:r>
      <w:r w:rsidR="00BB3D13" w:rsidRPr="007A2485">
        <w:rPr>
          <w:sz w:val="28"/>
          <w:szCs w:val="28"/>
          <w:lang w:eastAsia="ar-SA" w:bidi="en-US"/>
        </w:rPr>
        <w:t xml:space="preserve"> </w:t>
      </w:r>
      <w:r w:rsidRPr="007A2485">
        <w:rPr>
          <w:sz w:val="28"/>
          <w:szCs w:val="28"/>
          <w:lang w:eastAsia="ar-SA" w:bidi="en-US"/>
        </w:rPr>
        <w:t>коммуникаций,</w:t>
      </w:r>
      <w:r w:rsidR="00BB3D13" w:rsidRPr="007A2485">
        <w:rPr>
          <w:sz w:val="28"/>
          <w:szCs w:val="28"/>
          <w:lang w:eastAsia="ar-SA" w:bidi="en-US"/>
        </w:rPr>
        <w:t xml:space="preserve"> </w:t>
      </w:r>
      <w:r w:rsidRPr="007A2485">
        <w:rPr>
          <w:sz w:val="28"/>
          <w:szCs w:val="28"/>
          <w:lang w:eastAsia="ar-SA" w:bidi="en-US"/>
        </w:rPr>
        <w:t>поддержание</w:t>
      </w:r>
      <w:r w:rsidR="00BB3D13" w:rsidRPr="007A2485">
        <w:rPr>
          <w:sz w:val="28"/>
          <w:szCs w:val="28"/>
          <w:lang w:eastAsia="ar-SA" w:bidi="en-US"/>
        </w:rPr>
        <w:t xml:space="preserve"> </w:t>
      </w:r>
      <w:r w:rsidRPr="007A2485">
        <w:rPr>
          <w:sz w:val="28"/>
          <w:szCs w:val="28"/>
          <w:lang w:eastAsia="ar-SA" w:bidi="en-US"/>
        </w:rPr>
        <w:t>их</w:t>
      </w:r>
      <w:r w:rsidR="00BB3D13" w:rsidRPr="007A2485">
        <w:rPr>
          <w:sz w:val="28"/>
          <w:szCs w:val="28"/>
          <w:lang w:eastAsia="ar-SA" w:bidi="en-US"/>
        </w:rPr>
        <w:t xml:space="preserve"> </w:t>
      </w:r>
      <w:r w:rsidRPr="007A2485">
        <w:rPr>
          <w:sz w:val="28"/>
          <w:szCs w:val="28"/>
          <w:lang w:eastAsia="ar-SA" w:bidi="en-US"/>
        </w:rPr>
        <w:t>работоспособности;</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точное</w:t>
      </w:r>
      <w:r w:rsidR="00BB3D13" w:rsidRPr="007A2485">
        <w:rPr>
          <w:sz w:val="28"/>
          <w:szCs w:val="28"/>
          <w:lang w:eastAsia="ar-SA" w:bidi="en-US"/>
        </w:rPr>
        <w:t xml:space="preserve"> </w:t>
      </w:r>
      <w:r w:rsidRPr="007A2485">
        <w:rPr>
          <w:sz w:val="28"/>
          <w:szCs w:val="28"/>
          <w:lang w:eastAsia="ar-SA" w:bidi="en-US"/>
        </w:rPr>
        <w:t>выполнение</w:t>
      </w:r>
      <w:r w:rsidR="00BB3D13" w:rsidRPr="007A2485">
        <w:rPr>
          <w:sz w:val="28"/>
          <w:szCs w:val="28"/>
          <w:lang w:eastAsia="ar-SA" w:bidi="en-US"/>
        </w:rPr>
        <w:t xml:space="preserve"> </w:t>
      </w:r>
      <w:r w:rsidRPr="007A2485">
        <w:rPr>
          <w:sz w:val="28"/>
          <w:szCs w:val="28"/>
          <w:lang w:eastAsia="ar-SA" w:bidi="en-US"/>
        </w:rPr>
        <w:t>плана-графика</w:t>
      </w:r>
      <w:r w:rsidR="00BB3D13" w:rsidRPr="007A2485">
        <w:rPr>
          <w:sz w:val="28"/>
          <w:szCs w:val="28"/>
          <w:lang w:eastAsia="ar-SA" w:bidi="en-US"/>
        </w:rPr>
        <w:t xml:space="preserve"> </w:t>
      </w:r>
      <w:r w:rsidRPr="007A2485">
        <w:rPr>
          <w:sz w:val="28"/>
          <w:szCs w:val="28"/>
          <w:lang w:eastAsia="ar-SA" w:bidi="en-US"/>
        </w:rPr>
        <w:t>предупредительных</w:t>
      </w:r>
      <w:r w:rsidR="00BB3D13" w:rsidRPr="007A2485">
        <w:rPr>
          <w:sz w:val="28"/>
          <w:szCs w:val="28"/>
          <w:lang w:eastAsia="ar-SA" w:bidi="en-US"/>
        </w:rPr>
        <w:t xml:space="preserve"> </w:t>
      </w:r>
      <w:r w:rsidRPr="007A2485">
        <w:rPr>
          <w:sz w:val="28"/>
          <w:szCs w:val="28"/>
          <w:lang w:eastAsia="ar-SA" w:bidi="en-US"/>
        </w:rPr>
        <w:t>ремонтов</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профилактических</w:t>
      </w:r>
      <w:r w:rsidR="00BB3D13" w:rsidRPr="007A2485">
        <w:rPr>
          <w:sz w:val="28"/>
          <w:szCs w:val="28"/>
          <w:lang w:eastAsia="ar-SA" w:bidi="en-US"/>
        </w:rPr>
        <w:t xml:space="preserve"> </w:t>
      </w:r>
      <w:r w:rsidRPr="007A2485">
        <w:rPr>
          <w:sz w:val="28"/>
          <w:szCs w:val="28"/>
          <w:lang w:eastAsia="ar-SA" w:bidi="en-US"/>
        </w:rPr>
        <w:t>работ,</w:t>
      </w:r>
      <w:r w:rsidR="00BB3D13" w:rsidRPr="007A2485">
        <w:rPr>
          <w:sz w:val="28"/>
          <w:szCs w:val="28"/>
          <w:lang w:eastAsia="ar-SA" w:bidi="en-US"/>
        </w:rPr>
        <w:t xml:space="preserve"> </w:t>
      </w:r>
      <w:r w:rsidRPr="007A2485">
        <w:rPr>
          <w:sz w:val="28"/>
          <w:szCs w:val="28"/>
          <w:lang w:eastAsia="ar-SA" w:bidi="en-US"/>
        </w:rPr>
        <w:t>соблюдение</w:t>
      </w:r>
      <w:r w:rsidR="00BB3D13" w:rsidRPr="007A2485">
        <w:rPr>
          <w:sz w:val="28"/>
          <w:szCs w:val="28"/>
          <w:lang w:eastAsia="ar-SA" w:bidi="en-US"/>
        </w:rPr>
        <w:t xml:space="preserve"> </w:t>
      </w:r>
      <w:r w:rsidRPr="007A2485">
        <w:rPr>
          <w:sz w:val="28"/>
          <w:szCs w:val="28"/>
          <w:lang w:eastAsia="ar-SA" w:bidi="en-US"/>
        </w:rPr>
        <w:t>их</w:t>
      </w:r>
      <w:r w:rsidR="00BB3D13" w:rsidRPr="007A2485">
        <w:rPr>
          <w:sz w:val="28"/>
          <w:szCs w:val="28"/>
          <w:lang w:eastAsia="ar-SA" w:bidi="en-US"/>
        </w:rPr>
        <w:t xml:space="preserve"> </w:t>
      </w:r>
      <w:r w:rsidRPr="007A2485">
        <w:rPr>
          <w:sz w:val="28"/>
          <w:szCs w:val="28"/>
          <w:lang w:eastAsia="ar-SA" w:bidi="en-US"/>
        </w:rPr>
        <w:t>объемов</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правил</w:t>
      </w:r>
      <w:r w:rsidR="00BB3D13" w:rsidRPr="007A2485">
        <w:rPr>
          <w:sz w:val="28"/>
          <w:szCs w:val="28"/>
          <w:lang w:eastAsia="ar-SA" w:bidi="en-US"/>
        </w:rPr>
        <w:t xml:space="preserve"> </w:t>
      </w:r>
      <w:r w:rsidRPr="007A2485">
        <w:rPr>
          <w:sz w:val="28"/>
          <w:szCs w:val="28"/>
          <w:lang w:eastAsia="ar-SA" w:bidi="en-US"/>
        </w:rPr>
        <w:t>проведения;</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регулярная</w:t>
      </w:r>
      <w:r w:rsidR="00BB3D13" w:rsidRPr="007A2485">
        <w:rPr>
          <w:sz w:val="28"/>
          <w:szCs w:val="28"/>
          <w:lang w:eastAsia="ar-SA" w:bidi="en-US"/>
        </w:rPr>
        <w:t xml:space="preserve"> </w:t>
      </w:r>
      <w:r w:rsidRPr="007A2485">
        <w:rPr>
          <w:sz w:val="28"/>
          <w:szCs w:val="28"/>
          <w:lang w:eastAsia="ar-SA" w:bidi="en-US"/>
        </w:rPr>
        <w:t>проверка</w:t>
      </w:r>
      <w:r w:rsidR="00BB3D13" w:rsidRPr="007A2485">
        <w:rPr>
          <w:sz w:val="28"/>
          <w:szCs w:val="28"/>
          <w:lang w:eastAsia="ar-SA" w:bidi="en-US"/>
        </w:rPr>
        <w:t xml:space="preserve"> </w:t>
      </w:r>
      <w:r w:rsidRPr="007A2485">
        <w:rPr>
          <w:sz w:val="28"/>
          <w:szCs w:val="28"/>
          <w:lang w:eastAsia="ar-SA" w:bidi="en-US"/>
        </w:rPr>
        <w:t>соблюдения</w:t>
      </w:r>
      <w:r w:rsidR="00BB3D13" w:rsidRPr="007A2485">
        <w:rPr>
          <w:sz w:val="28"/>
          <w:szCs w:val="28"/>
          <w:lang w:eastAsia="ar-SA" w:bidi="en-US"/>
        </w:rPr>
        <w:t xml:space="preserve"> </w:t>
      </w:r>
      <w:r w:rsidRPr="007A2485">
        <w:rPr>
          <w:sz w:val="28"/>
          <w:szCs w:val="28"/>
          <w:lang w:eastAsia="ar-SA" w:bidi="en-US"/>
        </w:rPr>
        <w:t>действующих</w:t>
      </w:r>
      <w:r w:rsidR="00BB3D13" w:rsidRPr="007A2485">
        <w:rPr>
          <w:sz w:val="28"/>
          <w:szCs w:val="28"/>
          <w:lang w:eastAsia="ar-SA" w:bidi="en-US"/>
        </w:rPr>
        <w:t xml:space="preserve"> </w:t>
      </w:r>
      <w:r w:rsidRPr="007A2485">
        <w:rPr>
          <w:sz w:val="28"/>
          <w:szCs w:val="28"/>
          <w:lang w:eastAsia="ar-SA" w:bidi="en-US"/>
        </w:rPr>
        <w:t>норм</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правил</w:t>
      </w:r>
      <w:r w:rsidR="00BB3D13" w:rsidRPr="007A2485">
        <w:rPr>
          <w:sz w:val="28"/>
          <w:szCs w:val="28"/>
          <w:lang w:eastAsia="ar-SA" w:bidi="en-US"/>
        </w:rPr>
        <w:t xml:space="preserve"> </w:t>
      </w:r>
      <w:r w:rsidRPr="007A2485">
        <w:rPr>
          <w:sz w:val="28"/>
          <w:szCs w:val="28"/>
          <w:lang w:eastAsia="ar-SA" w:bidi="en-US"/>
        </w:rPr>
        <w:t>по</w:t>
      </w:r>
      <w:r w:rsidR="00BB3D13" w:rsidRPr="007A2485">
        <w:rPr>
          <w:sz w:val="28"/>
          <w:szCs w:val="28"/>
          <w:lang w:eastAsia="ar-SA" w:bidi="en-US"/>
        </w:rPr>
        <w:t xml:space="preserve"> </w:t>
      </w:r>
      <w:r w:rsidRPr="007A2485">
        <w:rPr>
          <w:sz w:val="28"/>
          <w:szCs w:val="28"/>
          <w:lang w:eastAsia="ar-SA" w:bidi="en-US"/>
        </w:rPr>
        <w:t>промышленной</w:t>
      </w:r>
      <w:r w:rsidR="00BB3D13" w:rsidRPr="007A2485">
        <w:rPr>
          <w:sz w:val="28"/>
          <w:szCs w:val="28"/>
          <w:lang w:eastAsia="ar-SA" w:bidi="en-US"/>
        </w:rPr>
        <w:t xml:space="preserve"> </w:t>
      </w:r>
      <w:r w:rsidRPr="007A2485">
        <w:rPr>
          <w:sz w:val="28"/>
          <w:szCs w:val="28"/>
          <w:lang w:eastAsia="ar-SA" w:bidi="en-US"/>
        </w:rPr>
        <w:t>безопасности;</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регулярная</w:t>
      </w:r>
      <w:r w:rsidR="00BB3D13" w:rsidRPr="007A2485">
        <w:rPr>
          <w:sz w:val="28"/>
          <w:szCs w:val="28"/>
          <w:lang w:eastAsia="ar-SA" w:bidi="en-US"/>
        </w:rPr>
        <w:t xml:space="preserve"> </w:t>
      </w:r>
      <w:r w:rsidRPr="007A2485">
        <w:rPr>
          <w:sz w:val="28"/>
          <w:szCs w:val="28"/>
          <w:lang w:eastAsia="ar-SA" w:bidi="en-US"/>
        </w:rPr>
        <w:t>проверка</w:t>
      </w:r>
      <w:r w:rsidR="00BB3D13" w:rsidRPr="007A2485">
        <w:rPr>
          <w:sz w:val="28"/>
          <w:szCs w:val="28"/>
          <w:lang w:eastAsia="ar-SA" w:bidi="en-US"/>
        </w:rPr>
        <w:t xml:space="preserve"> </w:t>
      </w:r>
      <w:r w:rsidRPr="007A2485">
        <w:rPr>
          <w:sz w:val="28"/>
          <w:szCs w:val="28"/>
          <w:lang w:eastAsia="ar-SA" w:bidi="en-US"/>
        </w:rPr>
        <w:t>наличия</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поддержания</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готовности</w:t>
      </w:r>
      <w:r w:rsidR="00BB3D13" w:rsidRPr="007A2485">
        <w:rPr>
          <w:sz w:val="28"/>
          <w:szCs w:val="28"/>
          <w:lang w:eastAsia="ar-SA" w:bidi="en-US"/>
        </w:rPr>
        <w:t xml:space="preserve"> </w:t>
      </w:r>
      <w:r w:rsidRPr="007A2485">
        <w:rPr>
          <w:sz w:val="28"/>
          <w:szCs w:val="28"/>
          <w:lang w:eastAsia="ar-SA" w:bidi="en-US"/>
        </w:rPr>
        <w:t>средств</w:t>
      </w:r>
      <w:r w:rsidR="00BB3D13" w:rsidRPr="007A2485">
        <w:rPr>
          <w:sz w:val="28"/>
          <w:szCs w:val="28"/>
          <w:lang w:eastAsia="ar-SA" w:bidi="en-US"/>
        </w:rPr>
        <w:t xml:space="preserve"> </w:t>
      </w:r>
      <w:r w:rsidRPr="007A2485">
        <w:rPr>
          <w:sz w:val="28"/>
          <w:szCs w:val="28"/>
          <w:lang w:eastAsia="ar-SA" w:bidi="en-US"/>
        </w:rPr>
        <w:t>индивидуальной</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коллективной</w:t>
      </w:r>
      <w:r w:rsidR="00BB3D13" w:rsidRPr="007A2485">
        <w:rPr>
          <w:sz w:val="28"/>
          <w:szCs w:val="28"/>
          <w:lang w:eastAsia="ar-SA" w:bidi="en-US"/>
        </w:rPr>
        <w:t xml:space="preserve"> </w:t>
      </w:r>
      <w:r w:rsidRPr="007A2485">
        <w:rPr>
          <w:sz w:val="28"/>
          <w:szCs w:val="28"/>
          <w:lang w:eastAsia="ar-SA" w:bidi="en-US"/>
        </w:rPr>
        <w:t>защиты;</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регулярное</w:t>
      </w:r>
      <w:r w:rsidR="00BB3D13" w:rsidRPr="007A2485">
        <w:rPr>
          <w:sz w:val="28"/>
          <w:szCs w:val="28"/>
          <w:lang w:eastAsia="ar-SA" w:bidi="en-US"/>
        </w:rPr>
        <w:t xml:space="preserve"> </w:t>
      </w:r>
      <w:r w:rsidRPr="007A2485">
        <w:rPr>
          <w:sz w:val="28"/>
          <w:szCs w:val="28"/>
          <w:lang w:eastAsia="ar-SA" w:bidi="en-US"/>
        </w:rPr>
        <w:t>проведение</w:t>
      </w:r>
      <w:r w:rsidR="00BB3D13" w:rsidRPr="007A2485">
        <w:rPr>
          <w:sz w:val="28"/>
          <w:szCs w:val="28"/>
          <w:lang w:eastAsia="ar-SA" w:bidi="en-US"/>
        </w:rPr>
        <w:t xml:space="preserve"> </w:t>
      </w:r>
      <w:r w:rsidRPr="007A2485">
        <w:rPr>
          <w:sz w:val="28"/>
          <w:szCs w:val="28"/>
          <w:lang w:eastAsia="ar-SA" w:bidi="en-US"/>
        </w:rPr>
        <w:t>тренировок</w:t>
      </w:r>
      <w:r w:rsidR="00BB3D13" w:rsidRPr="007A2485">
        <w:rPr>
          <w:sz w:val="28"/>
          <w:szCs w:val="28"/>
          <w:lang w:eastAsia="ar-SA" w:bidi="en-US"/>
        </w:rPr>
        <w:t xml:space="preserve"> </w:t>
      </w:r>
      <w:r w:rsidRPr="007A2485">
        <w:rPr>
          <w:sz w:val="28"/>
          <w:szCs w:val="28"/>
          <w:lang w:eastAsia="ar-SA" w:bidi="en-US"/>
        </w:rPr>
        <w:t>по</w:t>
      </w:r>
      <w:r w:rsidR="00BB3D13" w:rsidRPr="007A2485">
        <w:rPr>
          <w:sz w:val="28"/>
          <w:szCs w:val="28"/>
          <w:lang w:eastAsia="ar-SA" w:bidi="en-US"/>
        </w:rPr>
        <w:t xml:space="preserve"> </w:t>
      </w:r>
      <w:r w:rsidRPr="007A2485">
        <w:rPr>
          <w:sz w:val="28"/>
          <w:szCs w:val="28"/>
          <w:lang w:eastAsia="ar-SA" w:bidi="en-US"/>
        </w:rPr>
        <w:t>отработке</w:t>
      </w:r>
      <w:r w:rsidR="00BB3D13" w:rsidRPr="007A2485">
        <w:rPr>
          <w:sz w:val="28"/>
          <w:szCs w:val="28"/>
          <w:lang w:eastAsia="ar-SA" w:bidi="en-US"/>
        </w:rPr>
        <w:t xml:space="preserve"> </w:t>
      </w:r>
      <w:r w:rsidRPr="007A2485">
        <w:rPr>
          <w:sz w:val="28"/>
          <w:szCs w:val="28"/>
          <w:lang w:eastAsia="ar-SA" w:bidi="en-US"/>
        </w:rPr>
        <w:t>действий</w:t>
      </w:r>
      <w:r w:rsidR="00BB3D13" w:rsidRPr="007A2485">
        <w:rPr>
          <w:sz w:val="28"/>
          <w:szCs w:val="28"/>
          <w:lang w:eastAsia="ar-SA" w:bidi="en-US"/>
        </w:rPr>
        <w:t xml:space="preserve"> </w:t>
      </w:r>
      <w:r w:rsidRPr="007A2485">
        <w:rPr>
          <w:sz w:val="28"/>
          <w:szCs w:val="28"/>
          <w:lang w:eastAsia="ar-SA" w:bidi="en-US"/>
        </w:rPr>
        <w:t>персонала</w:t>
      </w:r>
      <w:r w:rsidR="00BB3D13" w:rsidRPr="007A2485">
        <w:rPr>
          <w:sz w:val="28"/>
          <w:szCs w:val="28"/>
          <w:lang w:eastAsia="ar-SA" w:bidi="en-US"/>
        </w:rPr>
        <w:t xml:space="preserve"> </w:t>
      </w:r>
      <w:r w:rsidRPr="007A2485">
        <w:rPr>
          <w:sz w:val="28"/>
          <w:szCs w:val="28"/>
          <w:lang w:eastAsia="ar-SA" w:bidi="en-US"/>
        </w:rPr>
        <w:t>хранилищ</w:t>
      </w:r>
      <w:r w:rsidR="00BB3D13" w:rsidRPr="007A2485">
        <w:rPr>
          <w:sz w:val="28"/>
          <w:szCs w:val="28"/>
          <w:lang w:eastAsia="ar-SA" w:bidi="en-US"/>
        </w:rPr>
        <w:t xml:space="preserve"> </w:t>
      </w:r>
      <w:r w:rsidRPr="007A2485">
        <w:rPr>
          <w:sz w:val="28"/>
          <w:szCs w:val="28"/>
          <w:lang w:eastAsia="ar-SA" w:bidi="en-US"/>
        </w:rPr>
        <w:t>АХОВ</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аварийных</w:t>
      </w:r>
      <w:r w:rsidR="00BB3D13" w:rsidRPr="007A2485">
        <w:rPr>
          <w:sz w:val="28"/>
          <w:szCs w:val="28"/>
          <w:lang w:eastAsia="ar-SA" w:bidi="en-US"/>
        </w:rPr>
        <w:t xml:space="preserve"> </w:t>
      </w:r>
      <w:r w:rsidRPr="007A2485">
        <w:rPr>
          <w:sz w:val="28"/>
          <w:szCs w:val="28"/>
          <w:lang w:eastAsia="ar-SA" w:bidi="en-US"/>
        </w:rPr>
        <w:t>ситуациях.</w:t>
      </w:r>
    </w:p>
    <w:p w:rsidR="00FE3C7A" w:rsidRPr="007A2485" w:rsidRDefault="00FE3C7A" w:rsidP="007A2485">
      <w:pPr>
        <w:widowControl w:val="0"/>
        <w:tabs>
          <w:tab w:val="num" w:pos="1080"/>
          <w:tab w:val="num" w:pos="1440"/>
        </w:tabs>
        <w:autoSpaceDE w:val="0"/>
        <w:autoSpaceDN w:val="0"/>
        <w:adjustRightInd w:val="0"/>
        <w:ind w:firstLine="709"/>
        <w:jc w:val="both"/>
        <w:rPr>
          <w:sz w:val="28"/>
          <w:szCs w:val="28"/>
          <w:lang w:eastAsia="ar-SA" w:bidi="en-US"/>
        </w:rPr>
      </w:pPr>
    </w:p>
    <w:p w:rsidR="00FE3C7A" w:rsidRPr="007A2485" w:rsidRDefault="00FE3C7A" w:rsidP="007A2485">
      <w:pPr>
        <w:ind w:firstLine="709"/>
        <w:jc w:val="both"/>
        <w:rPr>
          <w:sz w:val="28"/>
          <w:szCs w:val="28"/>
          <w:lang w:eastAsia="ar-SA" w:bidi="en-US"/>
        </w:rPr>
      </w:pP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целях</w:t>
      </w:r>
      <w:r w:rsidR="00BB3D13" w:rsidRPr="007A2485">
        <w:rPr>
          <w:sz w:val="28"/>
          <w:szCs w:val="28"/>
          <w:lang w:eastAsia="ar-SA" w:bidi="en-US"/>
        </w:rPr>
        <w:t xml:space="preserve"> </w:t>
      </w:r>
      <w:r w:rsidRPr="007A2485">
        <w:rPr>
          <w:sz w:val="28"/>
          <w:szCs w:val="28"/>
          <w:lang w:eastAsia="ar-SA" w:bidi="en-US"/>
        </w:rPr>
        <w:t>предотвращения</w:t>
      </w:r>
      <w:r w:rsidR="00BB3D13" w:rsidRPr="007A2485">
        <w:rPr>
          <w:sz w:val="28"/>
          <w:szCs w:val="28"/>
          <w:lang w:eastAsia="ar-SA" w:bidi="en-US"/>
        </w:rPr>
        <w:t xml:space="preserve"> </w:t>
      </w:r>
      <w:r w:rsidRPr="007A2485">
        <w:rPr>
          <w:sz w:val="28"/>
          <w:szCs w:val="28"/>
          <w:lang w:eastAsia="ar-SA" w:bidi="en-US"/>
        </w:rPr>
        <w:t>террористической</w:t>
      </w:r>
      <w:r w:rsidR="00BB3D13" w:rsidRPr="007A2485">
        <w:rPr>
          <w:sz w:val="28"/>
          <w:szCs w:val="28"/>
          <w:lang w:eastAsia="ar-SA" w:bidi="en-US"/>
        </w:rPr>
        <w:t xml:space="preserve"> </w:t>
      </w:r>
      <w:r w:rsidRPr="007A2485">
        <w:rPr>
          <w:sz w:val="28"/>
          <w:szCs w:val="28"/>
          <w:lang w:eastAsia="ar-SA" w:bidi="en-US"/>
        </w:rPr>
        <w:t>угрозы,</w:t>
      </w:r>
      <w:r w:rsidR="00BB3D13" w:rsidRPr="007A2485">
        <w:rPr>
          <w:sz w:val="28"/>
          <w:szCs w:val="28"/>
          <w:lang w:eastAsia="ar-SA" w:bidi="en-US"/>
        </w:rPr>
        <w:t xml:space="preserve"> </w:t>
      </w:r>
      <w:r w:rsidRPr="007A2485">
        <w:rPr>
          <w:sz w:val="28"/>
          <w:szCs w:val="28"/>
          <w:lang w:eastAsia="ar-SA" w:bidi="en-US"/>
        </w:rPr>
        <w:t>необходимо</w:t>
      </w:r>
      <w:r w:rsidR="00BB3D13" w:rsidRPr="007A2485">
        <w:rPr>
          <w:sz w:val="28"/>
          <w:szCs w:val="28"/>
          <w:lang w:eastAsia="ar-SA" w:bidi="en-US"/>
        </w:rPr>
        <w:t xml:space="preserve"> </w:t>
      </w:r>
      <w:r w:rsidRPr="007A2485">
        <w:rPr>
          <w:sz w:val="28"/>
          <w:szCs w:val="28"/>
          <w:lang w:eastAsia="ar-SA" w:bidi="en-US"/>
        </w:rPr>
        <w:t>проведение</w:t>
      </w:r>
      <w:r w:rsidR="00BB3D13" w:rsidRPr="007A2485">
        <w:rPr>
          <w:sz w:val="28"/>
          <w:szCs w:val="28"/>
          <w:lang w:eastAsia="ar-SA" w:bidi="en-US"/>
        </w:rPr>
        <w:t xml:space="preserve"> </w:t>
      </w:r>
      <w:r w:rsidRPr="007A2485">
        <w:rPr>
          <w:sz w:val="28"/>
          <w:szCs w:val="28"/>
          <w:lang w:eastAsia="ar-SA" w:bidi="en-US"/>
        </w:rPr>
        <w:t>следующих</w:t>
      </w:r>
      <w:r w:rsidR="00BB3D13" w:rsidRPr="007A2485">
        <w:rPr>
          <w:sz w:val="28"/>
          <w:szCs w:val="28"/>
          <w:lang w:eastAsia="ar-SA" w:bidi="en-US"/>
        </w:rPr>
        <w:t xml:space="preserve"> </w:t>
      </w:r>
      <w:r w:rsidRPr="007A2485">
        <w:rPr>
          <w:sz w:val="28"/>
          <w:szCs w:val="28"/>
          <w:lang w:eastAsia="ar-SA" w:bidi="en-US"/>
        </w:rPr>
        <w:t>мероприятий</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ХОО:</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обеспечение</w:t>
      </w:r>
      <w:r w:rsidR="00BB3D13" w:rsidRPr="007A2485">
        <w:rPr>
          <w:sz w:val="28"/>
          <w:szCs w:val="28"/>
          <w:lang w:eastAsia="ar-SA" w:bidi="en-US"/>
        </w:rPr>
        <w:t xml:space="preserve"> </w:t>
      </w:r>
      <w:r w:rsidRPr="007A2485">
        <w:rPr>
          <w:sz w:val="28"/>
          <w:szCs w:val="28"/>
          <w:lang w:eastAsia="ar-SA" w:bidi="en-US"/>
        </w:rPr>
        <w:t>круглосуточной</w:t>
      </w:r>
      <w:r w:rsidR="00BB3D13" w:rsidRPr="007A2485">
        <w:rPr>
          <w:sz w:val="28"/>
          <w:szCs w:val="28"/>
          <w:lang w:eastAsia="ar-SA" w:bidi="en-US"/>
        </w:rPr>
        <w:t xml:space="preserve"> </w:t>
      </w:r>
      <w:r w:rsidRPr="007A2485">
        <w:rPr>
          <w:sz w:val="28"/>
          <w:szCs w:val="28"/>
          <w:lang w:eastAsia="ar-SA" w:bidi="en-US"/>
        </w:rPr>
        <w:t>охраны</w:t>
      </w:r>
      <w:r w:rsidR="00BB3D13" w:rsidRPr="007A2485">
        <w:rPr>
          <w:sz w:val="28"/>
          <w:szCs w:val="28"/>
          <w:lang w:eastAsia="ar-SA" w:bidi="en-US"/>
        </w:rPr>
        <w:t xml:space="preserve"> </w:t>
      </w:r>
      <w:r w:rsidRPr="007A2485">
        <w:rPr>
          <w:sz w:val="28"/>
          <w:szCs w:val="28"/>
          <w:lang w:eastAsia="ar-SA" w:bidi="en-US"/>
        </w:rPr>
        <w:t>объектов</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порядка</w:t>
      </w:r>
      <w:r w:rsidR="00BB3D13" w:rsidRPr="007A2485">
        <w:rPr>
          <w:sz w:val="28"/>
          <w:szCs w:val="28"/>
          <w:lang w:eastAsia="ar-SA" w:bidi="en-US"/>
        </w:rPr>
        <w:t xml:space="preserve"> </w:t>
      </w:r>
      <w:r w:rsidRPr="007A2485">
        <w:rPr>
          <w:sz w:val="28"/>
          <w:szCs w:val="28"/>
          <w:lang w:eastAsia="ar-SA" w:bidi="en-US"/>
        </w:rPr>
        <w:t>допуска</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них</w:t>
      </w:r>
      <w:r w:rsidR="00BB3D13" w:rsidRPr="007A2485">
        <w:rPr>
          <w:sz w:val="28"/>
          <w:szCs w:val="28"/>
          <w:lang w:eastAsia="ar-SA" w:bidi="en-US"/>
        </w:rPr>
        <w:t xml:space="preserve"> </w:t>
      </w:r>
      <w:r w:rsidRPr="007A2485">
        <w:rPr>
          <w:sz w:val="28"/>
          <w:szCs w:val="28"/>
          <w:lang w:eastAsia="ar-SA" w:bidi="en-US"/>
        </w:rPr>
        <w:t>посторонних</w:t>
      </w:r>
      <w:r w:rsidR="00BB3D13" w:rsidRPr="007A2485">
        <w:rPr>
          <w:sz w:val="28"/>
          <w:szCs w:val="28"/>
          <w:lang w:eastAsia="ar-SA" w:bidi="en-US"/>
        </w:rPr>
        <w:t xml:space="preserve"> </w:t>
      </w:r>
      <w:r w:rsidRPr="007A2485">
        <w:rPr>
          <w:sz w:val="28"/>
          <w:szCs w:val="28"/>
          <w:lang w:eastAsia="ar-SA" w:bidi="en-US"/>
        </w:rPr>
        <w:t>лиц;</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установка</w:t>
      </w:r>
      <w:r w:rsidR="00BB3D13" w:rsidRPr="007A2485">
        <w:rPr>
          <w:sz w:val="28"/>
          <w:szCs w:val="28"/>
          <w:lang w:eastAsia="ar-SA" w:bidi="en-US"/>
        </w:rPr>
        <w:t xml:space="preserve"> </w:t>
      </w:r>
      <w:r w:rsidRPr="007A2485">
        <w:rPr>
          <w:sz w:val="28"/>
          <w:szCs w:val="28"/>
          <w:lang w:eastAsia="ar-SA" w:bidi="en-US"/>
        </w:rPr>
        <w:t>периметральных</w:t>
      </w:r>
      <w:r w:rsidR="00BB3D13" w:rsidRPr="007A2485">
        <w:rPr>
          <w:sz w:val="28"/>
          <w:szCs w:val="28"/>
          <w:lang w:eastAsia="ar-SA" w:bidi="en-US"/>
        </w:rPr>
        <w:t xml:space="preserve"> </w:t>
      </w:r>
      <w:r w:rsidRPr="007A2485">
        <w:rPr>
          <w:sz w:val="28"/>
          <w:szCs w:val="28"/>
          <w:lang w:eastAsia="ar-SA" w:bidi="en-US"/>
        </w:rPr>
        <w:t>ограждений</w:t>
      </w:r>
      <w:r w:rsidR="00BB3D13" w:rsidRPr="007A2485">
        <w:rPr>
          <w:sz w:val="28"/>
          <w:szCs w:val="28"/>
          <w:lang w:eastAsia="ar-SA" w:bidi="en-US"/>
        </w:rPr>
        <w:t xml:space="preserve"> </w:t>
      </w:r>
      <w:r w:rsidRPr="007A2485">
        <w:rPr>
          <w:sz w:val="28"/>
          <w:szCs w:val="28"/>
          <w:lang w:eastAsia="ar-SA" w:bidi="en-US"/>
        </w:rPr>
        <w:t>охраняемой</w:t>
      </w:r>
      <w:r w:rsidR="00BB3D13" w:rsidRPr="007A2485">
        <w:rPr>
          <w:sz w:val="28"/>
          <w:szCs w:val="28"/>
          <w:lang w:eastAsia="ar-SA" w:bidi="en-US"/>
        </w:rPr>
        <w:t xml:space="preserve"> </w:t>
      </w:r>
      <w:r w:rsidRPr="007A2485">
        <w:rPr>
          <w:sz w:val="28"/>
          <w:szCs w:val="28"/>
          <w:lang w:eastAsia="ar-SA" w:bidi="en-US"/>
        </w:rPr>
        <w:t>территории;</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систематическое</w:t>
      </w:r>
      <w:r w:rsidR="00BB3D13" w:rsidRPr="007A2485">
        <w:rPr>
          <w:sz w:val="28"/>
          <w:szCs w:val="28"/>
          <w:lang w:eastAsia="ar-SA" w:bidi="en-US"/>
        </w:rPr>
        <w:t xml:space="preserve"> </w:t>
      </w:r>
      <w:r w:rsidRPr="007A2485">
        <w:rPr>
          <w:sz w:val="28"/>
          <w:szCs w:val="28"/>
          <w:lang w:eastAsia="ar-SA" w:bidi="en-US"/>
        </w:rPr>
        <w:t>проведение</w:t>
      </w:r>
      <w:r w:rsidR="00BB3D13" w:rsidRPr="007A2485">
        <w:rPr>
          <w:sz w:val="28"/>
          <w:szCs w:val="28"/>
          <w:lang w:eastAsia="ar-SA" w:bidi="en-US"/>
        </w:rPr>
        <w:t xml:space="preserve"> </w:t>
      </w:r>
      <w:r w:rsidRPr="007A2485">
        <w:rPr>
          <w:sz w:val="28"/>
          <w:szCs w:val="28"/>
          <w:lang w:eastAsia="ar-SA" w:bidi="en-US"/>
        </w:rPr>
        <w:t>проверки</w:t>
      </w:r>
      <w:r w:rsidR="00BB3D13" w:rsidRPr="007A2485">
        <w:rPr>
          <w:sz w:val="28"/>
          <w:szCs w:val="28"/>
          <w:lang w:eastAsia="ar-SA" w:bidi="en-US"/>
        </w:rPr>
        <w:t xml:space="preserve"> </w:t>
      </w:r>
      <w:r w:rsidRPr="007A2485">
        <w:rPr>
          <w:sz w:val="28"/>
          <w:szCs w:val="28"/>
          <w:lang w:eastAsia="ar-SA" w:bidi="en-US"/>
        </w:rPr>
        <w:t>исправности</w:t>
      </w:r>
      <w:r w:rsidR="00BB3D13" w:rsidRPr="007A2485">
        <w:rPr>
          <w:sz w:val="28"/>
          <w:szCs w:val="28"/>
          <w:lang w:eastAsia="ar-SA" w:bidi="en-US"/>
        </w:rPr>
        <w:t xml:space="preserve"> </w:t>
      </w:r>
      <w:r w:rsidRPr="007A2485">
        <w:rPr>
          <w:sz w:val="28"/>
          <w:szCs w:val="28"/>
          <w:lang w:eastAsia="ar-SA" w:bidi="en-US"/>
        </w:rPr>
        <w:t>защитного</w:t>
      </w:r>
      <w:r w:rsidR="00BB3D13" w:rsidRPr="007A2485">
        <w:rPr>
          <w:sz w:val="28"/>
          <w:szCs w:val="28"/>
          <w:lang w:eastAsia="ar-SA" w:bidi="en-US"/>
        </w:rPr>
        <w:t xml:space="preserve"> </w:t>
      </w:r>
      <w:r w:rsidRPr="007A2485">
        <w:rPr>
          <w:sz w:val="28"/>
          <w:szCs w:val="28"/>
          <w:lang w:eastAsia="ar-SA" w:bidi="en-US"/>
        </w:rPr>
        <w:t>ограждения;</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круглосуточное</w:t>
      </w:r>
      <w:r w:rsidR="00BB3D13" w:rsidRPr="007A2485">
        <w:rPr>
          <w:sz w:val="28"/>
          <w:szCs w:val="28"/>
          <w:lang w:eastAsia="ar-SA" w:bidi="en-US"/>
        </w:rPr>
        <w:t xml:space="preserve"> </w:t>
      </w:r>
      <w:r w:rsidRPr="007A2485">
        <w:rPr>
          <w:sz w:val="28"/>
          <w:szCs w:val="28"/>
          <w:lang w:eastAsia="ar-SA" w:bidi="en-US"/>
        </w:rPr>
        <w:t>проведение</w:t>
      </w:r>
      <w:r w:rsidR="00BB3D13" w:rsidRPr="007A2485">
        <w:rPr>
          <w:sz w:val="28"/>
          <w:szCs w:val="28"/>
          <w:lang w:eastAsia="ar-SA" w:bidi="en-US"/>
        </w:rPr>
        <w:t xml:space="preserve"> </w:t>
      </w:r>
      <w:r w:rsidRPr="007A2485">
        <w:rPr>
          <w:sz w:val="28"/>
          <w:szCs w:val="28"/>
          <w:lang w:eastAsia="ar-SA" w:bidi="en-US"/>
        </w:rPr>
        <w:t>патрулирования</w:t>
      </w:r>
      <w:r w:rsidR="00BB3D13" w:rsidRPr="007A2485">
        <w:rPr>
          <w:sz w:val="28"/>
          <w:szCs w:val="28"/>
          <w:lang w:eastAsia="ar-SA" w:bidi="en-US"/>
        </w:rPr>
        <w:t xml:space="preserve"> </w:t>
      </w:r>
      <w:r w:rsidRPr="007A2485">
        <w:rPr>
          <w:sz w:val="28"/>
          <w:szCs w:val="28"/>
          <w:lang w:eastAsia="ar-SA" w:bidi="en-US"/>
        </w:rPr>
        <w:t>территории</w:t>
      </w:r>
      <w:r w:rsidR="00BB3D13" w:rsidRPr="007A2485">
        <w:rPr>
          <w:sz w:val="28"/>
          <w:szCs w:val="28"/>
          <w:lang w:eastAsia="ar-SA" w:bidi="en-US"/>
        </w:rPr>
        <w:t xml:space="preserve"> </w:t>
      </w:r>
      <w:r w:rsidRPr="007A2485">
        <w:rPr>
          <w:sz w:val="28"/>
          <w:szCs w:val="28"/>
          <w:lang w:eastAsia="ar-SA" w:bidi="en-US"/>
        </w:rPr>
        <w:t>объектов;</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систематическое</w:t>
      </w:r>
      <w:r w:rsidR="00BB3D13" w:rsidRPr="007A2485">
        <w:rPr>
          <w:sz w:val="28"/>
          <w:szCs w:val="28"/>
          <w:lang w:eastAsia="ar-SA" w:bidi="en-US"/>
        </w:rPr>
        <w:t xml:space="preserve"> </w:t>
      </w:r>
      <w:r w:rsidRPr="007A2485">
        <w:rPr>
          <w:sz w:val="28"/>
          <w:szCs w:val="28"/>
          <w:lang w:eastAsia="ar-SA" w:bidi="en-US"/>
        </w:rPr>
        <w:t>проведение</w:t>
      </w:r>
      <w:r w:rsidR="00BB3D13" w:rsidRPr="007A2485">
        <w:rPr>
          <w:sz w:val="28"/>
          <w:szCs w:val="28"/>
          <w:lang w:eastAsia="ar-SA" w:bidi="en-US"/>
        </w:rPr>
        <w:t xml:space="preserve"> </w:t>
      </w:r>
      <w:r w:rsidRPr="007A2485">
        <w:rPr>
          <w:sz w:val="28"/>
          <w:szCs w:val="28"/>
          <w:lang w:eastAsia="ar-SA" w:bidi="en-US"/>
        </w:rPr>
        <w:t>проверки</w:t>
      </w:r>
      <w:r w:rsidR="00BB3D13" w:rsidRPr="007A2485">
        <w:rPr>
          <w:sz w:val="28"/>
          <w:szCs w:val="28"/>
          <w:lang w:eastAsia="ar-SA" w:bidi="en-US"/>
        </w:rPr>
        <w:t xml:space="preserve"> </w:t>
      </w:r>
      <w:r w:rsidRPr="007A2485">
        <w:rPr>
          <w:sz w:val="28"/>
          <w:szCs w:val="28"/>
          <w:lang w:eastAsia="ar-SA" w:bidi="en-US"/>
        </w:rPr>
        <w:t>технических</w:t>
      </w:r>
      <w:r w:rsidR="00BB3D13" w:rsidRPr="007A2485">
        <w:rPr>
          <w:sz w:val="28"/>
          <w:szCs w:val="28"/>
          <w:lang w:eastAsia="ar-SA" w:bidi="en-US"/>
        </w:rPr>
        <w:t xml:space="preserve"> </w:t>
      </w:r>
      <w:r w:rsidRPr="007A2485">
        <w:rPr>
          <w:sz w:val="28"/>
          <w:szCs w:val="28"/>
          <w:lang w:eastAsia="ar-SA" w:bidi="en-US"/>
        </w:rPr>
        <w:t>подполий</w:t>
      </w:r>
      <w:r w:rsidR="00BB3D13" w:rsidRPr="007A2485">
        <w:rPr>
          <w:sz w:val="28"/>
          <w:szCs w:val="28"/>
          <w:lang w:eastAsia="ar-SA" w:bidi="en-US"/>
        </w:rPr>
        <w:t xml:space="preserve"> </w:t>
      </w:r>
      <w:r w:rsidRPr="007A2485">
        <w:rPr>
          <w:sz w:val="28"/>
          <w:szCs w:val="28"/>
          <w:lang w:eastAsia="ar-SA" w:bidi="en-US"/>
        </w:rPr>
        <w:t>подземных</w:t>
      </w:r>
      <w:r w:rsidR="00BB3D13" w:rsidRPr="007A2485">
        <w:rPr>
          <w:sz w:val="28"/>
          <w:szCs w:val="28"/>
          <w:lang w:eastAsia="ar-SA" w:bidi="en-US"/>
        </w:rPr>
        <w:t xml:space="preserve"> </w:t>
      </w:r>
      <w:r w:rsidRPr="007A2485">
        <w:rPr>
          <w:sz w:val="28"/>
          <w:szCs w:val="28"/>
          <w:lang w:eastAsia="ar-SA" w:bidi="en-US"/>
        </w:rPr>
        <w:t>коммуникаций,</w:t>
      </w:r>
      <w:r w:rsidR="00BB3D13" w:rsidRPr="007A2485">
        <w:rPr>
          <w:sz w:val="28"/>
          <w:szCs w:val="28"/>
          <w:lang w:eastAsia="ar-SA" w:bidi="en-US"/>
        </w:rPr>
        <w:t xml:space="preserve"> </w:t>
      </w:r>
      <w:r w:rsidRPr="007A2485">
        <w:rPr>
          <w:sz w:val="28"/>
          <w:szCs w:val="28"/>
          <w:lang w:eastAsia="ar-SA" w:bidi="en-US"/>
        </w:rPr>
        <w:t>чердачных,</w:t>
      </w:r>
      <w:r w:rsidR="00BB3D13" w:rsidRPr="007A2485">
        <w:rPr>
          <w:sz w:val="28"/>
          <w:szCs w:val="28"/>
          <w:lang w:eastAsia="ar-SA" w:bidi="en-US"/>
        </w:rPr>
        <w:t xml:space="preserve"> </w:t>
      </w:r>
      <w:r w:rsidRPr="007A2485">
        <w:rPr>
          <w:sz w:val="28"/>
          <w:szCs w:val="28"/>
          <w:lang w:eastAsia="ar-SA" w:bidi="en-US"/>
        </w:rPr>
        <w:t>складских</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других</w:t>
      </w:r>
      <w:r w:rsidR="00BB3D13" w:rsidRPr="007A2485">
        <w:rPr>
          <w:sz w:val="28"/>
          <w:szCs w:val="28"/>
          <w:lang w:eastAsia="ar-SA" w:bidi="en-US"/>
        </w:rPr>
        <w:t xml:space="preserve"> </w:t>
      </w:r>
      <w:r w:rsidRPr="007A2485">
        <w:rPr>
          <w:sz w:val="28"/>
          <w:szCs w:val="28"/>
          <w:lang w:eastAsia="ar-SA" w:bidi="en-US"/>
        </w:rPr>
        <w:t>производственных</w:t>
      </w:r>
      <w:r w:rsidR="00BB3D13" w:rsidRPr="007A2485">
        <w:rPr>
          <w:sz w:val="28"/>
          <w:szCs w:val="28"/>
          <w:lang w:eastAsia="ar-SA" w:bidi="en-US"/>
        </w:rPr>
        <w:t xml:space="preserve"> </w:t>
      </w:r>
      <w:r w:rsidRPr="007A2485">
        <w:rPr>
          <w:sz w:val="28"/>
          <w:szCs w:val="28"/>
          <w:lang w:eastAsia="ar-SA" w:bidi="en-US"/>
        </w:rPr>
        <w:t>помещений</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целью</w:t>
      </w:r>
      <w:r w:rsidR="00BB3D13" w:rsidRPr="007A2485">
        <w:rPr>
          <w:sz w:val="28"/>
          <w:szCs w:val="28"/>
          <w:lang w:eastAsia="ar-SA" w:bidi="en-US"/>
        </w:rPr>
        <w:t xml:space="preserve"> </w:t>
      </w:r>
      <w:r w:rsidRPr="007A2485">
        <w:rPr>
          <w:sz w:val="28"/>
          <w:szCs w:val="28"/>
          <w:lang w:eastAsia="ar-SA" w:bidi="en-US"/>
        </w:rPr>
        <w:t>выявления</w:t>
      </w:r>
      <w:r w:rsidR="00BB3D13" w:rsidRPr="007A2485">
        <w:rPr>
          <w:sz w:val="28"/>
          <w:szCs w:val="28"/>
          <w:lang w:eastAsia="ar-SA" w:bidi="en-US"/>
        </w:rPr>
        <w:t xml:space="preserve"> </w:t>
      </w:r>
      <w:r w:rsidRPr="007A2485">
        <w:rPr>
          <w:sz w:val="28"/>
          <w:szCs w:val="28"/>
          <w:lang w:eastAsia="ar-SA" w:bidi="en-US"/>
        </w:rPr>
        <w:t>подозрительных</w:t>
      </w:r>
      <w:r w:rsidR="00BB3D13" w:rsidRPr="007A2485">
        <w:rPr>
          <w:sz w:val="28"/>
          <w:szCs w:val="28"/>
          <w:lang w:eastAsia="ar-SA" w:bidi="en-US"/>
        </w:rPr>
        <w:t xml:space="preserve"> </w:t>
      </w:r>
      <w:r w:rsidRPr="007A2485">
        <w:rPr>
          <w:sz w:val="28"/>
          <w:szCs w:val="28"/>
          <w:lang w:eastAsia="ar-SA" w:bidi="en-US"/>
        </w:rPr>
        <w:t>предметов,</w:t>
      </w:r>
      <w:r w:rsidR="00BB3D13" w:rsidRPr="007A2485">
        <w:rPr>
          <w:sz w:val="28"/>
          <w:szCs w:val="28"/>
          <w:lang w:eastAsia="ar-SA" w:bidi="en-US"/>
        </w:rPr>
        <w:t xml:space="preserve"> </w:t>
      </w:r>
      <w:r w:rsidRPr="007A2485">
        <w:rPr>
          <w:sz w:val="28"/>
          <w:szCs w:val="28"/>
          <w:lang w:eastAsia="ar-SA" w:bidi="en-US"/>
        </w:rPr>
        <w:t>содержащих</w:t>
      </w:r>
      <w:r w:rsidR="00BB3D13" w:rsidRPr="007A2485">
        <w:rPr>
          <w:sz w:val="28"/>
          <w:szCs w:val="28"/>
          <w:lang w:eastAsia="ar-SA" w:bidi="en-US"/>
        </w:rPr>
        <w:t xml:space="preserve"> </w:t>
      </w:r>
      <w:r w:rsidRPr="007A2485">
        <w:rPr>
          <w:sz w:val="28"/>
          <w:szCs w:val="28"/>
          <w:lang w:eastAsia="ar-SA" w:bidi="en-US"/>
        </w:rPr>
        <w:t>взрывчатые</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легковоспламеняющиеся</w:t>
      </w:r>
      <w:r w:rsidR="00BB3D13" w:rsidRPr="007A2485">
        <w:rPr>
          <w:sz w:val="28"/>
          <w:szCs w:val="28"/>
          <w:lang w:eastAsia="ar-SA" w:bidi="en-US"/>
        </w:rPr>
        <w:t xml:space="preserve"> </w:t>
      </w:r>
      <w:r w:rsidRPr="007A2485">
        <w:rPr>
          <w:sz w:val="28"/>
          <w:szCs w:val="28"/>
          <w:lang w:eastAsia="ar-SA" w:bidi="en-US"/>
        </w:rPr>
        <w:t>вещества;</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проведение</w:t>
      </w:r>
      <w:r w:rsidR="00BB3D13" w:rsidRPr="007A2485">
        <w:rPr>
          <w:sz w:val="28"/>
          <w:szCs w:val="28"/>
          <w:lang w:eastAsia="ar-SA" w:bidi="en-US"/>
        </w:rPr>
        <w:t xml:space="preserve"> </w:t>
      </w:r>
      <w:r w:rsidRPr="007A2485">
        <w:rPr>
          <w:sz w:val="28"/>
          <w:szCs w:val="28"/>
          <w:lang w:eastAsia="ar-SA" w:bidi="en-US"/>
        </w:rPr>
        <w:t>периодической</w:t>
      </w:r>
      <w:r w:rsidR="00BB3D13" w:rsidRPr="007A2485">
        <w:rPr>
          <w:sz w:val="28"/>
          <w:szCs w:val="28"/>
          <w:lang w:eastAsia="ar-SA" w:bidi="en-US"/>
        </w:rPr>
        <w:t xml:space="preserve"> </w:t>
      </w:r>
      <w:r w:rsidRPr="007A2485">
        <w:rPr>
          <w:sz w:val="28"/>
          <w:szCs w:val="28"/>
          <w:lang w:eastAsia="ar-SA" w:bidi="en-US"/>
        </w:rPr>
        <w:t>разъяснительной</w:t>
      </w:r>
      <w:r w:rsidR="00BB3D13" w:rsidRPr="007A2485">
        <w:rPr>
          <w:sz w:val="28"/>
          <w:szCs w:val="28"/>
          <w:lang w:eastAsia="ar-SA" w:bidi="en-US"/>
        </w:rPr>
        <w:t xml:space="preserve"> </w:t>
      </w:r>
      <w:r w:rsidRPr="007A2485">
        <w:rPr>
          <w:sz w:val="28"/>
          <w:szCs w:val="28"/>
          <w:lang w:eastAsia="ar-SA" w:bidi="en-US"/>
        </w:rPr>
        <w:t>работы</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персоналом</w:t>
      </w:r>
      <w:r w:rsidR="00BB3D13" w:rsidRPr="007A2485">
        <w:rPr>
          <w:sz w:val="28"/>
          <w:szCs w:val="28"/>
          <w:lang w:eastAsia="ar-SA" w:bidi="en-US"/>
        </w:rPr>
        <w:t xml:space="preserve"> </w:t>
      </w:r>
      <w:r w:rsidRPr="007A2485">
        <w:rPr>
          <w:sz w:val="28"/>
          <w:szCs w:val="28"/>
          <w:lang w:eastAsia="ar-SA" w:bidi="en-US"/>
        </w:rPr>
        <w:t>объекта</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целях</w:t>
      </w:r>
      <w:r w:rsidR="00BB3D13" w:rsidRPr="007A2485">
        <w:rPr>
          <w:sz w:val="28"/>
          <w:szCs w:val="28"/>
          <w:lang w:eastAsia="ar-SA" w:bidi="en-US"/>
        </w:rPr>
        <w:t xml:space="preserve"> </w:t>
      </w:r>
      <w:r w:rsidRPr="007A2485">
        <w:rPr>
          <w:sz w:val="28"/>
          <w:szCs w:val="28"/>
          <w:lang w:eastAsia="ar-SA" w:bidi="en-US"/>
        </w:rPr>
        <w:t>повышения</w:t>
      </w:r>
      <w:r w:rsidR="00BB3D13" w:rsidRPr="007A2485">
        <w:rPr>
          <w:sz w:val="28"/>
          <w:szCs w:val="28"/>
          <w:lang w:eastAsia="ar-SA" w:bidi="en-US"/>
        </w:rPr>
        <w:t xml:space="preserve"> </w:t>
      </w:r>
      <w:r w:rsidRPr="007A2485">
        <w:rPr>
          <w:sz w:val="28"/>
          <w:szCs w:val="28"/>
          <w:lang w:eastAsia="ar-SA" w:bidi="en-US"/>
        </w:rPr>
        <w:t>бдительности,</w:t>
      </w:r>
      <w:r w:rsidR="00BB3D13" w:rsidRPr="007A2485">
        <w:rPr>
          <w:sz w:val="28"/>
          <w:szCs w:val="28"/>
          <w:lang w:eastAsia="ar-SA" w:bidi="en-US"/>
        </w:rPr>
        <w:t xml:space="preserve"> </w:t>
      </w:r>
      <w:r w:rsidRPr="007A2485">
        <w:rPr>
          <w:sz w:val="28"/>
          <w:szCs w:val="28"/>
          <w:lang w:eastAsia="ar-SA" w:bidi="en-US"/>
        </w:rPr>
        <w:t>мобилизации</w:t>
      </w:r>
      <w:r w:rsidR="00BB3D13" w:rsidRPr="007A2485">
        <w:rPr>
          <w:sz w:val="28"/>
          <w:szCs w:val="28"/>
          <w:lang w:eastAsia="ar-SA" w:bidi="en-US"/>
        </w:rPr>
        <w:t xml:space="preserve"> </w:t>
      </w:r>
      <w:r w:rsidRPr="007A2485">
        <w:rPr>
          <w:sz w:val="28"/>
          <w:szCs w:val="28"/>
          <w:lang w:eastAsia="ar-SA" w:bidi="en-US"/>
        </w:rPr>
        <w:t>контролерского</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инженерно-технического</w:t>
      </w:r>
      <w:r w:rsidR="00BB3D13" w:rsidRPr="007A2485">
        <w:rPr>
          <w:sz w:val="28"/>
          <w:szCs w:val="28"/>
          <w:lang w:eastAsia="ar-SA" w:bidi="en-US"/>
        </w:rPr>
        <w:t xml:space="preserve"> </w:t>
      </w:r>
      <w:r w:rsidRPr="007A2485">
        <w:rPr>
          <w:sz w:val="28"/>
          <w:szCs w:val="28"/>
          <w:lang w:eastAsia="ar-SA" w:bidi="en-US"/>
        </w:rPr>
        <w:t>состава</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содействие</w:t>
      </w:r>
      <w:r w:rsidR="00BB3D13" w:rsidRPr="007A2485">
        <w:rPr>
          <w:sz w:val="28"/>
          <w:szCs w:val="28"/>
          <w:lang w:eastAsia="ar-SA" w:bidi="en-US"/>
        </w:rPr>
        <w:t xml:space="preserve"> </w:t>
      </w:r>
      <w:r w:rsidRPr="007A2485">
        <w:rPr>
          <w:sz w:val="28"/>
          <w:szCs w:val="28"/>
          <w:lang w:eastAsia="ar-SA" w:bidi="en-US"/>
        </w:rPr>
        <w:t>правоохранительным</w:t>
      </w:r>
      <w:r w:rsidR="00BB3D13" w:rsidRPr="007A2485">
        <w:rPr>
          <w:sz w:val="28"/>
          <w:szCs w:val="28"/>
          <w:lang w:eastAsia="ar-SA" w:bidi="en-US"/>
        </w:rPr>
        <w:t xml:space="preserve"> </w:t>
      </w:r>
      <w:r w:rsidRPr="007A2485">
        <w:rPr>
          <w:sz w:val="28"/>
          <w:szCs w:val="28"/>
          <w:lang w:eastAsia="ar-SA" w:bidi="en-US"/>
        </w:rPr>
        <w:t>органам</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проведении</w:t>
      </w:r>
      <w:r w:rsidR="00BB3D13" w:rsidRPr="007A2485">
        <w:rPr>
          <w:sz w:val="28"/>
          <w:szCs w:val="28"/>
          <w:lang w:eastAsia="ar-SA" w:bidi="en-US"/>
        </w:rPr>
        <w:t xml:space="preserve"> </w:t>
      </w:r>
      <w:r w:rsidRPr="007A2485">
        <w:rPr>
          <w:sz w:val="28"/>
          <w:szCs w:val="28"/>
          <w:lang w:eastAsia="ar-SA" w:bidi="en-US"/>
        </w:rPr>
        <w:t>мероприятий</w:t>
      </w:r>
      <w:r w:rsidR="00BB3D13" w:rsidRPr="007A2485">
        <w:rPr>
          <w:sz w:val="28"/>
          <w:szCs w:val="28"/>
          <w:lang w:eastAsia="ar-SA" w:bidi="en-US"/>
        </w:rPr>
        <w:t xml:space="preserve"> </w:t>
      </w:r>
      <w:r w:rsidRPr="007A2485">
        <w:rPr>
          <w:sz w:val="28"/>
          <w:szCs w:val="28"/>
          <w:lang w:eastAsia="ar-SA" w:bidi="en-US"/>
        </w:rPr>
        <w:t>антитеррористического</w:t>
      </w:r>
      <w:r w:rsidR="00BB3D13" w:rsidRPr="007A2485">
        <w:rPr>
          <w:sz w:val="28"/>
          <w:szCs w:val="28"/>
          <w:lang w:eastAsia="ar-SA" w:bidi="en-US"/>
        </w:rPr>
        <w:t xml:space="preserve"> </w:t>
      </w:r>
      <w:r w:rsidRPr="007A2485">
        <w:rPr>
          <w:sz w:val="28"/>
          <w:szCs w:val="28"/>
          <w:lang w:eastAsia="ar-SA" w:bidi="en-US"/>
        </w:rPr>
        <w:t>характера.</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ограничение</w:t>
      </w:r>
      <w:r w:rsidR="00BB3D13" w:rsidRPr="007A2485">
        <w:rPr>
          <w:sz w:val="28"/>
          <w:szCs w:val="28"/>
          <w:lang w:eastAsia="ar-SA" w:bidi="en-US"/>
        </w:rPr>
        <w:t xml:space="preserve"> </w:t>
      </w:r>
      <w:r w:rsidRPr="007A2485">
        <w:rPr>
          <w:sz w:val="28"/>
          <w:szCs w:val="28"/>
          <w:lang w:eastAsia="ar-SA" w:bidi="en-US"/>
        </w:rPr>
        <w:t>возможности</w:t>
      </w:r>
      <w:r w:rsidR="00BB3D13" w:rsidRPr="007A2485">
        <w:rPr>
          <w:sz w:val="28"/>
          <w:szCs w:val="28"/>
          <w:lang w:eastAsia="ar-SA" w:bidi="en-US"/>
        </w:rPr>
        <w:t xml:space="preserve"> </w:t>
      </w:r>
      <w:r w:rsidRPr="007A2485">
        <w:rPr>
          <w:sz w:val="28"/>
          <w:szCs w:val="28"/>
          <w:lang w:eastAsia="ar-SA" w:bidi="en-US"/>
        </w:rPr>
        <w:t>доступа</w:t>
      </w:r>
      <w:r w:rsidR="00BB3D13" w:rsidRPr="007A2485">
        <w:rPr>
          <w:sz w:val="28"/>
          <w:szCs w:val="28"/>
          <w:lang w:eastAsia="ar-SA" w:bidi="en-US"/>
        </w:rPr>
        <w:t xml:space="preserve"> </w:t>
      </w:r>
      <w:r w:rsidRPr="007A2485">
        <w:rPr>
          <w:sz w:val="28"/>
          <w:szCs w:val="28"/>
          <w:lang w:eastAsia="ar-SA" w:bidi="en-US"/>
        </w:rPr>
        <w:t>транспорта</w:t>
      </w:r>
      <w:r w:rsidR="00BB3D13" w:rsidRPr="007A2485">
        <w:rPr>
          <w:sz w:val="28"/>
          <w:szCs w:val="28"/>
          <w:lang w:eastAsia="ar-SA" w:bidi="en-US"/>
        </w:rPr>
        <w:t xml:space="preserve"> </w:t>
      </w:r>
      <w:r w:rsidRPr="007A2485">
        <w:rPr>
          <w:sz w:val="28"/>
          <w:szCs w:val="28"/>
          <w:lang w:eastAsia="ar-SA" w:bidi="en-US"/>
        </w:rPr>
        <w:t>к</w:t>
      </w:r>
      <w:r w:rsidR="00BB3D13" w:rsidRPr="007A2485">
        <w:rPr>
          <w:sz w:val="28"/>
          <w:szCs w:val="28"/>
          <w:lang w:eastAsia="ar-SA" w:bidi="en-US"/>
        </w:rPr>
        <w:t xml:space="preserve"> </w:t>
      </w:r>
      <w:r w:rsidRPr="007A2485">
        <w:rPr>
          <w:sz w:val="28"/>
          <w:szCs w:val="28"/>
          <w:lang w:eastAsia="ar-SA" w:bidi="en-US"/>
        </w:rPr>
        <w:t>установкам</w:t>
      </w:r>
      <w:r w:rsidR="00BB3D13" w:rsidRPr="007A2485">
        <w:rPr>
          <w:sz w:val="28"/>
          <w:szCs w:val="28"/>
          <w:lang w:eastAsia="ar-SA" w:bidi="en-US"/>
        </w:rPr>
        <w:t xml:space="preserve"> </w:t>
      </w:r>
      <w:r w:rsidRPr="007A2485">
        <w:rPr>
          <w:sz w:val="28"/>
          <w:szCs w:val="28"/>
          <w:lang w:eastAsia="ar-SA" w:bidi="en-US"/>
        </w:rPr>
        <w:t>(блокирование</w:t>
      </w:r>
      <w:r w:rsidR="00BB3D13" w:rsidRPr="007A2485">
        <w:rPr>
          <w:sz w:val="28"/>
          <w:szCs w:val="28"/>
          <w:lang w:eastAsia="ar-SA" w:bidi="en-US"/>
        </w:rPr>
        <w:t xml:space="preserve"> </w:t>
      </w:r>
      <w:r w:rsidRPr="007A2485">
        <w:rPr>
          <w:sz w:val="28"/>
          <w:szCs w:val="28"/>
          <w:lang w:eastAsia="ar-SA" w:bidi="en-US"/>
        </w:rPr>
        <w:t>подъездов)</w:t>
      </w:r>
      <w:r w:rsidR="00BA6942" w:rsidRPr="007A2485">
        <w:rPr>
          <w:sz w:val="28"/>
          <w:szCs w:val="28"/>
          <w:lang w:eastAsia="ar-SA" w:bidi="en-US"/>
        </w:rPr>
        <w:t>.</w:t>
      </w:r>
    </w:p>
    <w:p w:rsidR="00BA6942" w:rsidRPr="007A2485" w:rsidRDefault="00BA6942" w:rsidP="007A2485">
      <w:pPr>
        <w:pStyle w:val="ad"/>
        <w:ind w:left="0" w:firstLine="709"/>
        <w:jc w:val="both"/>
        <w:rPr>
          <w:sz w:val="28"/>
          <w:szCs w:val="28"/>
          <w:lang w:eastAsia="ar-SA" w:bidi="en-US"/>
        </w:rPr>
      </w:pP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территории</w:t>
      </w:r>
      <w:r w:rsidR="00BB3D13" w:rsidRPr="007A2485">
        <w:rPr>
          <w:sz w:val="28"/>
          <w:szCs w:val="28"/>
          <w:lang w:eastAsia="ar-SA" w:bidi="en-US"/>
        </w:rPr>
        <w:t xml:space="preserve"> </w:t>
      </w:r>
      <w:r w:rsidRPr="007A2485">
        <w:rPr>
          <w:sz w:val="28"/>
          <w:szCs w:val="28"/>
          <w:lang w:eastAsia="ar-SA" w:bidi="en-US"/>
        </w:rPr>
        <w:t>МО</w:t>
      </w:r>
      <w:r w:rsidR="00BB3D13" w:rsidRPr="007A2485">
        <w:rPr>
          <w:sz w:val="28"/>
          <w:szCs w:val="28"/>
          <w:lang w:eastAsia="ar-SA" w:bidi="en-US"/>
        </w:rPr>
        <w:t xml:space="preserve"> </w:t>
      </w:r>
      <w:r w:rsidR="00E87437" w:rsidRPr="007A2485">
        <w:rPr>
          <w:sz w:val="28"/>
          <w:szCs w:val="28"/>
          <w:lang w:eastAsia="ar-SA" w:bidi="en-US"/>
        </w:rPr>
        <w:t>Мурашинского муниципального округа</w:t>
      </w:r>
      <w:r w:rsidR="00BB3D13" w:rsidRPr="007A2485">
        <w:rPr>
          <w:sz w:val="28"/>
          <w:szCs w:val="28"/>
          <w:lang w:eastAsia="ar-SA" w:bidi="en-US"/>
        </w:rPr>
        <w:t xml:space="preserve"> </w:t>
      </w:r>
      <w:r w:rsidRPr="007A2485">
        <w:rPr>
          <w:sz w:val="28"/>
          <w:szCs w:val="28"/>
          <w:lang w:eastAsia="ar-SA" w:bidi="en-US"/>
        </w:rPr>
        <w:t>такие</w:t>
      </w:r>
      <w:r w:rsidR="00BB3D13" w:rsidRPr="007A2485">
        <w:rPr>
          <w:sz w:val="28"/>
          <w:szCs w:val="28"/>
          <w:lang w:eastAsia="ar-SA" w:bidi="en-US"/>
        </w:rPr>
        <w:t xml:space="preserve"> </w:t>
      </w:r>
      <w:r w:rsidRPr="007A2485">
        <w:rPr>
          <w:sz w:val="28"/>
          <w:szCs w:val="28"/>
          <w:lang w:eastAsia="ar-SA" w:bidi="en-US"/>
        </w:rPr>
        <w:t>объекты</w:t>
      </w:r>
      <w:r w:rsidR="00BB3D13" w:rsidRPr="007A2485">
        <w:rPr>
          <w:sz w:val="28"/>
          <w:szCs w:val="28"/>
          <w:lang w:eastAsia="ar-SA" w:bidi="en-US"/>
        </w:rPr>
        <w:t xml:space="preserve"> </w:t>
      </w:r>
      <w:r w:rsidRPr="007A2485">
        <w:rPr>
          <w:sz w:val="28"/>
          <w:szCs w:val="28"/>
          <w:lang w:eastAsia="ar-SA" w:bidi="en-US"/>
        </w:rPr>
        <w:t>отсутствуют.</w:t>
      </w:r>
    </w:p>
    <w:p w:rsidR="0034172A" w:rsidRDefault="0034172A" w:rsidP="007A2485">
      <w:pPr>
        <w:keepNext/>
        <w:ind w:firstLine="709"/>
        <w:jc w:val="both"/>
        <w:rPr>
          <w:b/>
          <w:i/>
          <w:sz w:val="28"/>
          <w:szCs w:val="28"/>
          <w:lang w:eastAsia="ar-SA" w:bidi="en-US"/>
        </w:rPr>
      </w:pPr>
    </w:p>
    <w:p w:rsidR="00FE3C7A" w:rsidRPr="007A2485" w:rsidRDefault="00FE3C7A" w:rsidP="007A2485">
      <w:pPr>
        <w:keepNext/>
        <w:ind w:firstLine="709"/>
        <w:jc w:val="both"/>
        <w:rPr>
          <w:b/>
          <w:i/>
          <w:sz w:val="28"/>
          <w:szCs w:val="28"/>
          <w:lang w:eastAsia="ar-SA" w:bidi="en-US"/>
        </w:rPr>
      </w:pPr>
      <w:r w:rsidRPr="007A2485">
        <w:rPr>
          <w:b/>
          <w:i/>
          <w:sz w:val="28"/>
          <w:szCs w:val="28"/>
          <w:lang w:eastAsia="ar-SA" w:bidi="en-US"/>
        </w:rPr>
        <w:t>Аварии,</w:t>
      </w:r>
      <w:r w:rsidR="00BB3D13" w:rsidRPr="007A2485">
        <w:rPr>
          <w:b/>
          <w:i/>
          <w:sz w:val="28"/>
          <w:szCs w:val="28"/>
          <w:lang w:eastAsia="ar-SA" w:bidi="en-US"/>
        </w:rPr>
        <w:t xml:space="preserve"> </w:t>
      </w:r>
      <w:r w:rsidRPr="007A2485">
        <w:rPr>
          <w:b/>
          <w:i/>
          <w:sz w:val="28"/>
          <w:szCs w:val="28"/>
          <w:lang w:eastAsia="ar-SA" w:bidi="en-US"/>
        </w:rPr>
        <w:t>связанные</w:t>
      </w:r>
      <w:r w:rsidR="00BB3D13" w:rsidRPr="007A2485">
        <w:rPr>
          <w:b/>
          <w:i/>
          <w:sz w:val="28"/>
          <w:szCs w:val="28"/>
          <w:lang w:eastAsia="ar-SA" w:bidi="en-US"/>
        </w:rPr>
        <w:t xml:space="preserve"> </w:t>
      </w:r>
      <w:r w:rsidRPr="007A2485">
        <w:rPr>
          <w:b/>
          <w:i/>
          <w:sz w:val="28"/>
          <w:szCs w:val="28"/>
          <w:lang w:eastAsia="ar-SA" w:bidi="en-US"/>
        </w:rPr>
        <w:t>с</w:t>
      </w:r>
      <w:r w:rsidR="00BB3D13" w:rsidRPr="007A2485">
        <w:rPr>
          <w:b/>
          <w:i/>
          <w:sz w:val="28"/>
          <w:szCs w:val="28"/>
          <w:lang w:eastAsia="ar-SA" w:bidi="en-US"/>
        </w:rPr>
        <w:t xml:space="preserve"> </w:t>
      </w:r>
      <w:r w:rsidRPr="007A2485">
        <w:rPr>
          <w:b/>
          <w:i/>
          <w:sz w:val="28"/>
          <w:szCs w:val="28"/>
          <w:lang w:eastAsia="ar-SA" w:bidi="en-US"/>
        </w:rPr>
        <w:t>выбросом</w:t>
      </w:r>
      <w:r w:rsidR="00BB3D13" w:rsidRPr="007A2485">
        <w:rPr>
          <w:b/>
          <w:i/>
          <w:sz w:val="28"/>
          <w:szCs w:val="28"/>
          <w:lang w:eastAsia="ar-SA" w:bidi="en-US"/>
        </w:rPr>
        <w:t xml:space="preserve"> </w:t>
      </w:r>
      <w:r w:rsidRPr="007A2485">
        <w:rPr>
          <w:b/>
          <w:i/>
          <w:sz w:val="28"/>
          <w:szCs w:val="28"/>
          <w:lang w:eastAsia="ar-SA" w:bidi="en-US"/>
        </w:rPr>
        <w:t>опасных</w:t>
      </w:r>
      <w:r w:rsidR="00BB3D13" w:rsidRPr="007A2485">
        <w:rPr>
          <w:b/>
          <w:i/>
          <w:sz w:val="28"/>
          <w:szCs w:val="28"/>
          <w:lang w:eastAsia="ar-SA" w:bidi="en-US"/>
        </w:rPr>
        <w:t xml:space="preserve"> </w:t>
      </w:r>
      <w:r w:rsidRPr="007A2485">
        <w:rPr>
          <w:b/>
          <w:i/>
          <w:sz w:val="28"/>
          <w:szCs w:val="28"/>
          <w:lang w:eastAsia="ar-SA" w:bidi="en-US"/>
        </w:rPr>
        <w:t>биологических</w:t>
      </w:r>
      <w:r w:rsidR="00BB3D13" w:rsidRPr="007A2485">
        <w:rPr>
          <w:b/>
          <w:i/>
          <w:sz w:val="28"/>
          <w:szCs w:val="28"/>
          <w:lang w:eastAsia="ar-SA" w:bidi="en-US"/>
        </w:rPr>
        <w:t xml:space="preserve"> </w:t>
      </w:r>
      <w:r w:rsidRPr="007A2485">
        <w:rPr>
          <w:b/>
          <w:i/>
          <w:sz w:val="28"/>
          <w:szCs w:val="28"/>
          <w:lang w:eastAsia="ar-SA" w:bidi="en-US"/>
        </w:rPr>
        <w:t>веществ</w:t>
      </w:r>
    </w:p>
    <w:p w:rsidR="00FE3C7A" w:rsidRPr="007A2485" w:rsidRDefault="00FE3C7A" w:rsidP="007A2485">
      <w:pPr>
        <w:ind w:firstLine="709"/>
        <w:jc w:val="both"/>
        <w:rPr>
          <w:sz w:val="28"/>
          <w:szCs w:val="28"/>
          <w:lang w:eastAsia="ar-SA" w:bidi="en-US"/>
        </w:rPr>
      </w:pPr>
      <w:r w:rsidRPr="007A2485">
        <w:rPr>
          <w:sz w:val="28"/>
          <w:szCs w:val="28"/>
          <w:lang w:eastAsia="ar-SA" w:bidi="en-US"/>
        </w:rPr>
        <w:t>Опасное</w:t>
      </w:r>
      <w:r w:rsidR="00BB3D13" w:rsidRPr="007A2485">
        <w:rPr>
          <w:sz w:val="28"/>
          <w:szCs w:val="28"/>
          <w:lang w:eastAsia="ar-SA" w:bidi="en-US"/>
        </w:rPr>
        <w:t xml:space="preserve"> </w:t>
      </w:r>
      <w:r w:rsidRPr="007A2485">
        <w:rPr>
          <w:sz w:val="28"/>
          <w:szCs w:val="28"/>
          <w:lang w:eastAsia="ar-SA" w:bidi="en-US"/>
        </w:rPr>
        <w:t>биологическое</w:t>
      </w:r>
      <w:r w:rsidR="00BB3D13" w:rsidRPr="007A2485">
        <w:rPr>
          <w:sz w:val="28"/>
          <w:szCs w:val="28"/>
          <w:lang w:eastAsia="ar-SA" w:bidi="en-US"/>
        </w:rPr>
        <w:t xml:space="preserve"> </w:t>
      </w:r>
      <w:r w:rsidRPr="007A2485">
        <w:rPr>
          <w:sz w:val="28"/>
          <w:szCs w:val="28"/>
          <w:lang w:eastAsia="ar-SA" w:bidi="en-US"/>
        </w:rPr>
        <w:t>вещество</w:t>
      </w:r>
      <w:r w:rsidR="00BB3D13" w:rsidRPr="007A2485">
        <w:rPr>
          <w:sz w:val="28"/>
          <w:szCs w:val="28"/>
          <w:lang w:eastAsia="ar-SA" w:bidi="en-US"/>
        </w:rPr>
        <w:t xml:space="preserve"> </w:t>
      </w:r>
      <w:r w:rsidRPr="007A2485">
        <w:rPr>
          <w:sz w:val="28"/>
          <w:szCs w:val="28"/>
          <w:lang w:eastAsia="ar-SA" w:bidi="en-US"/>
        </w:rPr>
        <w:t>-</w:t>
      </w:r>
      <w:r w:rsidR="00BB3D13" w:rsidRPr="007A2485">
        <w:rPr>
          <w:sz w:val="28"/>
          <w:szCs w:val="28"/>
          <w:lang w:eastAsia="ar-SA" w:bidi="en-US"/>
        </w:rPr>
        <w:t xml:space="preserve"> </w:t>
      </w:r>
      <w:r w:rsidRPr="007A2485">
        <w:rPr>
          <w:sz w:val="28"/>
          <w:szCs w:val="28"/>
          <w:lang w:eastAsia="ar-SA" w:bidi="en-US"/>
        </w:rPr>
        <w:t>биологическое</w:t>
      </w:r>
      <w:r w:rsidR="00BB3D13" w:rsidRPr="007A2485">
        <w:rPr>
          <w:sz w:val="28"/>
          <w:szCs w:val="28"/>
          <w:lang w:eastAsia="ar-SA" w:bidi="en-US"/>
        </w:rPr>
        <w:t xml:space="preserve"> </w:t>
      </w:r>
      <w:r w:rsidRPr="007A2485">
        <w:rPr>
          <w:sz w:val="28"/>
          <w:szCs w:val="28"/>
          <w:lang w:eastAsia="ar-SA" w:bidi="en-US"/>
        </w:rPr>
        <w:t>вещество</w:t>
      </w:r>
      <w:r w:rsidR="00BB3D13" w:rsidRPr="007A2485">
        <w:rPr>
          <w:sz w:val="28"/>
          <w:szCs w:val="28"/>
          <w:lang w:eastAsia="ar-SA" w:bidi="en-US"/>
        </w:rPr>
        <w:t xml:space="preserve"> </w:t>
      </w:r>
      <w:r w:rsidRPr="007A2485">
        <w:rPr>
          <w:sz w:val="28"/>
          <w:szCs w:val="28"/>
          <w:lang w:eastAsia="ar-SA" w:bidi="en-US"/>
        </w:rPr>
        <w:t>природного</w:t>
      </w:r>
      <w:r w:rsidR="00BB3D13" w:rsidRPr="007A2485">
        <w:rPr>
          <w:sz w:val="28"/>
          <w:szCs w:val="28"/>
          <w:lang w:eastAsia="ar-SA" w:bidi="en-US"/>
        </w:rPr>
        <w:t xml:space="preserve"> </w:t>
      </w:r>
      <w:r w:rsidRPr="007A2485">
        <w:rPr>
          <w:sz w:val="28"/>
          <w:szCs w:val="28"/>
          <w:lang w:eastAsia="ar-SA" w:bidi="en-US"/>
        </w:rPr>
        <w:t>или</w:t>
      </w:r>
      <w:r w:rsidR="00BB3D13" w:rsidRPr="007A2485">
        <w:rPr>
          <w:sz w:val="28"/>
          <w:szCs w:val="28"/>
          <w:lang w:eastAsia="ar-SA" w:bidi="en-US"/>
        </w:rPr>
        <w:t xml:space="preserve"> </w:t>
      </w:r>
      <w:r w:rsidRPr="007A2485">
        <w:rPr>
          <w:sz w:val="28"/>
          <w:szCs w:val="28"/>
          <w:lang w:eastAsia="ar-SA" w:bidi="en-US"/>
        </w:rPr>
        <w:t>искусственного</w:t>
      </w:r>
      <w:r w:rsidR="00BB3D13" w:rsidRPr="007A2485">
        <w:rPr>
          <w:sz w:val="28"/>
          <w:szCs w:val="28"/>
          <w:lang w:eastAsia="ar-SA" w:bidi="en-US"/>
        </w:rPr>
        <w:t xml:space="preserve"> </w:t>
      </w:r>
      <w:r w:rsidRPr="007A2485">
        <w:rPr>
          <w:sz w:val="28"/>
          <w:szCs w:val="28"/>
          <w:lang w:eastAsia="ar-SA" w:bidi="en-US"/>
        </w:rPr>
        <w:t>происхождения,</w:t>
      </w:r>
      <w:r w:rsidR="00BB3D13" w:rsidRPr="007A2485">
        <w:rPr>
          <w:sz w:val="28"/>
          <w:szCs w:val="28"/>
          <w:lang w:eastAsia="ar-SA" w:bidi="en-US"/>
        </w:rPr>
        <w:t xml:space="preserve"> </w:t>
      </w:r>
      <w:r w:rsidRPr="007A2485">
        <w:rPr>
          <w:sz w:val="28"/>
          <w:szCs w:val="28"/>
          <w:lang w:eastAsia="ar-SA" w:bidi="en-US"/>
        </w:rPr>
        <w:t>неблагоприятно</w:t>
      </w:r>
      <w:r w:rsidR="00BB3D13" w:rsidRPr="007A2485">
        <w:rPr>
          <w:sz w:val="28"/>
          <w:szCs w:val="28"/>
          <w:lang w:eastAsia="ar-SA" w:bidi="en-US"/>
        </w:rPr>
        <w:t xml:space="preserve"> </w:t>
      </w:r>
      <w:r w:rsidRPr="007A2485">
        <w:rPr>
          <w:sz w:val="28"/>
          <w:szCs w:val="28"/>
          <w:lang w:eastAsia="ar-SA" w:bidi="en-US"/>
        </w:rPr>
        <w:t>воздействующее</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людей,</w:t>
      </w:r>
      <w:r w:rsidR="00BB3D13" w:rsidRPr="007A2485">
        <w:rPr>
          <w:sz w:val="28"/>
          <w:szCs w:val="28"/>
          <w:lang w:eastAsia="ar-SA" w:bidi="en-US"/>
        </w:rPr>
        <w:t xml:space="preserve"> </w:t>
      </w:r>
      <w:r w:rsidRPr="007A2485">
        <w:rPr>
          <w:sz w:val="28"/>
          <w:szCs w:val="28"/>
          <w:lang w:eastAsia="ar-SA" w:bidi="en-US"/>
        </w:rPr>
        <w:t>сельскохозяйственных</w:t>
      </w:r>
      <w:r w:rsidR="00BB3D13" w:rsidRPr="007A2485">
        <w:rPr>
          <w:sz w:val="28"/>
          <w:szCs w:val="28"/>
          <w:lang w:eastAsia="ar-SA" w:bidi="en-US"/>
        </w:rPr>
        <w:t xml:space="preserve"> </w:t>
      </w:r>
      <w:r w:rsidRPr="007A2485">
        <w:rPr>
          <w:sz w:val="28"/>
          <w:szCs w:val="28"/>
          <w:lang w:eastAsia="ar-SA" w:bidi="en-US"/>
        </w:rPr>
        <w:t>животных</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растения</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случае</w:t>
      </w:r>
      <w:r w:rsidR="00BB3D13" w:rsidRPr="007A2485">
        <w:rPr>
          <w:sz w:val="28"/>
          <w:szCs w:val="28"/>
          <w:lang w:eastAsia="ar-SA" w:bidi="en-US"/>
        </w:rPr>
        <w:t xml:space="preserve"> </w:t>
      </w:r>
      <w:r w:rsidRPr="007A2485">
        <w:rPr>
          <w:sz w:val="28"/>
          <w:szCs w:val="28"/>
          <w:lang w:eastAsia="ar-SA" w:bidi="en-US"/>
        </w:rPr>
        <w:t>соприкасания</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ними,</w:t>
      </w:r>
      <w:r w:rsidR="00BB3D13" w:rsidRPr="007A2485">
        <w:rPr>
          <w:sz w:val="28"/>
          <w:szCs w:val="28"/>
          <w:lang w:eastAsia="ar-SA" w:bidi="en-US"/>
        </w:rPr>
        <w:t xml:space="preserve"> </w:t>
      </w:r>
      <w:r w:rsidRPr="007A2485">
        <w:rPr>
          <w:sz w:val="28"/>
          <w:szCs w:val="28"/>
          <w:lang w:eastAsia="ar-SA" w:bidi="en-US"/>
        </w:rPr>
        <w:t>а</w:t>
      </w:r>
      <w:r w:rsidR="00BB3D13" w:rsidRPr="007A2485">
        <w:rPr>
          <w:sz w:val="28"/>
          <w:szCs w:val="28"/>
          <w:lang w:eastAsia="ar-SA" w:bidi="en-US"/>
        </w:rPr>
        <w:t xml:space="preserve"> </w:t>
      </w:r>
      <w:r w:rsidRPr="007A2485">
        <w:rPr>
          <w:sz w:val="28"/>
          <w:szCs w:val="28"/>
          <w:lang w:eastAsia="ar-SA" w:bidi="en-US"/>
        </w:rPr>
        <w:t>также</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окружающую</w:t>
      </w:r>
      <w:r w:rsidR="00BB3D13" w:rsidRPr="007A2485">
        <w:rPr>
          <w:sz w:val="28"/>
          <w:szCs w:val="28"/>
          <w:lang w:eastAsia="ar-SA" w:bidi="en-US"/>
        </w:rPr>
        <w:t xml:space="preserve"> </w:t>
      </w:r>
      <w:r w:rsidRPr="007A2485">
        <w:rPr>
          <w:sz w:val="28"/>
          <w:szCs w:val="28"/>
          <w:lang w:eastAsia="ar-SA" w:bidi="en-US"/>
        </w:rPr>
        <w:t>природную</w:t>
      </w:r>
      <w:r w:rsidR="00BB3D13" w:rsidRPr="007A2485">
        <w:rPr>
          <w:sz w:val="28"/>
          <w:szCs w:val="28"/>
          <w:lang w:eastAsia="ar-SA" w:bidi="en-US"/>
        </w:rPr>
        <w:t xml:space="preserve"> </w:t>
      </w:r>
      <w:r w:rsidRPr="007A2485">
        <w:rPr>
          <w:sz w:val="28"/>
          <w:szCs w:val="28"/>
          <w:lang w:eastAsia="ar-SA" w:bidi="en-US"/>
        </w:rPr>
        <w:t>среду.</w:t>
      </w:r>
    </w:p>
    <w:p w:rsidR="00BA6942" w:rsidRPr="007A2485" w:rsidRDefault="00BA6942" w:rsidP="007A2485">
      <w:pPr>
        <w:pStyle w:val="ad"/>
        <w:ind w:left="0" w:firstLine="709"/>
        <w:jc w:val="both"/>
        <w:rPr>
          <w:sz w:val="28"/>
          <w:szCs w:val="28"/>
          <w:lang w:eastAsia="ar-SA" w:bidi="en-US"/>
        </w:rPr>
      </w:pP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территории</w:t>
      </w:r>
      <w:r w:rsidR="00BB3D13" w:rsidRPr="007A2485">
        <w:rPr>
          <w:sz w:val="28"/>
          <w:szCs w:val="28"/>
          <w:lang w:eastAsia="ar-SA" w:bidi="en-US"/>
        </w:rPr>
        <w:t xml:space="preserve"> </w:t>
      </w:r>
      <w:r w:rsidRPr="007A2485">
        <w:rPr>
          <w:sz w:val="28"/>
          <w:szCs w:val="28"/>
          <w:lang w:eastAsia="ar-SA" w:bidi="en-US"/>
        </w:rPr>
        <w:t>МО</w:t>
      </w:r>
      <w:r w:rsidR="00BB3D13" w:rsidRPr="007A2485">
        <w:rPr>
          <w:sz w:val="28"/>
          <w:szCs w:val="28"/>
          <w:lang w:eastAsia="ar-SA" w:bidi="en-US"/>
        </w:rPr>
        <w:t xml:space="preserve"> </w:t>
      </w:r>
      <w:r w:rsidR="00B031E2" w:rsidRPr="007A2485">
        <w:rPr>
          <w:sz w:val="28"/>
          <w:szCs w:val="28"/>
          <w:lang w:eastAsia="ar-SA" w:bidi="en-US"/>
        </w:rPr>
        <w:t>Мурашинского муниципального округа</w:t>
      </w:r>
      <w:r w:rsidR="00BB3D13" w:rsidRPr="007A2485">
        <w:rPr>
          <w:sz w:val="28"/>
          <w:szCs w:val="28"/>
          <w:lang w:eastAsia="ar-SA" w:bidi="en-US"/>
        </w:rPr>
        <w:t xml:space="preserve"> </w:t>
      </w:r>
      <w:r w:rsidRPr="007A2485">
        <w:rPr>
          <w:sz w:val="28"/>
          <w:szCs w:val="28"/>
          <w:lang w:eastAsia="ar-SA" w:bidi="en-US"/>
        </w:rPr>
        <w:t>такие</w:t>
      </w:r>
      <w:r w:rsidR="00BB3D13" w:rsidRPr="007A2485">
        <w:rPr>
          <w:sz w:val="28"/>
          <w:szCs w:val="28"/>
          <w:lang w:eastAsia="ar-SA" w:bidi="en-US"/>
        </w:rPr>
        <w:t xml:space="preserve"> </w:t>
      </w:r>
      <w:r w:rsidRPr="007A2485">
        <w:rPr>
          <w:sz w:val="28"/>
          <w:szCs w:val="28"/>
          <w:lang w:eastAsia="ar-SA" w:bidi="en-US"/>
        </w:rPr>
        <w:t>объекты</w:t>
      </w:r>
      <w:r w:rsidR="00BB3D13" w:rsidRPr="007A2485">
        <w:rPr>
          <w:sz w:val="28"/>
          <w:szCs w:val="28"/>
          <w:lang w:eastAsia="ar-SA" w:bidi="en-US"/>
        </w:rPr>
        <w:t xml:space="preserve"> </w:t>
      </w:r>
      <w:r w:rsidRPr="007A2485">
        <w:rPr>
          <w:sz w:val="28"/>
          <w:szCs w:val="28"/>
          <w:lang w:eastAsia="ar-SA" w:bidi="en-US"/>
        </w:rPr>
        <w:t>отсутствуют.</w:t>
      </w:r>
    </w:p>
    <w:p w:rsidR="0038620E" w:rsidRDefault="0038620E" w:rsidP="007A2485">
      <w:pPr>
        <w:keepNext/>
        <w:ind w:firstLine="709"/>
        <w:jc w:val="both"/>
        <w:rPr>
          <w:b/>
          <w:i/>
          <w:sz w:val="28"/>
          <w:szCs w:val="28"/>
          <w:lang w:eastAsia="ar-SA" w:bidi="en-US"/>
        </w:rPr>
      </w:pPr>
    </w:p>
    <w:p w:rsidR="00FE3C7A" w:rsidRPr="007A2485" w:rsidRDefault="00FE3C7A" w:rsidP="007A2485">
      <w:pPr>
        <w:keepNext/>
        <w:ind w:firstLine="709"/>
        <w:jc w:val="both"/>
        <w:rPr>
          <w:b/>
          <w:i/>
          <w:sz w:val="28"/>
          <w:szCs w:val="28"/>
          <w:lang w:eastAsia="ar-SA" w:bidi="en-US"/>
        </w:rPr>
      </w:pPr>
      <w:r w:rsidRPr="007A2485">
        <w:rPr>
          <w:b/>
          <w:i/>
          <w:sz w:val="28"/>
          <w:szCs w:val="28"/>
          <w:lang w:eastAsia="ar-SA" w:bidi="en-US"/>
        </w:rPr>
        <w:t>Аварии</w:t>
      </w:r>
      <w:r w:rsidR="00BB3D13" w:rsidRPr="007A2485">
        <w:rPr>
          <w:b/>
          <w:i/>
          <w:sz w:val="28"/>
          <w:szCs w:val="28"/>
          <w:lang w:eastAsia="ar-SA" w:bidi="en-US"/>
        </w:rPr>
        <w:t xml:space="preserve"> </w:t>
      </w:r>
      <w:r w:rsidRPr="007A2485">
        <w:rPr>
          <w:b/>
          <w:i/>
          <w:sz w:val="28"/>
          <w:szCs w:val="28"/>
          <w:lang w:eastAsia="ar-SA" w:bidi="en-US"/>
        </w:rPr>
        <w:t>на</w:t>
      </w:r>
      <w:r w:rsidR="00BB3D13" w:rsidRPr="007A2485">
        <w:rPr>
          <w:b/>
          <w:i/>
          <w:sz w:val="28"/>
          <w:szCs w:val="28"/>
          <w:lang w:eastAsia="ar-SA" w:bidi="en-US"/>
        </w:rPr>
        <w:t xml:space="preserve"> </w:t>
      </w:r>
      <w:r w:rsidRPr="007A2485">
        <w:rPr>
          <w:b/>
          <w:i/>
          <w:sz w:val="28"/>
          <w:szCs w:val="28"/>
          <w:lang w:eastAsia="ar-SA" w:bidi="en-US"/>
        </w:rPr>
        <w:t>взрывопожароопасных</w:t>
      </w:r>
      <w:r w:rsidR="00BB3D13" w:rsidRPr="007A2485">
        <w:rPr>
          <w:b/>
          <w:i/>
          <w:sz w:val="28"/>
          <w:szCs w:val="28"/>
          <w:lang w:eastAsia="ar-SA" w:bidi="en-US"/>
        </w:rPr>
        <w:t xml:space="preserve"> </w:t>
      </w:r>
      <w:r w:rsidRPr="007A2485">
        <w:rPr>
          <w:b/>
          <w:i/>
          <w:sz w:val="28"/>
          <w:szCs w:val="28"/>
          <w:lang w:eastAsia="ar-SA" w:bidi="en-US"/>
        </w:rPr>
        <w:t>объектах</w:t>
      </w:r>
    </w:p>
    <w:p w:rsidR="00FE3C7A" w:rsidRPr="007A2485" w:rsidRDefault="00FE3C7A" w:rsidP="007A2485">
      <w:pPr>
        <w:ind w:firstLine="709"/>
        <w:jc w:val="both"/>
        <w:rPr>
          <w:sz w:val="28"/>
          <w:szCs w:val="28"/>
          <w:lang w:eastAsia="ar-SA" w:bidi="en-US"/>
        </w:rPr>
      </w:pPr>
      <w:r w:rsidRPr="007A2485">
        <w:rPr>
          <w:sz w:val="28"/>
          <w:szCs w:val="28"/>
          <w:lang w:eastAsia="ar-SA" w:bidi="en-US"/>
        </w:rPr>
        <w:t>К</w:t>
      </w:r>
      <w:r w:rsidR="00BB3D13" w:rsidRPr="007A2485">
        <w:rPr>
          <w:sz w:val="28"/>
          <w:szCs w:val="28"/>
          <w:lang w:eastAsia="ar-SA" w:bidi="en-US"/>
        </w:rPr>
        <w:t xml:space="preserve"> </w:t>
      </w:r>
      <w:r w:rsidRPr="007A2485">
        <w:rPr>
          <w:sz w:val="28"/>
          <w:szCs w:val="28"/>
          <w:lang w:eastAsia="ar-SA" w:bidi="en-US"/>
        </w:rPr>
        <w:t>числу</w:t>
      </w:r>
      <w:r w:rsidR="00BB3D13" w:rsidRPr="007A2485">
        <w:rPr>
          <w:sz w:val="28"/>
          <w:szCs w:val="28"/>
          <w:lang w:eastAsia="ar-SA" w:bidi="en-US"/>
        </w:rPr>
        <w:t xml:space="preserve"> </w:t>
      </w:r>
      <w:r w:rsidRPr="007A2485">
        <w:rPr>
          <w:sz w:val="28"/>
          <w:szCs w:val="28"/>
          <w:lang w:eastAsia="ar-SA" w:bidi="en-US"/>
        </w:rPr>
        <w:t>взрыво-</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пожароопасных</w:t>
      </w:r>
      <w:r w:rsidR="00BB3D13" w:rsidRPr="007A2485">
        <w:rPr>
          <w:sz w:val="28"/>
          <w:szCs w:val="28"/>
          <w:lang w:eastAsia="ar-SA" w:bidi="en-US"/>
        </w:rPr>
        <w:t xml:space="preserve"> </w:t>
      </w:r>
      <w:r w:rsidRPr="007A2485">
        <w:rPr>
          <w:sz w:val="28"/>
          <w:szCs w:val="28"/>
          <w:lang w:eastAsia="ar-SA" w:bidi="en-US"/>
        </w:rPr>
        <w:t>объектов</w:t>
      </w:r>
      <w:r w:rsidR="00BB3D13" w:rsidRPr="007A2485">
        <w:rPr>
          <w:sz w:val="28"/>
          <w:szCs w:val="28"/>
          <w:lang w:eastAsia="ar-SA" w:bidi="en-US"/>
        </w:rPr>
        <w:t xml:space="preserve"> </w:t>
      </w:r>
      <w:r w:rsidRPr="007A2485">
        <w:rPr>
          <w:sz w:val="28"/>
          <w:szCs w:val="28"/>
          <w:lang w:eastAsia="ar-SA" w:bidi="en-US"/>
        </w:rPr>
        <w:t>(ВПО)</w:t>
      </w:r>
      <w:r w:rsidR="00BB3D13" w:rsidRPr="007A2485">
        <w:rPr>
          <w:sz w:val="28"/>
          <w:szCs w:val="28"/>
          <w:lang w:eastAsia="ar-SA" w:bidi="en-US"/>
        </w:rPr>
        <w:t xml:space="preserve"> </w:t>
      </w:r>
      <w:r w:rsidRPr="007A2485">
        <w:rPr>
          <w:sz w:val="28"/>
          <w:szCs w:val="28"/>
          <w:lang w:eastAsia="ar-SA" w:bidi="en-US"/>
        </w:rPr>
        <w:t>относятся</w:t>
      </w:r>
      <w:r w:rsidR="00BB3D13" w:rsidRPr="007A2485">
        <w:rPr>
          <w:sz w:val="28"/>
          <w:szCs w:val="28"/>
          <w:lang w:eastAsia="ar-SA" w:bidi="en-US"/>
        </w:rPr>
        <w:t xml:space="preserve"> </w:t>
      </w:r>
      <w:r w:rsidRPr="007A2485">
        <w:rPr>
          <w:sz w:val="28"/>
          <w:szCs w:val="28"/>
          <w:lang w:eastAsia="ar-SA" w:bidi="en-US"/>
        </w:rPr>
        <w:t>предприятия</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объекты</w:t>
      </w:r>
      <w:r w:rsidR="00BB3D13" w:rsidRPr="007A2485">
        <w:rPr>
          <w:sz w:val="28"/>
          <w:szCs w:val="28"/>
          <w:lang w:eastAsia="ar-SA" w:bidi="en-US"/>
        </w:rPr>
        <w:t xml:space="preserve"> </w:t>
      </w:r>
      <w:r w:rsidRPr="007A2485">
        <w:rPr>
          <w:sz w:val="28"/>
          <w:szCs w:val="28"/>
          <w:lang w:eastAsia="ar-SA" w:bidi="en-US"/>
        </w:rPr>
        <w:t>производящие,</w:t>
      </w:r>
      <w:r w:rsidR="00BB3D13" w:rsidRPr="007A2485">
        <w:rPr>
          <w:sz w:val="28"/>
          <w:szCs w:val="28"/>
          <w:lang w:eastAsia="ar-SA" w:bidi="en-US"/>
        </w:rPr>
        <w:t xml:space="preserve"> </w:t>
      </w:r>
      <w:r w:rsidRPr="007A2485">
        <w:rPr>
          <w:sz w:val="28"/>
          <w:szCs w:val="28"/>
          <w:lang w:eastAsia="ar-SA" w:bidi="en-US"/>
        </w:rPr>
        <w:t>использующие,</w:t>
      </w:r>
      <w:r w:rsidR="00BB3D13" w:rsidRPr="007A2485">
        <w:rPr>
          <w:sz w:val="28"/>
          <w:szCs w:val="28"/>
          <w:lang w:eastAsia="ar-SA" w:bidi="en-US"/>
        </w:rPr>
        <w:t xml:space="preserve"> </w:t>
      </w:r>
      <w:r w:rsidRPr="007A2485">
        <w:rPr>
          <w:sz w:val="28"/>
          <w:szCs w:val="28"/>
          <w:lang w:eastAsia="ar-SA" w:bidi="en-US"/>
        </w:rPr>
        <w:t>хранящие</w:t>
      </w:r>
      <w:r w:rsidR="00BB3D13" w:rsidRPr="007A2485">
        <w:rPr>
          <w:sz w:val="28"/>
          <w:szCs w:val="28"/>
          <w:lang w:eastAsia="ar-SA" w:bidi="en-US"/>
        </w:rPr>
        <w:t xml:space="preserve"> </w:t>
      </w:r>
      <w:r w:rsidRPr="007A2485">
        <w:rPr>
          <w:sz w:val="28"/>
          <w:szCs w:val="28"/>
          <w:lang w:eastAsia="ar-SA" w:bidi="en-US"/>
        </w:rPr>
        <w:t>или</w:t>
      </w:r>
      <w:r w:rsidR="00BB3D13" w:rsidRPr="007A2485">
        <w:rPr>
          <w:sz w:val="28"/>
          <w:szCs w:val="28"/>
          <w:lang w:eastAsia="ar-SA" w:bidi="en-US"/>
        </w:rPr>
        <w:t xml:space="preserve"> </w:t>
      </w:r>
      <w:r w:rsidRPr="007A2485">
        <w:rPr>
          <w:sz w:val="28"/>
          <w:szCs w:val="28"/>
          <w:lang w:eastAsia="ar-SA" w:bidi="en-US"/>
        </w:rPr>
        <w:t>транспортирующие</w:t>
      </w:r>
      <w:r w:rsidR="00BB3D13" w:rsidRPr="007A2485">
        <w:rPr>
          <w:sz w:val="28"/>
          <w:szCs w:val="28"/>
          <w:lang w:eastAsia="ar-SA" w:bidi="en-US"/>
        </w:rPr>
        <w:t xml:space="preserve"> </w:t>
      </w:r>
      <w:r w:rsidRPr="007A2485">
        <w:rPr>
          <w:sz w:val="28"/>
          <w:szCs w:val="28"/>
          <w:lang w:eastAsia="ar-SA" w:bidi="en-US"/>
        </w:rPr>
        <w:t>горючие</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взрывоопасные</w:t>
      </w:r>
      <w:r w:rsidR="00BB3D13" w:rsidRPr="007A2485">
        <w:rPr>
          <w:sz w:val="28"/>
          <w:szCs w:val="28"/>
          <w:lang w:eastAsia="ar-SA" w:bidi="en-US"/>
        </w:rPr>
        <w:t xml:space="preserve"> </w:t>
      </w:r>
      <w:r w:rsidRPr="007A2485">
        <w:rPr>
          <w:sz w:val="28"/>
          <w:szCs w:val="28"/>
          <w:lang w:eastAsia="ar-SA" w:bidi="en-US"/>
        </w:rPr>
        <w:t>вещества.</w:t>
      </w:r>
      <w:r w:rsidR="00BB3D13" w:rsidRPr="007A2485">
        <w:rPr>
          <w:sz w:val="28"/>
          <w:szCs w:val="28"/>
          <w:lang w:eastAsia="ar-SA" w:bidi="en-US"/>
        </w:rPr>
        <w:t xml:space="preserve"> </w:t>
      </w:r>
      <w:r w:rsidRPr="007A2485">
        <w:rPr>
          <w:sz w:val="28"/>
          <w:szCs w:val="28"/>
          <w:lang w:eastAsia="ar-SA" w:bidi="en-US"/>
        </w:rPr>
        <w:t>Это</w:t>
      </w:r>
      <w:r w:rsidR="00BB3D13" w:rsidRPr="007A2485">
        <w:rPr>
          <w:sz w:val="28"/>
          <w:szCs w:val="28"/>
          <w:lang w:eastAsia="ar-SA" w:bidi="en-US"/>
        </w:rPr>
        <w:t xml:space="preserve"> </w:t>
      </w:r>
      <w:r w:rsidRPr="007A2485">
        <w:rPr>
          <w:sz w:val="28"/>
          <w:szCs w:val="28"/>
          <w:lang w:eastAsia="ar-SA" w:bidi="en-US"/>
        </w:rPr>
        <w:t>предприятия</w:t>
      </w:r>
      <w:r w:rsidR="00BB3D13" w:rsidRPr="007A2485">
        <w:rPr>
          <w:sz w:val="28"/>
          <w:szCs w:val="28"/>
          <w:lang w:eastAsia="ar-SA" w:bidi="en-US"/>
        </w:rPr>
        <w:t xml:space="preserve"> </w:t>
      </w:r>
      <w:r w:rsidRPr="007A2485">
        <w:rPr>
          <w:sz w:val="28"/>
          <w:szCs w:val="28"/>
          <w:lang w:eastAsia="ar-SA" w:bidi="en-US"/>
        </w:rPr>
        <w:t>химической,</w:t>
      </w:r>
      <w:r w:rsidR="00BB3D13" w:rsidRPr="007A2485">
        <w:rPr>
          <w:sz w:val="28"/>
          <w:szCs w:val="28"/>
          <w:lang w:eastAsia="ar-SA" w:bidi="en-US"/>
        </w:rPr>
        <w:t xml:space="preserve"> </w:t>
      </w:r>
      <w:r w:rsidRPr="007A2485">
        <w:rPr>
          <w:sz w:val="28"/>
          <w:szCs w:val="28"/>
          <w:lang w:eastAsia="ar-SA" w:bidi="en-US"/>
        </w:rPr>
        <w:t>газовой,</w:t>
      </w:r>
      <w:r w:rsidR="00BB3D13" w:rsidRPr="007A2485">
        <w:rPr>
          <w:sz w:val="28"/>
          <w:szCs w:val="28"/>
          <w:lang w:eastAsia="ar-SA" w:bidi="en-US"/>
        </w:rPr>
        <w:t xml:space="preserve"> </w:t>
      </w:r>
      <w:r w:rsidRPr="007A2485">
        <w:rPr>
          <w:sz w:val="28"/>
          <w:szCs w:val="28"/>
          <w:lang w:eastAsia="ar-SA" w:bidi="en-US"/>
        </w:rPr>
        <w:t>нефтеперерабатывающей,</w:t>
      </w:r>
      <w:r w:rsidR="00BB3D13" w:rsidRPr="007A2485">
        <w:rPr>
          <w:sz w:val="28"/>
          <w:szCs w:val="28"/>
          <w:lang w:eastAsia="ar-SA" w:bidi="en-US"/>
        </w:rPr>
        <w:t xml:space="preserve"> </w:t>
      </w:r>
      <w:r w:rsidRPr="007A2485">
        <w:rPr>
          <w:sz w:val="28"/>
          <w:szCs w:val="28"/>
          <w:lang w:eastAsia="ar-SA" w:bidi="en-US"/>
        </w:rPr>
        <w:t>целлюлозно-бумажной,</w:t>
      </w:r>
      <w:r w:rsidR="00BB3D13" w:rsidRPr="007A2485">
        <w:rPr>
          <w:sz w:val="28"/>
          <w:szCs w:val="28"/>
          <w:lang w:eastAsia="ar-SA" w:bidi="en-US"/>
        </w:rPr>
        <w:t xml:space="preserve"> </w:t>
      </w:r>
      <w:r w:rsidRPr="007A2485">
        <w:rPr>
          <w:sz w:val="28"/>
          <w:szCs w:val="28"/>
          <w:lang w:eastAsia="ar-SA" w:bidi="en-US"/>
        </w:rPr>
        <w:t>пищевой,</w:t>
      </w:r>
      <w:r w:rsidR="00BB3D13" w:rsidRPr="007A2485">
        <w:rPr>
          <w:sz w:val="28"/>
          <w:szCs w:val="28"/>
          <w:lang w:eastAsia="ar-SA" w:bidi="en-US"/>
        </w:rPr>
        <w:t xml:space="preserve"> </w:t>
      </w:r>
      <w:r w:rsidRPr="007A2485">
        <w:rPr>
          <w:sz w:val="28"/>
          <w:szCs w:val="28"/>
          <w:lang w:eastAsia="ar-SA" w:bidi="en-US"/>
        </w:rPr>
        <w:t>лакокрасочной</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др.</w:t>
      </w:r>
      <w:r w:rsidR="00BB3D13" w:rsidRPr="007A2485">
        <w:rPr>
          <w:sz w:val="28"/>
          <w:szCs w:val="28"/>
          <w:lang w:eastAsia="ar-SA" w:bidi="en-US"/>
        </w:rPr>
        <w:t xml:space="preserve"> </w:t>
      </w:r>
      <w:r w:rsidRPr="007A2485">
        <w:rPr>
          <w:sz w:val="28"/>
          <w:szCs w:val="28"/>
          <w:lang w:eastAsia="ar-SA" w:bidi="en-US"/>
        </w:rPr>
        <w:t>промышленности,</w:t>
      </w:r>
      <w:r w:rsidR="00BB3D13" w:rsidRPr="007A2485">
        <w:rPr>
          <w:sz w:val="28"/>
          <w:szCs w:val="28"/>
          <w:lang w:eastAsia="ar-SA" w:bidi="en-US"/>
        </w:rPr>
        <w:t xml:space="preserve"> </w:t>
      </w:r>
      <w:r w:rsidRPr="007A2485">
        <w:rPr>
          <w:sz w:val="28"/>
          <w:szCs w:val="28"/>
          <w:lang w:eastAsia="ar-SA" w:bidi="en-US"/>
        </w:rPr>
        <w:t>а</w:t>
      </w:r>
      <w:r w:rsidR="00BB3D13" w:rsidRPr="007A2485">
        <w:rPr>
          <w:sz w:val="28"/>
          <w:szCs w:val="28"/>
          <w:lang w:eastAsia="ar-SA" w:bidi="en-US"/>
        </w:rPr>
        <w:t xml:space="preserve"> </w:t>
      </w:r>
      <w:r w:rsidRPr="007A2485">
        <w:rPr>
          <w:sz w:val="28"/>
          <w:szCs w:val="28"/>
          <w:lang w:eastAsia="ar-SA" w:bidi="en-US"/>
        </w:rPr>
        <w:t>также</w:t>
      </w:r>
      <w:r w:rsidR="00BB3D13" w:rsidRPr="007A2485">
        <w:rPr>
          <w:sz w:val="28"/>
          <w:szCs w:val="28"/>
          <w:lang w:eastAsia="ar-SA" w:bidi="en-US"/>
        </w:rPr>
        <w:t xml:space="preserve"> </w:t>
      </w:r>
      <w:r w:rsidRPr="007A2485">
        <w:rPr>
          <w:sz w:val="28"/>
          <w:szCs w:val="28"/>
          <w:lang w:eastAsia="ar-SA" w:bidi="en-US"/>
        </w:rPr>
        <w:t>все</w:t>
      </w:r>
      <w:r w:rsidR="00BB3D13" w:rsidRPr="007A2485">
        <w:rPr>
          <w:sz w:val="28"/>
          <w:szCs w:val="28"/>
          <w:lang w:eastAsia="ar-SA" w:bidi="en-US"/>
        </w:rPr>
        <w:t xml:space="preserve"> </w:t>
      </w:r>
      <w:r w:rsidRPr="007A2485">
        <w:rPr>
          <w:sz w:val="28"/>
          <w:szCs w:val="28"/>
          <w:lang w:eastAsia="ar-SA" w:bidi="en-US"/>
        </w:rPr>
        <w:t>виды</w:t>
      </w:r>
      <w:r w:rsidR="00BB3D13" w:rsidRPr="007A2485">
        <w:rPr>
          <w:sz w:val="28"/>
          <w:szCs w:val="28"/>
          <w:lang w:eastAsia="ar-SA" w:bidi="en-US"/>
        </w:rPr>
        <w:t xml:space="preserve"> </w:t>
      </w:r>
      <w:r w:rsidRPr="007A2485">
        <w:rPr>
          <w:sz w:val="28"/>
          <w:szCs w:val="28"/>
          <w:lang w:eastAsia="ar-SA" w:bidi="en-US"/>
        </w:rPr>
        <w:t>транспорта,</w:t>
      </w:r>
      <w:r w:rsidR="00BB3D13" w:rsidRPr="007A2485">
        <w:rPr>
          <w:sz w:val="28"/>
          <w:szCs w:val="28"/>
          <w:lang w:eastAsia="ar-SA" w:bidi="en-US"/>
        </w:rPr>
        <w:t xml:space="preserve"> </w:t>
      </w:r>
      <w:r w:rsidRPr="007A2485">
        <w:rPr>
          <w:sz w:val="28"/>
          <w:szCs w:val="28"/>
          <w:lang w:eastAsia="ar-SA" w:bidi="en-US"/>
        </w:rPr>
        <w:t>перевозящего</w:t>
      </w:r>
      <w:r w:rsidR="00BB3D13" w:rsidRPr="007A2485">
        <w:rPr>
          <w:sz w:val="28"/>
          <w:szCs w:val="28"/>
          <w:lang w:eastAsia="ar-SA" w:bidi="en-US"/>
        </w:rPr>
        <w:t xml:space="preserve"> </w:t>
      </w:r>
      <w:r w:rsidRPr="007A2485">
        <w:rPr>
          <w:sz w:val="28"/>
          <w:szCs w:val="28"/>
          <w:lang w:eastAsia="ar-SA" w:bidi="en-US"/>
        </w:rPr>
        <w:t>взрывопожароопасные</w:t>
      </w:r>
      <w:r w:rsidR="00BB3D13" w:rsidRPr="007A2485">
        <w:rPr>
          <w:sz w:val="28"/>
          <w:szCs w:val="28"/>
          <w:lang w:eastAsia="ar-SA" w:bidi="en-US"/>
        </w:rPr>
        <w:t xml:space="preserve"> </w:t>
      </w:r>
      <w:r w:rsidRPr="007A2485">
        <w:rPr>
          <w:sz w:val="28"/>
          <w:szCs w:val="28"/>
          <w:lang w:eastAsia="ar-SA" w:bidi="en-US"/>
        </w:rPr>
        <w:t>вещества,</w:t>
      </w:r>
      <w:r w:rsidR="00BB3D13" w:rsidRPr="007A2485">
        <w:rPr>
          <w:sz w:val="28"/>
          <w:szCs w:val="28"/>
          <w:lang w:eastAsia="ar-SA" w:bidi="en-US"/>
        </w:rPr>
        <w:t xml:space="preserve"> </w:t>
      </w:r>
      <w:r w:rsidRPr="007A2485">
        <w:rPr>
          <w:sz w:val="28"/>
          <w:szCs w:val="28"/>
          <w:lang w:eastAsia="ar-SA" w:bidi="en-US"/>
        </w:rPr>
        <w:t>топливозаправочные</w:t>
      </w:r>
      <w:r w:rsidR="00BB3D13" w:rsidRPr="007A2485">
        <w:rPr>
          <w:sz w:val="28"/>
          <w:szCs w:val="28"/>
          <w:lang w:eastAsia="ar-SA" w:bidi="en-US"/>
        </w:rPr>
        <w:t xml:space="preserve"> </w:t>
      </w:r>
      <w:r w:rsidRPr="007A2485">
        <w:rPr>
          <w:sz w:val="28"/>
          <w:szCs w:val="28"/>
          <w:lang w:eastAsia="ar-SA" w:bidi="en-US"/>
        </w:rPr>
        <w:t>станции,</w:t>
      </w:r>
      <w:r w:rsidR="00BB3D13" w:rsidRPr="007A2485">
        <w:rPr>
          <w:sz w:val="28"/>
          <w:szCs w:val="28"/>
          <w:lang w:eastAsia="ar-SA" w:bidi="en-US"/>
        </w:rPr>
        <w:t xml:space="preserve"> </w:t>
      </w:r>
      <w:r w:rsidRPr="007A2485">
        <w:rPr>
          <w:sz w:val="28"/>
          <w:szCs w:val="28"/>
          <w:lang w:eastAsia="ar-SA" w:bidi="en-US"/>
        </w:rPr>
        <w:t>газо-</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нефтепроводы.</w:t>
      </w:r>
    </w:p>
    <w:p w:rsidR="00FE3C7A" w:rsidRPr="007A2485" w:rsidRDefault="00FE3C7A" w:rsidP="007A2485">
      <w:pPr>
        <w:ind w:firstLine="709"/>
        <w:jc w:val="both"/>
        <w:rPr>
          <w:sz w:val="28"/>
          <w:szCs w:val="28"/>
          <w:lang w:eastAsia="ar-SA" w:bidi="en-US"/>
        </w:rPr>
      </w:pP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взрывопожароопасных</w:t>
      </w:r>
      <w:r w:rsidR="00BB3D13" w:rsidRPr="007A2485">
        <w:rPr>
          <w:sz w:val="28"/>
          <w:szCs w:val="28"/>
          <w:lang w:eastAsia="ar-SA" w:bidi="en-US"/>
        </w:rPr>
        <w:t xml:space="preserve"> </w:t>
      </w:r>
      <w:r w:rsidRPr="007A2485">
        <w:rPr>
          <w:sz w:val="28"/>
          <w:szCs w:val="28"/>
          <w:lang w:eastAsia="ar-SA" w:bidi="en-US"/>
        </w:rPr>
        <w:t>объектах</w:t>
      </w:r>
      <w:r w:rsidR="00BB3D13" w:rsidRPr="007A2485">
        <w:rPr>
          <w:sz w:val="28"/>
          <w:szCs w:val="28"/>
          <w:lang w:eastAsia="ar-SA" w:bidi="en-US"/>
        </w:rPr>
        <w:t xml:space="preserve"> </w:t>
      </w:r>
      <w:r w:rsidRPr="007A2485">
        <w:rPr>
          <w:sz w:val="28"/>
          <w:szCs w:val="28"/>
          <w:lang w:eastAsia="ar-SA" w:bidi="en-US"/>
        </w:rPr>
        <w:t>возможны</w:t>
      </w:r>
      <w:r w:rsidR="00BB3D13" w:rsidRPr="007A2485">
        <w:rPr>
          <w:sz w:val="28"/>
          <w:szCs w:val="28"/>
          <w:lang w:eastAsia="ar-SA" w:bidi="en-US"/>
        </w:rPr>
        <w:t xml:space="preserve"> </w:t>
      </w:r>
      <w:r w:rsidRPr="007A2485">
        <w:rPr>
          <w:sz w:val="28"/>
          <w:szCs w:val="28"/>
          <w:lang w:eastAsia="ar-SA" w:bidi="en-US"/>
        </w:rPr>
        <w:t>такие</w:t>
      </w:r>
      <w:r w:rsidR="00BB3D13" w:rsidRPr="007A2485">
        <w:rPr>
          <w:sz w:val="28"/>
          <w:szCs w:val="28"/>
          <w:lang w:eastAsia="ar-SA" w:bidi="en-US"/>
        </w:rPr>
        <w:t xml:space="preserve"> </w:t>
      </w:r>
      <w:r w:rsidRPr="007A2485">
        <w:rPr>
          <w:sz w:val="28"/>
          <w:szCs w:val="28"/>
          <w:lang w:eastAsia="ar-SA" w:bidi="en-US"/>
        </w:rPr>
        <w:t>чрезвычайные</w:t>
      </w:r>
      <w:r w:rsidR="00BB3D13" w:rsidRPr="007A2485">
        <w:rPr>
          <w:sz w:val="28"/>
          <w:szCs w:val="28"/>
          <w:lang w:eastAsia="ar-SA" w:bidi="en-US"/>
        </w:rPr>
        <w:t xml:space="preserve"> </w:t>
      </w:r>
      <w:r w:rsidRPr="007A2485">
        <w:rPr>
          <w:sz w:val="28"/>
          <w:szCs w:val="28"/>
          <w:lang w:eastAsia="ar-SA" w:bidi="en-US"/>
        </w:rPr>
        <w:t>ситуации</w:t>
      </w:r>
      <w:r w:rsidR="00BB3D13" w:rsidRPr="007A2485">
        <w:rPr>
          <w:sz w:val="28"/>
          <w:szCs w:val="28"/>
          <w:lang w:eastAsia="ar-SA" w:bidi="en-US"/>
        </w:rPr>
        <w:t xml:space="preserve"> </w:t>
      </w:r>
      <w:r w:rsidRPr="007A2485">
        <w:rPr>
          <w:sz w:val="28"/>
          <w:szCs w:val="28"/>
          <w:lang w:eastAsia="ar-SA" w:bidi="en-US"/>
        </w:rPr>
        <w:t>как:</w:t>
      </w:r>
      <w:r w:rsidR="00BB3D13" w:rsidRPr="007A2485">
        <w:rPr>
          <w:sz w:val="28"/>
          <w:szCs w:val="28"/>
          <w:lang w:eastAsia="ar-SA" w:bidi="en-US"/>
        </w:rPr>
        <w:t xml:space="preserve"> </w:t>
      </w:r>
      <w:r w:rsidRPr="007A2485">
        <w:rPr>
          <w:sz w:val="28"/>
          <w:szCs w:val="28"/>
          <w:lang w:eastAsia="ar-SA" w:bidi="en-US"/>
        </w:rPr>
        <w:t>взрыв</w:t>
      </w:r>
      <w:r w:rsidR="00BB3D13" w:rsidRPr="007A2485">
        <w:rPr>
          <w:sz w:val="28"/>
          <w:szCs w:val="28"/>
          <w:lang w:eastAsia="ar-SA" w:bidi="en-US"/>
        </w:rPr>
        <w:t xml:space="preserve"> </w:t>
      </w:r>
      <w:r w:rsidRPr="007A2485">
        <w:rPr>
          <w:sz w:val="28"/>
          <w:szCs w:val="28"/>
          <w:lang w:eastAsia="ar-SA" w:bidi="en-US"/>
        </w:rPr>
        <w:t>газовоздушной</w:t>
      </w:r>
      <w:r w:rsidR="00BB3D13" w:rsidRPr="007A2485">
        <w:rPr>
          <w:sz w:val="28"/>
          <w:szCs w:val="28"/>
          <w:lang w:eastAsia="ar-SA" w:bidi="en-US"/>
        </w:rPr>
        <w:t xml:space="preserve"> </w:t>
      </w:r>
      <w:r w:rsidRPr="007A2485">
        <w:rPr>
          <w:sz w:val="28"/>
          <w:szCs w:val="28"/>
          <w:lang w:eastAsia="ar-SA" w:bidi="en-US"/>
        </w:rPr>
        <w:t>смеси</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паров</w:t>
      </w:r>
      <w:r w:rsidR="00BB3D13" w:rsidRPr="007A2485">
        <w:rPr>
          <w:sz w:val="28"/>
          <w:szCs w:val="28"/>
          <w:lang w:eastAsia="ar-SA" w:bidi="en-US"/>
        </w:rPr>
        <w:t xml:space="preserve"> </w:t>
      </w:r>
      <w:r w:rsidRPr="007A2485">
        <w:rPr>
          <w:sz w:val="28"/>
          <w:szCs w:val="28"/>
          <w:lang w:eastAsia="ar-SA" w:bidi="en-US"/>
        </w:rPr>
        <w:t>ЛВЖ,</w:t>
      </w:r>
      <w:r w:rsidR="00BB3D13" w:rsidRPr="007A2485">
        <w:rPr>
          <w:sz w:val="28"/>
          <w:szCs w:val="28"/>
          <w:lang w:eastAsia="ar-SA" w:bidi="en-US"/>
        </w:rPr>
        <w:t xml:space="preserve"> </w:t>
      </w:r>
      <w:r w:rsidRPr="007A2485">
        <w:rPr>
          <w:sz w:val="28"/>
          <w:szCs w:val="28"/>
          <w:lang w:eastAsia="ar-SA" w:bidi="en-US"/>
        </w:rPr>
        <w:t>горение</w:t>
      </w:r>
      <w:r w:rsidR="00BB3D13" w:rsidRPr="007A2485">
        <w:rPr>
          <w:sz w:val="28"/>
          <w:szCs w:val="28"/>
          <w:lang w:eastAsia="ar-SA" w:bidi="en-US"/>
        </w:rPr>
        <w:t xml:space="preserve"> </w:t>
      </w:r>
      <w:r w:rsidRPr="007A2485">
        <w:rPr>
          <w:sz w:val="28"/>
          <w:szCs w:val="28"/>
          <w:lang w:eastAsia="ar-SA" w:bidi="en-US"/>
        </w:rPr>
        <w:t>нефтепродуктов.</w:t>
      </w:r>
    </w:p>
    <w:p w:rsidR="00FE3C7A" w:rsidRPr="007A2485" w:rsidRDefault="00FE3C7A" w:rsidP="007A2485">
      <w:pPr>
        <w:ind w:firstLine="709"/>
        <w:jc w:val="both"/>
        <w:rPr>
          <w:sz w:val="28"/>
          <w:szCs w:val="28"/>
          <w:lang w:eastAsia="ar-SA" w:bidi="en-US"/>
        </w:rPr>
      </w:pPr>
      <w:r w:rsidRPr="007A2485">
        <w:rPr>
          <w:sz w:val="28"/>
          <w:szCs w:val="28"/>
          <w:lang w:eastAsia="ar-SA" w:bidi="en-US"/>
        </w:rPr>
        <w:t>Для</w:t>
      </w:r>
      <w:r w:rsidR="00BB3D13" w:rsidRPr="007A2485">
        <w:rPr>
          <w:sz w:val="28"/>
          <w:szCs w:val="28"/>
          <w:lang w:eastAsia="ar-SA" w:bidi="en-US"/>
        </w:rPr>
        <w:t xml:space="preserve"> </w:t>
      </w:r>
      <w:r w:rsidRPr="007A2485">
        <w:rPr>
          <w:sz w:val="28"/>
          <w:szCs w:val="28"/>
          <w:lang w:eastAsia="ar-SA" w:bidi="en-US"/>
        </w:rPr>
        <w:t>того</w:t>
      </w:r>
      <w:r w:rsidR="00BB3D13" w:rsidRPr="007A2485">
        <w:rPr>
          <w:sz w:val="28"/>
          <w:szCs w:val="28"/>
          <w:lang w:eastAsia="ar-SA" w:bidi="en-US"/>
        </w:rPr>
        <w:t xml:space="preserve"> </w:t>
      </w:r>
      <w:r w:rsidRPr="007A2485">
        <w:rPr>
          <w:sz w:val="28"/>
          <w:szCs w:val="28"/>
          <w:lang w:eastAsia="ar-SA" w:bidi="en-US"/>
        </w:rPr>
        <w:t>чтобы</w:t>
      </w:r>
      <w:r w:rsidR="00BB3D13" w:rsidRPr="007A2485">
        <w:rPr>
          <w:sz w:val="28"/>
          <w:szCs w:val="28"/>
          <w:lang w:eastAsia="ar-SA" w:bidi="en-US"/>
        </w:rPr>
        <w:t xml:space="preserve"> </w:t>
      </w:r>
      <w:r w:rsidRPr="007A2485">
        <w:rPr>
          <w:sz w:val="28"/>
          <w:szCs w:val="28"/>
          <w:lang w:eastAsia="ar-SA" w:bidi="en-US"/>
        </w:rPr>
        <w:t>свести</w:t>
      </w:r>
      <w:r w:rsidR="00BB3D13" w:rsidRPr="007A2485">
        <w:rPr>
          <w:sz w:val="28"/>
          <w:szCs w:val="28"/>
          <w:lang w:eastAsia="ar-SA" w:bidi="en-US"/>
        </w:rPr>
        <w:t xml:space="preserve"> </w:t>
      </w:r>
      <w:r w:rsidRPr="007A2485">
        <w:rPr>
          <w:sz w:val="28"/>
          <w:szCs w:val="28"/>
          <w:lang w:eastAsia="ar-SA" w:bidi="en-US"/>
        </w:rPr>
        <w:t>к</w:t>
      </w:r>
      <w:r w:rsidR="00BB3D13" w:rsidRPr="007A2485">
        <w:rPr>
          <w:sz w:val="28"/>
          <w:szCs w:val="28"/>
          <w:lang w:eastAsia="ar-SA" w:bidi="en-US"/>
        </w:rPr>
        <w:t xml:space="preserve"> </w:t>
      </w:r>
      <w:r w:rsidRPr="007A2485">
        <w:rPr>
          <w:sz w:val="28"/>
          <w:szCs w:val="28"/>
          <w:lang w:eastAsia="ar-SA" w:bidi="en-US"/>
        </w:rPr>
        <w:t>минимуму</w:t>
      </w:r>
      <w:r w:rsidR="00BB3D13" w:rsidRPr="007A2485">
        <w:rPr>
          <w:sz w:val="28"/>
          <w:szCs w:val="28"/>
          <w:lang w:eastAsia="ar-SA" w:bidi="en-US"/>
        </w:rPr>
        <w:t xml:space="preserve"> </w:t>
      </w:r>
      <w:r w:rsidRPr="007A2485">
        <w:rPr>
          <w:sz w:val="28"/>
          <w:szCs w:val="28"/>
          <w:lang w:eastAsia="ar-SA" w:bidi="en-US"/>
        </w:rPr>
        <w:t>число</w:t>
      </w:r>
      <w:r w:rsidR="00BB3D13" w:rsidRPr="007A2485">
        <w:rPr>
          <w:sz w:val="28"/>
          <w:szCs w:val="28"/>
          <w:lang w:eastAsia="ar-SA" w:bidi="en-US"/>
        </w:rPr>
        <w:t xml:space="preserve"> </w:t>
      </w:r>
      <w:r w:rsidRPr="007A2485">
        <w:rPr>
          <w:sz w:val="28"/>
          <w:szCs w:val="28"/>
          <w:lang w:eastAsia="ar-SA" w:bidi="en-US"/>
        </w:rPr>
        <w:t>пожаров,</w:t>
      </w:r>
      <w:r w:rsidR="00BB3D13" w:rsidRPr="007A2485">
        <w:rPr>
          <w:sz w:val="28"/>
          <w:szCs w:val="28"/>
          <w:lang w:eastAsia="ar-SA" w:bidi="en-US"/>
        </w:rPr>
        <w:t xml:space="preserve"> </w:t>
      </w:r>
      <w:r w:rsidRPr="007A2485">
        <w:rPr>
          <w:sz w:val="28"/>
          <w:szCs w:val="28"/>
          <w:lang w:eastAsia="ar-SA" w:bidi="en-US"/>
        </w:rPr>
        <w:t>ограничить</w:t>
      </w:r>
      <w:r w:rsidR="00BB3D13" w:rsidRPr="007A2485">
        <w:rPr>
          <w:sz w:val="28"/>
          <w:szCs w:val="28"/>
          <w:lang w:eastAsia="ar-SA" w:bidi="en-US"/>
        </w:rPr>
        <w:t xml:space="preserve"> </w:t>
      </w:r>
      <w:r w:rsidRPr="007A2485">
        <w:rPr>
          <w:sz w:val="28"/>
          <w:szCs w:val="28"/>
          <w:lang w:eastAsia="ar-SA" w:bidi="en-US"/>
        </w:rPr>
        <w:t>их</w:t>
      </w:r>
      <w:r w:rsidR="00BB3D13" w:rsidRPr="007A2485">
        <w:rPr>
          <w:sz w:val="28"/>
          <w:szCs w:val="28"/>
          <w:lang w:eastAsia="ar-SA" w:bidi="en-US"/>
        </w:rPr>
        <w:t xml:space="preserve"> </w:t>
      </w:r>
      <w:r w:rsidRPr="007A2485">
        <w:rPr>
          <w:sz w:val="28"/>
          <w:szCs w:val="28"/>
          <w:lang w:eastAsia="ar-SA" w:bidi="en-US"/>
        </w:rPr>
        <w:t>распространение</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обеспечить</w:t>
      </w:r>
      <w:r w:rsidR="00BB3D13" w:rsidRPr="007A2485">
        <w:rPr>
          <w:sz w:val="28"/>
          <w:szCs w:val="28"/>
          <w:lang w:eastAsia="ar-SA" w:bidi="en-US"/>
        </w:rPr>
        <w:t xml:space="preserve"> </w:t>
      </w:r>
      <w:r w:rsidRPr="007A2485">
        <w:rPr>
          <w:sz w:val="28"/>
          <w:szCs w:val="28"/>
          <w:lang w:eastAsia="ar-SA" w:bidi="en-US"/>
        </w:rPr>
        <w:t>условия</w:t>
      </w:r>
      <w:r w:rsidR="00BB3D13" w:rsidRPr="007A2485">
        <w:rPr>
          <w:sz w:val="28"/>
          <w:szCs w:val="28"/>
          <w:lang w:eastAsia="ar-SA" w:bidi="en-US"/>
        </w:rPr>
        <w:t xml:space="preserve"> </w:t>
      </w:r>
      <w:r w:rsidRPr="007A2485">
        <w:rPr>
          <w:sz w:val="28"/>
          <w:szCs w:val="28"/>
          <w:lang w:eastAsia="ar-SA" w:bidi="en-US"/>
        </w:rPr>
        <w:t>их</w:t>
      </w:r>
      <w:r w:rsidR="00BB3D13" w:rsidRPr="007A2485">
        <w:rPr>
          <w:sz w:val="28"/>
          <w:szCs w:val="28"/>
          <w:lang w:eastAsia="ar-SA" w:bidi="en-US"/>
        </w:rPr>
        <w:t xml:space="preserve"> </w:t>
      </w:r>
      <w:r w:rsidRPr="007A2485">
        <w:rPr>
          <w:sz w:val="28"/>
          <w:szCs w:val="28"/>
          <w:lang w:eastAsia="ar-SA" w:bidi="en-US"/>
        </w:rPr>
        <w:t>ликвидации</w:t>
      </w:r>
      <w:r w:rsidR="00BB3D13" w:rsidRPr="007A2485">
        <w:rPr>
          <w:sz w:val="28"/>
          <w:szCs w:val="28"/>
          <w:lang w:eastAsia="ar-SA" w:bidi="en-US"/>
        </w:rPr>
        <w:t xml:space="preserve"> </w:t>
      </w:r>
      <w:r w:rsidRPr="007A2485">
        <w:rPr>
          <w:sz w:val="28"/>
          <w:szCs w:val="28"/>
          <w:lang w:eastAsia="ar-SA" w:bidi="en-US"/>
        </w:rPr>
        <w:t>необходимо</w:t>
      </w:r>
      <w:r w:rsidR="00BB3D13" w:rsidRPr="007A2485">
        <w:rPr>
          <w:sz w:val="28"/>
          <w:szCs w:val="28"/>
          <w:lang w:eastAsia="ar-SA" w:bidi="en-US"/>
        </w:rPr>
        <w:t xml:space="preserve"> </w:t>
      </w:r>
      <w:r w:rsidRPr="007A2485">
        <w:rPr>
          <w:sz w:val="28"/>
          <w:szCs w:val="28"/>
          <w:lang w:eastAsia="ar-SA" w:bidi="en-US"/>
        </w:rPr>
        <w:t>заблаговременно</w:t>
      </w:r>
      <w:r w:rsidR="00BB3D13" w:rsidRPr="007A2485">
        <w:rPr>
          <w:sz w:val="28"/>
          <w:szCs w:val="28"/>
          <w:lang w:eastAsia="ar-SA" w:bidi="en-US"/>
        </w:rPr>
        <w:t xml:space="preserve"> </w:t>
      </w:r>
      <w:r w:rsidRPr="007A2485">
        <w:rPr>
          <w:sz w:val="28"/>
          <w:szCs w:val="28"/>
          <w:lang w:eastAsia="ar-SA" w:bidi="en-US"/>
        </w:rPr>
        <w:t>провести</w:t>
      </w:r>
      <w:r w:rsidR="00BB3D13" w:rsidRPr="007A2485">
        <w:rPr>
          <w:sz w:val="28"/>
          <w:szCs w:val="28"/>
          <w:lang w:eastAsia="ar-SA" w:bidi="en-US"/>
        </w:rPr>
        <w:t xml:space="preserve"> </w:t>
      </w:r>
      <w:r w:rsidRPr="007A2485">
        <w:rPr>
          <w:sz w:val="28"/>
          <w:szCs w:val="28"/>
          <w:lang w:eastAsia="ar-SA" w:bidi="en-US"/>
        </w:rPr>
        <w:t>соответствующие</w:t>
      </w:r>
      <w:r w:rsidR="00BB3D13" w:rsidRPr="007A2485">
        <w:rPr>
          <w:sz w:val="28"/>
          <w:szCs w:val="28"/>
          <w:lang w:eastAsia="ar-SA" w:bidi="en-US"/>
        </w:rPr>
        <w:t xml:space="preserve"> </w:t>
      </w:r>
      <w:r w:rsidRPr="007A2485">
        <w:rPr>
          <w:sz w:val="28"/>
          <w:szCs w:val="28"/>
          <w:lang w:eastAsia="ar-SA" w:bidi="en-US"/>
        </w:rPr>
        <w:t>мероприятия,</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соответствии</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«Правилами</w:t>
      </w:r>
      <w:r w:rsidR="00BB3D13" w:rsidRPr="007A2485">
        <w:rPr>
          <w:sz w:val="28"/>
          <w:szCs w:val="28"/>
          <w:lang w:eastAsia="ar-SA" w:bidi="en-US"/>
        </w:rPr>
        <w:t xml:space="preserve"> </w:t>
      </w:r>
      <w:r w:rsidRPr="007A2485">
        <w:rPr>
          <w:sz w:val="28"/>
          <w:szCs w:val="28"/>
          <w:lang w:eastAsia="ar-SA" w:bidi="en-US"/>
        </w:rPr>
        <w:t>пожарной</w:t>
      </w:r>
      <w:r w:rsidR="00BB3D13" w:rsidRPr="007A2485">
        <w:rPr>
          <w:sz w:val="28"/>
          <w:szCs w:val="28"/>
          <w:lang w:eastAsia="ar-SA" w:bidi="en-US"/>
        </w:rPr>
        <w:t xml:space="preserve"> </w:t>
      </w:r>
      <w:r w:rsidRPr="007A2485">
        <w:rPr>
          <w:sz w:val="28"/>
          <w:szCs w:val="28"/>
          <w:lang w:eastAsia="ar-SA" w:bidi="en-US"/>
        </w:rPr>
        <w:t>безопасности</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Российской</w:t>
      </w:r>
      <w:r w:rsidR="00BB3D13" w:rsidRPr="007A2485">
        <w:rPr>
          <w:sz w:val="28"/>
          <w:szCs w:val="28"/>
          <w:lang w:eastAsia="ar-SA" w:bidi="en-US"/>
        </w:rPr>
        <w:t xml:space="preserve"> </w:t>
      </w:r>
      <w:r w:rsidRPr="007A2485">
        <w:rPr>
          <w:sz w:val="28"/>
          <w:szCs w:val="28"/>
          <w:lang w:eastAsia="ar-SA" w:bidi="en-US"/>
        </w:rPr>
        <w:t>Федерации</w:t>
      </w:r>
      <w:r w:rsidR="00BB3D13" w:rsidRPr="007A2485">
        <w:rPr>
          <w:sz w:val="28"/>
          <w:szCs w:val="28"/>
          <w:lang w:eastAsia="ar-SA" w:bidi="en-US"/>
        </w:rPr>
        <w:t xml:space="preserve"> </w:t>
      </w:r>
      <w:r w:rsidRPr="007A2485">
        <w:rPr>
          <w:sz w:val="28"/>
          <w:szCs w:val="28"/>
          <w:lang w:eastAsia="ar-SA" w:bidi="en-US"/>
        </w:rPr>
        <w:t>ППБ</w:t>
      </w:r>
      <w:r w:rsidR="00BB3D13" w:rsidRPr="007A2485">
        <w:rPr>
          <w:sz w:val="28"/>
          <w:szCs w:val="28"/>
          <w:lang w:eastAsia="ar-SA" w:bidi="en-US"/>
        </w:rPr>
        <w:t xml:space="preserve"> </w:t>
      </w:r>
      <w:r w:rsidRPr="007A2485">
        <w:rPr>
          <w:sz w:val="28"/>
          <w:szCs w:val="28"/>
          <w:lang w:eastAsia="ar-SA" w:bidi="en-US"/>
        </w:rPr>
        <w:t>01-93</w:t>
      </w:r>
      <w:r w:rsidR="00BB3D13" w:rsidRPr="007A2485">
        <w:rPr>
          <w:sz w:val="28"/>
          <w:szCs w:val="28"/>
          <w:lang w:eastAsia="ar-SA" w:bidi="en-US"/>
        </w:rPr>
        <w:t xml:space="preserve"> </w:t>
      </w:r>
      <w:r w:rsidRPr="007A2485">
        <w:rPr>
          <w:sz w:val="28"/>
          <w:szCs w:val="28"/>
          <w:lang w:eastAsia="ar-SA" w:bidi="en-US"/>
        </w:rPr>
        <w:t>(1998,</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изм.</w:t>
      </w:r>
      <w:r w:rsidR="00BB3D13" w:rsidRPr="007A2485">
        <w:rPr>
          <w:sz w:val="28"/>
          <w:szCs w:val="28"/>
          <w:lang w:eastAsia="ar-SA" w:bidi="en-US"/>
        </w:rPr>
        <w:t xml:space="preserve"> </w:t>
      </w:r>
      <w:r w:rsidRPr="007A2485">
        <w:rPr>
          <w:sz w:val="28"/>
          <w:szCs w:val="28"/>
          <w:lang w:eastAsia="ar-SA" w:bidi="en-US"/>
        </w:rPr>
        <w:t>1999)»:</w:t>
      </w:r>
      <w:bookmarkStart w:id="228" w:name="_Toc136344569"/>
    </w:p>
    <w:p w:rsidR="009A3191" w:rsidRDefault="009A3191" w:rsidP="007A2485">
      <w:pPr>
        <w:ind w:firstLine="709"/>
        <w:jc w:val="both"/>
        <w:rPr>
          <w:sz w:val="28"/>
          <w:szCs w:val="28"/>
          <w:lang w:eastAsia="ar-SA" w:bidi="en-US"/>
        </w:rPr>
      </w:pPr>
    </w:p>
    <w:p w:rsidR="00FE3C7A" w:rsidRPr="007A2485" w:rsidRDefault="00FE3C7A" w:rsidP="007A2485">
      <w:pPr>
        <w:ind w:firstLine="709"/>
        <w:jc w:val="both"/>
        <w:rPr>
          <w:sz w:val="28"/>
          <w:szCs w:val="28"/>
          <w:lang w:eastAsia="ar-SA" w:bidi="en-US"/>
        </w:rPr>
      </w:pPr>
      <w:r w:rsidRPr="007A2485">
        <w:rPr>
          <w:sz w:val="28"/>
          <w:szCs w:val="28"/>
          <w:lang w:eastAsia="ar-SA" w:bidi="en-US"/>
        </w:rPr>
        <w:t>Общие</w:t>
      </w:r>
      <w:r w:rsidR="00BB3D13" w:rsidRPr="007A2485">
        <w:rPr>
          <w:sz w:val="28"/>
          <w:szCs w:val="28"/>
          <w:lang w:eastAsia="ar-SA" w:bidi="en-US"/>
        </w:rPr>
        <w:t xml:space="preserve"> </w:t>
      </w:r>
      <w:r w:rsidRPr="007A2485">
        <w:rPr>
          <w:sz w:val="28"/>
          <w:szCs w:val="28"/>
          <w:lang w:eastAsia="ar-SA" w:bidi="en-US"/>
        </w:rPr>
        <w:t>положения</w:t>
      </w:r>
      <w:r w:rsidR="00BB3D13" w:rsidRPr="007A2485">
        <w:rPr>
          <w:sz w:val="28"/>
          <w:szCs w:val="28"/>
          <w:lang w:eastAsia="ar-SA" w:bidi="en-US"/>
        </w:rPr>
        <w:t xml:space="preserve"> </w:t>
      </w:r>
      <w:r w:rsidRPr="007A2485">
        <w:rPr>
          <w:sz w:val="28"/>
          <w:szCs w:val="28"/>
          <w:lang w:eastAsia="ar-SA" w:bidi="en-US"/>
        </w:rPr>
        <w:t>по</w:t>
      </w:r>
      <w:r w:rsidR="00BB3D13" w:rsidRPr="007A2485">
        <w:rPr>
          <w:sz w:val="28"/>
          <w:szCs w:val="28"/>
          <w:lang w:eastAsia="ar-SA" w:bidi="en-US"/>
        </w:rPr>
        <w:t xml:space="preserve"> </w:t>
      </w:r>
      <w:r w:rsidRPr="007A2485">
        <w:rPr>
          <w:sz w:val="28"/>
          <w:szCs w:val="28"/>
          <w:lang w:eastAsia="ar-SA" w:bidi="en-US"/>
        </w:rPr>
        <w:t>содержанию</w:t>
      </w:r>
      <w:r w:rsidR="00BB3D13" w:rsidRPr="007A2485">
        <w:rPr>
          <w:sz w:val="28"/>
          <w:szCs w:val="28"/>
          <w:lang w:eastAsia="ar-SA" w:bidi="en-US"/>
        </w:rPr>
        <w:t xml:space="preserve"> </w:t>
      </w:r>
      <w:r w:rsidRPr="007A2485">
        <w:rPr>
          <w:sz w:val="28"/>
          <w:szCs w:val="28"/>
          <w:lang w:eastAsia="ar-SA" w:bidi="en-US"/>
        </w:rPr>
        <w:t>территории</w:t>
      </w:r>
      <w:bookmarkEnd w:id="228"/>
      <w:r w:rsidR="009A3191">
        <w:rPr>
          <w:sz w:val="28"/>
          <w:szCs w:val="28"/>
          <w:lang w:eastAsia="ar-SA" w:bidi="en-US"/>
        </w:rPr>
        <w:t>:</w:t>
      </w:r>
    </w:p>
    <w:p w:rsidR="00FE3C7A" w:rsidRPr="007A2485" w:rsidRDefault="00FE3C7A" w:rsidP="00FC68F7">
      <w:pPr>
        <w:numPr>
          <w:ilvl w:val="0"/>
          <w:numId w:val="4"/>
        </w:numPr>
        <w:tabs>
          <w:tab w:val="num" w:pos="1080"/>
        </w:tabs>
        <w:ind w:left="0" w:firstLine="709"/>
        <w:jc w:val="both"/>
        <w:rPr>
          <w:sz w:val="28"/>
          <w:szCs w:val="28"/>
          <w:lang w:eastAsia="ar-SA" w:bidi="en-US"/>
        </w:rPr>
      </w:pPr>
      <w:r w:rsidRPr="007A2485">
        <w:rPr>
          <w:sz w:val="28"/>
          <w:szCs w:val="28"/>
          <w:lang w:eastAsia="ar-SA" w:bidi="en-US"/>
        </w:rPr>
        <w:t>Территория</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пределах</w:t>
      </w:r>
      <w:r w:rsidR="00BB3D13" w:rsidRPr="007A2485">
        <w:rPr>
          <w:sz w:val="28"/>
          <w:szCs w:val="28"/>
          <w:lang w:eastAsia="ar-SA" w:bidi="en-US"/>
        </w:rPr>
        <w:t xml:space="preserve"> </w:t>
      </w:r>
      <w:r w:rsidRPr="007A2485">
        <w:rPr>
          <w:sz w:val="28"/>
          <w:szCs w:val="28"/>
          <w:lang w:eastAsia="ar-SA" w:bidi="en-US"/>
        </w:rPr>
        <w:t>противопожарных</w:t>
      </w:r>
      <w:r w:rsidR="00BB3D13" w:rsidRPr="007A2485">
        <w:rPr>
          <w:sz w:val="28"/>
          <w:szCs w:val="28"/>
          <w:lang w:eastAsia="ar-SA" w:bidi="en-US"/>
        </w:rPr>
        <w:t xml:space="preserve"> </w:t>
      </w:r>
      <w:r w:rsidRPr="007A2485">
        <w:rPr>
          <w:sz w:val="28"/>
          <w:szCs w:val="28"/>
          <w:lang w:eastAsia="ar-SA" w:bidi="en-US"/>
        </w:rPr>
        <w:t>разрывов</w:t>
      </w:r>
      <w:r w:rsidR="00BB3D13" w:rsidRPr="007A2485">
        <w:rPr>
          <w:sz w:val="28"/>
          <w:szCs w:val="28"/>
          <w:lang w:eastAsia="ar-SA" w:bidi="en-US"/>
        </w:rPr>
        <w:t xml:space="preserve"> </w:t>
      </w:r>
      <w:r w:rsidRPr="007A2485">
        <w:rPr>
          <w:sz w:val="28"/>
          <w:szCs w:val="28"/>
          <w:lang w:eastAsia="ar-SA" w:bidi="en-US"/>
        </w:rPr>
        <w:t>должна</w:t>
      </w:r>
      <w:r w:rsidR="00BB3D13" w:rsidRPr="007A2485">
        <w:rPr>
          <w:sz w:val="28"/>
          <w:szCs w:val="28"/>
          <w:lang w:eastAsia="ar-SA" w:bidi="en-US"/>
        </w:rPr>
        <w:t xml:space="preserve"> </w:t>
      </w:r>
      <w:r w:rsidRPr="007A2485">
        <w:rPr>
          <w:sz w:val="28"/>
          <w:szCs w:val="28"/>
          <w:lang w:eastAsia="ar-SA" w:bidi="en-US"/>
        </w:rPr>
        <w:t>своевременно</w:t>
      </w:r>
      <w:r w:rsidR="00BB3D13" w:rsidRPr="007A2485">
        <w:rPr>
          <w:sz w:val="28"/>
          <w:szCs w:val="28"/>
          <w:lang w:eastAsia="ar-SA" w:bidi="en-US"/>
        </w:rPr>
        <w:t xml:space="preserve"> </w:t>
      </w:r>
      <w:r w:rsidRPr="007A2485">
        <w:rPr>
          <w:sz w:val="28"/>
          <w:szCs w:val="28"/>
          <w:lang w:eastAsia="ar-SA" w:bidi="en-US"/>
        </w:rPr>
        <w:t>очищаться</w:t>
      </w:r>
      <w:r w:rsidR="00BB3D13" w:rsidRPr="007A2485">
        <w:rPr>
          <w:sz w:val="28"/>
          <w:szCs w:val="28"/>
          <w:lang w:eastAsia="ar-SA" w:bidi="en-US"/>
        </w:rPr>
        <w:t xml:space="preserve"> </w:t>
      </w:r>
      <w:r w:rsidRPr="007A2485">
        <w:rPr>
          <w:sz w:val="28"/>
          <w:szCs w:val="28"/>
          <w:lang w:eastAsia="ar-SA" w:bidi="en-US"/>
        </w:rPr>
        <w:t>от</w:t>
      </w:r>
      <w:r w:rsidR="00BB3D13" w:rsidRPr="007A2485">
        <w:rPr>
          <w:sz w:val="28"/>
          <w:szCs w:val="28"/>
          <w:lang w:eastAsia="ar-SA" w:bidi="en-US"/>
        </w:rPr>
        <w:t xml:space="preserve"> </w:t>
      </w:r>
      <w:r w:rsidRPr="007A2485">
        <w:rPr>
          <w:sz w:val="28"/>
          <w:szCs w:val="28"/>
          <w:lang w:eastAsia="ar-SA" w:bidi="en-US"/>
        </w:rPr>
        <w:t>горючих</w:t>
      </w:r>
      <w:r w:rsidR="00BB3D13" w:rsidRPr="007A2485">
        <w:rPr>
          <w:sz w:val="28"/>
          <w:szCs w:val="28"/>
          <w:lang w:eastAsia="ar-SA" w:bidi="en-US"/>
        </w:rPr>
        <w:t xml:space="preserve"> </w:t>
      </w:r>
      <w:r w:rsidRPr="007A2485">
        <w:rPr>
          <w:sz w:val="28"/>
          <w:szCs w:val="28"/>
          <w:lang w:eastAsia="ar-SA" w:bidi="en-US"/>
        </w:rPr>
        <w:t>отходов,</w:t>
      </w:r>
      <w:r w:rsidR="00BB3D13" w:rsidRPr="007A2485">
        <w:rPr>
          <w:sz w:val="28"/>
          <w:szCs w:val="28"/>
          <w:lang w:eastAsia="ar-SA" w:bidi="en-US"/>
        </w:rPr>
        <w:t xml:space="preserve"> </w:t>
      </w:r>
      <w:r w:rsidRPr="007A2485">
        <w:rPr>
          <w:sz w:val="28"/>
          <w:szCs w:val="28"/>
          <w:lang w:eastAsia="ar-SA" w:bidi="en-US"/>
        </w:rPr>
        <w:t>мусора,</w:t>
      </w:r>
      <w:r w:rsidR="00BB3D13" w:rsidRPr="007A2485">
        <w:rPr>
          <w:sz w:val="28"/>
          <w:szCs w:val="28"/>
          <w:lang w:eastAsia="ar-SA" w:bidi="en-US"/>
        </w:rPr>
        <w:t xml:space="preserve"> </w:t>
      </w:r>
      <w:r w:rsidRPr="007A2485">
        <w:rPr>
          <w:sz w:val="28"/>
          <w:szCs w:val="28"/>
          <w:lang w:eastAsia="ar-SA" w:bidi="en-US"/>
        </w:rPr>
        <w:t>тары,</w:t>
      </w:r>
      <w:r w:rsidR="00BB3D13" w:rsidRPr="007A2485">
        <w:rPr>
          <w:sz w:val="28"/>
          <w:szCs w:val="28"/>
          <w:lang w:eastAsia="ar-SA" w:bidi="en-US"/>
        </w:rPr>
        <w:t xml:space="preserve"> </w:t>
      </w:r>
      <w:r w:rsidRPr="007A2485">
        <w:rPr>
          <w:sz w:val="28"/>
          <w:szCs w:val="28"/>
          <w:lang w:eastAsia="ar-SA" w:bidi="en-US"/>
        </w:rPr>
        <w:t>опавших</w:t>
      </w:r>
      <w:r w:rsidR="00BB3D13" w:rsidRPr="007A2485">
        <w:rPr>
          <w:sz w:val="28"/>
          <w:szCs w:val="28"/>
          <w:lang w:eastAsia="ar-SA" w:bidi="en-US"/>
        </w:rPr>
        <w:t xml:space="preserve"> </w:t>
      </w:r>
      <w:r w:rsidRPr="007A2485">
        <w:rPr>
          <w:sz w:val="28"/>
          <w:szCs w:val="28"/>
          <w:lang w:eastAsia="ar-SA" w:bidi="en-US"/>
        </w:rPr>
        <w:t>листьев,</w:t>
      </w:r>
      <w:r w:rsidR="00BB3D13" w:rsidRPr="007A2485">
        <w:rPr>
          <w:sz w:val="28"/>
          <w:szCs w:val="28"/>
          <w:lang w:eastAsia="ar-SA" w:bidi="en-US"/>
        </w:rPr>
        <w:t xml:space="preserve"> </w:t>
      </w:r>
      <w:r w:rsidRPr="007A2485">
        <w:rPr>
          <w:sz w:val="28"/>
          <w:szCs w:val="28"/>
          <w:lang w:eastAsia="ar-SA" w:bidi="en-US"/>
        </w:rPr>
        <w:t>сухой</w:t>
      </w:r>
      <w:r w:rsidR="00BB3D13" w:rsidRPr="007A2485">
        <w:rPr>
          <w:sz w:val="28"/>
          <w:szCs w:val="28"/>
          <w:lang w:eastAsia="ar-SA" w:bidi="en-US"/>
        </w:rPr>
        <w:t xml:space="preserve"> </w:t>
      </w:r>
      <w:r w:rsidRPr="007A2485">
        <w:rPr>
          <w:sz w:val="28"/>
          <w:szCs w:val="28"/>
          <w:lang w:eastAsia="ar-SA" w:bidi="en-US"/>
        </w:rPr>
        <w:t>травы</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т.п.</w:t>
      </w:r>
    </w:p>
    <w:p w:rsidR="00FE3C7A" w:rsidRPr="007A2485" w:rsidRDefault="00FE3C7A" w:rsidP="00FC68F7">
      <w:pPr>
        <w:numPr>
          <w:ilvl w:val="0"/>
          <w:numId w:val="4"/>
        </w:numPr>
        <w:tabs>
          <w:tab w:val="num" w:pos="1080"/>
        </w:tabs>
        <w:ind w:left="0" w:firstLine="709"/>
        <w:jc w:val="both"/>
        <w:rPr>
          <w:sz w:val="28"/>
          <w:szCs w:val="28"/>
          <w:lang w:eastAsia="ar-SA" w:bidi="en-US"/>
        </w:rPr>
      </w:pPr>
      <w:r w:rsidRPr="007A2485">
        <w:rPr>
          <w:sz w:val="28"/>
          <w:szCs w:val="28"/>
          <w:lang w:eastAsia="ar-SA" w:bidi="en-US"/>
        </w:rPr>
        <w:t>Противопожарные</w:t>
      </w:r>
      <w:r w:rsidR="00BB3D13" w:rsidRPr="007A2485">
        <w:rPr>
          <w:sz w:val="28"/>
          <w:szCs w:val="28"/>
          <w:lang w:eastAsia="ar-SA" w:bidi="en-US"/>
        </w:rPr>
        <w:t xml:space="preserve"> </w:t>
      </w:r>
      <w:r w:rsidRPr="007A2485">
        <w:rPr>
          <w:sz w:val="28"/>
          <w:szCs w:val="28"/>
          <w:lang w:eastAsia="ar-SA" w:bidi="en-US"/>
        </w:rPr>
        <w:t>разрывы</w:t>
      </w:r>
      <w:r w:rsidR="00BB3D13" w:rsidRPr="007A2485">
        <w:rPr>
          <w:sz w:val="28"/>
          <w:szCs w:val="28"/>
          <w:lang w:eastAsia="ar-SA" w:bidi="en-US"/>
        </w:rPr>
        <w:t xml:space="preserve"> </w:t>
      </w:r>
      <w:r w:rsidRPr="007A2485">
        <w:rPr>
          <w:sz w:val="28"/>
          <w:szCs w:val="28"/>
          <w:lang w:eastAsia="ar-SA" w:bidi="en-US"/>
        </w:rPr>
        <w:t>между</w:t>
      </w:r>
      <w:r w:rsidR="00BB3D13" w:rsidRPr="007A2485">
        <w:rPr>
          <w:sz w:val="28"/>
          <w:szCs w:val="28"/>
          <w:lang w:eastAsia="ar-SA" w:bidi="en-US"/>
        </w:rPr>
        <w:t xml:space="preserve"> </w:t>
      </w:r>
      <w:r w:rsidRPr="007A2485">
        <w:rPr>
          <w:sz w:val="28"/>
          <w:szCs w:val="28"/>
          <w:lang w:eastAsia="ar-SA" w:bidi="en-US"/>
        </w:rPr>
        <w:t>зданиями</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сооружениями,</w:t>
      </w:r>
      <w:r w:rsidR="00BB3D13" w:rsidRPr="007A2485">
        <w:rPr>
          <w:sz w:val="28"/>
          <w:szCs w:val="28"/>
          <w:lang w:eastAsia="ar-SA" w:bidi="en-US"/>
        </w:rPr>
        <w:t xml:space="preserve"> </w:t>
      </w:r>
      <w:r w:rsidRPr="007A2485">
        <w:rPr>
          <w:sz w:val="28"/>
          <w:szCs w:val="28"/>
          <w:lang w:eastAsia="ar-SA" w:bidi="en-US"/>
        </w:rPr>
        <w:t>штабелями</w:t>
      </w:r>
      <w:r w:rsidR="00BB3D13" w:rsidRPr="007A2485">
        <w:rPr>
          <w:sz w:val="28"/>
          <w:szCs w:val="28"/>
          <w:lang w:eastAsia="ar-SA" w:bidi="en-US"/>
        </w:rPr>
        <w:t xml:space="preserve"> </w:t>
      </w:r>
      <w:r w:rsidRPr="007A2485">
        <w:rPr>
          <w:sz w:val="28"/>
          <w:szCs w:val="28"/>
          <w:lang w:eastAsia="ar-SA" w:bidi="en-US"/>
        </w:rPr>
        <w:t>леса,</w:t>
      </w:r>
      <w:r w:rsidR="00BB3D13" w:rsidRPr="007A2485">
        <w:rPr>
          <w:sz w:val="28"/>
          <w:szCs w:val="28"/>
          <w:lang w:eastAsia="ar-SA" w:bidi="en-US"/>
        </w:rPr>
        <w:t xml:space="preserve"> </w:t>
      </w:r>
      <w:r w:rsidRPr="007A2485">
        <w:rPr>
          <w:sz w:val="28"/>
          <w:szCs w:val="28"/>
          <w:lang w:eastAsia="ar-SA" w:bidi="en-US"/>
        </w:rPr>
        <w:t>пиломатериалов,</w:t>
      </w:r>
      <w:r w:rsidR="00BB3D13" w:rsidRPr="007A2485">
        <w:rPr>
          <w:sz w:val="28"/>
          <w:szCs w:val="28"/>
          <w:lang w:eastAsia="ar-SA" w:bidi="en-US"/>
        </w:rPr>
        <w:t xml:space="preserve"> </w:t>
      </w:r>
      <w:r w:rsidRPr="007A2485">
        <w:rPr>
          <w:sz w:val="28"/>
          <w:szCs w:val="28"/>
          <w:lang w:eastAsia="ar-SA" w:bidi="en-US"/>
        </w:rPr>
        <w:t>других</w:t>
      </w:r>
      <w:r w:rsidR="00BB3D13" w:rsidRPr="007A2485">
        <w:rPr>
          <w:sz w:val="28"/>
          <w:szCs w:val="28"/>
          <w:lang w:eastAsia="ar-SA" w:bidi="en-US"/>
        </w:rPr>
        <w:t xml:space="preserve"> </w:t>
      </w:r>
      <w:r w:rsidRPr="007A2485">
        <w:rPr>
          <w:sz w:val="28"/>
          <w:szCs w:val="28"/>
          <w:lang w:eastAsia="ar-SA" w:bidi="en-US"/>
        </w:rPr>
        <w:t>материалов</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оборудования</w:t>
      </w:r>
      <w:r w:rsidR="00BB3D13" w:rsidRPr="007A2485">
        <w:rPr>
          <w:sz w:val="28"/>
          <w:szCs w:val="28"/>
          <w:lang w:eastAsia="ar-SA" w:bidi="en-US"/>
        </w:rPr>
        <w:t xml:space="preserve"> </w:t>
      </w:r>
      <w:r w:rsidRPr="007A2485">
        <w:rPr>
          <w:sz w:val="28"/>
          <w:szCs w:val="28"/>
          <w:lang w:eastAsia="ar-SA" w:bidi="en-US"/>
        </w:rPr>
        <w:t>не</w:t>
      </w:r>
      <w:r w:rsidR="00BB3D13" w:rsidRPr="007A2485">
        <w:rPr>
          <w:sz w:val="28"/>
          <w:szCs w:val="28"/>
          <w:lang w:eastAsia="ar-SA" w:bidi="en-US"/>
        </w:rPr>
        <w:t xml:space="preserve"> </w:t>
      </w:r>
      <w:r w:rsidRPr="007A2485">
        <w:rPr>
          <w:sz w:val="28"/>
          <w:szCs w:val="28"/>
          <w:lang w:eastAsia="ar-SA" w:bidi="en-US"/>
        </w:rPr>
        <w:t>разрешается</w:t>
      </w:r>
      <w:r w:rsidR="00BB3D13" w:rsidRPr="007A2485">
        <w:rPr>
          <w:sz w:val="28"/>
          <w:szCs w:val="28"/>
          <w:lang w:eastAsia="ar-SA" w:bidi="en-US"/>
        </w:rPr>
        <w:t xml:space="preserve"> </w:t>
      </w:r>
      <w:r w:rsidRPr="007A2485">
        <w:rPr>
          <w:sz w:val="28"/>
          <w:szCs w:val="28"/>
          <w:lang w:eastAsia="ar-SA" w:bidi="en-US"/>
        </w:rPr>
        <w:t>использовать</w:t>
      </w:r>
      <w:r w:rsidR="00BB3D13" w:rsidRPr="007A2485">
        <w:rPr>
          <w:sz w:val="28"/>
          <w:szCs w:val="28"/>
          <w:lang w:eastAsia="ar-SA" w:bidi="en-US"/>
        </w:rPr>
        <w:t xml:space="preserve"> </w:t>
      </w:r>
      <w:r w:rsidRPr="007A2485">
        <w:rPr>
          <w:sz w:val="28"/>
          <w:szCs w:val="28"/>
          <w:lang w:eastAsia="ar-SA" w:bidi="en-US"/>
        </w:rPr>
        <w:t>под</w:t>
      </w:r>
      <w:r w:rsidR="00BB3D13" w:rsidRPr="007A2485">
        <w:rPr>
          <w:sz w:val="28"/>
          <w:szCs w:val="28"/>
          <w:lang w:eastAsia="ar-SA" w:bidi="en-US"/>
        </w:rPr>
        <w:t xml:space="preserve"> </w:t>
      </w:r>
      <w:r w:rsidRPr="007A2485">
        <w:rPr>
          <w:sz w:val="28"/>
          <w:szCs w:val="28"/>
          <w:lang w:eastAsia="ar-SA" w:bidi="en-US"/>
        </w:rPr>
        <w:t>складирование</w:t>
      </w:r>
      <w:r w:rsidR="00BB3D13" w:rsidRPr="007A2485">
        <w:rPr>
          <w:sz w:val="28"/>
          <w:szCs w:val="28"/>
          <w:lang w:eastAsia="ar-SA" w:bidi="en-US"/>
        </w:rPr>
        <w:t xml:space="preserve"> </w:t>
      </w:r>
      <w:r w:rsidRPr="007A2485">
        <w:rPr>
          <w:sz w:val="28"/>
          <w:szCs w:val="28"/>
          <w:lang w:eastAsia="ar-SA" w:bidi="en-US"/>
        </w:rPr>
        <w:t>материалов,</w:t>
      </w:r>
      <w:r w:rsidR="00BB3D13" w:rsidRPr="007A2485">
        <w:rPr>
          <w:sz w:val="28"/>
          <w:szCs w:val="28"/>
          <w:lang w:eastAsia="ar-SA" w:bidi="en-US"/>
        </w:rPr>
        <w:t xml:space="preserve"> </w:t>
      </w:r>
      <w:r w:rsidRPr="007A2485">
        <w:rPr>
          <w:sz w:val="28"/>
          <w:szCs w:val="28"/>
          <w:lang w:eastAsia="ar-SA" w:bidi="en-US"/>
        </w:rPr>
        <w:t>оборудования</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тары,</w:t>
      </w:r>
      <w:r w:rsidR="00BB3D13" w:rsidRPr="007A2485">
        <w:rPr>
          <w:sz w:val="28"/>
          <w:szCs w:val="28"/>
          <w:lang w:eastAsia="ar-SA" w:bidi="en-US"/>
        </w:rPr>
        <w:t xml:space="preserve"> </w:t>
      </w:r>
      <w:r w:rsidRPr="007A2485">
        <w:rPr>
          <w:sz w:val="28"/>
          <w:szCs w:val="28"/>
          <w:lang w:eastAsia="ar-SA" w:bidi="en-US"/>
        </w:rPr>
        <w:t>для</w:t>
      </w:r>
      <w:r w:rsidR="00BB3D13" w:rsidRPr="007A2485">
        <w:rPr>
          <w:sz w:val="28"/>
          <w:szCs w:val="28"/>
          <w:lang w:eastAsia="ar-SA" w:bidi="en-US"/>
        </w:rPr>
        <w:t xml:space="preserve"> </w:t>
      </w:r>
      <w:r w:rsidRPr="007A2485">
        <w:rPr>
          <w:sz w:val="28"/>
          <w:szCs w:val="28"/>
          <w:lang w:eastAsia="ar-SA" w:bidi="en-US"/>
        </w:rPr>
        <w:t>стоянки</w:t>
      </w:r>
      <w:r w:rsidR="00BB3D13" w:rsidRPr="007A2485">
        <w:rPr>
          <w:sz w:val="28"/>
          <w:szCs w:val="28"/>
          <w:lang w:eastAsia="ar-SA" w:bidi="en-US"/>
        </w:rPr>
        <w:t xml:space="preserve"> </w:t>
      </w:r>
      <w:r w:rsidRPr="007A2485">
        <w:rPr>
          <w:sz w:val="28"/>
          <w:szCs w:val="28"/>
          <w:lang w:eastAsia="ar-SA" w:bidi="en-US"/>
        </w:rPr>
        <w:t>транспорта</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строительства</w:t>
      </w:r>
      <w:r w:rsidR="00BB3D13" w:rsidRPr="007A2485">
        <w:rPr>
          <w:sz w:val="28"/>
          <w:szCs w:val="28"/>
          <w:lang w:eastAsia="ar-SA" w:bidi="en-US"/>
        </w:rPr>
        <w:t xml:space="preserve"> </w:t>
      </w:r>
      <w:r w:rsidRPr="007A2485">
        <w:rPr>
          <w:sz w:val="28"/>
          <w:szCs w:val="28"/>
          <w:lang w:eastAsia="ar-SA" w:bidi="en-US"/>
        </w:rPr>
        <w:t>(установки)</w:t>
      </w:r>
      <w:r w:rsidR="00BB3D13" w:rsidRPr="007A2485">
        <w:rPr>
          <w:sz w:val="28"/>
          <w:szCs w:val="28"/>
          <w:lang w:eastAsia="ar-SA" w:bidi="en-US"/>
        </w:rPr>
        <w:t xml:space="preserve"> </w:t>
      </w:r>
      <w:r w:rsidRPr="007A2485">
        <w:rPr>
          <w:sz w:val="28"/>
          <w:szCs w:val="28"/>
          <w:lang w:eastAsia="ar-SA" w:bidi="en-US"/>
        </w:rPr>
        <w:t>зданий</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сооружений.</w:t>
      </w:r>
    </w:p>
    <w:p w:rsidR="00FE3C7A" w:rsidRPr="007A2485" w:rsidRDefault="00FE3C7A" w:rsidP="00FC68F7">
      <w:pPr>
        <w:numPr>
          <w:ilvl w:val="0"/>
          <w:numId w:val="4"/>
        </w:numPr>
        <w:tabs>
          <w:tab w:val="num" w:pos="1080"/>
        </w:tabs>
        <w:ind w:left="0" w:firstLine="709"/>
        <w:jc w:val="both"/>
        <w:rPr>
          <w:sz w:val="28"/>
          <w:szCs w:val="28"/>
          <w:lang w:eastAsia="ar-SA" w:bidi="en-US"/>
        </w:rPr>
      </w:pPr>
      <w:r w:rsidRPr="007A2485">
        <w:rPr>
          <w:sz w:val="28"/>
          <w:szCs w:val="28"/>
          <w:lang w:eastAsia="ar-SA" w:bidi="en-US"/>
        </w:rPr>
        <w:t>Дороги,</w:t>
      </w:r>
      <w:r w:rsidR="00BB3D13" w:rsidRPr="007A2485">
        <w:rPr>
          <w:sz w:val="28"/>
          <w:szCs w:val="28"/>
          <w:lang w:eastAsia="ar-SA" w:bidi="en-US"/>
        </w:rPr>
        <w:t xml:space="preserve"> </w:t>
      </w:r>
      <w:r w:rsidRPr="007A2485">
        <w:rPr>
          <w:sz w:val="28"/>
          <w:szCs w:val="28"/>
          <w:lang w:eastAsia="ar-SA" w:bidi="en-US"/>
        </w:rPr>
        <w:t>проезды</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подъезды</w:t>
      </w:r>
      <w:r w:rsidR="00BB3D13" w:rsidRPr="007A2485">
        <w:rPr>
          <w:sz w:val="28"/>
          <w:szCs w:val="28"/>
          <w:lang w:eastAsia="ar-SA" w:bidi="en-US"/>
        </w:rPr>
        <w:t xml:space="preserve"> </w:t>
      </w:r>
      <w:r w:rsidRPr="007A2485">
        <w:rPr>
          <w:sz w:val="28"/>
          <w:szCs w:val="28"/>
          <w:lang w:eastAsia="ar-SA" w:bidi="en-US"/>
        </w:rPr>
        <w:t>к</w:t>
      </w:r>
      <w:r w:rsidR="00BB3D13" w:rsidRPr="007A2485">
        <w:rPr>
          <w:sz w:val="28"/>
          <w:szCs w:val="28"/>
          <w:lang w:eastAsia="ar-SA" w:bidi="en-US"/>
        </w:rPr>
        <w:t xml:space="preserve"> </w:t>
      </w:r>
      <w:r w:rsidRPr="007A2485">
        <w:rPr>
          <w:sz w:val="28"/>
          <w:szCs w:val="28"/>
          <w:lang w:eastAsia="ar-SA" w:bidi="en-US"/>
        </w:rPr>
        <w:t>зданиям,</w:t>
      </w:r>
      <w:r w:rsidR="00BB3D13" w:rsidRPr="007A2485">
        <w:rPr>
          <w:sz w:val="28"/>
          <w:szCs w:val="28"/>
          <w:lang w:eastAsia="ar-SA" w:bidi="en-US"/>
        </w:rPr>
        <w:t xml:space="preserve"> </w:t>
      </w:r>
      <w:r w:rsidRPr="007A2485">
        <w:rPr>
          <w:sz w:val="28"/>
          <w:szCs w:val="28"/>
          <w:lang w:eastAsia="ar-SA" w:bidi="en-US"/>
        </w:rPr>
        <w:t>сооружениям,</w:t>
      </w:r>
      <w:r w:rsidR="00BB3D13" w:rsidRPr="007A2485">
        <w:rPr>
          <w:sz w:val="28"/>
          <w:szCs w:val="28"/>
          <w:lang w:eastAsia="ar-SA" w:bidi="en-US"/>
        </w:rPr>
        <w:t xml:space="preserve"> </w:t>
      </w:r>
      <w:r w:rsidRPr="007A2485">
        <w:rPr>
          <w:sz w:val="28"/>
          <w:szCs w:val="28"/>
          <w:lang w:eastAsia="ar-SA" w:bidi="en-US"/>
        </w:rPr>
        <w:t>открытым</w:t>
      </w:r>
      <w:r w:rsidR="00BB3D13" w:rsidRPr="007A2485">
        <w:rPr>
          <w:sz w:val="28"/>
          <w:szCs w:val="28"/>
          <w:lang w:eastAsia="ar-SA" w:bidi="en-US"/>
        </w:rPr>
        <w:t xml:space="preserve"> </w:t>
      </w:r>
      <w:r w:rsidRPr="007A2485">
        <w:rPr>
          <w:sz w:val="28"/>
          <w:szCs w:val="28"/>
          <w:lang w:eastAsia="ar-SA" w:bidi="en-US"/>
        </w:rPr>
        <w:t>складам,</w:t>
      </w:r>
      <w:r w:rsidR="00BB3D13" w:rsidRPr="007A2485">
        <w:rPr>
          <w:sz w:val="28"/>
          <w:szCs w:val="28"/>
          <w:lang w:eastAsia="ar-SA" w:bidi="en-US"/>
        </w:rPr>
        <w:t xml:space="preserve"> </w:t>
      </w:r>
      <w:r w:rsidRPr="007A2485">
        <w:rPr>
          <w:sz w:val="28"/>
          <w:szCs w:val="28"/>
          <w:lang w:eastAsia="ar-SA" w:bidi="en-US"/>
        </w:rPr>
        <w:t>наружным</w:t>
      </w:r>
      <w:r w:rsidR="00BB3D13" w:rsidRPr="007A2485">
        <w:rPr>
          <w:sz w:val="28"/>
          <w:szCs w:val="28"/>
          <w:lang w:eastAsia="ar-SA" w:bidi="en-US"/>
        </w:rPr>
        <w:t xml:space="preserve"> </w:t>
      </w:r>
      <w:r w:rsidRPr="007A2485">
        <w:rPr>
          <w:sz w:val="28"/>
          <w:szCs w:val="28"/>
          <w:lang w:eastAsia="ar-SA" w:bidi="en-US"/>
        </w:rPr>
        <w:t>пожарным</w:t>
      </w:r>
      <w:r w:rsidR="00BB3D13" w:rsidRPr="007A2485">
        <w:rPr>
          <w:sz w:val="28"/>
          <w:szCs w:val="28"/>
          <w:lang w:eastAsia="ar-SA" w:bidi="en-US"/>
        </w:rPr>
        <w:t xml:space="preserve"> </w:t>
      </w:r>
      <w:r w:rsidRPr="007A2485">
        <w:rPr>
          <w:sz w:val="28"/>
          <w:szCs w:val="28"/>
          <w:lang w:eastAsia="ar-SA" w:bidi="en-US"/>
        </w:rPr>
        <w:t>лестницам</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водоисточникам,</w:t>
      </w:r>
      <w:r w:rsidR="00BB3D13" w:rsidRPr="007A2485">
        <w:rPr>
          <w:sz w:val="28"/>
          <w:szCs w:val="28"/>
          <w:lang w:eastAsia="ar-SA" w:bidi="en-US"/>
        </w:rPr>
        <w:t xml:space="preserve"> </w:t>
      </w:r>
      <w:r w:rsidRPr="007A2485">
        <w:rPr>
          <w:sz w:val="28"/>
          <w:szCs w:val="28"/>
          <w:lang w:eastAsia="ar-SA" w:bidi="en-US"/>
        </w:rPr>
        <w:t>используемым</w:t>
      </w:r>
      <w:r w:rsidR="00BB3D13" w:rsidRPr="007A2485">
        <w:rPr>
          <w:sz w:val="28"/>
          <w:szCs w:val="28"/>
          <w:lang w:eastAsia="ar-SA" w:bidi="en-US"/>
        </w:rPr>
        <w:t xml:space="preserve"> </w:t>
      </w:r>
      <w:r w:rsidRPr="007A2485">
        <w:rPr>
          <w:sz w:val="28"/>
          <w:szCs w:val="28"/>
          <w:lang w:eastAsia="ar-SA" w:bidi="en-US"/>
        </w:rPr>
        <w:t>для</w:t>
      </w:r>
      <w:r w:rsidR="00BB3D13" w:rsidRPr="007A2485">
        <w:rPr>
          <w:sz w:val="28"/>
          <w:szCs w:val="28"/>
          <w:lang w:eastAsia="ar-SA" w:bidi="en-US"/>
        </w:rPr>
        <w:t xml:space="preserve"> </w:t>
      </w:r>
      <w:r w:rsidRPr="007A2485">
        <w:rPr>
          <w:sz w:val="28"/>
          <w:szCs w:val="28"/>
          <w:lang w:eastAsia="ar-SA" w:bidi="en-US"/>
        </w:rPr>
        <w:t>целей</w:t>
      </w:r>
      <w:r w:rsidR="00BB3D13" w:rsidRPr="007A2485">
        <w:rPr>
          <w:sz w:val="28"/>
          <w:szCs w:val="28"/>
          <w:lang w:eastAsia="ar-SA" w:bidi="en-US"/>
        </w:rPr>
        <w:t xml:space="preserve"> </w:t>
      </w:r>
      <w:r w:rsidRPr="007A2485">
        <w:rPr>
          <w:sz w:val="28"/>
          <w:szCs w:val="28"/>
          <w:lang w:eastAsia="ar-SA" w:bidi="en-US"/>
        </w:rPr>
        <w:t>пожаротушения,</w:t>
      </w:r>
      <w:r w:rsidR="00BB3D13" w:rsidRPr="007A2485">
        <w:rPr>
          <w:sz w:val="28"/>
          <w:szCs w:val="28"/>
          <w:lang w:eastAsia="ar-SA" w:bidi="en-US"/>
        </w:rPr>
        <w:t xml:space="preserve"> </w:t>
      </w:r>
      <w:r w:rsidRPr="007A2485">
        <w:rPr>
          <w:sz w:val="28"/>
          <w:szCs w:val="28"/>
          <w:lang w:eastAsia="ar-SA" w:bidi="en-US"/>
        </w:rPr>
        <w:t>должны</w:t>
      </w:r>
      <w:r w:rsidR="00BB3D13" w:rsidRPr="007A2485">
        <w:rPr>
          <w:sz w:val="28"/>
          <w:szCs w:val="28"/>
          <w:lang w:eastAsia="ar-SA" w:bidi="en-US"/>
        </w:rPr>
        <w:t xml:space="preserve"> </w:t>
      </w:r>
      <w:r w:rsidRPr="007A2485">
        <w:rPr>
          <w:sz w:val="28"/>
          <w:szCs w:val="28"/>
          <w:lang w:eastAsia="ar-SA" w:bidi="en-US"/>
        </w:rPr>
        <w:t>быть</w:t>
      </w:r>
      <w:r w:rsidR="00BB3D13" w:rsidRPr="007A2485">
        <w:rPr>
          <w:sz w:val="28"/>
          <w:szCs w:val="28"/>
          <w:lang w:eastAsia="ar-SA" w:bidi="en-US"/>
        </w:rPr>
        <w:t xml:space="preserve"> </w:t>
      </w:r>
      <w:r w:rsidRPr="007A2485">
        <w:rPr>
          <w:sz w:val="28"/>
          <w:szCs w:val="28"/>
          <w:lang w:eastAsia="ar-SA" w:bidi="en-US"/>
        </w:rPr>
        <w:t>всегда</w:t>
      </w:r>
      <w:r w:rsidR="00BB3D13" w:rsidRPr="007A2485">
        <w:rPr>
          <w:sz w:val="28"/>
          <w:szCs w:val="28"/>
          <w:lang w:eastAsia="ar-SA" w:bidi="en-US"/>
        </w:rPr>
        <w:t xml:space="preserve"> </w:t>
      </w:r>
      <w:r w:rsidRPr="007A2485">
        <w:rPr>
          <w:sz w:val="28"/>
          <w:szCs w:val="28"/>
          <w:lang w:eastAsia="ar-SA" w:bidi="en-US"/>
        </w:rPr>
        <w:t>свободными</w:t>
      </w:r>
      <w:r w:rsidR="00BB3D13" w:rsidRPr="007A2485">
        <w:rPr>
          <w:sz w:val="28"/>
          <w:szCs w:val="28"/>
          <w:lang w:eastAsia="ar-SA" w:bidi="en-US"/>
        </w:rPr>
        <w:t xml:space="preserve"> </w:t>
      </w:r>
      <w:r w:rsidRPr="007A2485">
        <w:rPr>
          <w:sz w:val="28"/>
          <w:szCs w:val="28"/>
          <w:lang w:eastAsia="ar-SA" w:bidi="en-US"/>
        </w:rPr>
        <w:t>для</w:t>
      </w:r>
      <w:r w:rsidR="00BB3D13" w:rsidRPr="007A2485">
        <w:rPr>
          <w:sz w:val="28"/>
          <w:szCs w:val="28"/>
          <w:lang w:eastAsia="ar-SA" w:bidi="en-US"/>
        </w:rPr>
        <w:t xml:space="preserve"> </w:t>
      </w:r>
      <w:r w:rsidRPr="007A2485">
        <w:rPr>
          <w:sz w:val="28"/>
          <w:szCs w:val="28"/>
          <w:lang w:eastAsia="ar-SA" w:bidi="en-US"/>
        </w:rPr>
        <w:t>проезда</w:t>
      </w:r>
      <w:r w:rsidR="00BB3D13" w:rsidRPr="007A2485">
        <w:rPr>
          <w:sz w:val="28"/>
          <w:szCs w:val="28"/>
          <w:lang w:eastAsia="ar-SA" w:bidi="en-US"/>
        </w:rPr>
        <w:t xml:space="preserve"> </w:t>
      </w:r>
      <w:r w:rsidRPr="007A2485">
        <w:rPr>
          <w:sz w:val="28"/>
          <w:szCs w:val="28"/>
          <w:lang w:eastAsia="ar-SA" w:bidi="en-US"/>
        </w:rPr>
        <w:t>пожарной</w:t>
      </w:r>
      <w:r w:rsidR="00BB3D13" w:rsidRPr="007A2485">
        <w:rPr>
          <w:sz w:val="28"/>
          <w:szCs w:val="28"/>
          <w:lang w:eastAsia="ar-SA" w:bidi="en-US"/>
        </w:rPr>
        <w:t xml:space="preserve"> </w:t>
      </w:r>
      <w:r w:rsidRPr="007A2485">
        <w:rPr>
          <w:sz w:val="28"/>
          <w:szCs w:val="28"/>
          <w:lang w:eastAsia="ar-SA" w:bidi="en-US"/>
        </w:rPr>
        <w:t>техники,</w:t>
      </w:r>
      <w:r w:rsidR="00BB3D13" w:rsidRPr="007A2485">
        <w:rPr>
          <w:sz w:val="28"/>
          <w:szCs w:val="28"/>
          <w:lang w:eastAsia="ar-SA" w:bidi="en-US"/>
        </w:rPr>
        <w:t xml:space="preserve"> </w:t>
      </w:r>
      <w:r w:rsidRPr="007A2485">
        <w:rPr>
          <w:sz w:val="28"/>
          <w:szCs w:val="28"/>
          <w:lang w:eastAsia="ar-SA" w:bidi="en-US"/>
        </w:rPr>
        <w:t>содержаться</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исправном</w:t>
      </w:r>
      <w:r w:rsidR="00BB3D13" w:rsidRPr="007A2485">
        <w:rPr>
          <w:sz w:val="28"/>
          <w:szCs w:val="28"/>
          <w:lang w:eastAsia="ar-SA" w:bidi="en-US"/>
        </w:rPr>
        <w:t xml:space="preserve"> </w:t>
      </w:r>
      <w:r w:rsidRPr="007A2485">
        <w:rPr>
          <w:sz w:val="28"/>
          <w:szCs w:val="28"/>
          <w:lang w:eastAsia="ar-SA" w:bidi="en-US"/>
        </w:rPr>
        <w:t>состоянии,</w:t>
      </w:r>
      <w:r w:rsidR="00BB3D13" w:rsidRPr="007A2485">
        <w:rPr>
          <w:sz w:val="28"/>
          <w:szCs w:val="28"/>
          <w:lang w:eastAsia="ar-SA" w:bidi="en-US"/>
        </w:rPr>
        <w:t xml:space="preserve"> </w:t>
      </w:r>
      <w:r w:rsidRPr="007A2485">
        <w:rPr>
          <w:sz w:val="28"/>
          <w:szCs w:val="28"/>
          <w:lang w:eastAsia="ar-SA" w:bidi="en-US"/>
        </w:rPr>
        <w:t>а</w:t>
      </w:r>
      <w:r w:rsidR="00BB3D13" w:rsidRPr="007A2485">
        <w:rPr>
          <w:sz w:val="28"/>
          <w:szCs w:val="28"/>
          <w:lang w:eastAsia="ar-SA" w:bidi="en-US"/>
        </w:rPr>
        <w:t xml:space="preserve"> </w:t>
      </w:r>
      <w:r w:rsidRPr="007A2485">
        <w:rPr>
          <w:sz w:val="28"/>
          <w:szCs w:val="28"/>
          <w:lang w:eastAsia="ar-SA" w:bidi="en-US"/>
        </w:rPr>
        <w:t>зимой</w:t>
      </w:r>
      <w:r w:rsidR="00BB3D13" w:rsidRPr="007A2485">
        <w:rPr>
          <w:sz w:val="28"/>
          <w:szCs w:val="28"/>
          <w:lang w:eastAsia="ar-SA" w:bidi="en-US"/>
        </w:rPr>
        <w:t xml:space="preserve"> </w:t>
      </w:r>
      <w:r w:rsidRPr="007A2485">
        <w:rPr>
          <w:sz w:val="28"/>
          <w:szCs w:val="28"/>
          <w:lang w:eastAsia="ar-SA" w:bidi="en-US"/>
        </w:rPr>
        <w:t>быть</w:t>
      </w:r>
      <w:r w:rsidR="00BB3D13" w:rsidRPr="007A2485">
        <w:rPr>
          <w:sz w:val="28"/>
          <w:szCs w:val="28"/>
          <w:lang w:eastAsia="ar-SA" w:bidi="en-US"/>
        </w:rPr>
        <w:t xml:space="preserve"> </w:t>
      </w:r>
      <w:r w:rsidRPr="007A2485">
        <w:rPr>
          <w:sz w:val="28"/>
          <w:szCs w:val="28"/>
          <w:lang w:eastAsia="ar-SA" w:bidi="en-US"/>
        </w:rPr>
        <w:t>очищенными</w:t>
      </w:r>
      <w:r w:rsidR="00BB3D13" w:rsidRPr="007A2485">
        <w:rPr>
          <w:sz w:val="28"/>
          <w:szCs w:val="28"/>
          <w:lang w:eastAsia="ar-SA" w:bidi="en-US"/>
        </w:rPr>
        <w:t xml:space="preserve"> </w:t>
      </w:r>
      <w:r w:rsidRPr="007A2485">
        <w:rPr>
          <w:sz w:val="28"/>
          <w:szCs w:val="28"/>
          <w:lang w:eastAsia="ar-SA" w:bidi="en-US"/>
        </w:rPr>
        <w:t>от</w:t>
      </w:r>
      <w:r w:rsidR="00BB3D13" w:rsidRPr="007A2485">
        <w:rPr>
          <w:sz w:val="28"/>
          <w:szCs w:val="28"/>
          <w:lang w:eastAsia="ar-SA" w:bidi="en-US"/>
        </w:rPr>
        <w:t xml:space="preserve"> </w:t>
      </w:r>
      <w:r w:rsidRPr="007A2485">
        <w:rPr>
          <w:sz w:val="28"/>
          <w:szCs w:val="28"/>
          <w:lang w:eastAsia="ar-SA" w:bidi="en-US"/>
        </w:rPr>
        <w:t>снега</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льда.</w:t>
      </w:r>
    </w:p>
    <w:p w:rsidR="00FE3C7A" w:rsidRPr="007A2485" w:rsidRDefault="00FE3C7A" w:rsidP="007A2485">
      <w:pPr>
        <w:ind w:firstLine="709"/>
        <w:jc w:val="both"/>
        <w:rPr>
          <w:sz w:val="28"/>
          <w:szCs w:val="28"/>
          <w:lang w:eastAsia="ar-SA" w:bidi="en-US"/>
        </w:rPr>
      </w:pPr>
      <w:r w:rsidRPr="007A2485">
        <w:rPr>
          <w:sz w:val="28"/>
          <w:szCs w:val="28"/>
          <w:lang w:eastAsia="ar-SA" w:bidi="en-US"/>
        </w:rPr>
        <w:t>О</w:t>
      </w:r>
      <w:r w:rsidR="00BB3D13" w:rsidRPr="007A2485">
        <w:rPr>
          <w:sz w:val="28"/>
          <w:szCs w:val="28"/>
          <w:lang w:eastAsia="ar-SA" w:bidi="en-US"/>
        </w:rPr>
        <w:t xml:space="preserve"> </w:t>
      </w:r>
      <w:r w:rsidRPr="007A2485">
        <w:rPr>
          <w:sz w:val="28"/>
          <w:szCs w:val="28"/>
          <w:lang w:eastAsia="ar-SA" w:bidi="en-US"/>
        </w:rPr>
        <w:t>закрытии</w:t>
      </w:r>
      <w:r w:rsidR="00BB3D13" w:rsidRPr="007A2485">
        <w:rPr>
          <w:sz w:val="28"/>
          <w:szCs w:val="28"/>
          <w:lang w:eastAsia="ar-SA" w:bidi="en-US"/>
        </w:rPr>
        <w:t xml:space="preserve"> </w:t>
      </w:r>
      <w:r w:rsidRPr="007A2485">
        <w:rPr>
          <w:sz w:val="28"/>
          <w:szCs w:val="28"/>
          <w:lang w:eastAsia="ar-SA" w:bidi="en-US"/>
        </w:rPr>
        <w:t>дорог</w:t>
      </w:r>
      <w:r w:rsidR="00BB3D13" w:rsidRPr="007A2485">
        <w:rPr>
          <w:sz w:val="28"/>
          <w:szCs w:val="28"/>
          <w:lang w:eastAsia="ar-SA" w:bidi="en-US"/>
        </w:rPr>
        <w:t xml:space="preserve"> </w:t>
      </w:r>
      <w:r w:rsidRPr="007A2485">
        <w:rPr>
          <w:sz w:val="28"/>
          <w:szCs w:val="28"/>
          <w:lang w:eastAsia="ar-SA" w:bidi="en-US"/>
        </w:rPr>
        <w:t>или</w:t>
      </w:r>
      <w:r w:rsidR="00BB3D13" w:rsidRPr="007A2485">
        <w:rPr>
          <w:sz w:val="28"/>
          <w:szCs w:val="28"/>
          <w:lang w:eastAsia="ar-SA" w:bidi="en-US"/>
        </w:rPr>
        <w:t xml:space="preserve"> </w:t>
      </w:r>
      <w:r w:rsidRPr="007A2485">
        <w:rPr>
          <w:sz w:val="28"/>
          <w:szCs w:val="28"/>
          <w:lang w:eastAsia="ar-SA" w:bidi="en-US"/>
        </w:rPr>
        <w:t>проездов</w:t>
      </w:r>
      <w:r w:rsidR="00BB3D13" w:rsidRPr="007A2485">
        <w:rPr>
          <w:sz w:val="28"/>
          <w:szCs w:val="28"/>
          <w:lang w:eastAsia="ar-SA" w:bidi="en-US"/>
        </w:rPr>
        <w:t xml:space="preserve"> </w:t>
      </w:r>
      <w:r w:rsidRPr="007A2485">
        <w:rPr>
          <w:sz w:val="28"/>
          <w:szCs w:val="28"/>
          <w:lang w:eastAsia="ar-SA" w:bidi="en-US"/>
        </w:rPr>
        <w:t>для</w:t>
      </w:r>
      <w:r w:rsidR="00BB3D13" w:rsidRPr="007A2485">
        <w:rPr>
          <w:sz w:val="28"/>
          <w:szCs w:val="28"/>
          <w:lang w:eastAsia="ar-SA" w:bidi="en-US"/>
        </w:rPr>
        <w:t xml:space="preserve"> </w:t>
      </w:r>
      <w:r w:rsidRPr="007A2485">
        <w:rPr>
          <w:sz w:val="28"/>
          <w:szCs w:val="28"/>
          <w:lang w:eastAsia="ar-SA" w:bidi="en-US"/>
        </w:rPr>
        <w:t>их</w:t>
      </w:r>
      <w:r w:rsidR="00BB3D13" w:rsidRPr="007A2485">
        <w:rPr>
          <w:sz w:val="28"/>
          <w:szCs w:val="28"/>
          <w:lang w:eastAsia="ar-SA" w:bidi="en-US"/>
        </w:rPr>
        <w:t xml:space="preserve"> </w:t>
      </w:r>
      <w:r w:rsidRPr="007A2485">
        <w:rPr>
          <w:sz w:val="28"/>
          <w:szCs w:val="28"/>
          <w:lang w:eastAsia="ar-SA" w:bidi="en-US"/>
        </w:rPr>
        <w:t>ремонта</w:t>
      </w:r>
      <w:r w:rsidR="00BB3D13" w:rsidRPr="007A2485">
        <w:rPr>
          <w:sz w:val="28"/>
          <w:szCs w:val="28"/>
          <w:lang w:eastAsia="ar-SA" w:bidi="en-US"/>
        </w:rPr>
        <w:t xml:space="preserve"> </w:t>
      </w:r>
      <w:r w:rsidRPr="007A2485">
        <w:rPr>
          <w:sz w:val="28"/>
          <w:szCs w:val="28"/>
          <w:lang w:eastAsia="ar-SA" w:bidi="en-US"/>
        </w:rPr>
        <w:t>или</w:t>
      </w:r>
      <w:r w:rsidR="00BB3D13" w:rsidRPr="007A2485">
        <w:rPr>
          <w:sz w:val="28"/>
          <w:szCs w:val="28"/>
          <w:lang w:eastAsia="ar-SA" w:bidi="en-US"/>
        </w:rPr>
        <w:t xml:space="preserve"> </w:t>
      </w:r>
      <w:r w:rsidRPr="007A2485">
        <w:rPr>
          <w:sz w:val="28"/>
          <w:szCs w:val="28"/>
          <w:lang w:eastAsia="ar-SA" w:bidi="en-US"/>
        </w:rPr>
        <w:t>по</w:t>
      </w:r>
      <w:r w:rsidR="00BB3D13" w:rsidRPr="007A2485">
        <w:rPr>
          <w:sz w:val="28"/>
          <w:szCs w:val="28"/>
          <w:lang w:eastAsia="ar-SA" w:bidi="en-US"/>
        </w:rPr>
        <w:t xml:space="preserve"> </w:t>
      </w:r>
      <w:r w:rsidRPr="007A2485">
        <w:rPr>
          <w:sz w:val="28"/>
          <w:szCs w:val="28"/>
          <w:lang w:eastAsia="ar-SA" w:bidi="en-US"/>
        </w:rPr>
        <w:t>другим</w:t>
      </w:r>
      <w:r w:rsidR="00BB3D13" w:rsidRPr="007A2485">
        <w:rPr>
          <w:sz w:val="28"/>
          <w:szCs w:val="28"/>
          <w:lang w:eastAsia="ar-SA" w:bidi="en-US"/>
        </w:rPr>
        <w:t xml:space="preserve"> </w:t>
      </w:r>
      <w:r w:rsidRPr="007A2485">
        <w:rPr>
          <w:sz w:val="28"/>
          <w:szCs w:val="28"/>
          <w:lang w:eastAsia="ar-SA" w:bidi="en-US"/>
        </w:rPr>
        <w:t>причинам,</w:t>
      </w:r>
      <w:r w:rsidR="00BB3D13" w:rsidRPr="007A2485">
        <w:rPr>
          <w:sz w:val="28"/>
          <w:szCs w:val="28"/>
          <w:lang w:eastAsia="ar-SA" w:bidi="en-US"/>
        </w:rPr>
        <w:t xml:space="preserve"> </w:t>
      </w:r>
      <w:r w:rsidRPr="007A2485">
        <w:rPr>
          <w:sz w:val="28"/>
          <w:szCs w:val="28"/>
          <w:lang w:eastAsia="ar-SA" w:bidi="en-US"/>
        </w:rPr>
        <w:t>препятствующим</w:t>
      </w:r>
      <w:r w:rsidR="00BB3D13" w:rsidRPr="007A2485">
        <w:rPr>
          <w:sz w:val="28"/>
          <w:szCs w:val="28"/>
          <w:lang w:eastAsia="ar-SA" w:bidi="en-US"/>
        </w:rPr>
        <w:t xml:space="preserve"> </w:t>
      </w:r>
      <w:r w:rsidRPr="007A2485">
        <w:rPr>
          <w:sz w:val="28"/>
          <w:szCs w:val="28"/>
          <w:lang w:eastAsia="ar-SA" w:bidi="en-US"/>
        </w:rPr>
        <w:t>проезду</w:t>
      </w:r>
      <w:r w:rsidR="00BB3D13" w:rsidRPr="007A2485">
        <w:rPr>
          <w:sz w:val="28"/>
          <w:szCs w:val="28"/>
          <w:lang w:eastAsia="ar-SA" w:bidi="en-US"/>
        </w:rPr>
        <w:t xml:space="preserve"> </w:t>
      </w:r>
      <w:r w:rsidRPr="007A2485">
        <w:rPr>
          <w:sz w:val="28"/>
          <w:szCs w:val="28"/>
          <w:lang w:eastAsia="ar-SA" w:bidi="en-US"/>
        </w:rPr>
        <w:t>пожарных</w:t>
      </w:r>
      <w:r w:rsidR="00BB3D13" w:rsidRPr="007A2485">
        <w:rPr>
          <w:sz w:val="28"/>
          <w:szCs w:val="28"/>
          <w:lang w:eastAsia="ar-SA" w:bidi="en-US"/>
        </w:rPr>
        <w:t xml:space="preserve"> </w:t>
      </w:r>
      <w:r w:rsidRPr="007A2485">
        <w:rPr>
          <w:sz w:val="28"/>
          <w:szCs w:val="28"/>
          <w:lang w:eastAsia="ar-SA" w:bidi="en-US"/>
        </w:rPr>
        <w:t>машин,</w:t>
      </w:r>
      <w:r w:rsidR="00BB3D13" w:rsidRPr="007A2485">
        <w:rPr>
          <w:sz w:val="28"/>
          <w:szCs w:val="28"/>
          <w:lang w:eastAsia="ar-SA" w:bidi="en-US"/>
        </w:rPr>
        <w:t xml:space="preserve"> </w:t>
      </w:r>
      <w:r w:rsidRPr="007A2485">
        <w:rPr>
          <w:sz w:val="28"/>
          <w:szCs w:val="28"/>
          <w:lang w:eastAsia="ar-SA" w:bidi="en-US"/>
        </w:rPr>
        <w:t>необходимо</w:t>
      </w:r>
      <w:r w:rsidR="00BB3D13" w:rsidRPr="007A2485">
        <w:rPr>
          <w:sz w:val="28"/>
          <w:szCs w:val="28"/>
          <w:lang w:eastAsia="ar-SA" w:bidi="en-US"/>
        </w:rPr>
        <w:t xml:space="preserve"> </w:t>
      </w:r>
      <w:r w:rsidRPr="007A2485">
        <w:rPr>
          <w:sz w:val="28"/>
          <w:szCs w:val="28"/>
          <w:lang w:eastAsia="ar-SA" w:bidi="en-US"/>
        </w:rPr>
        <w:t>немедленно</w:t>
      </w:r>
      <w:r w:rsidR="00BB3D13" w:rsidRPr="007A2485">
        <w:rPr>
          <w:sz w:val="28"/>
          <w:szCs w:val="28"/>
          <w:lang w:eastAsia="ar-SA" w:bidi="en-US"/>
        </w:rPr>
        <w:t xml:space="preserve"> </w:t>
      </w:r>
      <w:r w:rsidRPr="007A2485">
        <w:rPr>
          <w:sz w:val="28"/>
          <w:szCs w:val="28"/>
          <w:lang w:eastAsia="ar-SA" w:bidi="en-US"/>
        </w:rPr>
        <w:t>сообщать</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подразделения</w:t>
      </w:r>
      <w:r w:rsidR="00BB3D13" w:rsidRPr="007A2485">
        <w:rPr>
          <w:sz w:val="28"/>
          <w:szCs w:val="28"/>
          <w:lang w:eastAsia="ar-SA" w:bidi="en-US"/>
        </w:rPr>
        <w:t xml:space="preserve"> </w:t>
      </w:r>
      <w:r w:rsidRPr="007A2485">
        <w:rPr>
          <w:sz w:val="28"/>
          <w:szCs w:val="28"/>
          <w:lang w:eastAsia="ar-SA" w:bidi="en-US"/>
        </w:rPr>
        <w:t>пожарной</w:t>
      </w:r>
      <w:r w:rsidR="00BB3D13" w:rsidRPr="007A2485">
        <w:rPr>
          <w:sz w:val="28"/>
          <w:szCs w:val="28"/>
          <w:lang w:eastAsia="ar-SA" w:bidi="en-US"/>
        </w:rPr>
        <w:t xml:space="preserve"> </w:t>
      </w:r>
      <w:r w:rsidRPr="007A2485">
        <w:rPr>
          <w:sz w:val="28"/>
          <w:szCs w:val="28"/>
          <w:lang w:eastAsia="ar-SA" w:bidi="en-US"/>
        </w:rPr>
        <w:t>охраны.</w:t>
      </w:r>
    </w:p>
    <w:p w:rsidR="00FE3C7A" w:rsidRPr="007A2485" w:rsidRDefault="00FE3C7A" w:rsidP="007A2485">
      <w:pPr>
        <w:ind w:firstLine="709"/>
        <w:jc w:val="both"/>
        <w:rPr>
          <w:sz w:val="28"/>
          <w:szCs w:val="28"/>
          <w:lang w:eastAsia="ar-SA" w:bidi="en-US"/>
        </w:rPr>
      </w:pP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период</w:t>
      </w:r>
      <w:r w:rsidR="00BB3D13" w:rsidRPr="007A2485">
        <w:rPr>
          <w:sz w:val="28"/>
          <w:szCs w:val="28"/>
          <w:lang w:eastAsia="ar-SA" w:bidi="en-US"/>
        </w:rPr>
        <w:t xml:space="preserve"> </w:t>
      </w:r>
      <w:r w:rsidRPr="007A2485">
        <w:rPr>
          <w:sz w:val="28"/>
          <w:szCs w:val="28"/>
          <w:lang w:eastAsia="ar-SA" w:bidi="en-US"/>
        </w:rPr>
        <w:t>закрытия</w:t>
      </w:r>
      <w:r w:rsidR="00BB3D13" w:rsidRPr="007A2485">
        <w:rPr>
          <w:sz w:val="28"/>
          <w:szCs w:val="28"/>
          <w:lang w:eastAsia="ar-SA" w:bidi="en-US"/>
        </w:rPr>
        <w:t xml:space="preserve"> </w:t>
      </w:r>
      <w:r w:rsidRPr="007A2485">
        <w:rPr>
          <w:sz w:val="28"/>
          <w:szCs w:val="28"/>
          <w:lang w:eastAsia="ar-SA" w:bidi="en-US"/>
        </w:rPr>
        <w:t>дорог</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соответствующих</w:t>
      </w:r>
      <w:r w:rsidR="00BB3D13" w:rsidRPr="007A2485">
        <w:rPr>
          <w:sz w:val="28"/>
          <w:szCs w:val="28"/>
          <w:lang w:eastAsia="ar-SA" w:bidi="en-US"/>
        </w:rPr>
        <w:t xml:space="preserve"> </w:t>
      </w:r>
      <w:r w:rsidRPr="007A2485">
        <w:rPr>
          <w:sz w:val="28"/>
          <w:szCs w:val="28"/>
          <w:lang w:eastAsia="ar-SA" w:bidi="en-US"/>
        </w:rPr>
        <w:t>местах</w:t>
      </w:r>
      <w:r w:rsidR="00BB3D13" w:rsidRPr="007A2485">
        <w:rPr>
          <w:sz w:val="28"/>
          <w:szCs w:val="28"/>
          <w:lang w:eastAsia="ar-SA" w:bidi="en-US"/>
        </w:rPr>
        <w:t xml:space="preserve"> </w:t>
      </w:r>
      <w:r w:rsidRPr="007A2485">
        <w:rPr>
          <w:sz w:val="28"/>
          <w:szCs w:val="28"/>
          <w:lang w:eastAsia="ar-SA" w:bidi="en-US"/>
        </w:rPr>
        <w:t>должны</w:t>
      </w:r>
      <w:r w:rsidR="00BB3D13" w:rsidRPr="007A2485">
        <w:rPr>
          <w:sz w:val="28"/>
          <w:szCs w:val="28"/>
          <w:lang w:eastAsia="ar-SA" w:bidi="en-US"/>
        </w:rPr>
        <w:t xml:space="preserve"> </w:t>
      </w:r>
      <w:r w:rsidRPr="007A2485">
        <w:rPr>
          <w:sz w:val="28"/>
          <w:szCs w:val="28"/>
          <w:lang w:eastAsia="ar-SA" w:bidi="en-US"/>
        </w:rPr>
        <w:t>быть</w:t>
      </w:r>
      <w:r w:rsidR="00BB3D13" w:rsidRPr="007A2485">
        <w:rPr>
          <w:sz w:val="28"/>
          <w:szCs w:val="28"/>
          <w:lang w:eastAsia="ar-SA" w:bidi="en-US"/>
        </w:rPr>
        <w:t xml:space="preserve"> </w:t>
      </w:r>
      <w:r w:rsidRPr="007A2485">
        <w:rPr>
          <w:sz w:val="28"/>
          <w:szCs w:val="28"/>
          <w:lang w:eastAsia="ar-SA" w:bidi="en-US"/>
        </w:rPr>
        <w:t>установлены</w:t>
      </w:r>
      <w:r w:rsidR="00BB3D13" w:rsidRPr="007A2485">
        <w:rPr>
          <w:sz w:val="28"/>
          <w:szCs w:val="28"/>
          <w:lang w:eastAsia="ar-SA" w:bidi="en-US"/>
        </w:rPr>
        <w:t xml:space="preserve"> </w:t>
      </w:r>
      <w:r w:rsidRPr="007A2485">
        <w:rPr>
          <w:sz w:val="28"/>
          <w:szCs w:val="28"/>
          <w:lang w:eastAsia="ar-SA" w:bidi="en-US"/>
        </w:rPr>
        <w:t>указатели</w:t>
      </w:r>
      <w:r w:rsidR="00BB3D13" w:rsidRPr="007A2485">
        <w:rPr>
          <w:sz w:val="28"/>
          <w:szCs w:val="28"/>
          <w:lang w:eastAsia="ar-SA" w:bidi="en-US"/>
        </w:rPr>
        <w:t xml:space="preserve"> </w:t>
      </w:r>
      <w:r w:rsidRPr="007A2485">
        <w:rPr>
          <w:sz w:val="28"/>
          <w:szCs w:val="28"/>
          <w:lang w:eastAsia="ar-SA" w:bidi="en-US"/>
        </w:rPr>
        <w:t>направления</w:t>
      </w:r>
      <w:r w:rsidR="00BB3D13" w:rsidRPr="007A2485">
        <w:rPr>
          <w:sz w:val="28"/>
          <w:szCs w:val="28"/>
          <w:lang w:eastAsia="ar-SA" w:bidi="en-US"/>
        </w:rPr>
        <w:t xml:space="preserve"> </w:t>
      </w:r>
      <w:r w:rsidRPr="007A2485">
        <w:rPr>
          <w:sz w:val="28"/>
          <w:szCs w:val="28"/>
          <w:lang w:eastAsia="ar-SA" w:bidi="en-US"/>
        </w:rPr>
        <w:t>объезда</w:t>
      </w:r>
      <w:r w:rsidR="00BB3D13" w:rsidRPr="007A2485">
        <w:rPr>
          <w:sz w:val="28"/>
          <w:szCs w:val="28"/>
          <w:lang w:eastAsia="ar-SA" w:bidi="en-US"/>
        </w:rPr>
        <w:t xml:space="preserve"> </w:t>
      </w:r>
      <w:r w:rsidRPr="007A2485">
        <w:rPr>
          <w:sz w:val="28"/>
          <w:szCs w:val="28"/>
          <w:lang w:eastAsia="ar-SA" w:bidi="en-US"/>
        </w:rPr>
        <w:t>или</w:t>
      </w:r>
      <w:r w:rsidR="00BB3D13" w:rsidRPr="007A2485">
        <w:rPr>
          <w:sz w:val="28"/>
          <w:szCs w:val="28"/>
          <w:lang w:eastAsia="ar-SA" w:bidi="en-US"/>
        </w:rPr>
        <w:t xml:space="preserve"> </w:t>
      </w:r>
      <w:r w:rsidRPr="007A2485">
        <w:rPr>
          <w:sz w:val="28"/>
          <w:szCs w:val="28"/>
          <w:lang w:eastAsia="ar-SA" w:bidi="en-US"/>
        </w:rPr>
        <w:t>устроены</w:t>
      </w:r>
      <w:r w:rsidR="00BB3D13" w:rsidRPr="007A2485">
        <w:rPr>
          <w:sz w:val="28"/>
          <w:szCs w:val="28"/>
          <w:lang w:eastAsia="ar-SA" w:bidi="en-US"/>
        </w:rPr>
        <w:t xml:space="preserve"> </w:t>
      </w:r>
      <w:r w:rsidRPr="007A2485">
        <w:rPr>
          <w:sz w:val="28"/>
          <w:szCs w:val="28"/>
          <w:lang w:eastAsia="ar-SA" w:bidi="en-US"/>
        </w:rPr>
        <w:t>переезды</w:t>
      </w:r>
      <w:r w:rsidR="00BB3D13" w:rsidRPr="007A2485">
        <w:rPr>
          <w:sz w:val="28"/>
          <w:szCs w:val="28"/>
          <w:lang w:eastAsia="ar-SA" w:bidi="en-US"/>
        </w:rPr>
        <w:t xml:space="preserve"> </w:t>
      </w:r>
      <w:r w:rsidRPr="007A2485">
        <w:rPr>
          <w:sz w:val="28"/>
          <w:szCs w:val="28"/>
          <w:lang w:eastAsia="ar-SA" w:bidi="en-US"/>
        </w:rPr>
        <w:t>через</w:t>
      </w:r>
      <w:r w:rsidR="00BB3D13" w:rsidRPr="007A2485">
        <w:rPr>
          <w:sz w:val="28"/>
          <w:szCs w:val="28"/>
          <w:lang w:eastAsia="ar-SA" w:bidi="en-US"/>
        </w:rPr>
        <w:t xml:space="preserve"> </w:t>
      </w:r>
      <w:r w:rsidRPr="007A2485">
        <w:rPr>
          <w:sz w:val="28"/>
          <w:szCs w:val="28"/>
          <w:lang w:eastAsia="ar-SA" w:bidi="en-US"/>
        </w:rPr>
        <w:t>ремонтируемые</w:t>
      </w:r>
      <w:r w:rsidR="00BB3D13" w:rsidRPr="007A2485">
        <w:rPr>
          <w:sz w:val="28"/>
          <w:szCs w:val="28"/>
          <w:lang w:eastAsia="ar-SA" w:bidi="en-US"/>
        </w:rPr>
        <w:t xml:space="preserve"> </w:t>
      </w:r>
      <w:r w:rsidRPr="007A2485">
        <w:rPr>
          <w:sz w:val="28"/>
          <w:szCs w:val="28"/>
          <w:lang w:eastAsia="ar-SA" w:bidi="en-US"/>
        </w:rPr>
        <w:t>участки</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подъезды</w:t>
      </w:r>
      <w:r w:rsidR="00BB3D13" w:rsidRPr="007A2485">
        <w:rPr>
          <w:sz w:val="28"/>
          <w:szCs w:val="28"/>
          <w:lang w:eastAsia="ar-SA" w:bidi="en-US"/>
        </w:rPr>
        <w:t xml:space="preserve"> </w:t>
      </w:r>
      <w:r w:rsidRPr="007A2485">
        <w:rPr>
          <w:sz w:val="28"/>
          <w:szCs w:val="28"/>
          <w:lang w:eastAsia="ar-SA" w:bidi="en-US"/>
        </w:rPr>
        <w:t>к</w:t>
      </w:r>
      <w:r w:rsidR="00BB3D13" w:rsidRPr="007A2485">
        <w:rPr>
          <w:sz w:val="28"/>
          <w:szCs w:val="28"/>
          <w:lang w:eastAsia="ar-SA" w:bidi="en-US"/>
        </w:rPr>
        <w:t xml:space="preserve"> </w:t>
      </w:r>
      <w:r w:rsidRPr="007A2485">
        <w:rPr>
          <w:sz w:val="28"/>
          <w:szCs w:val="28"/>
          <w:lang w:eastAsia="ar-SA" w:bidi="en-US"/>
        </w:rPr>
        <w:t>водоисточникам.</w:t>
      </w:r>
    </w:p>
    <w:p w:rsidR="00FE3C7A" w:rsidRPr="007A2485" w:rsidRDefault="00FE3C7A" w:rsidP="00FC68F7">
      <w:pPr>
        <w:numPr>
          <w:ilvl w:val="0"/>
          <w:numId w:val="4"/>
        </w:numPr>
        <w:tabs>
          <w:tab w:val="num" w:pos="1080"/>
        </w:tabs>
        <w:ind w:left="0" w:firstLine="709"/>
        <w:jc w:val="both"/>
        <w:rPr>
          <w:sz w:val="28"/>
          <w:szCs w:val="28"/>
          <w:lang w:eastAsia="ar-SA" w:bidi="en-US"/>
        </w:rPr>
      </w:pPr>
      <w:r w:rsidRPr="007A2485">
        <w:rPr>
          <w:sz w:val="28"/>
          <w:szCs w:val="28"/>
          <w:lang w:eastAsia="ar-SA" w:bidi="en-US"/>
        </w:rPr>
        <w:t>Временные</w:t>
      </w:r>
      <w:r w:rsidR="00BB3D13" w:rsidRPr="007A2485">
        <w:rPr>
          <w:sz w:val="28"/>
          <w:szCs w:val="28"/>
          <w:lang w:eastAsia="ar-SA" w:bidi="en-US"/>
        </w:rPr>
        <w:t xml:space="preserve"> </w:t>
      </w:r>
      <w:r w:rsidRPr="007A2485">
        <w:rPr>
          <w:sz w:val="28"/>
          <w:szCs w:val="28"/>
          <w:lang w:eastAsia="ar-SA" w:bidi="en-US"/>
        </w:rPr>
        <w:t>строения</w:t>
      </w:r>
      <w:r w:rsidR="00BB3D13" w:rsidRPr="007A2485">
        <w:rPr>
          <w:sz w:val="28"/>
          <w:szCs w:val="28"/>
          <w:lang w:eastAsia="ar-SA" w:bidi="en-US"/>
        </w:rPr>
        <w:t xml:space="preserve"> </w:t>
      </w:r>
      <w:r w:rsidRPr="007A2485">
        <w:rPr>
          <w:sz w:val="28"/>
          <w:szCs w:val="28"/>
          <w:lang w:eastAsia="ar-SA" w:bidi="en-US"/>
        </w:rPr>
        <w:t>должны</w:t>
      </w:r>
      <w:r w:rsidR="00BB3D13" w:rsidRPr="007A2485">
        <w:rPr>
          <w:sz w:val="28"/>
          <w:szCs w:val="28"/>
          <w:lang w:eastAsia="ar-SA" w:bidi="en-US"/>
        </w:rPr>
        <w:t xml:space="preserve"> </w:t>
      </w:r>
      <w:r w:rsidRPr="007A2485">
        <w:rPr>
          <w:sz w:val="28"/>
          <w:szCs w:val="28"/>
          <w:lang w:eastAsia="ar-SA" w:bidi="en-US"/>
        </w:rPr>
        <w:t>располагаться</w:t>
      </w:r>
      <w:r w:rsidR="00BB3D13" w:rsidRPr="007A2485">
        <w:rPr>
          <w:sz w:val="28"/>
          <w:szCs w:val="28"/>
          <w:lang w:eastAsia="ar-SA" w:bidi="en-US"/>
        </w:rPr>
        <w:t xml:space="preserve"> </w:t>
      </w:r>
      <w:r w:rsidRPr="007A2485">
        <w:rPr>
          <w:sz w:val="28"/>
          <w:szCs w:val="28"/>
          <w:lang w:eastAsia="ar-SA" w:bidi="en-US"/>
        </w:rPr>
        <w:t>от</w:t>
      </w:r>
      <w:r w:rsidR="00BB3D13" w:rsidRPr="007A2485">
        <w:rPr>
          <w:sz w:val="28"/>
          <w:szCs w:val="28"/>
          <w:lang w:eastAsia="ar-SA" w:bidi="en-US"/>
        </w:rPr>
        <w:t xml:space="preserve"> </w:t>
      </w:r>
      <w:r w:rsidRPr="007A2485">
        <w:rPr>
          <w:sz w:val="28"/>
          <w:szCs w:val="28"/>
          <w:lang w:eastAsia="ar-SA" w:bidi="en-US"/>
        </w:rPr>
        <w:t>других</w:t>
      </w:r>
      <w:r w:rsidR="00BB3D13" w:rsidRPr="007A2485">
        <w:rPr>
          <w:sz w:val="28"/>
          <w:szCs w:val="28"/>
          <w:lang w:eastAsia="ar-SA" w:bidi="en-US"/>
        </w:rPr>
        <w:t xml:space="preserve"> </w:t>
      </w:r>
      <w:r w:rsidRPr="007A2485">
        <w:rPr>
          <w:sz w:val="28"/>
          <w:szCs w:val="28"/>
          <w:lang w:eastAsia="ar-SA" w:bidi="en-US"/>
        </w:rPr>
        <w:t>зданий</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сооружений</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расстоянии</w:t>
      </w:r>
      <w:r w:rsidR="00BB3D13" w:rsidRPr="007A2485">
        <w:rPr>
          <w:sz w:val="28"/>
          <w:szCs w:val="28"/>
          <w:lang w:eastAsia="ar-SA" w:bidi="en-US"/>
        </w:rPr>
        <w:t xml:space="preserve"> </w:t>
      </w:r>
      <w:r w:rsidRPr="007A2485">
        <w:rPr>
          <w:sz w:val="28"/>
          <w:szCs w:val="28"/>
          <w:lang w:eastAsia="ar-SA" w:bidi="en-US"/>
        </w:rPr>
        <w:t>не</w:t>
      </w:r>
      <w:r w:rsidR="00BB3D13" w:rsidRPr="007A2485">
        <w:rPr>
          <w:sz w:val="28"/>
          <w:szCs w:val="28"/>
          <w:lang w:eastAsia="ar-SA" w:bidi="en-US"/>
        </w:rPr>
        <w:t xml:space="preserve"> </w:t>
      </w:r>
      <w:r w:rsidRPr="007A2485">
        <w:rPr>
          <w:sz w:val="28"/>
          <w:szCs w:val="28"/>
          <w:lang w:eastAsia="ar-SA" w:bidi="en-US"/>
        </w:rPr>
        <w:t>менее</w:t>
      </w:r>
      <w:r w:rsidR="00BB3D13" w:rsidRPr="007A2485">
        <w:rPr>
          <w:sz w:val="28"/>
          <w:szCs w:val="28"/>
          <w:lang w:eastAsia="ar-SA" w:bidi="en-US"/>
        </w:rPr>
        <w:t xml:space="preserve"> </w:t>
      </w:r>
      <w:r w:rsidRPr="007A2485">
        <w:rPr>
          <w:sz w:val="28"/>
          <w:szCs w:val="28"/>
          <w:lang w:eastAsia="ar-SA" w:bidi="en-US"/>
        </w:rPr>
        <w:t>15м</w:t>
      </w:r>
      <w:r w:rsidR="00BB3D13" w:rsidRPr="007A2485">
        <w:rPr>
          <w:sz w:val="28"/>
          <w:szCs w:val="28"/>
          <w:lang w:eastAsia="ar-SA" w:bidi="en-US"/>
        </w:rPr>
        <w:t xml:space="preserve"> </w:t>
      </w:r>
      <w:r w:rsidRPr="007A2485">
        <w:rPr>
          <w:sz w:val="28"/>
          <w:szCs w:val="28"/>
          <w:lang w:eastAsia="ar-SA" w:bidi="en-US"/>
        </w:rPr>
        <w:t>(кроме</w:t>
      </w:r>
      <w:r w:rsidR="00BB3D13" w:rsidRPr="007A2485">
        <w:rPr>
          <w:sz w:val="28"/>
          <w:szCs w:val="28"/>
          <w:lang w:eastAsia="ar-SA" w:bidi="en-US"/>
        </w:rPr>
        <w:t xml:space="preserve"> </w:t>
      </w:r>
      <w:r w:rsidRPr="007A2485">
        <w:rPr>
          <w:sz w:val="28"/>
          <w:szCs w:val="28"/>
          <w:lang w:eastAsia="ar-SA" w:bidi="en-US"/>
        </w:rPr>
        <w:t>случаев,</w:t>
      </w:r>
      <w:r w:rsidR="00BB3D13" w:rsidRPr="007A2485">
        <w:rPr>
          <w:sz w:val="28"/>
          <w:szCs w:val="28"/>
          <w:lang w:eastAsia="ar-SA" w:bidi="en-US"/>
        </w:rPr>
        <w:t xml:space="preserve"> </w:t>
      </w:r>
      <w:r w:rsidRPr="007A2485">
        <w:rPr>
          <w:sz w:val="28"/>
          <w:szCs w:val="28"/>
          <w:lang w:eastAsia="ar-SA" w:bidi="en-US"/>
        </w:rPr>
        <w:t>когда</w:t>
      </w:r>
      <w:r w:rsidR="00BB3D13" w:rsidRPr="007A2485">
        <w:rPr>
          <w:sz w:val="28"/>
          <w:szCs w:val="28"/>
          <w:lang w:eastAsia="ar-SA" w:bidi="en-US"/>
        </w:rPr>
        <w:t xml:space="preserve"> </w:t>
      </w:r>
      <w:r w:rsidRPr="007A2485">
        <w:rPr>
          <w:sz w:val="28"/>
          <w:szCs w:val="28"/>
          <w:lang w:eastAsia="ar-SA" w:bidi="en-US"/>
        </w:rPr>
        <w:t>по</w:t>
      </w:r>
      <w:r w:rsidR="00BB3D13" w:rsidRPr="007A2485">
        <w:rPr>
          <w:sz w:val="28"/>
          <w:szCs w:val="28"/>
          <w:lang w:eastAsia="ar-SA" w:bidi="en-US"/>
        </w:rPr>
        <w:t xml:space="preserve"> </w:t>
      </w:r>
      <w:r w:rsidRPr="007A2485">
        <w:rPr>
          <w:sz w:val="28"/>
          <w:szCs w:val="28"/>
          <w:lang w:eastAsia="ar-SA" w:bidi="en-US"/>
        </w:rPr>
        <w:t>другим</w:t>
      </w:r>
      <w:r w:rsidR="00BB3D13" w:rsidRPr="007A2485">
        <w:rPr>
          <w:sz w:val="28"/>
          <w:szCs w:val="28"/>
          <w:lang w:eastAsia="ar-SA" w:bidi="en-US"/>
        </w:rPr>
        <w:t xml:space="preserve"> </w:t>
      </w:r>
      <w:r w:rsidRPr="007A2485">
        <w:rPr>
          <w:sz w:val="28"/>
          <w:szCs w:val="28"/>
          <w:lang w:eastAsia="ar-SA" w:bidi="en-US"/>
        </w:rPr>
        <w:t>нормам</w:t>
      </w:r>
      <w:r w:rsidR="00BB3D13" w:rsidRPr="007A2485">
        <w:rPr>
          <w:sz w:val="28"/>
          <w:szCs w:val="28"/>
          <w:lang w:eastAsia="ar-SA" w:bidi="en-US"/>
        </w:rPr>
        <w:t xml:space="preserve"> </w:t>
      </w:r>
      <w:r w:rsidRPr="007A2485">
        <w:rPr>
          <w:sz w:val="28"/>
          <w:szCs w:val="28"/>
          <w:lang w:eastAsia="ar-SA" w:bidi="en-US"/>
        </w:rPr>
        <w:t>требуется</w:t>
      </w:r>
      <w:r w:rsidR="00BB3D13" w:rsidRPr="007A2485">
        <w:rPr>
          <w:sz w:val="28"/>
          <w:szCs w:val="28"/>
          <w:lang w:eastAsia="ar-SA" w:bidi="en-US"/>
        </w:rPr>
        <w:t xml:space="preserve"> </w:t>
      </w:r>
      <w:r w:rsidRPr="007A2485">
        <w:rPr>
          <w:sz w:val="28"/>
          <w:szCs w:val="28"/>
          <w:lang w:eastAsia="ar-SA" w:bidi="en-US"/>
        </w:rPr>
        <w:t>больший</w:t>
      </w:r>
      <w:r w:rsidR="00BB3D13" w:rsidRPr="007A2485">
        <w:rPr>
          <w:sz w:val="28"/>
          <w:szCs w:val="28"/>
          <w:lang w:eastAsia="ar-SA" w:bidi="en-US"/>
        </w:rPr>
        <w:t xml:space="preserve"> </w:t>
      </w:r>
      <w:r w:rsidRPr="007A2485">
        <w:rPr>
          <w:sz w:val="28"/>
          <w:szCs w:val="28"/>
          <w:lang w:eastAsia="ar-SA" w:bidi="en-US"/>
        </w:rPr>
        <w:t>противопожарный</w:t>
      </w:r>
      <w:r w:rsidR="00BB3D13" w:rsidRPr="007A2485">
        <w:rPr>
          <w:sz w:val="28"/>
          <w:szCs w:val="28"/>
          <w:lang w:eastAsia="ar-SA" w:bidi="en-US"/>
        </w:rPr>
        <w:t xml:space="preserve"> </w:t>
      </w:r>
      <w:r w:rsidRPr="007A2485">
        <w:rPr>
          <w:sz w:val="28"/>
          <w:szCs w:val="28"/>
          <w:lang w:eastAsia="ar-SA" w:bidi="en-US"/>
        </w:rPr>
        <w:t>разрыв)</w:t>
      </w:r>
      <w:r w:rsidR="00BB3D13" w:rsidRPr="007A2485">
        <w:rPr>
          <w:sz w:val="28"/>
          <w:szCs w:val="28"/>
          <w:lang w:eastAsia="ar-SA" w:bidi="en-US"/>
        </w:rPr>
        <w:t xml:space="preserve"> </w:t>
      </w:r>
      <w:r w:rsidRPr="007A2485">
        <w:rPr>
          <w:sz w:val="28"/>
          <w:szCs w:val="28"/>
          <w:lang w:eastAsia="ar-SA" w:bidi="en-US"/>
        </w:rPr>
        <w:t>или</w:t>
      </w:r>
      <w:r w:rsidR="00BB3D13" w:rsidRPr="007A2485">
        <w:rPr>
          <w:sz w:val="28"/>
          <w:szCs w:val="28"/>
          <w:lang w:eastAsia="ar-SA" w:bidi="en-US"/>
        </w:rPr>
        <w:t xml:space="preserve"> </w:t>
      </w:r>
      <w:r w:rsidRPr="007A2485">
        <w:rPr>
          <w:sz w:val="28"/>
          <w:szCs w:val="28"/>
          <w:lang w:eastAsia="ar-SA" w:bidi="en-US"/>
        </w:rPr>
        <w:t>у</w:t>
      </w:r>
      <w:r w:rsidR="00BB3D13" w:rsidRPr="007A2485">
        <w:rPr>
          <w:sz w:val="28"/>
          <w:szCs w:val="28"/>
          <w:lang w:eastAsia="ar-SA" w:bidi="en-US"/>
        </w:rPr>
        <w:t xml:space="preserve"> </w:t>
      </w:r>
      <w:r w:rsidRPr="007A2485">
        <w:rPr>
          <w:sz w:val="28"/>
          <w:szCs w:val="28"/>
          <w:lang w:eastAsia="ar-SA" w:bidi="en-US"/>
        </w:rPr>
        <w:t>противопожарных</w:t>
      </w:r>
      <w:r w:rsidR="00BB3D13" w:rsidRPr="007A2485">
        <w:rPr>
          <w:sz w:val="28"/>
          <w:szCs w:val="28"/>
          <w:lang w:eastAsia="ar-SA" w:bidi="en-US"/>
        </w:rPr>
        <w:t xml:space="preserve"> </w:t>
      </w:r>
      <w:r w:rsidRPr="007A2485">
        <w:rPr>
          <w:sz w:val="28"/>
          <w:szCs w:val="28"/>
          <w:lang w:eastAsia="ar-SA" w:bidi="en-US"/>
        </w:rPr>
        <w:t>стен.</w:t>
      </w:r>
    </w:p>
    <w:p w:rsidR="00FE3C7A" w:rsidRPr="007A2485" w:rsidRDefault="00FE3C7A" w:rsidP="007A2485">
      <w:pPr>
        <w:ind w:firstLine="709"/>
        <w:jc w:val="both"/>
        <w:rPr>
          <w:sz w:val="28"/>
          <w:szCs w:val="28"/>
          <w:lang w:eastAsia="ar-SA" w:bidi="en-US"/>
        </w:rPr>
      </w:pPr>
      <w:r w:rsidRPr="007A2485">
        <w:rPr>
          <w:sz w:val="28"/>
          <w:szCs w:val="28"/>
          <w:lang w:eastAsia="ar-SA" w:bidi="en-US"/>
        </w:rPr>
        <w:t>Отдельные</w:t>
      </w:r>
      <w:r w:rsidR="00BB3D13" w:rsidRPr="007A2485">
        <w:rPr>
          <w:sz w:val="28"/>
          <w:szCs w:val="28"/>
          <w:lang w:eastAsia="ar-SA" w:bidi="en-US"/>
        </w:rPr>
        <w:t xml:space="preserve"> </w:t>
      </w:r>
      <w:r w:rsidRPr="007A2485">
        <w:rPr>
          <w:sz w:val="28"/>
          <w:szCs w:val="28"/>
          <w:lang w:eastAsia="ar-SA" w:bidi="en-US"/>
        </w:rPr>
        <w:t>блок-контейнерные</w:t>
      </w:r>
      <w:r w:rsidR="00BB3D13" w:rsidRPr="007A2485">
        <w:rPr>
          <w:sz w:val="28"/>
          <w:szCs w:val="28"/>
          <w:lang w:eastAsia="ar-SA" w:bidi="en-US"/>
        </w:rPr>
        <w:t xml:space="preserve"> </w:t>
      </w:r>
      <w:r w:rsidRPr="007A2485">
        <w:rPr>
          <w:sz w:val="28"/>
          <w:szCs w:val="28"/>
          <w:lang w:eastAsia="ar-SA" w:bidi="en-US"/>
        </w:rPr>
        <w:t>здания</w:t>
      </w:r>
      <w:r w:rsidR="00BB3D13" w:rsidRPr="007A2485">
        <w:rPr>
          <w:sz w:val="28"/>
          <w:szCs w:val="28"/>
          <w:lang w:eastAsia="ar-SA" w:bidi="en-US"/>
        </w:rPr>
        <w:t xml:space="preserve"> </w:t>
      </w:r>
      <w:r w:rsidRPr="007A2485">
        <w:rPr>
          <w:sz w:val="28"/>
          <w:szCs w:val="28"/>
          <w:lang w:eastAsia="ar-SA" w:bidi="en-US"/>
        </w:rPr>
        <w:t>допускается</w:t>
      </w:r>
      <w:r w:rsidR="00BB3D13" w:rsidRPr="007A2485">
        <w:rPr>
          <w:sz w:val="28"/>
          <w:szCs w:val="28"/>
          <w:lang w:eastAsia="ar-SA" w:bidi="en-US"/>
        </w:rPr>
        <w:t xml:space="preserve"> </w:t>
      </w:r>
      <w:r w:rsidRPr="007A2485">
        <w:rPr>
          <w:sz w:val="28"/>
          <w:szCs w:val="28"/>
          <w:lang w:eastAsia="ar-SA" w:bidi="en-US"/>
        </w:rPr>
        <w:t>располагать</w:t>
      </w:r>
      <w:r w:rsidR="00BB3D13" w:rsidRPr="007A2485">
        <w:rPr>
          <w:sz w:val="28"/>
          <w:szCs w:val="28"/>
          <w:lang w:eastAsia="ar-SA" w:bidi="en-US"/>
        </w:rPr>
        <w:t xml:space="preserve"> </w:t>
      </w:r>
      <w:r w:rsidRPr="007A2485">
        <w:rPr>
          <w:sz w:val="28"/>
          <w:szCs w:val="28"/>
          <w:lang w:eastAsia="ar-SA" w:bidi="en-US"/>
        </w:rPr>
        <w:t>группами</w:t>
      </w:r>
      <w:r w:rsidR="00BB3D13" w:rsidRPr="007A2485">
        <w:rPr>
          <w:sz w:val="28"/>
          <w:szCs w:val="28"/>
          <w:lang w:eastAsia="ar-SA" w:bidi="en-US"/>
        </w:rPr>
        <w:t xml:space="preserve"> </w:t>
      </w:r>
      <w:r w:rsidRPr="007A2485">
        <w:rPr>
          <w:sz w:val="28"/>
          <w:szCs w:val="28"/>
          <w:lang w:eastAsia="ar-SA" w:bidi="en-US"/>
        </w:rPr>
        <w:t>не</w:t>
      </w:r>
      <w:r w:rsidR="00BB3D13" w:rsidRPr="007A2485">
        <w:rPr>
          <w:sz w:val="28"/>
          <w:szCs w:val="28"/>
          <w:lang w:eastAsia="ar-SA" w:bidi="en-US"/>
        </w:rPr>
        <w:t xml:space="preserve"> </w:t>
      </w:r>
      <w:r w:rsidRPr="007A2485">
        <w:rPr>
          <w:sz w:val="28"/>
          <w:szCs w:val="28"/>
          <w:lang w:eastAsia="ar-SA" w:bidi="en-US"/>
        </w:rPr>
        <w:t>более</w:t>
      </w:r>
      <w:r w:rsidR="00BB3D13" w:rsidRPr="007A2485">
        <w:rPr>
          <w:sz w:val="28"/>
          <w:szCs w:val="28"/>
          <w:lang w:eastAsia="ar-SA" w:bidi="en-US"/>
        </w:rPr>
        <w:t xml:space="preserve"> </w:t>
      </w:r>
      <w:r w:rsidRPr="007A2485">
        <w:rPr>
          <w:sz w:val="28"/>
          <w:szCs w:val="28"/>
          <w:lang w:eastAsia="ar-SA" w:bidi="en-US"/>
        </w:rPr>
        <w:t>10</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группе</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площадью</w:t>
      </w:r>
      <w:r w:rsidR="00BB3D13" w:rsidRPr="007A2485">
        <w:rPr>
          <w:sz w:val="28"/>
          <w:szCs w:val="28"/>
          <w:lang w:eastAsia="ar-SA" w:bidi="en-US"/>
        </w:rPr>
        <w:t xml:space="preserve"> </w:t>
      </w:r>
      <w:r w:rsidRPr="007A2485">
        <w:rPr>
          <w:sz w:val="28"/>
          <w:szCs w:val="28"/>
          <w:lang w:eastAsia="ar-SA" w:bidi="en-US"/>
        </w:rPr>
        <w:t>не</w:t>
      </w:r>
      <w:r w:rsidR="00BB3D13" w:rsidRPr="007A2485">
        <w:rPr>
          <w:sz w:val="28"/>
          <w:szCs w:val="28"/>
          <w:lang w:eastAsia="ar-SA" w:bidi="en-US"/>
        </w:rPr>
        <w:t xml:space="preserve"> </w:t>
      </w:r>
      <w:r w:rsidRPr="007A2485">
        <w:rPr>
          <w:sz w:val="28"/>
          <w:szCs w:val="28"/>
          <w:lang w:eastAsia="ar-SA" w:bidi="en-US"/>
        </w:rPr>
        <w:t>более</w:t>
      </w:r>
      <w:r w:rsidR="00BB3D13" w:rsidRPr="007A2485">
        <w:rPr>
          <w:sz w:val="28"/>
          <w:szCs w:val="28"/>
          <w:lang w:eastAsia="ar-SA" w:bidi="en-US"/>
        </w:rPr>
        <w:t xml:space="preserve"> </w:t>
      </w:r>
      <w:r w:rsidRPr="007A2485">
        <w:rPr>
          <w:sz w:val="28"/>
          <w:szCs w:val="28"/>
          <w:lang w:eastAsia="ar-SA" w:bidi="en-US"/>
        </w:rPr>
        <w:t>800</w:t>
      </w:r>
      <w:r w:rsidR="00BB3D13" w:rsidRPr="007A2485">
        <w:rPr>
          <w:sz w:val="28"/>
          <w:szCs w:val="28"/>
          <w:lang w:eastAsia="ar-SA" w:bidi="en-US"/>
        </w:rPr>
        <w:t xml:space="preserve"> </w:t>
      </w:r>
      <w:r w:rsidRPr="007A2485">
        <w:rPr>
          <w:sz w:val="28"/>
          <w:szCs w:val="28"/>
          <w:lang w:eastAsia="ar-SA" w:bidi="en-US"/>
        </w:rPr>
        <w:t>м2.</w:t>
      </w:r>
      <w:r w:rsidR="00BB3D13" w:rsidRPr="007A2485">
        <w:rPr>
          <w:sz w:val="28"/>
          <w:szCs w:val="28"/>
          <w:lang w:eastAsia="ar-SA" w:bidi="en-US"/>
        </w:rPr>
        <w:t xml:space="preserve"> </w:t>
      </w:r>
      <w:r w:rsidRPr="007A2485">
        <w:rPr>
          <w:sz w:val="28"/>
          <w:szCs w:val="28"/>
          <w:lang w:eastAsia="ar-SA" w:bidi="en-US"/>
        </w:rPr>
        <w:t>Расстояние</w:t>
      </w:r>
      <w:r w:rsidR="00BB3D13" w:rsidRPr="007A2485">
        <w:rPr>
          <w:sz w:val="28"/>
          <w:szCs w:val="28"/>
          <w:lang w:eastAsia="ar-SA" w:bidi="en-US"/>
        </w:rPr>
        <w:t xml:space="preserve"> </w:t>
      </w:r>
      <w:r w:rsidRPr="007A2485">
        <w:rPr>
          <w:sz w:val="28"/>
          <w:szCs w:val="28"/>
          <w:lang w:eastAsia="ar-SA" w:bidi="en-US"/>
        </w:rPr>
        <w:t>между</w:t>
      </w:r>
      <w:r w:rsidR="00BB3D13" w:rsidRPr="007A2485">
        <w:rPr>
          <w:sz w:val="28"/>
          <w:szCs w:val="28"/>
          <w:lang w:eastAsia="ar-SA" w:bidi="en-US"/>
        </w:rPr>
        <w:t xml:space="preserve"> </w:t>
      </w:r>
      <w:r w:rsidRPr="007A2485">
        <w:rPr>
          <w:sz w:val="28"/>
          <w:szCs w:val="28"/>
          <w:lang w:eastAsia="ar-SA" w:bidi="en-US"/>
        </w:rPr>
        <w:t>группами</w:t>
      </w:r>
      <w:r w:rsidR="00BB3D13" w:rsidRPr="007A2485">
        <w:rPr>
          <w:sz w:val="28"/>
          <w:szCs w:val="28"/>
          <w:lang w:eastAsia="ar-SA" w:bidi="en-US"/>
        </w:rPr>
        <w:t xml:space="preserve"> </w:t>
      </w:r>
      <w:r w:rsidRPr="007A2485">
        <w:rPr>
          <w:sz w:val="28"/>
          <w:szCs w:val="28"/>
          <w:lang w:eastAsia="ar-SA" w:bidi="en-US"/>
        </w:rPr>
        <w:t>этих</w:t>
      </w:r>
      <w:r w:rsidR="00BB3D13" w:rsidRPr="007A2485">
        <w:rPr>
          <w:sz w:val="28"/>
          <w:szCs w:val="28"/>
          <w:lang w:eastAsia="ar-SA" w:bidi="en-US"/>
        </w:rPr>
        <w:t xml:space="preserve"> </w:t>
      </w:r>
      <w:r w:rsidRPr="007A2485">
        <w:rPr>
          <w:sz w:val="28"/>
          <w:szCs w:val="28"/>
          <w:lang w:eastAsia="ar-SA" w:bidi="en-US"/>
        </w:rPr>
        <w:t>зданий</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от</w:t>
      </w:r>
      <w:r w:rsidR="00BB3D13" w:rsidRPr="007A2485">
        <w:rPr>
          <w:sz w:val="28"/>
          <w:szCs w:val="28"/>
          <w:lang w:eastAsia="ar-SA" w:bidi="en-US"/>
        </w:rPr>
        <w:t xml:space="preserve"> </w:t>
      </w:r>
      <w:r w:rsidRPr="007A2485">
        <w:rPr>
          <w:sz w:val="28"/>
          <w:szCs w:val="28"/>
          <w:lang w:eastAsia="ar-SA" w:bidi="en-US"/>
        </w:rPr>
        <w:t>них</w:t>
      </w:r>
      <w:r w:rsidR="00BB3D13" w:rsidRPr="007A2485">
        <w:rPr>
          <w:sz w:val="28"/>
          <w:szCs w:val="28"/>
          <w:lang w:eastAsia="ar-SA" w:bidi="en-US"/>
        </w:rPr>
        <w:t xml:space="preserve"> </w:t>
      </w:r>
      <w:r w:rsidRPr="007A2485">
        <w:rPr>
          <w:sz w:val="28"/>
          <w:szCs w:val="28"/>
          <w:lang w:eastAsia="ar-SA" w:bidi="en-US"/>
        </w:rPr>
        <w:t>до</w:t>
      </w:r>
      <w:r w:rsidR="00BB3D13" w:rsidRPr="007A2485">
        <w:rPr>
          <w:sz w:val="28"/>
          <w:szCs w:val="28"/>
          <w:lang w:eastAsia="ar-SA" w:bidi="en-US"/>
        </w:rPr>
        <w:t xml:space="preserve"> </w:t>
      </w:r>
      <w:r w:rsidRPr="007A2485">
        <w:rPr>
          <w:sz w:val="28"/>
          <w:szCs w:val="28"/>
          <w:lang w:eastAsia="ar-SA" w:bidi="en-US"/>
        </w:rPr>
        <w:t>других</w:t>
      </w:r>
      <w:r w:rsidR="00BB3D13" w:rsidRPr="007A2485">
        <w:rPr>
          <w:sz w:val="28"/>
          <w:szCs w:val="28"/>
          <w:lang w:eastAsia="ar-SA" w:bidi="en-US"/>
        </w:rPr>
        <w:t xml:space="preserve"> </w:t>
      </w:r>
      <w:r w:rsidRPr="007A2485">
        <w:rPr>
          <w:sz w:val="28"/>
          <w:szCs w:val="28"/>
          <w:lang w:eastAsia="ar-SA" w:bidi="en-US"/>
        </w:rPr>
        <w:t>строений,</w:t>
      </w:r>
      <w:r w:rsidR="00BB3D13" w:rsidRPr="007A2485">
        <w:rPr>
          <w:sz w:val="28"/>
          <w:szCs w:val="28"/>
          <w:lang w:eastAsia="ar-SA" w:bidi="en-US"/>
        </w:rPr>
        <w:t xml:space="preserve"> </w:t>
      </w:r>
      <w:r w:rsidRPr="007A2485">
        <w:rPr>
          <w:sz w:val="28"/>
          <w:szCs w:val="28"/>
          <w:lang w:eastAsia="ar-SA" w:bidi="en-US"/>
        </w:rPr>
        <w:t>торговых</w:t>
      </w:r>
      <w:r w:rsidR="00BB3D13" w:rsidRPr="007A2485">
        <w:rPr>
          <w:sz w:val="28"/>
          <w:szCs w:val="28"/>
          <w:lang w:eastAsia="ar-SA" w:bidi="en-US"/>
        </w:rPr>
        <w:t xml:space="preserve"> </w:t>
      </w:r>
      <w:r w:rsidRPr="007A2485">
        <w:rPr>
          <w:sz w:val="28"/>
          <w:szCs w:val="28"/>
          <w:lang w:eastAsia="ar-SA" w:bidi="en-US"/>
        </w:rPr>
        <w:t>киосков</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т.</w:t>
      </w:r>
      <w:r w:rsidR="00BB3D13" w:rsidRPr="007A2485">
        <w:rPr>
          <w:sz w:val="28"/>
          <w:szCs w:val="28"/>
          <w:lang w:eastAsia="ar-SA" w:bidi="en-US"/>
        </w:rPr>
        <w:t xml:space="preserve"> </w:t>
      </w:r>
      <w:r w:rsidRPr="007A2485">
        <w:rPr>
          <w:sz w:val="28"/>
          <w:szCs w:val="28"/>
          <w:lang w:eastAsia="ar-SA" w:bidi="en-US"/>
        </w:rPr>
        <w:t>п.</w:t>
      </w:r>
      <w:r w:rsidR="00BB3D13" w:rsidRPr="007A2485">
        <w:rPr>
          <w:sz w:val="28"/>
          <w:szCs w:val="28"/>
          <w:lang w:eastAsia="ar-SA" w:bidi="en-US"/>
        </w:rPr>
        <w:t xml:space="preserve"> </w:t>
      </w:r>
      <w:r w:rsidRPr="007A2485">
        <w:rPr>
          <w:sz w:val="28"/>
          <w:szCs w:val="28"/>
          <w:lang w:eastAsia="ar-SA" w:bidi="en-US"/>
        </w:rPr>
        <w:t>следует</w:t>
      </w:r>
      <w:r w:rsidR="00BB3D13" w:rsidRPr="007A2485">
        <w:rPr>
          <w:sz w:val="28"/>
          <w:szCs w:val="28"/>
          <w:lang w:eastAsia="ar-SA" w:bidi="en-US"/>
        </w:rPr>
        <w:t xml:space="preserve"> </w:t>
      </w:r>
      <w:r w:rsidRPr="007A2485">
        <w:rPr>
          <w:sz w:val="28"/>
          <w:szCs w:val="28"/>
          <w:lang w:eastAsia="ar-SA" w:bidi="en-US"/>
        </w:rPr>
        <w:t>принимать</w:t>
      </w:r>
      <w:r w:rsidR="00BB3D13" w:rsidRPr="007A2485">
        <w:rPr>
          <w:sz w:val="28"/>
          <w:szCs w:val="28"/>
          <w:lang w:eastAsia="ar-SA" w:bidi="en-US"/>
        </w:rPr>
        <w:t xml:space="preserve"> </w:t>
      </w:r>
      <w:r w:rsidRPr="007A2485">
        <w:rPr>
          <w:sz w:val="28"/>
          <w:szCs w:val="28"/>
          <w:lang w:eastAsia="ar-SA" w:bidi="en-US"/>
        </w:rPr>
        <w:t>не</w:t>
      </w:r>
      <w:r w:rsidR="00BB3D13" w:rsidRPr="007A2485">
        <w:rPr>
          <w:sz w:val="28"/>
          <w:szCs w:val="28"/>
          <w:lang w:eastAsia="ar-SA" w:bidi="en-US"/>
        </w:rPr>
        <w:t xml:space="preserve"> </w:t>
      </w:r>
      <w:r w:rsidRPr="007A2485">
        <w:rPr>
          <w:sz w:val="28"/>
          <w:szCs w:val="28"/>
          <w:lang w:eastAsia="ar-SA" w:bidi="en-US"/>
        </w:rPr>
        <w:t>менее</w:t>
      </w:r>
      <w:r w:rsidR="00BB3D13" w:rsidRPr="007A2485">
        <w:rPr>
          <w:sz w:val="28"/>
          <w:szCs w:val="28"/>
          <w:lang w:eastAsia="ar-SA" w:bidi="en-US"/>
        </w:rPr>
        <w:t xml:space="preserve"> </w:t>
      </w:r>
      <w:r w:rsidRPr="007A2485">
        <w:rPr>
          <w:sz w:val="28"/>
          <w:szCs w:val="28"/>
          <w:lang w:eastAsia="ar-SA" w:bidi="en-US"/>
        </w:rPr>
        <w:t>15м.</w:t>
      </w:r>
    </w:p>
    <w:p w:rsidR="00FE3C7A" w:rsidRPr="007A2485" w:rsidRDefault="00FE3C7A" w:rsidP="00FC68F7">
      <w:pPr>
        <w:numPr>
          <w:ilvl w:val="0"/>
          <w:numId w:val="4"/>
        </w:numPr>
        <w:tabs>
          <w:tab w:val="num" w:pos="1080"/>
        </w:tabs>
        <w:ind w:left="0" w:firstLine="709"/>
        <w:jc w:val="both"/>
        <w:rPr>
          <w:sz w:val="28"/>
          <w:szCs w:val="28"/>
          <w:lang w:eastAsia="ar-SA" w:bidi="en-US"/>
        </w:rPr>
      </w:pPr>
      <w:r w:rsidRPr="007A2485">
        <w:rPr>
          <w:sz w:val="28"/>
          <w:szCs w:val="28"/>
          <w:lang w:eastAsia="ar-SA" w:bidi="en-US"/>
        </w:rPr>
        <w:t>Не</w:t>
      </w:r>
      <w:r w:rsidR="00BB3D13" w:rsidRPr="007A2485">
        <w:rPr>
          <w:sz w:val="28"/>
          <w:szCs w:val="28"/>
          <w:lang w:eastAsia="ar-SA" w:bidi="en-US"/>
        </w:rPr>
        <w:t xml:space="preserve"> </w:t>
      </w:r>
      <w:r w:rsidRPr="007A2485">
        <w:rPr>
          <w:sz w:val="28"/>
          <w:szCs w:val="28"/>
          <w:lang w:eastAsia="ar-SA" w:bidi="en-US"/>
        </w:rPr>
        <w:t>разрешается</w:t>
      </w:r>
      <w:r w:rsidR="00BB3D13" w:rsidRPr="007A2485">
        <w:rPr>
          <w:sz w:val="28"/>
          <w:szCs w:val="28"/>
          <w:lang w:eastAsia="ar-SA" w:bidi="en-US"/>
        </w:rPr>
        <w:t xml:space="preserve"> </w:t>
      </w:r>
      <w:r w:rsidRPr="007A2485">
        <w:rPr>
          <w:sz w:val="28"/>
          <w:szCs w:val="28"/>
          <w:lang w:eastAsia="ar-SA" w:bidi="en-US"/>
        </w:rPr>
        <w:t>курение</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территории</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помещениях</w:t>
      </w:r>
      <w:r w:rsidR="00BB3D13" w:rsidRPr="007A2485">
        <w:rPr>
          <w:sz w:val="28"/>
          <w:szCs w:val="28"/>
          <w:lang w:eastAsia="ar-SA" w:bidi="en-US"/>
        </w:rPr>
        <w:t xml:space="preserve"> </w:t>
      </w:r>
      <w:r w:rsidRPr="007A2485">
        <w:rPr>
          <w:sz w:val="28"/>
          <w:szCs w:val="28"/>
          <w:lang w:eastAsia="ar-SA" w:bidi="en-US"/>
        </w:rPr>
        <w:t>складов</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баз,</w:t>
      </w:r>
      <w:r w:rsidR="00BB3D13" w:rsidRPr="007A2485">
        <w:rPr>
          <w:sz w:val="28"/>
          <w:szCs w:val="28"/>
          <w:lang w:eastAsia="ar-SA" w:bidi="en-US"/>
        </w:rPr>
        <w:t xml:space="preserve"> </w:t>
      </w:r>
      <w:r w:rsidRPr="007A2485">
        <w:rPr>
          <w:sz w:val="28"/>
          <w:szCs w:val="28"/>
          <w:lang w:eastAsia="ar-SA" w:bidi="en-US"/>
        </w:rPr>
        <w:t>хлебоприемных</w:t>
      </w:r>
      <w:r w:rsidR="00BB3D13" w:rsidRPr="007A2485">
        <w:rPr>
          <w:sz w:val="28"/>
          <w:szCs w:val="28"/>
          <w:lang w:eastAsia="ar-SA" w:bidi="en-US"/>
        </w:rPr>
        <w:t xml:space="preserve"> </w:t>
      </w:r>
      <w:r w:rsidRPr="007A2485">
        <w:rPr>
          <w:sz w:val="28"/>
          <w:szCs w:val="28"/>
          <w:lang w:eastAsia="ar-SA" w:bidi="en-US"/>
        </w:rPr>
        <w:t>пунктов,</w:t>
      </w:r>
      <w:r w:rsidR="00BB3D13" w:rsidRPr="007A2485">
        <w:rPr>
          <w:sz w:val="28"/>
          <w:szCs w:val="28"/>
          <w:lang w:eastAsia="ar-SA" w:bidi="en-US"/>
        </w:rPr>
        <w:t xml:space="preserve"> </w:t>
      </w:r>
      <w:r w:rsidRPr="007A2485">
        <w:rPr>
          <w:sz w:val="28"/>
          <w:szCs w:val="28"/>
          <w:lang w:eastAsia="ar-SA" w:bidi="en-US"/>
        </w:rPr>
        <w:t>объектов</w:t>
      </w:r>
      <w:r w:rsidR="00BB3D13" w:rsidRPr="007A2485">
        <w:rPr>
          <w:sz w:val="28"/>
          <w:szCs w:val="28"/>
          <w:lang w:eastAsia="ar-SA" w:bidi="en-US"/>
        </w:rPr>
        <w:t xml:space="preserve"> </w:t>
      </w:r>
      <w:r w:rsidRPr="007A2485">
        <w:rPr>
          <w:sz w:val="28"/>
          <w:szCs w:val="28"/>
          <w:lang w:eastAsia="ar-SA" w:bidi="en-US"/>
        </w:rPr>
        <w:t>торговли,</w:t>
      </w:r>
      <w:r w:rsidR="00BB3D13" w:rsidRPr="007A2485">
        <w:rPr>
          <w:sz w:val="28"/>
          <w:szCs w:val="28"/>
          <w:lang w:eastAsia="ar-SA" w:bidi="en-US"/>
        </w:rPr>
        <w:t xml:space="preserve"> </w:t>
      </w:r>
      <w:r w:rsidRPr="007A2485">
        <w:rPr>
          <w:sz w:val="28"/>
          <w:szCs w:val="28"/>
          <w:lang w:eastAsia="ar-SA" w:bidi="en-US"/>
        </w:rPr>
        <w:t>добычи,</w:t>
      </w:r>
      <w:r w:rsidR="00BB3D13" w:rsidRPr="007A2485">
        <w:rPr>
          <w:sz w:val="28"/>
          <w:szCs w:val="28"/>
          <w:lang w:eastAsia="ar-SA" w:bidi="en-US"/>
        </w:rPr>
        <w:t xml:space="preserve"> </w:t>
      </w:r>
      <w:r w:rsidRPr="007A2485">
        <w:rPr>
          <w:sz w:val="28"/>
          <w:szCs w:val="28"/>
          <w:lang w:eastAsia="ar-SA" w:bidi="en-US"/>
        </w:rPr>
        <w:t>переработки</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хранения</w:t>
      </w:r>
      <w:r w:rsidR="00BB3D13" w:rsidRPr="007A2485">
        <w:rPr>
          <w:sz w:val="28"/>
          <w:szCs w:val="28"/>
          <w:lang w:eastAsia="ar-SA" w:bidi="en-US"/>
        </w:rPr>
        <w:t xml:space="preserve"> </w:t>
      </w:r>
      <w:r w:rsidRPr="007A2485">
        <w:rPr>
          <w:sz w:val="28"/>
          <w:szCs w:val="28"/>
          <w:lang w:eastAsia="ar-SA" w:bidi="en-US"/>
        </w:rPr>
        <w:t>ЛВЖ,</w:t>
      </w:r>
      <w:r w:rsidR="00BB3D13" w:rsidRPr="007A2485">
        <w:rPr>
          <w:sz w:val="28"/>
          <w:szCs w:val="28"/>
          <w:lang w:eastAsia="ar-SA" w:bidi="en-US"/>
        </w:rPr>
        <w:t xml:space="preserve"> </w:t>
      </w:r>
      <w:r w:rsidRPr="007A2485">
        <w:rPr>
          <w:sz w:val="28"/>
          <w:szCs w:val="28"/>
          <w:lang w:eastAsia="ar-SA" w:bidi="en-US"/>
        </w:rPr>
        <w:t>ГЖ</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горючих</w:t>
      </w:r>
      <w:r w:rsidR="00BB3D13" w:rsidRPr="007A2485">
        <w:rPr>
          <w:sz w:val="28"/>
          <w:szCs w:val="28"/>
          <w:lang w:eastAsia="ar-SA" w:bidi="en-US"/>
        </w:rPr>
        <w:t xml:space="preserve"> </w:t>
      </w:r>
      <w:r w:rsidRPr="007A2485">
        <w:rPr>
          <w:sz w:val="28"/>
          <w:szCs w:val="28"/>
          <w:lang w:eastAsia="ar-SA" w:bidi="en-US"/>
        </w:rPr>
        <w:t>газов</w:t>
      </w:r>
      <w:r w:rsidR="00BB3D13" w:rsidRPr="007A2485">
        <w:rPr>
          <w:sz w:val="28"/>
          <w:szCs w:val="28"/>
          <w:lang w:eastAsia="ar-SA" w:bidi="en-US"/>
        </w:rPr>
        <w:t xml:space="preserve"> </w:t>
      </w:r>
      <w:r w:rsidRPr="007A2485">
        <w:rPr>
          <w:sz w:val="28"/>
          <w:szCs w:val="28"/>
          <w:lang w:eastAsia="ar-SA" w:bidi="en-US"/>
        </w:rPr>
        <w:t>(ГГ),</w:t>
      </w:r>
      <w:r w:rsidR="00BB3D13" w:rsidRPr="007A2485">
        <w:rPr>
          <w:sz w:val="28"/>
          <w:szCs w:val="28"/>
          <w:lang w:eastAsia="ar-SA" w:bidi="en-US"/>
        </w:rPr>
        <w:t xml:space="preserve"> </w:t>
      </w:r>
      <w:r w:rsidRPr="007A2485">
        <w:rPr>
          <w:sz w:val="28"/>
          <w:szCs w:val="28"/>
          <w:lang w:eastAsia="ar-SA" w:bidi="en-US"/>
        </w:rPr>
        <w:t>производств</w:t>
      </w:r>
      <w:r w:rsidR="00BB3D13" w:rsidRPr="007A2485">
        <w:rPr>
          <w:sz w:val="28"/>
          <w:szCs w:val="28"/>
          <w:lang w:eastAsia="ar-SA" w:bidi="en-US"/>
        </w:rPr>
        <w:t xml:space="preserve"> </w:t>
      </w:r>
      <w:r w:rsidRPr="007A2485">
        <w:rPr>
          <w:sz w:val="28"/>
          <w:szCs w:val="28"/>
          <w:lang w:eastAsia="ar-SA" w:bidi="en-US"/>
        </w:rPr>
        <w:t>всех</w:t>
      </w:r>
      <w:r w:rsidR="00BB3D13" w:rsidRPr="007A2485">
        <w:rPr>
          <w:sz w:val="28"/>
          <w:szCs w:val="28"/>
          <w:lang w:eastAsia="ar-SA" w:bidi="en-US"/>
        </w:rPr>
        <w:t xml:space="preserve"> </w:t>
      </w:r>
      <w:r w:rsidRPr="007A2485">
        <w:rPr>
          <w:sz w:val="28"/>
          <w:szCs w:val="28"/>
          <w:lang w:eastAsia="ar-SA" w:bidi="en-US"/>
        </w:rPr>
        <w:t>видов</w:t>
      </w:r>
      <w:r w:rsidR="00BB3D13" w:rsidRPr="007A2485">
        <w:rPr>
          <w:sz w:val="28"/>
          <w:szCs w:val="28"/>
          <w:lang w:eastAsia="ar-SA" w:bidi="en-US"/>
        </w:rPr>
        <w:t xml:space="preserve"> </w:t>
      </w:r>
      <w:r w:rsidRPr="007A2485">
        <w:rPr>
          <w:sz w:val="28"/>
          <w:szCs w:val="28"/>
          <w:lang w:eastAsia="ar-SA" w:bidi="en-US"/>
        </w:rPr>
        <w:t>взрывчатых</w:t>
      </w:r>
      <w:r w:rsidR="00BB3D13" w:rsidRPr="007A2485">
        <w:rPr>
          <w:sz w:val="28"/>
          <w:szCs w:val="28"/>
          <w:lang w:eastAsia="ar-SA" w:bidi="en-US"/>
        </w:rPr>
        <w:t xml:space="preserve"> </w:t>
      </w:r>
      <w:r w:rsidRPr="007A2485">
        <w:rPr>
          <w:sz w:val="28"/>
          <w:szCs w:val="28"/>
          <w:lang w:eastAsia="ar-SA" w:bidi="en-US"/>
        </w:rPr>
        <w:t>веществ,</w:t>
      </w:r>
      <w:r w:rsidR="00BB3D13" w:rsidRPr="007A2485">
        <w:rPr>
          <w:sz w:val="28"/>
          <w:szCs w:val="28"/>
          <w:lang w:eastAsia="ar-SA" w:bidi="en-US"/>
        </w:rPr>
        <w:t xml:space="preserve"> </w:t>
      </w:r>
      <w:r w:rsidRPr="007A2485">
        <w:rPr>
          <w:sz w:val="28"/>
          <w:szCs w:val="28"/>
          <w:lang w:eastAsia="ar-SA" w:bidi="en-US"/>
        </w:rPr>
        <w:t>взрывопожароопасных</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пожароопасных</w:t>
      </w:r>
      <w:r w:rsidR="00BB3D13" w:rsidRPr="007A2485">
        <w:rPr>
          <w:sz w:val="28"/>
          <w:szCs w:val="28"/>
          <w:lang w:eastAsia="ar-SA" w:bidi="en-US"/>
        </w:rPr>
        <w:t xml:space="preserve"> </w:t>
      </w:r>
      <w:r w:rsidRPr="007A2485">
        <w:rPr>
          <w:sz w:val="28"/>
          <w:szCs w:val="28"/>
          <w:lang w:eastAsia="ar-SA" w:bidi="en-US"/>
        </w:rPr>
        <w:t>участков,</w:t>
      </w:r>
      <w:r w:rsidR="00BB3D13" w:rsidRPr="007A2485">
        <w:rPr>
          <w:sz w:val="28"/>
          <w:szCs w:val="28"/>
          <w:lang w:eastAsia="ar-SA" w:bidi="en-US"/>
        </w:rPr>
        <w:t xml:space="preserve"> </w:t>
      </w:r>
      <w:r w:rsidRPr="007A2485">
        <w:rPr>
          <w:sz w:val="28"/>
          <w:szCs w:val="28"/>
          <w:lang w:eastAsia="ar-SA" w:bidi="en-US"/>
        </w:rPr>
        <w:t>а</w:t>
      </w:r>
      <w:r w:rsidR="00BB3D13" w:rsidRPr="007A2485">
        <w:rPr>
          <w:sz w:val="28"/>
          <w:szCs w:val="28"/>
          <w:lang w:eastAsia="ar-SA" w:bidi="en-US"/>
        </w:rPr>
        <w:t xml:space="preserve"> </w:t>
      </w:r>
      <w:r w:rsidRPr="007A2485">
        <w:rPr>
          <w:sz w:val="28"/>
          <w:szCs w:val="28"/>
          <w:lang w:eastAsia="ar-SA" w:bidi="en-US"/>
        </w:rPr>
        <w:t>также</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неотведенных</w:t>
      </w:r>
      <w:r w:rsidR="00BB3D13" w:rsidRPr="007A2485">
        <w:rPr>
          <w:sz w:val="28"/>
          <w:szCs w:val="28"/>
          <w:lang w:eastAsia="ar-SA" w:bidi="en-US"/>
        </w:rPr>
        <w:t xml:space="preserve"> </w:t>
      </w:r>
      <w:r w:rsidRPr="007A2485">
        <w:rPr>
          <w:sz w:val="28"/>
          <w:szCs w:val="28"/>
          <w:lang w:eastAsia="ar-SA" w:bidi="en-US"/>
        </w:rPr>
        <w:t>для</w:t>
      </w:r>
      <w:r w:rsidR="00BB3D13" w:rsidRPr="007A2485">
        <w:rPr>
          <w:sz w:val="28"/>
          <w:szCs w:val="28"/>
          <w:lang w:eastAsia="ar-SA" w:bidi="en-US"/>
        </w:rPr>
        <w:t xml:space="preserve"> </w:t>
      </w:r>
      <w:r w:rsidRPr="007A2485">
        <w:rPr>
          <w:sz w:val="28"/>
          <w:szCs w:val="28"/>
          <w:lang w:eastAsia="ar-SA" w:bidi="en-US"/>
        </w:rPr>
        <w:t>курения</w:t>
      </w:r>
      <w:r w:rsidR="00BB3D13" w:rsidRPr="007A2485">
        <w:rPr>
          <w:sz w:val="28"/>
          <w:szCs w:val="28"/>
          <w:lang w:eastAsia="ar-SA" w:bidi="en-US"/>
        </w:rPr>
        <w:t xml:space="preserve"> </w:t>
      </w:r>
      <w:r w:rsidRPr="007A2485">
        <w:rPr>
          <w:sz w:val="28"/>
          <w:szCs w:val="28"/>
          <w:lang w:eastAsia="ar-SA" w:bidi="en-US"/>
        </w:rPr>
        <w:t>местах</w:t>
      </w:r>
      <w:r w:rsidR="00BB3D13" w:rsidRPr="007A2485">
        <w:rPr>
          <w:sz w:val="28"/>
          <w:szCs w:val="28"/>
          <w:lang w:eastAsia="ar-SA" w:bidi="en-US"/>
        </w:rPr>
        <w:t xml:space="preserve"> </w:t>
      </w:r>
      <w:r w:rsidRPr="007A2485">
        <w:rPr>
          <w:sz w:val="28"/>
          <w:szCs w:val="28"/>
          <w:lang w:eastAsia="ar-SA" w:bidi="en-US"/>
        </w:rPr>
        <w:t>иных</w:t>
      </w:r>
      <w:r w:rsidR="00BB3D13" w:rsidRPr="007A2485">
        <w:rPr>
          <w:sz w:val="28"/>
          <w:szCs w:val="28"/>
          <w:lang w:eastAsia="ar-SA" w:bidi="en-US"/>
        </w:rPr>
        <w:t xml:space="preserve"> </w:t>
      </w:r>
      <w:r w:rsidRPr="007A2485">
        <w:rPr>
          <w:sz w:val="28"/>
          <w:szCs w:val="28"/>
          <w:lang w:eastAsia="ar-SA" w:bidi="en-US"/>
        </w:rPr>
        <w:t>предприятий,</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детских</w:t>
      </w:r>
      <w:r w:rsidR="00BB3D13" w:rsidRPr="007A2485">
        <w:rPr>
          <w:sz w:val="28"/>
          <w:szCs w:val="28"/>
          <w:lang w:eastAsia="ar-SA" w:bidi="en-US"/>
        </w:rPr>
        <w:t xml:space="preserve"> </w:t>
      </w:r>
      <w:r w:rsidRPr="007A2485">
        <w:rPr>
          <w:sz w:val="28"/>
          <w:szCs w:val="28"/>
          <w:lang w:eastAsia="ar-SA" w:bidi="en-US"/>
        </w:rPr>
        <w:t>дошкольных</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школьных</w:t>
      </w:r>
      <w:r w:rsidR="00BB3D13" w:rsidRPr="007A2485">
        <w:rPr>
          <w:sz w:val="28"/>
          <w:szCs w:val="28"/>
          <w:lang w:eastAsia="ar-SA" w:bidi="en-US"/>
        </w:rPr>
        <w:t xml:space="preserve"> </w:t>
      </w:r>
      <w:r w:rsidRPr="007A2485">
        <w:rPr>
          <w:sz w:val="28"/>
          <w:szCs w:val="28"/>
          <w:lang w:eastAsia="ar-SA" w:bidi="en-US"/>
        </w:rPr>
        <w:t>учреждениях,</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злаковых</w:t>
      </w:r>
      <w:r w:rsidR="00BB3D13" w:rsidRPr="007A2485">
        <w:rPr>
          <w:sz w:val="28"/>
          <w:szCs w:val="28"/>
          <w:lang w:eastAsia="ar-SA" w:bidi="en-US"/>
        </w:rPr>
        <w:t xml:space="preserve"> </w:t>
      </w:r>
      <w:r w:rsidRPr="007A2485">
        <w:rPr>
          <w:sz w:val="28"/>
          <w:szCs w:val="28"/>
          <w:lang w:eastAsia="ar-SA" w:bidi="en-US"/>
        </w:rPr>
        <w:t>массивах.</w:t>
      </w:r>
    </w:p>
    <w:p w:rsidR="00FE3C7A" w:rsidRPr="007A2485" w:rsidRDefault="00FE3C7A" w:rsidP="00FC68F7">
      <w:pPr>
        <w:numPr>
          <w:ilvl w:val="0"/>
          <w:numId w:val="4"/>
        </w:numPr>
        <w:tabs>
          <w:tab w:val="num" w:pos="1080"/>
        </w:tabs>
        <w:ind w:left="0" w:firstLine="709"/>
        <w:jc w:val="both"/>
        <w:rPr>
          <w:sz w:val="28"/>
          <w:szCs w:val="28"/>
          <w:lang w:eastAsia="ar-SA" w:bidi="en-US"/>
        </w:rPr>
      </w:pPr>
      <w:r w:rsidRPr="007A2485">
        <w:rPr>
          <w:sz w:val="28"/>
          <w:szCs w:val="28"/>
          <w:lang w:eastAsia="ar-SA" w:bidi="en-US"/>
        </w:rPr>
        <w:t>Разведение</w:t>
      </w:r>
      <w:r w:rsidR="00BB3D13" w:rsidRPr="007A2485">
        <w:rPr>
          <w:sz w:val="28"/>
          <w:szCs w:val="28"/>
          <w:lang w:eastAsia="ar-SA" w:bidi="en-US"/>
        </w:rPr>
        <w:t xml:space="preserve"> </w:t>
      </w:r>
      <w:r w:rsidRPr="007A2485">
        <w:rPr>
          <w:sz w:val="28"/>
          <w:szCs w:val="28"/>
          <w:lang w:eastAsia="ar-SA" w:bidi="en-US"/>
        </w:rPr>
        <w:t>костров,</w:t>
      </w:r>
      <w:r w:rsidR="00BB3D13" w:rsidRPr="007A2485">
        <w:rPr>
          <w:sz w:val="28"/>
          <w:szCs w:val="28"/>
          <w:lang w:eastAsia="ar-SA" w:bidi="en-US"/>
        </w:rPr>
        <w:t xml:space="preserve"> </w:t>
      </w:r>
      <w:r w:rsidRPr="007A2485">
        <w:rPr>
          <w:sz w:val="28"/>
          <w:szCs w:val="28"/>
          <w:lang w:eastAsia="ar-SA" w:bidi="en-US"/>
        </w:rPr>
        <w:t>сжигание</w:t>
      </w:r>
      <w:r w:rsidR="00BB3D13" w:rsidRPr="007A2485">
        <w:rPr>
          <w:sz w:val="28"/>
          <w:szCs w:val="28"/>
          <w:lang w:eastAsia="ar-SA" w:bidi="en-US"/>
        </w:rPr>
        <w:t xml:space="preserve"> </w:t>
      </w:r>
      <w:r w:rsidRPr="007A2485">
        <w:rPr>
          <w:sz w:val="28"/>
          <w:szCs w:val="28"/>
          <w:lang w:eastAsia="ar-SA" w:bidi="en-US"/>
        </w:rPr>
        <w:t>отходов</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тары</w:t>
      </w:r>
      <w:r w:rsidR="00BB3D13" w:rsidRPr="007A2485">
        <w:rPr>
          <w:sz w:val="28"/>
          <w:szCs w:val="28"/>
          <w:lang w:eastAsia="ar-SA" w:bidi="en-US"/>
        </w:rPr>
        <w:t xml:space="preserve"> </w:t>
      </w:r>
      <w:r w:rsidRPr="007A2485">
        <w:rPr>
          <w:sz w:val="28"/>
          <w:szCs w:val="28"/>
          <w:lang w:eastAsia="ar-SA" w:bidi="en-US"/>
        </w:rPr>
        <w:t>не</w:t>
      </w:r>
      <w:r w:rsidR="00BB3D13" w:rsidRPr="007A2485">
        <w:rPr>
          <w:sz w:val="28"/>
          <w:szCs w:val="28"/>
          <w:lang w:eastAsia="ar-SA" w:bidi="en-US"/>
        </w:rPr>
        <w:t xml:space="preserve"> </w:t>
      </w:r>
      <w:r w:rsidRPr="007A2485">
        <w:rPr>
          <w:sz w:val="28"/>
          <w:szCs w:val="28"/>
          <w:lang w:eastAsia="ar-SA" w:bidi="en-US"/>
        </w:rPr>
        <w:t>разрешается</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пределах</w:t>
      </w:r>
      <w:r w:rsidR="00BB3D13" w:rsidRPr="007A2485">
        <w:rPr>
          <w:sz w:val="28"/>
          <w:szCs w:val="28"/>
          <w:lang w:eastAsia="ar-SA" w:bidi="en-US"/>
        </w:rPr>
        <w:t xml:space="preserve"> </w:t>
      </w:r>
      <w:r w:rsidRPr="007A2485">
        <w:rPr>
          <w:sz w:val="28"/>
          <w:szCs w:val="28"/>
          <w:lang w:eastAsia="ar-SA" w:bidi="en-US"/>
        </w:rPr>
        <w:t>установленных</w:t>
      </w:r>
      <w:r w:rsidR="00BB3D13" w:rsidRPr="007A2485">
        <w:rPr>
          <w:sz w:val="28"/>
          <w:szCs w:val="28"/>
          <w:lang w:eastAsia="ar-SA" w:bidi="en-US"/>
        </w:rPr>
        <w:t xml:space="preserve"> </w:t>
      </w:r>
      <w:r w:rsidRPr="007A2485">
        <w:rPr>
          <w:sz w:val="28"/>
          <w:szCs w:val="28"/>
          <w:lang w:eastAsia="ar-SA" w:bidi="en-US"/>
        </w:rPr>
        <w:t>нормами</w:t>
      </w:r>
      <w:r w:rsidR="00BB3D13" w:rsidRPr="007A2485">
        <w:rPr>
          <w:sz w:val="28"/>
          <w:szCs w:val="28"/>
          <w:lang w:eastAsia="ar-SA" w:bidi="en-US"/>
        </w:rPr>
        <w:t xml:space="preserve"> </w:t>
      </w:r>
      <w:r w:rsidRPr="007A2485">
        <w:rPr>
          <w:sz w:val="28"/>
          <w:szCs w:val="28"/>
          <w:lang w:eastAsia="ar-SA" w:bidi="en-US"/>
        </w:rPr>
        <w:t>проектирования</w:t>
      </w:r>
      <w:r w:rsidR="00BB3D13" w:rsidRPr="007A2485">
        <w:rPr>
          <w:sz w:val="28"/>
          <w:szCs w:val="28"/>
          <w:lang w:eastAsia="ar-SA" w:bidi="en-US"/>
        </w:rPr>
        <w:t xml:space="preserve"> </w:t>
      </w:r>
      <w:r w:rsidRPr="007A2485">
        <w:rPr>
          <w:sz w:val="28"/>
          <w:szCs w:val="28"/>
          <w:lang w:eastAsia="ar-SA" w:bidi="en-US"/>
        </w:rPr>
        <w:t>противопожарных</w:t>
      </w:r>
      <w:r w:rsidR="00BB3D13" w:rsidRPr="007A2485">
        <w:rPr>
          <w:sz w:val="28"/>
          <w:szCs w:val="28"/>
          <w:lang w:eastAsia="ar-SA" w:bidi="en-US"/>
        </w:rPr>
        <w:t xml:space="preserve"> </w:t>
      </w:r>
      <w:r w:rsidRPr="007A2485">
        <w:rPr>
          <w:sz w:val="28"/>
          <w:szCs w:val="28"/>
          <w:lang w:eastAsia="ar-SA" w:bidi="en-US"/>
        </w:rPr>
        <w:t>разрывов,</w:t>
      </w:r>
      <w:r w:rsidR="00BB3D13" w:rsidRPr="007A2485">
        <w:rPr>
          <w:sz w:val="28"/>
          <w:szCs w:val="28"/>
          <w:lang w:eastAsia="ar-SA" w:bidi="en-US"/>
        </w:rPr>
        <w:t xml:space="preserve"> </w:t>
      </w:r>
      <w:r w:rsidRPr="007A2485">
        <w:rPr>
          <w:sz w:val="28"/>
          <w:szCs w:val="28"/>
          <w:lang w:eastAsia="ar-SA" w:bidi="en-US"/>
        </w:rPr>
        <w:t>но</w:t>
      </w:r>
      <w:r w:rsidR="00BB3D13" w:rsidRPr="007A2485">
        <w:rPr>
          <w:sz w:val="28"/>
          <w:szCs w:val="28"/>
          <w:lang w:eastAsia="ar-SA" w:bidi="en-US"/>
        </w:rPr>
        <w:t xml:space="preserve"> </w:t>
      </w:r>
      <w:r w:rsidRPr="007A2485">
        <w:rPr>
          <w:sz w:val="28"/>
          <w:szCs w:val="28"/>
          <w:lang w:eastAsia="ar-SA" w:bidi="en-US"/>
        </w:rPr>
        <w:t>не</w:t>
      </w:r>
      <w:r w:rsidR="00BB3D13" w:rsidRPr="007A2485">
        <w:rPr>
          <w:sz w:val="28"/>
          <w:szCs w:val="28"/>
          <w:lang w:eastAsia="ar-SA" w:bidi="en-US"/>
        </w:rPr>
        <w:t xml:space="preserve"> </w:t>
      </w:r>
      <w:r w:rsidRPr="007A2485">
        <w:rPr>
          <w:sz w:val="28"/>
          <w:szCs w:val="28"/>
          <w:lang w:eastAsia="ar-SA" w:bidi="en-US"/>
        </w:rPr>
        <w:t>ближе</w:t>
      </w:r>
      <w:r w:rsidR="00BB3D13" w:rsidRPr="007A2485">
        <w:rPr>
          <w:sz w:val="28"/>
          <w:szCs w:val="28"/>
          <w:lang w:eastAsia="ar-SA" w:bidi="en-US"/>
        </w:rPr>
        <w:t xml:space="preserve"> </w:t>
      </w:r>
      <w:r w:rsidRPr="007A2485">
        <w:rPr>
          <w:sz w:val="28"/>
          <w:szCs w:val="28"/>
          <w:lang w:eastAsia="ar-SA" w:bidi="en-US"/>
        </w:rPr>
        <w:t>50</w:t>
      </w:r>
      <w:r w:rsidR="00BB3D13" w:rsidRPr="007A2485">
        <w:rPr>
          <w:sz w:val="28"/>
          <w:szCs w:val="28"/>
          <w:lang w:eastAsia="ar-SA" w:bidi="en-US"/>
        </w:rPr>
        <w:t xml:space="preserve"> </w:t>
      </w:r>
      <w:r w:rsidRPr="007A2485">
        <w:rPr>
          <w:sz w:val="28"/>
          <w:szCs w:val="28"/>
          <w:lang w:eastAsia="ar-SA" w:bidi="en-US"/>
        </w:rPr>
        <w:t>м</w:t>
      </w:r>
      <w:r w:rsidR="00BB3D13" w:rsidRPr="007A2485">
        <w:rPr>
          <w:sz w:val="28"/>
          <w:szCs w:val="28"/>
          <w:lang w:eastAsia="ar-SA" w:bidi="en-US"/>
        </w:rPr>
        <w:t xml:space="preserve"> </w:t>
      </w:r>
      <w:r w:rsidRPr="007A2485">
        <w:rPr>
          <w:sz w:val="28"/>
          <w:szCs w:val="28"/>
          <w:lang w:eastAsia="ar-SA" w:bidi="en-US"/>
        </w:rPr>
        <w:t>до</w:t>
      </w:r>
      <w:r w:rsidR="00BB3D13" w:rsidRPr="007A2485">
        <w:rPr>
          <w:sz w:val="28"/>
          <w:szCs w:val="28"/>
          <w:lang w:eastAsia="ar-SA" w:bidi="en-US"/>
        </w:rPr>
        <w:t xml:space="preserve"> </w:t>
      </w:r>
      <w:r w:rsidRPr="007A2485">
        <w:rPr>
          <w:sz w:val="28"/>
          <w:szCs w:val="28"/>
          <w:lang w:eastAsia="ar-SA" w:bidi="en-US"/>
        </w:rPr>
        <w:t>зданий</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сооружений.</w:t>
      </w:r>
      <w:r w:rsidR="00BB3D13" w:rsidRPr="007A2485">
        <w:rPr>
          <w:sz w:val="28"/>
          <w:szCs w:val="28"/>
          <w:lang w:eastAsia="ar-SA" w:bidi="en-US"/>
        </w:rPr>
        <w:t xml:space="preserve"> </w:t>
      </w:r>
      <w:r w:rsidRPr="007A2485">
        <w:rPr>
          <w:sz w:val="28"/>
          <w:szCs w:val="28"/>
          <w:lang w:eastAsia="ar-SA" w:bidi="en-US"/>
        </w:rPr>
        <w:t>Сжигание</w:t>
      </w:r>
      <w:r w:rsidR="00BB3D13" w:rsidRPr="007A2485">
        <w:rPr>
          <w:sz w:val="28"/>
          <w:szCs w:val="28"/>
          <w:lang w:eastAsia="ar-SA" w:bidi="en-US"/>
        </w:rPr>
        <w:t xml:space="preserve"> </w:t>
      </w:r>
      <w:r w:rsidRPr="007A2485">
        <w:rPr>
          <w:sz w:val="28"/>
          <w:szCs w:val="28"/>
          <w:lang w:eastAsia="ar-SA" w:bidi="en-US"/>
        </w:rPr>
        <w:t>отходов</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тары</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специально</w:t>
      </w:r>
      <w:r w:rsidR="00BB3D13" w:rsidRPr="007A2485">
        <w:rPr>
          <w:sz w:val="28"/>
          <w:szCs w:val="28"/>
          <w:lang w:eastAsia="ar-SA" w:bidi="en-US"/>
        </w:rPr>
        <w:t xml:space="preserve"> </w:t>
      </w:r>
      <w:r w:rsidRPr="007A2485">
        <w:rPr>
          <w:sz w:val="28"/>
          <w:szCs w:val="28"/>
          <w:lang w:eastAsia="ar-SA" w:bidi="en-US"/>
        </w:rPr>
        <w:t>отведенных</w:t>
      </w:r>
      <w:r w:rsidR="00BB3D13" w:rsidRPr="007A2485">
        <w:rPr>
          <w:sz w:val="28"/>
          <w:szCs w:val="28"/>
          <w:lang w:eastAsia="ar-SA" w:bidi="en-US"/>
        </w:rPr>
        <w:t xml:space="preserve"> </w:t>
      </w:r>
      <w:r w:rsidRPr="007A2485">
        <w:rPr>
          <w:sz w:val="28"/>
          <w:szCs w:val="28"/>
          <w:lang w:eastAsia="ar-SA" w:bidi="en-US"/>
        </w:rPr>
        <w:t>для</w:t>
      </w:r>
      <w:r w:rsidR="00BB3D13" w:rsidRPr="007A2485">
        <w:rPr>
          <w:sz w:val="28"/>
          <w:szCs w:val="28"/>
          <w:lang w:eastAsia="ar-SA" w:bidi="en-US"/>
        </w:rPr>
        <w:t xml:space="preserve"> </w:t>
      </w:r>
      <w:r w:rsidRPr="007A2485">
        <w:rPr>
          <w:sz w:val="28"/>
          <w:szCs w:val="28"/>
          <w:lang w:eastAsia="ar-SA" w:bidi="en-US"/>
        </w:rPr>
        <w:t>этих</w:t>
      </w:r>
      <w:r w:rsidR="00BB3D13" w:rsidRPr="007A2485">
        <w:rPr>
          <w:sz w:val="28"/>
          <w:szCs w:val="28"/>
          <w:lang w:eastAsia="ar-SA" w:bidi="en-US"/>
        </w:rPr>
        <w:t xml:space="preserve"> </w:t>
      </w:r>
      <w:r w:rsidRPr="007A2485">
        <w:rPr>
          <w:sz w:val="28"/>
          <w:szCs w:val="28"/>
          <w:lang w:eastAsia="ar-SA" w:bidi="en-US"/>
        </w:rPr>
        <w:t>целей</w:t>
      </w:r>
      <w:r w:rsidR="00BB3D13" w:rsidRPr="007A2485">
        <w:rPr>
          <w:sz w:val="28"/>
          <w:szCs w:val="28"/>
          <w:lang w:eastAsia="ar-SA" w:bidi="en-US"/>
        </w:rPr>
        <w:t xml:space="preserve"> </w:t>
      </w:r>
      <w:r w:rsidRPr="007A2485">
        <w:rPr>
          <w:sz w:val="28"/>
          <w:szCs w:val="28"/>
          <w:lang w:eastAsia="ar-SA" w:bidi="en-US"/>
        </w:rPr>
        <w:t>местах</w:t>
      </w:r>
      <w:r w:rsidR="00BB3D13" w:rsidRPr="007A2485">
        <w:rPr>
          <w:sz w:val="28"/>
          <w:szCs w:val="28"/>
          <w:lang w:eastAsia="ar-SA" w:bidi="en-US"/>
        </w:rPr>
        <w:t xml:space="preserve"> </w:t>
      </w:r>
      <w:r w:rsidRPr="007A2485">
        <w:rPr>
          <w:sz w:val="28"/>
          <w:szCs w:val="28"/>
          <w:lang w:eastAsia="ar-SA" w:bidi="en-US"/>
        </w:rPr>
        <w:t>должно</w:t>
      </w:r>
      <w:r w:rsidR="00BB3D13" w:rsidRPr="007A2485">
        <w:rPr>
          <w:sz w:val="28"/>
          <w:szCs w:val="28"/>
          <w:lang w:eastAsia="ar-SA" w:bidi="en-US"/>
        </w:rPr>
        <w:t xml:space="preserve"> </w:t>
      </w:r>
      <w:r w:rsidRPr="007A2485">
        <w:rPr>
          <w:sz w:val="28"/>
          <w:szCs w:val="28"/>
          <w:lang w:eastAsia="ar-SA" w:bidi="en-US"/>
        </w:rPr>
        <w:t>производиться</w:t>
      </w:r>
      <w:r w:rsidR="00BB3D13" w:rsidRPr="007A2485">
        <w:rPr>
          <w:sz w:val="28"/>
          <w:szCs w:val="28"/>
          <w:lang w:eastAsia="ar-SA" w:bidi="en-US"/>
        </w:rPr>
        <w:t xml:space="preserve"> </w:t>
      </w:r>
      <w:r w:rsidRPr="007A2485">
        <w:rPr>
          <w:sz w:val="28"/>
          <w:szCs w:val="28"/>
          <w:lang w:eastAsia="ar-SA" w:bidi="en-US"/>
        </w:rPr>
        <w:t>под</w:t>
      </w:r>
      <w:r w:rsidR="00BB3D13" w:rsidRPr="007A2485">
        <w:rPr>
          <w:sz w:val="28"/>
          <w:szCs w:val="28"/>
          <w:lang w:eastAsia="ar-SA" w:bidi="en-US"/>
        </w:rPr>
        <w:t xml:space="preserve"> </w:t>
      </w:r>
      <w:r w:rsidRPr="007A2485">
        <w:rPr>
          <w:sz w:val="28"/>
          <w:szCs w:val="28"/>
          <w:lang w:eastAsia="ar-SA" w:bidi="en-US"/>
        </w:rPr>
        <w:t>контролем</w:t>
      </w:r>
      <w:r w:rsidR="00BB3D13" w:rsidRPr="007A2485">
        <w:rPr>
          <w:sz w:val="28"/>
          <w:szCs w:val="28"/>
          <w:lang w:eastAsia="ar-SA" w:bidi="en-US"/>
        </w:rPr>
        <w:t xml:space="preserve"> </w:t>
      </w:r>
      <w:r w:rsidRPr="007A2485">
        <w:rPr>
          <w:sz w:val="28"/>
          <w:szCs w:val="28"/>
          <w:lang w:eastAsia="ar-SA" w:bidi="en-US"/>
        </w:rPr>
        <w:t>обслуживающего</w:t>
      </w:r>
      <w:r w:rsidR="00BB3D13" w:rsidRPr="007A2485">
        <w:rPr>
          <w:sz w:val="28"/>
          <w:szCs w:val="28"/>
          <w:lang w:eastAsia="ar-SA" w:bidi="en-US"/>
        </w:rPr>
        <w:t xml:space="preserve"> </w:t>
      </w:r>
      <w:r w:rsidRPr="007A2485">
        <w:rPr>
          <w:sz w:val="28"/>
          <w:szCs w:val="28"/>
          <w:lang w:eastAsia="ar-SA" w:bidi="en-US"/>
        </w:rPr>
        <w:t>персонала.</w:t>
      </w:r>
    </w:p>
    <w:p w:rsidR="00FE3C7A" w:rsidRPr="007A2485" w:rsidRDefault="00FE3C7A" w:rsidP="00FC68F7">
      <w:pPr>
        <w:numPr>
          <w:ilvl w:val="0"/>
          <w:numId w:val="4"/>
        </w:numPr>
        <w:tabs>
          <w:tab w:val="num" w:pos="1080"/>
        </w:tabs>
        <w:ind w:left="0" w:firstLine="709"/>
        <w:jc w:val="both"/>
        <w:rPr>
          <w:sz w:val="28"/>
          <w:szCs w:val="28"/>
          <w:lang w:eastAsia="ar-SA" w:bidi="en-US"/>
        </w:rPr>
      </w:pPr>
      <w:r w:rsidRPr="007A2485">
        <w:rPr>
          <w:sz w:val="28"/>
          <w:szCs w:val="28"/>
          <w:lang w:eastAsia="ar-SA" w:bidi="en-US"/>
        </w:rPr>
        <w:t>Территория</w:t>
      </w:r>
      <w:r w:rsidR="00BB3D13" w:rsidRPr="007A2485">
        <w:rPr>
          <w:sz w:val="28"/>
          <w:szCs w:val="28"/>
          <w:lang w:eastAsia="ar-SA" w:bidi="en-US"/>
        </w:rPr>
        <w:t xml:space="preserve"> </w:t>
      </w:r>
      <w:r w:rsidR="00B031E2" w:rsidRPr="007A2485">
        <w:rPr>
          <w:sz w:val="28"/>
          <w:szCs w:val="28"/>
          <w:lang w:eastAsia="ar-SA" w:bidi="en-US"/>
        </w:rPr>
        <w:t>округа</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предприятий</w:t>
      </w:r>
      <w:r w:rsidR="00BB3D13" w:rsidRPr="007A2485">
        <w:rPr>
          <w:sz w:val="28"/>
          <w:szCs w:val="28"/>
          <w:lang w:eastAsia="ar-SA" w:bidi="en-US"/>
        </w:rPr>
        <w:t xml:space="preserve"> </w:t>
      </w:r>
      <w:r w:rsidRPr="007A2485">
        <w:rPr>
          <w:sz w:val="28"/>
          <w:szCs w:val="28"/>
          <w:lang w:eastAsia="ar-SA" w:bidi="en-US"/>
        </w:rPr>
        <w:t>(организаций)</w:t>
      </w:r>
      <w:r w:rsidR="00BB3D13" w:rsidRPr="007A2485">
        <w:rPr>
          <w:sz w:val="28"/>
          <w:szCs w:val="28"/>
          <w:lang w:eastAsia="ar-SA" w:bidi="en-US"/>
        </w:rPr>
        <w:t xml:space="preserve"> </w:t>
      </w:r>
      <w:r w:rsidRPr="007A2485">
        <w:rPr>
          <w:sz w:val="28"/>
          <w:szCs w:val="28"/>
          <w:lang w:eastAsia="ar-SA" w:bidi="en-US"/>
        </w:rPr>
        <w:t>должна</w:t>
      </w:r>
      <w:r w:rsidR="00BB3D13" w:rsidRPr="007A2485">
        <w:rPr>
          <w:sz w:val="28"/>
          <w:szCs w:val="28"/>
          <w:lang w:eastAsia="ar-SA" w:bidi="en-US"/>
        </w:rPr>
        <w:t xml:space="preserve"> </w:t>
      </w:r>
      <w:r w:rsidRPr="007A2485">
        <w:rPr>
          <w:sz w:val="28"/>
          <w:szCs w:val="28"/>
          <w:lang w:eastAsia="ar-SA" w:bidi="en-US"/>
        </w:rPr>
        <w:t>иметь</w:t>
      </w:r>
      <w:r w:rsidR="00BB3D13" w:rsidRPr="007A2485">
        <w:rPr>
          <w:sz w:val="28"/>
          <w:szCs w:val="28"/>
          <w:lang w:eastAsia="ar-SA" w:bidi="en-US"/>
        </w:rPr>
        <w:t xml:space="preserve"> </w:t>
      </w:r>
      <w:r w:rsidRPr="007A2485">
        <w:rPr>
          <w:sz w:val="28"/>
          <w:szCs w:val="28"/>
          <w:lang w:eastAsia="ar-SA" w:bidi="en-US"/>
        </w:rPr>
        <w:t>наружное</w:t>
      </w:r>
      <w:r w:rsidR="00BB3D13" w:rsidRPr="007A2485">
        <w:rPr>
          <w:sz w:val="28"/>
          <w:szCs w:val="28"/>
          <w:lang w:eastAsia="ar-SA" w:bidi="en-US"/>
        </w:rPr>
        <w:t xml:space="preserve"> </w:t>
      </w:r>
      <w:r w:rsidRPr="007A2485">
        <w:rPr>
          <w:sz w:val="28"/>
          <w:szCs w:val="28"/>
          <w:lang w:eastAsia="ar-SA" w:bidi="en-US"/>
        </w:rPr>
        <w:t>освещение</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темное</w:t>
      </w:r>
      <w:r w:rsidR="00BB3D13" w:rsidRPr="007A2485">
        <w:rPr>
          <w:sz w:val="28"/>
          <w:szCs w:val="28"/>
          <w:lang w:eastAsia="ar-SA" w:bidi="en-US"/>
        </w:rPr>
        <w:t xml:space="preserve"> </w:t>
      </w:r>
      <w:r w:rsidRPr="007A2485">
        <w:rPr>
          <w:sz w:val="28"/>
          <w:szCs w:val="28"/>
          <w:lang w:eastAsia="ar-SA" w:bidi="en-US"/>
        </w:rPr>
        <w:t>время</w:t>
      </w:r>
      <w:r w:rsidR="00BB3D13" w:rsidRPr="007A2485">
        <w:rPr>
          <w:sz w:val="28"/>
          <w:szCs w:val="28"/>
          <w:lang w:eastAsia="ar-SA" w:bidi="en-US"/>
        </w:rPr>
        <w:t xml:space="preserve"> </w:t>
      </w:r>
      <w:r w:rsidRPr="007A2485">
        <w:rPr>
          <w:sz w:val="28"/>
          <w:szCs w:val="28"/>
          <w:lang w:eastAsia="ar-SA" w:bidi="en-US"/>
        </w:rPr>
        <w:t>суток</w:t>
      </w:r>
      <w:r w:rsidR="00BB3D13" w:rsidRPr="007A2485">
        <w:rPr>
          <w:sz w:val="28"/>
          <w:szCs w:val="28"/>
          <w:lang w:eastAsia="ar-SA" w:bidi="en-US"/>
        </w:rPr>
        <w:t xml:space="preserve"> </w:t>
      </w:r>
      <w:r w:rsidRPr="007A2485">
        <w:rPr>
          <w:sz w:val="28"/>
          <w:szCs w:val="28"/>
          <w:lang w:eastAsia="ar-SA" w:bidi="en-US"/>
        </w:rPr>
        <w:t>для</w:t>
      </w:r>
      <w:r w:rsidR="00BB3D13" w:rsidRPr="007A2485">
        <w:rPr>
          <w:sz w:val="28"/>
          <w:szCs w:val="28"/>
          <w:lang w:eastAsia="ar-SA" w:bidi="en-US"/>
        </w:rPr>
        <w:t xml:space="preserve"> </w:t>
      </w:r>
      <w:r w:rsidRPr="007A2485">
        <w:rPr>
          <w:sz w:val="28"/>
          <w:szCs w:val="28"/>
          <w:lang w:eastAsia="ar-SA" w:bidi="en-US"/>
        </w:rPr>
        <w:t>быстрого</w:t>
      </w:r>
      <w:r w:rsidR="00BB3D13" w:rsidRPr="007A2485">
        <w:rPr>
          <w:sz w:val="28"/>
          <w:szCs w:val="28"/>
          <w:lang w:eastAsia="ar-SA" w:bidi="en-US"/>
        </w:rPr>
        <w:t xml:space="preserve"> </w:t>
      </w:r>
      <w:r w:rsidRPr="007A2485">
        <w:rPr>
          <w:sz w:val="28"/>
          <w:szCs w:val="28"/>
          <w:lang w:eastAsia="ar-SA" w:bidi="en-US"/>
        </w:rPr>
        <w:t>нахождения</w:t>
      </w:r>
      <w:r w:rsidR="00BB3D13" w:rsidRPr="007A2485">
        <w:rPr>
          <w:sz w:val="28"/>
          <w:szCs w:val="28"/>
          <w:lang w:eastAsia="ar-SA" w:bidi="en-US"/>
        </w:rPr>
        <w:t xml:space="preserve"> </w:t>
      </w:r>
      <w:r w:rsidRPr="007A2485">
        <w:rPr>
          <w:sz w:val="28"/>
          <w:szCs w:val="28"/>
          <w:lang w:eastAsia="ar-SA" w:bidi="en-US"/>
        </w:rPr>
        <w:t>пожарных</w:t>
      </w:r>
      <w:r w:rsidR="00BB3D13" w:rsidRPr="007A2485">
        <w:rPr>
          <w:sz w:val="28"/>
          <w:szCs w:val="28"/>
          <w:lang w:eastAsia="ar-SA" w:bidi="en-US"/>
        </w:rPr>
        <w:t xml:space="preserve"> </w:t>
      </w:r>
      <w:r w:rsidRPr="007A2485">
        <w:rPr>
          <w:sz w:val="28"/>
          <w:szCs w:val="28"/>
          <w:lang w:eastAsia="ar-SA" w:bidi="en-US"/>
        </w:rPr>
        <w:t>гидрантов,</w:t>
      </w:r>
      <w:r w:rsidR="00BB3D13" w:rsidRPr="007A2485">
        <w:rPr>
          <w:sz w:val="28"/>
          <w:szCs w:val="28"/>
          <w:lang w:eastAsia="ar-SA" w:bidi="en-US"/>
        </w:rPr>
        <w:t xml:space="preserve"> </w:t>
      </w:r>
      <w:r w:rsidRPr="007A2485">
        <w:rPr>
          <w:sz w:val="28"/>
          <w:szCs w:val="28"/>
          <w:lang w:eastAsia="ar-SA" w:bidi="en-US"/>
        </w:rPr>
        <w:t>наружных</w:t>
      </w:r>
      <w:r w:rsidR="00BB3D13" w:rsidRPr="007A2485">
        <w:rPr>
          <w:sz w:val="28"/>
          <w:szCs w:val="28"/>
          <w:lang w:eastAsia="ar-SA" w:bidi="en-US"/>
        </w:rPr>
        <w:t xml:space="preserve"> </w:t>
      </w:r>
      <w:r w:rsidRPr="007A2485">
        <w:rPr>
          <w:sz w:val="28"/>
          <w:szCs w:val="28"/>
          <w:lang w:eastAsia="ar-SA" w:bidi="en-US"/>
        </w:rPr>
        <w:t>пожарных</w:t>
      </w:r>
      <w:r w:rsidR="00BB3D13" w:rsidRPr="007A2485">
        <w:rPr>
          <w:sz w:val="28"/>
          <w:szCs w:val="28"/>
          <w:lang w:eastAsia="ar-SA" w:bidi="en-US"/>
        </w:rPr>
        <w:t xml:space="preserve"> </w:t>
      </w:r>
      <w:r w:rsidRPr="007A2485">
        <w:rPr>
          <w:sz w:val="28"/>
          <w:szCs w:val="28"/>
          <w:lang w:eastAsia="ar-SA" w:bidi="en-US"/>
        </w:rPr>
        <w:t>лестниц</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мест</w:t>
      </w:r>
      <w:r w:rsidR="00BB3D13" w:rsidRPr="007A2485">
        <w:rPr>
          <w:sz w:val="28"/>
          <w:szCs w:val="28"/>
          <w:lang w:eastAsia="ar-SA" w:bidi="en-US"/>
        </w:rPr>
        <w:t xml:space="preserve"> </w:t>
      </w:r>
      <w:r w:rsidRPr="007A2485">
        <w:rPr>
          <w:sz w:val="28"/>
          <w:szCs w:val="28"/>
          <w:lang w:eastAsia="ar-SA" w:bidi="en-US"/>
        </w:rPr>
        <w:t>размещения</w:t>
      </w:r>
      <w:r w:rsidR="00BB3D13" w:rsidRPr="007A2485">
        <w:rPr>
          <w:sz w:val="28"/>
          <w:szCs w:val="28"/>
          <w:lang w:eastAsia="ar-SA" w:bidi="en-US"/>
        </w:rPr>
        <w:t xml:space="preserve"> </w:t>
      </w:r>
      <w:r w:rsidRPr="007A2485">
        <w:rPr>
          <w:sz w:val="28"/>
          <w:szCs w:val="28"/>
          <w:lang w:eastAsia="ar-SA" w:bidi="en-US"/>
        </w:rPr>
        <w:t>пожарного</w:t>
      </w:r>
      <w:r w:rsidR="00BB3D13" w:rsidRPr="007A2485">
        <w:rPr>
          <w:sz w:val="28"/>
          <w:szCs w:val="28"/>
          <w:lang w:eastAsia="ar-SA" w:bidi="en-US"/>
        </w:rPr>
        <w:t xml:space="preserve"> </w:t>
      </w:r>
      <w:r w:rsidRPr="007A2485">
        <w:rPr>
          <w:sz w:val="28"/>
          <w:szCs w:val="28"/>
          <w:lang w:eastAsia="ar-SA" w:bidi="en-US"/>
        </w:rPr>
        <w:t>инвентаря,</w:t>
      </w:r>
      <w:r w:rsidR="00BB3D13" w:rsidRPr="007A2485">
        <w:rPr>
          <w:sz w:val="28"/>
          <w:szCs w:val="28"/>
          <w:lang w:eastAsia="ar-SA" w:bidi="en-US"/>
        </w:rPr>
        <w:t xml:space="preserve"> </w:t>
      </w:r>
      <w:r w:rsidRPr="007A2485">
        <w:rPr>
          <w:sz w:val="28"/>
          <w:szCs w:val="28"/>
          <w:lang w:eastAsia="ar-SA" w:bidi="en-US"/>
        </w:rPr>
        <w:t>а</w:t>
      </w:r>
      <w:r w:rsidR="00BB3D13" w:rsidRPr="007A2485">
        <w:rPr>
          <w:sz w:val="28"/>
          <w:szCs w:val="28"/>
          <w:lang w:eastAsia="ar-SA" w:bidi="en-US"/>
        </w:rPr>
        <w:t xml:space="preserve"> </w:t>
      </w:r>
      <w:r w:rsidRPr="007A2485">
        <w:rPr>
          <w:sz w:val="28"/>
          <w:szCs w:val="28"/>
          <w:lang w:eastAsia="ar-SA" w:bidi="en-US"/>
        </w:rPr>
        <w:t>также</w:t>
      </w:r>
      <w:r w:rsidR="00BB3D13" w:rsidRPr="007A2485">
        <w:rPr>
          <w:sz w:val="28"/>
          <w:szCs w:val="28"/>
          <w:lang w:eastAsia="ar-SA" w:bidi="en-US"/>
        </w:rPr>
        <w:t xml:space="preserve"> </w:t>
      </w:r>
      <w:r w:rsidRPr="007A2485">
        <w:rPr>
          <w:sz w:val="28"/>
          <w:szCs w:val="28"/>
          <w:lang w:eastAsia="ar-SA" w:bidi="en-US"/>
        </w:rPr>
        <w:t>подъездов</w:t>
      </w:r>
      <w:r w:rsidR="00BB3D13" w:rsidRPr="007A2485">
        <w:rPr>
          <w:sz w:val="28"/>
          <w:szCs w:val="28"/>
          <w:lang w:eastAsia="ar-SA" w:bidi="en-US"/>
        </w:rPr>
        <w:t xml:space="preserve"> </w:t>
      </w:r>
      <w:r w:rsidRPr="007A2485">
        <w:rPr>
          <w:sz w:val="28"/>
          <w:szCs w:val="28"/>
          <w:lang w:eastAsia="ar-SA" w:bidi="en-US"/>
        </w:rPr>
        <w:t>к</w:t>
      </w:r>
      <w:r w:rsidR="00BB3D13" w:rsidRPr="007A2485">
        <w:rPr>
          <w:sz w:val="28"/>
          <w:szCs w:val="28"/>
          <w:lang w:eastAsia="ar-SA" w:bidi="en-US"/>
        </w:rPr>
        <w:t xml:space="preserve"> </w:t>
      </w:r>
      <w:r w:rsidRPr="007A2485">
        <w:rPr>
          <w:sz w:val="28"/>
          <w:szCs w:val="28"/>
          <w:lang w:eastAsia="ar-SA" w:bidi="en-US"/>
        </w:rPr>
        <w:t>пирсам</w:t>
      </w:r>
      <w:r w:rsidR="00BB3D13" w:rsidRPr="007A2485">
        <w:rPr>
          <w:sz w:val="28"/>
          <w:szCs w:val="28"/>
          <w:lang w:eastAsia="ar-SA" w:bidi="en-US"/>
        </w:rPr>
        <w:t xml:space="preserve"> </w:t>
      </w:r>
      <w:r w:rsidRPr="007A2485">
        <w:rPr>
          <w:sz w:val="28"/>
          <w:szCs w:val="28"/>
          <w:lang w:eastAsia="ar-SA" w:bidi="en-US"/>
        </w:rPr>
        <w:t>пожарных</w:t>
      </w:r>
      <w:r w:rsidR="00BB3D13" w:rsidRPr="007A2485">
        <w:rPr>
          <w:sz w:val="28"/>
          <w:szCs w:val="28"/>
          <w:lang w:eastAsia="ar-SA" w:bidi="en-US"/>
        </w:rPr>
        <w:t xml:space="preserve"> </w:t>
      </w:r>
      <w:r w:rsidRPr="007A2485">
        <w:rPr>
          <w:sz w:val="28"/>
          <w:szCs w:val="28"/>
          <w:lang w:eastAsia="ar-SA" w:bidi="en-US"/>
        </w:rPr>
        <w:t>водоемов,</w:t>
      </w:r>
      <w:r w:rsidR="00BB3D13" w:rsidRPr="007A2485">
        <w:rPr>
          <w:sz w:val="28"/>
          <w:szCs w:val="28"/>
          <w:lang w:eastAsia="ar-SA" w:bidi="en-US"/>
        </w:rPr>
        <w:t xml:space="preserve"> </w:t>
      </w:r>
      <w:r w:rsidRPr="007A2485">
        <w:rPr>
          <w:sz w:val="28"/>
          <w:szCs w:val="28"/>
          <w:lang w:eastAsia="ar-SA" w:bidi="en-US"/>
        </w:rPr>
        <w:t>к</w:t>
      </w:r>
      <w:r w:rsidR="00BB3D13" w:rsidRPr="007A2485">
        <w:rPr>
          <w:sz w:val="28"/>
          <w:szCs w:val="28"/>
          <w:lang w:eastAsia="ar-SA" w:bidi="en-US"/>
        </w:rPr>
        <w:t xml:space="preserve"> </w:t>
      </w:r>
      <w:r w:rsidRPr="007A2485">
        <w:rPr>
          <w:sz w:val="28"/>
          <w:szCs w:val="28"/>
          <w:lang w:eastAsia="ar-SA" w:bidi="en-US"/>
        </w:rPr>
        <w:t>входам</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здания</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сооружения.</w:t>
      </w:r>
    </w:p>
    <w:p w:rsidR="00FE3C7A" w:rsidRPr="007A2485" w:rsidRDefault="00FE3C7A" w:rsidP="00FC68F7">
      <w:pPr>
        <w:numPr>
          <w:ilvl w:val="0"/>
          <w:numId w:val="4"/>
        </w:numPr>
        <w:tabs>
          <w:tab w:val="num" w:pos="1080"/>
        </w:tabs>
        <w:ind w:left="0" w:firstLine="709"/>
        <w:jc w:val="both"/>
        <w:rPr>
          <w:sz w:val="28"/>
          <w:szCs w:val="28"/>
          <w:lang w:eastAsia="ar-SA" w:bidi="en-US"/>
        </w:rPr>
      </w:pP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территории</w:t>
      </w:r>
      <w:r w:rsidR="00BB3D13" w:rsidRPr="007A2485">
        <w:rPr>
          <w:sz w:val="28"/>
          <w:szCs w:val="28"/>
          <w:lang w:eastAsia="ar-SA" w:bidi="en-US"/>
        </w:rPr>
        <w:t xml:space="preserve"> </w:t>
      </w:r>
      <w:r w:rsidRPr="007A2485">
        <w:rPr>
          <w:sz w:val="28"/>
          <w:szCs w:val="28"/>
          <w:lang w:eastAsia="ar-SA" w:bidi="en-US"/>
        </w:rPr>
        <w:t>жилых</w:t>
      </w:r>
      <w:r w:rsidR="00BB3D13" w:rsidRPr="007A2485">
        <w:rPr>
          <w:sz w:val="28"/>
          <w:szCs w:val="28"/>
          <w:lang w:eastAsia="ar-SA" w:bidi="en-US"/>
        </w:rPr>
        <w:t xml:space="preserve"> </w:t>
      </w:r>
      <w:r w:rsidRPr="007A2485">
        <w:rPr>
          <w:sz w:val="28"/>
          <w:szCs w:val="28"/>
          <w:lang w:eastAsia="ar-SA" w:bidi="en-US"/>
        </w:rPr>
        <w:t>домов,</w:t>
      </w:r>
      <w:r w:rsidR="00BB3D13" w:rsidRPr="007A2485">
        <w:rPr>
          <w:sz w:val="28"/>
          <w:szCs w:val="28"/>
          <w:lang w:eastAsia="ar-SA" w:bidi="en-US"/>
        </w:rPr>
        <w:t xml:space="preserve"> </w:t>
      </w:r>
      <w:r w:rsidRPr="007A2485">
        <w:rPr>
          <w:sz w:val="28"/>
          <w:szCs w:val="28"/>
          <w:lang w:eastAsia="ar-SA" w:bidi="en-US"/>
        </w:rPr>
        <w:t>общественных</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гражданских</w:t>
      </w:r>
      <w:r w:rsidR="00BB3D13" w:rsidRPr="007A2485">
        <w:rPr>
          <w:sz w:val="28"/>
          <w:szCs w:val="28"/>
          <w:lang w:eastAsia="ar-SA" w:bidi="en-US"/>
        </w:rPr>
        <w:t xml:space="preserve"> </w:t>
      </w:r>
      <w:r w:rsidRPr="007A2485">
        <w:rPr>
          <w:sz w:val="28"/>
          <w:szCs w:val="28"/>
          <w:lang w:eastAsia="ar-SA" w:bidi="en-US"/>
        </w:rPr>
        <w:t>зданий</w:t>
      </w:r>
      <w:r w:rsidR="00BB3D13" w:rsidRPr="007A2485">
        <w:rPr>
          <w:sz w:val="28"/>
          <w:szCs w:val="28"/>
          <w:lang w:eastAsia="ar-SA" w:bidi="en-US"/>
        </w:rPr>
        <w:t xml:space="preserve"> </w:t>
      </w:r>
      <w:r w:rsidRPr="007A2485">
        <w:rPr>
          <w:sz w:val="28"/>
          <w:szCs w:val="28"/>
          <w:lang w:eastAsia="ar-SA" w:bidi="en-US"/>
        </w:rPr>
        <w:t>не</w:t>
      </w:r>
      <w:r w:rsidR="00BB3D13" w:rsidRPr="007A2485">
        <w:rPr>
          <w:sz w:val="28"/>
          <w:szCs w:val="28"/>
          <w:lang w:eastAsia="ar-SA" w:bidi="en-US"/>
        </w:rPr>
        <w:t xml:space="preserve"> </w:t>
      </w:r>
      <w:r w:rsidRPr="007A2485">
        <w:rPr>
          <w:sz w:val="28"/>
          <w:szCs w:val="28"/>
          <w:lang w:eastAsia="ar-SA" w:bidi="en-US"/>
        </w:rPr>
        <w:t>разрешается</w:t>
      </w:r>
      <w:r w:rsidR="00BB3D13" w:rsidRPr="007A2485">
        <w:rPr>
          <w:sz w:val="28"/>
          <w:szCs w:val="28"/>
          <w:lang w:eastAsia="ar-SA" w:bidi="en-US"/>
        </w:rPr>
        <w:t xml:space="preserve"> </w:t>
      </w:r>
      <w:r w:rsidRPr="007A2485">
        <w:rPr>
          <w:sz w:val="28"/>
          <w:szCs w:val="28"/>
          <w:lang w:eastAsia="ar-SA" w:bidi="en-US"/>
        </w:rPr>
        <w:t>оставлять</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открытых</w:t>
      </w:r>
      <w:r w:rsidR="00BB3D13" w:rsidRPr="007A2485">
        <w:rPr>
          <w:sz w:val="28"/>
          <w:szCs w:val="28"/>
          <w:lang w:eastAsia="ar-SA" w:bidi="en-US"/>
        </w:rPr>
        <w:t xml:space="preserve"> </w:t>
      </w:r>
      <w:r w:rsidRPr="007A2485">
        <w:rPr>
          <w:sz w:val="28"/>
          <w:szCs w:val="28"/>
          <w:lang w:eastAsia="ar-SA" w:bidi="en-US"/>
        </w:rPr>
        <w:t>площадках</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во</w:t>
      </w:r>
      <w:r w:rsidR="00BB3D13" w:rsidRPr="007A2485">
        <w:rPr>
          <w:sz w:val="28"/>
          <w:szCs w:val="28"/>
          <w:lang w:eastAsia="ar-SA" w:bidi="en-US"/>
        </w:rPr>
        <w:t xml:space="preserve"> </w:t>
      </w:r>
      <w:r w:rsidRPr="007A2485">
        <w:rPr>
          <w:sz w:val="28"/>
          <w:szCs w:val="28"/>
          <w:lang w:eastAsia="ar-SA" w:bidi="en-US"/>
        </w:rPr>
        <w:t>дворах</w:t>
      </w:r>
      <w:r w:rsidR="00BB3D13" w:rsidRPr="007A2485">
        <w:rPr>
          <w:sz w:val="28"/>
          <w:szCs w:val="28"/>
          <w:lang w:eastAsia="ar-SA" w:bidi="en-US"/>
        </w:rPr>
        <w:t xml:space="preserve"> </w:t>
      </w:r>
      <w:r w:rsidRPr="007A2485">
        <w:rPr>
          <w:sz w:val="28"/>
          <w:szCs w:val="28"/>
          <w:lang w:eastAsia="ar-SA" w:bidi="en-US"/>
        </w:rPr>
        <w:t>тару</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ЛВЖ</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ГЖ,</w:t>
      </w:r>
      <w:r w:rsidR="00BB3D13" w:rsidRPr="007A2485">
        <w:rPr>
          <w:sz w:val="28"/>
          <w:szCs w:val="28"/>
          <w:lang w:eastAsia="ar-SA" w:bidi="en-US"/>
        </w:rPr>
        <w:t xml:space="preserve"> </w:t>
      </w:r>
      <w:r w:rsidRPr="007A2485">
        <w:rPr>
          <w:sz w:val="28"/>
          <w:szCs w:val="28"/>
          <w:lang w:eastAsia="ar-SA" w:bidi="en-US"/>
        </w:rPr>
        <w:t>а</w:t>
      </w:r>
      <w:r w:rsidR="00BB3D13" w:rsidRPr="007A2485">
        <w:rPr>
          <w:sz w:val="28"/>
          <w:szCs w:val="28"/>
          <w:lang w:eastAsia="ar-SA" w:bidi="en-US"/>
        </w:rPr>
        <w:t xml:space="preserve"> </w:t>
      </w:r>
      <w:r w:rsidRPr="007A2485">
        <w:rPr>
          <w:sz w:val="28"/>
          <w:szCs w:val="28"/>
          <w:lang w:eastAsia="ar-SA" w:bidi="en-US"/>
        </w:rPr>
        <w:t>также</w:t>
      </w:r>
      <w:r w:rsidR="00BB3D13" w:rsidRPr="007A2485">
        <w:rPr>
          <w:sz w:val="28"/>
          <w:szCs w:val="28"/>
          <w:lang w:eastAsia="ar-SA" w:bidi="en-US"/>
        </w:rPr>
        <w:t xml:space="preserve"> </w:t>
      </w:r>
      <w:r w:rsidRPr="007A2485">
        <w:rPr>
          <w:sz w:val="28"/>
          <w:szCs w:val="28"/>
          <w:lang w:eastAsia="ar-SA" w:bidi="en-US"/>
        </w:rPr>
        <w:t>баллоны</w:t>
      </w:r>
      <w:r w:rsidR="00BB3D13" w:rsidRPr="007A2485">
        <w:rPr>
          <w:sz w:val="28"/>
          <w:szCs w:val="28"/>
          <w:lang w:eastAsia="ar-SA" w:bidi="en-US"/>
        </w:rPr>
        <w:t xml:space="preserve"> </w:t>
      </w:r>
      <w:r w:rsidRPr="007A2485">
        <w:rPr>
          <w:sz w:val="28"/>
          <w:szCs w:val="28"/>
          <w:lang w:eastAsia="ar-SA" w:bidi="en-US"/>
        </w:rPr>
        <w:t>со</w:t>
      </w:r>
      <w:r w:rsidR="00BB3D13" w:rsidRPr="007A2485">
        <w:rPr>
          <w:sz w:val="28"/>
          <w:szCs w:val="28"/>
          <w:lang w:eastAsia="ar-SA" w:bidi="en-US"/>
        </w:rPr>
        <w:t xml:space="preserve"> </w:t>
      </w:r>
      <w:r w:rsidRPr="007A2485">
        <w:rPr>
          <w:sz w:val="28"/>
          <w:szCs w:val="28"/>
          <w:lang w:eastAsia="ar-SA" w:bidi="en-US"/>
        </w:rPr>
        <w:t>сжатыми</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сжиженными</w:t>
      </w:r>
      <w:r w:rsidR="00BB3D13" w:rsidRPr="007A2485">
        <w:rPr>
          <w:sz w:val="28"/>
          <w:szCs w:val="28"/>
          <w:lang w:eastAsia="ar-SA" w:bidi="en-US"/>
        </w:rPr>
        <w:t xml:space="preserve"> </w:t>
      </w:r>
      <w:r w:rsidRPr="007A2485">
        <w:rPr>
          <w:sz w:val="28"/>
          <w:szCs w:val="28"/>
          <w:lang w:eastAsia="ar-SA" w:bidi="en-US"/>
        </w:rPr>
        <w:t>газами.</w:t>
      </w:r>
    </w:p>
    <w:p w:rsidR="00FE3C7A" w:rsidRPr="007A2485" w:rsidRDefault="00FE3C7A" w:rsidP="00FC68F7">
      <w:pPr>
        <w:numPr>
          <w:ilvl w:val="0"/>
          <w:numId w:val="4"/>
        </w:numPr>
        <w:tabs>
          <w:tab w:val="num" w:pos="1080"/>
        </w:tabs>
        <w:ind w:left="0" w:firstLine="709"/>
        <w:jc w:val="both"/>
        <w:rPr>
          <w:sz w:val="28"/>
          <w:szCs w:val="28"/>
          <w:lang w:eastAsia="ar-SA" w:bidi="en-US"/>
        </w:rPr>
      </w:pP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территории</w:t>
      </w:r>
      <w:r w:rsidR="00BB3D13" w:rsidRPr="007A2485">
        <w:rPr>
          <w:sz w:val="28"/>
          <w:szCs w:val="28"/>
          <w:lang w:eastAsia="ar-SA" w:bidi="en-US"/>
        </w:rPr>
        <w:t xml:space="preserve"> </w:t>
      </w:r>
      <w:r w:rsidR="00B031E2" w:rsidRPr="007A2485">
        <w:rPr>
          <w:sz w:val="28"/>
          <w:szCs w:val="28"/>
          <w:lang w:eastAsia="ar-SA" w:bidi="en-US"/>
        </w:rPr>
        <w:t>округа</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предприятий</w:t>
      </w:r>
      <w:r w:rsidR="00BB3D13" w:rsidRPr="007A2485">
        <w:rPr>
          <w:sz w:val="28"/>
          <w:szCs w:val="28"/>
          <w:lang w:eastAsia="ar-SA" w:bidi="en-US"/>
        </w:rPr>
        <w:t xml:space="preserve"> </w:t>
      </w:r>
      <w:r w:rsidRPr="007A2485">
        <w:rPr>
          <w:sz w:val="28"/>
          <w:szCs w:val="28"/>
          <w:lang w:eastAsia="ar-SA" w:bidi="en-US"/>
        </w:rPr>
        <w:t>не</w:t>
      </w:r>
      <w:r w:rsidR="00BB3D13" w:rsidRPr="007A2485">
        <w:rPr>
          <w:sz w:val="28"/>
          <w:szCs w:val="28"/>
          <w:lang w:eastAsia="ar-SA" w:bidi="en-US"/>
        </w:rPr>
        <w:t xml:space="preserve"> </w:t>
      </w:r>
      <w:r w:rsidRPr="007A2485">
        <w:rPr>
          <w:sz w:val="28"/>
          <w:szCs w:val="28"/>
          <w:lang w:eastAsia="ar-SA" w:bidi="en-US"/>
        </w:rPr>
        <w:t>разрешается</w:t>
      </w:r>
      <w:r w:rsidR="00BB3D13" w:rsidRPr="007A2485">
        <w:rPr>
          <w:sz w:val="28"/>
          <w:szCs w:val="28"/>
          <w:lang w:eastAsia="ar-SA" w:bidi="en-US"/>
        </w:rPr>
        <w:t xml:space="preserve"> </w:t>
      </w:r>
      <w:r w:rsidRPr="007A2485">
        <w:rPr>
          <w:sz w:val="28"/>
          <w:szCs w:val="28"/>
          <w:lang w:eastAsia="ar-SA" w:bidi="en-US"/>
        </w:rPr>
        <w:t>устраивать</w:t>
      </w:r>
      <w:r w:rsidR="00BB3D13" w:rsidRPr="007A2485">
        <w:rPr>
          <w:sz w:val="28"/>
          <w:szCs w:val="28"/>
          <w:lang w:eastAsia="ar-SA" w:bidi="en-US"/>
        </w:rPr>
        <w:t xml:space="preserve"> </w:t>
      </w:r>
      <w:r w:rsidRPr="007A2485">
        <w:rPr>
          <w:sz w:val="28"/>
          <w:szCs w:val="28"/>
          <w:lang w:eastAsia="ar-SA" w:bidi="en-US"/>
        </w:rPr>
        <w:t>свалки</w:t>
      </w:r>
      <w:r w:rsidR="00BB3D13" w:rsidRPr="007A2485">
        <w:rPr>
          <w:sz w:val="28"/>
          <w:szCs w:val="28"/>
          <w:lang w:eastAsia="ar-SA" w:bidi="en-US"/>
        </w:rPr>
        <w:t xml:space="preserve"> </w:t>
      </w:r>
      <w:r w:rsidRPr="007A2485">
        <w:rPr>
          <w:sz w:val="28"/>
          <w:szCs w:val="28"/>
          <w:lang w:eastAsia="ar-SA" w:bidi="en-US"/>
        </w:rPr>
        <w:t>горючих</w:t>
      </w:r>
      <w:r w:rsidR="00BB3D13" w:rsidRPr="007A2485">
        <w:rPr>
          <w:sz w:val="28"/>
          <w:szCs w:val="28"/>
          <w:lang w:eastAsia="ar-SA" w:bidi="en-US"/>
        </w:rPr>
        <w:t xml:space="preserve"> </w:t>
      </w:r>
      <w:r w:rsidRPr="007A2485">
        <w:rPr>
          <w:sz w:val="28"/>
          <w:szCs w:val="28"/>
          <w:lang w:eastAsia="ar-SA" w:bidi="en-US"/>
        </w:rPr>
        <w:t>отходов.</w:t>
      </w:r>
      <w:bookmarkStart w:id="229" w:name="_Toc136344570"/>
    </w:p>
    <w:p w:rsidR="00FE3C7A" w:rsidRPr="007A2485" w:rsidRDefault="00FE3C7A" w:rsidP="007A2485">
      <w:pPr>
        <w:tabs>
          <w:tab w:val="num" w:pos="1080"/>
        </w:tabs>
        <w:ind w:firstLine="709"/>
        <w:jc w:val="both"/>
        <w:rPr>
          <w:sz w:val="28"/>
          <w:szCs w:val="28"/>
          <w:lang w:eastAsia="ar-SA" w:bidi="en-US"/>
        </w:rPr>
      </w:pPr>
    </w:p>
    <w:p w:rsidR="00FE3C7A" w:rsidRPr="007A2485" w:rsidRDefault="00FE3C7A" w:rsidP="007A2485">
      <w:pPr>
        <w:ind w:firstLine="709"/>
        <w:jc w:val="both"/>
        <w:rPr>
          <w:sz w:val="28"/>
          <w:szCs w:val="28"/>
          <w:lang w:eastAsia="ar-SA" w:bidi="en-US"/>
        </w:rPr>
      </w:pPr>
      <w:r w:rsidRPr="007A2485">
        <w:rPr>
          <w:sz w:val="28"/>
          <w:szCs w:val="28"/>
          <w:lang w:eastAsia="ar-SA" w:bidi="en-US"/>
        </w:rPr>
        <w:t>Общие</w:t>
      </w:r>
      <w:r w:rsidR="00BB3D13" w:rsidRPr="007A2485">
        <w:rPr>
          <w:sz w:val="28"/>
          <w:szCs w:val="28"/>
          <w:lang w:eastAsia="ar-SA" w:bidi="en-US"/>
        </w:rPr>
        <w:t xml:space="preserve"> </w:t>
      </w:r>
      <w:r w:rsidRPr="007A2485">
        <w:rPr>
          <w:sz w:val="28"/>
          <w:szCs w:val="28"/>
          <w:lang w:eastAsia="ar-SA" w:bidi="en-US"/>
        </w:rPr>
        <w:t>требования</w:t>
      </w:r>
      <w:r w:rsidR="00BB3D13" w:rsidRPr="007A2485">
        <w:rPr>
          <w:sz w:val="28"/>
          <w:szCs w:val="28"/>
          <w:lang w:eastAsia="ar-SA" w:bidi="en-US"/>
        </w:rPr>
        <w:t xml:space="preserve"> </w:t>
      </w:r>
      <w:r w:rsidRPr="007A2485">
        <w:rPr>
          <w:sz w:val="28"/>
          <w:szCs w:val="28"/>
          <w:lang w:eastAsia="ar-SA" w:bidi="en-US"/>
        </w:rPr>
        <w:t>к</w:t>
      </w:r>
      <w:r w:rsidR="00BB3D13" w:rsidRPr="007A2485">
        <w:rPr>
          <w:sz w:val="28"/>
          <w:szCs w:val="28"/>
          <w:lang w:eastAsia="ar-SA" w:bidi="en-US"/>
        </w:rPr>
        <w:t xml:space="preserve"> </w:t>
      </w:r>
      <w:r w:rsidRPr="007A2485">
        <w:rPr>
          <w:sz w:val="28"/>
          <w:szCs w:val="28"/>
          <w:lang w:eastAsia="ar-SA" w:bidi="en-US"/>
        </w:rPr>
        <w:t>взрыво</w:t>
      </w:r>
      <w:r w:rsidR="005C74C5">
        <w:rPr>
          <w:sz w:val="28"/>
          <w:szCs w:val="28"/>
          <w:lang w:eastAsia="ar-SA" w:bidi="en-US"/>
        </w:rPr>
        <w:t xml:space="preserve"> </w:t>
      </w:r>
      <w:r w:rsidRPr="007A2485">
        <w:rPr>
          <w:sz w:val="28"/>
          <w:szCs w:val="28"/>
          <w:lang w:eastAsia="ar-SA" w:bidi="en-US"/>
        </w:rPr>
        <w:t>-</w:t>
      </w:r>
      <w:r w:rsidR="00BB3D13" w:rsidRPr="007A2485">
        <w:rPr>
          <w:sz w:val="28"/>
          <w:szCs w:val="28"/>
          <w:lang w:eastAsia="ar-SA" w:bidi="en-US"/>
        </w:rPr>
        <w:t xml:space="preserve"> </w:t>
      </w:r>
      <w:r w:rsidRPr="007A2485">
        <w:rPr>
          <w:sz w:val="28"/>
          <w:szCs w:val="28"/>
          <w:lang w:eastAsia="ar-SA" w:bidi="en-US"/>
        </w:rPr>
        <w:t>пожароопасным</w:t>
      </w:r>
      <w:r w:rsidR="00BB3D13" w:rsidRPr="007A2485">
        <w:rPr>
          <w:sz w:val="28"/>
          <w:szCs w:val="28"/>
          <w:lang w:eastAsia="ar-SA" w:bidi="en-US"/>
        </w:rPr>
        <w:t xml:space="preserve"> </w:t>
      </w:r>
      <w:r w:rsidRPr="007A2485">
        <w:rPr>
          <w:sz w:val="28"/>
          <w:szCs w:val="28"/>
          <w:lang w:eastAsia="ar-SA" w:bidi="en-US"/>
        </w:rPr>
        <w:t>объектам</w:t>
      </w:r>
      <w:bookmarkEnd w:id="229"/>
    </w:p>
    <w:p w:rsidR="00FE3C7A" w:rsidRPr="007A2485" w:rsidRDefault="00FE3C7A" w:rsidP="00FC68F7">
      <w:pPr>
        <w:numPr>
          <w:ilvl w:val="0"/>
          <w:numId w:val="5"/>
        </w:numPr>
        <w:ind w:left="0" w:firstLine="709"/>
        <w:jc w:val="both"/>
        <w:rPr>
          <w:sz w:val="28"/>
          <w:szCs w:val="28"/>
          <w:lang w:eastAsia="ar-SA" w:bidi="en-US"/>
        </w:rPr>
      </w:pPr>
      <w:r w:rsidRPr="007A2485">
        <w:rPr>
          <w:sz w:val="28"/>
          <w:szCs w:val="28"/>
          <w:lang w:eastAsia="ar-SA" w:bidi="en-US"/>
        </w:rPr>
        <w:t>Хранить</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складах</w:t>
      </w:r>
      <w:r w:rsidR="00BB3D13" w:rsidRPr="007A2485">
        <w:rPr>
          <w:sz w:val="28"/>
          <w:szCs w:val="28"/>
          <w:lang w:eastAsia="ar-SA" w:bidi="en-US"/>
        </w:rPr>
        <w:t xml:space="preserve"> </w:t>
      </w:r>
      <w:r w:rsidRPr="007A2485">
        <w:rPr>
          <w:sz w:val="28"/>
          <w:szCs w:val="28"/>
          <w:lang w:eastAsia="ar-SA" w:bidi="en-US"/>
        </w:rPr>
        <w:t>(помещениях)</w:t>
      </w:r>
      <w:r w:rsidR="00BB3D13" w:rsidRPr="007A2485">
        <w:rPr>
          <w:sz w:val="28"/>
          <w:szCs w:val="28"/>
          <w:lang w:eastAsia="ar-SA" w:bidi="en-US"/>
        </w:rPr>
        <w:t xml:space="preserve"> </w:t>
      </w:r>
      <w:r w:rsidRPr="007A2485">
        <w:rPr>
          <w:sz w:val="28"/>
          <w:szCs w:val="28"/>
          <w:lang w:eastAsia="ar-SA" w:bidi="en-US"/>
        </w:rPr>
        <w:t>вещества</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материалы</w:t>
      </w:r>
      <w:r w:rsidR="00BB3D13" w:rsidRPr="007A2485">
        <w:rPr>
          <w:sz w:val="28"/>
          <w:szCs w:val="28"/>
          <w:lang w:eastAsia="ar-SA" w:bidi="en-US"/>
        </w:rPr>
        <w:t xml:space="preserve"> </w:t>
      </w:r>
      <w:r w:rsidRPr="007A2485">
        <w:rPr>
          <w:sz w:val="28"/>
          <w:szCs w:val="28"/>
          <w:lang w:eastAsia="ar-SA" w:bidi="en-US"/>
        </w:rPr>
        <w:t>необходимо</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учетом</w:t>
      </w:r>
      <w:r w:rsidR="00BB3D13" w:rsidRPr="007A2485">
        <w:rPr>
          <w:sz w:val="28"/>
          <w:szCs w:val="28"/>
          <w:lang w:eastAsia="ar-SA" w:bidi="en-US"/>
        </w:rPr>
        <w:t xml:space="preserve"> </w:t>
      </w:r>
      <w:r w:rsidRPr="007A2485">
        <w:rPr>
          <w:sz w:val="28"/>
          <w:szCs w:val="28"/>
          <w:lang w:eastAsia="ar-SA" w:bidi="en-US"/>
        </w:rPr>
        <w:t>их</w:t>
      </w:r>
      <w:r w:rsidR="00BB3D13" w:rsidRPr="007A2485">
        <w:rPr>
          <w:sz w:val="28"/>
          <w:szCs w:val="28"/>
          <w:lang w:eastAsia="ar-SA" w:bidi="en-US"/>
        </w:rPr>
        <w:t xml:space="preserve"> </w:t>
      </w:r>
      <w:r w:rsidRPr="007A2485">
        <w:rPr>
          <w:sz w:val="28"/>
          <w:szCs w:val="28"/>
          <w:lang w:eastAsia="ar-SA" w:bidi="en-US"/>
        </w:rPr>
        <w:t>пожароопасных</w:t>
      </w:r>
      <w:r w:rsidR="00BB3D13" w:rsidRPr="007A2485">
        <w:rPr>
          <w:sz w:val="28"/>
          <w:szCs w:val="28"/>
          <w:lang w:eastAsia="ar-SA" w:bidi="en-US"/>
        </w:rPr>
        <w:t xml:space="preserve"> </w:t>
      </w:r>
      <w:r w:rsidRPr="007A2485">
        <w:rPr>
          <w:sz w:val="28"/>
          <w:szCs w:val="28"/>
          <w:lang w:eastAsia="ar-SA" w:bidi="en-US"/>
        </w:rPr>
        <w:t>физико-химических</w:t>
      </w:r>
      <w:r w:rsidR="00BB3D13" w:rsidRPr="007A2485">
        <w:rPr>
          <w:sz w:val="28"/>
          <w:szCs w:val="28"/>
          <w:lang w:eastAsia="ar-SA" w:bidi="en-US"/>
        </w:rPr>
        <w:t xml:space="preserve"> </w:t>
      </w:r>
      <w:r w:rsidRPr="007A2485">
        <w:rPr>
          <w:sz w:val="28"/>
          <w:szCs w:val="28"/>
          <w:lang w:eastAsia="ar-SA" w:bidi="en-US"/>
        </w:rPr>
        <w:t>свойств</w:t>
      </w:r>
      <w:r w:rsidR="00BB3D13" w:rsidRPr="007A2485">
        <w:rPr>
          <w:sz w:val="28"/>
          <w:szCs w:val="28"/>
          <w:lang w:eastAsia="ar-SA" w:bidi="en-US"/>
        </w:rPr>
        <w:t xml:space="preserve"> </w:t>
      </w:r>
      <w:r w:rsidRPr="007A2485">
        <w:rPr>
          <w:sz w:val="28"/>
          <w:szCs w:val="28"/>
          <w:lang w:eastAsia="ar-SA" w:bidi="en-US"/>
        </w:rPr>
        <w:t>(способность</w:t>
      </w:r>
      <w:r w:rsidR="00BB3D13" w:rsidRPr="007A2485">
        <w:rPr>
          <w:sz w:val="28"/>
          <w:szCs w:val="28"/>
          <w:lang w:eastAsia="ar-SA" w:bidi="en-US"/>
        </w:rPr>
        <w:t xml:space="preserve"> </w:t>
      </w:r>
      <w:r w:rsidRPr="007A2485">
        <w:rPr>
          <w:sz w:val="28"/>
          <w:szCs w:val="28"/>
          <w:lang w:eastAsia="ar-SA" w:bidi="en-US"/>
        </w:rPr>
        <w:t>к</w:t>
      </w:r>
      <w:r w:rsidR="00BB3D13" w:rsidRPr="007A2485">
        <w:rPr>
          <w:sz w:val="28"/>
          <w:szCs w:val="28"/>
          <w:lang w:eastAsia="ar-SA" w:bidi="en-US"/>
        </w:rPr>
        <w:t xml:space="preserve"> </w:t>
      </w:r>
      <w:r w:rsidRPr="007A2485">
        <w:rPr>
          <w:sz w:val="28"/>
          <w:szCs w:val="28"/>
          <w:lang w:eastAsia="ar-SA" w:bidi="en-US"/>
        </w:rPr>
        <w:t>окислению,</w:t>
      </w:r>
      <w:r w:rsidR="00BB3D13" w:rsidRPr="007A2485">
        <w:rPr>
          <w:sz w:val="28"/>
          <w:szCs w:val="28"/>
          <w:lang w:eastAsia="ar-SA" w:bidi="en-US"/>
        </w:rPr>
        <w:t xml:space="preserve"> </w:t>
      </w:r>
      <w:r w:rsidRPr="007A2485">
        <w:rPr>
          <w:sz w:val="28"/>
          <w:szCs w:val="28"/>
          <w:lang w:eastAsia="ar-SA" w:bidi="en-US"/>
        </w:rPr>
        <w:t>самонагреванию</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воспламенению</w:t>
      </w:r>
      <w:r w:rsidR="00BB3D13" w:rsidRPr="007A2485">
        <w:rPr>
          <w:sz w:val="28"/>
          <w:szCs w:val="28"/>
          <w:lang w:eastAsia="ar-SA" w:bidi="en-US"/>
        </w:rPr>
        <w:t xml:space="preserve"> </w:t>
      </w:r>
      <w:r w:rsidRPr="007A2485">
        <w:rPr>
          <w:sz w:val="28"/>
          <w:szCs w:val="28"/>
          <w:lang w:eastAsia="ar-SA" w:bidi="en-US"/>
        </w:rPr>
        <w:t>при</w:t>
      </w:r>
      <w:r w:rsidR="00BB3D13" w:rsidRPr="007A2485">
        <w:rPr>
          <w:sz w:val="28"/>
          <w:szCs w:val="28"/>
          <w:lang w:eastAsia="ar-SA" w:bidi="en-US"/>
        </w:rPr>
        <w:t xml:space="preserve"> </w:t>
      </w:r>
      <w:r w:rsidRPr="007A2485">
        <w:rPr>
          <w:sz w:val="28"/>
          <w:szCs w:val="28"/>
          <w:lang w:eastAsia="ar-SA" w:bidi="en-US"/>
        </w:rPr>
        <w:t>попадании</w:t>
      </w:r>
      <w:r w:rsidR="00BB3D13" w:rsidRPr="007A2485">
        <w:rPr>
          <w:sz w:val="28"/>
          <w:szCs w:val="28"/>
          <w:lang w:eastAsia="ar-SA" w:bidi="en-US"/>
        </w:rPr>
        <w:t xml:space="preserve"> </w:t>
      </w:r>
      <w:r w:rsidRPr="007A2485">
        <w:rPr>
          <w:sz w:val="28"/>
          <w:szCs w:val="28"/>
          <w:lang w:eastAsia="ar-SA" w:bidi="en-US"/>
        </w:rPr>
        <w:t>влаги,</w:t>
      </w:r>
      <w:r w:rsidR="00BB3D13" w:rsidRPr="007A2485">
        <w:rPr>
          <w:sz w:val="28"/>
          <w:szCs w:val="28"/>
          <w:lang w:eastAsia="ar-SA" w:bidi="en-US"/>
        </w:rPr>
        <w:t xml:space="preserve"> </w:t>
      </w:r>
      <w:r w:rsidRPr="007A2485">
        <w:rPr>
          <w:sz w:val="28"/>
          <w:szCs w:val="28"/>
          <w:lang w:eastAsia="ar-SA" w:bidi="en-US"/>
        </w:rPr>
        <w:t>соприкосновении</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воздухом</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т.</w:t>
      </w:r>
      <w:r w:rsidR="00BB3D13" w:rsidRPr="007A2485">
        <w:rPr>
          <w:sz w:val="28"/>
          <w:szCs w:val="28"/>
          <w:lang w:eastAsia="ar-SA" w:bidi="en-US"/>
        </w:rPr>
        <w:t xml:space="preserve"> </w:t>
      </w:r>
      <w:r w:rsidRPr="007A2485">
        <w:rPr>
          <w:sz w:val="28"/>
          <w:szCs w:val="28"/>
          <w:lang w:eastAsia="ar-SA" w:bidi="en-US"/>
        </w:rPr>
        <w:t>п.).</w:t>
      </w:r>
    </w:p>
    <w:p w:rsidR="00FE3C7A" w:rsidRPr="007A2485" w:rsidRDefault="00FE3C7A" w:rsidP="00FC68F7">
      <w:pPr>
        <w:numPr>
          <w:ilvl w:val="0"/>
          <w:numId w:val="5"/>
        </w:numPr>
        <w:ind w:left="0" w:firstLine="709"/>
        <w:jc w:val="both"/>
        <w:rPr>
          <w:sz w:val="28"/>
          <w:szCs w:val="28"/>
          <w:lang w:eastAsia="ar-SA" w:bidi="en-US"/>
        </w:rPr>
      </w:pPr>
      <w:r w:rsidRPr="007A2485">
        <w:rPr>
          <w:sz w:val="28"/>
          <w:szCs w:val="28"/>
          <w:lang w:eastAsia="ar-SA" w:bidi="en-US"/>
        </w:rPr>
        <w:t>Баллоны</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ГГ,</w:t>
      </w:r>
      <w:r w:rsidR="00BB3D13" w:rsidRPr="007A2485">
        <w:rPr>
          <w:sz w:val="28"/>
          <w:szCs w:val="28"/>
          <w:lang w:eastAsia="ar-SA" w:bidi="en-US"/>
        </w:rPr>
        <w:t xml:space="preserve"> </w:t>
      </w:r>
      <w:r w:rsidRPr="007A2485">
        <w:rPr>
          <w:sz w:val="28"/>
          <w:szCs w:val="28"/>
          <w:lang w:eastAsia="ar-SA" w:bidi="en-US"/>
        </w:rPr>
        <w:t>емкости</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ЛВЖ</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ГЖ,</w:t>
      </w:r>
      <w:r w:rsidR="00BB3D13" w:rsidRPr="007A2485">
        <w:rPr>
          <w:sz w:val="28"/>
          <w:szCs w:val="28"/>
          <w:lang w:eastAsia="ar-SA" w:bidi="en-US"/>
        </w:rPr>
        <w:t xml:space="preserve"> </w:t>
      </w:r>
      <w:r w:rsidRPr="007A2485">
        <w:rPr>
          <w:sz w:val="28"/>
          <w:szCs w:val="28"/>
          <w:lang w:eastAsia="ar-SA" w:bidi="en-US"/>
        </w:rPr>
        <w:t>а</w:t>
      </w:r>
      <w:r w:rsidR="00BB3D13" w:rsidRPr="007A2485">
        <w:rPr>
          <w:sz w:val="28"/>
          <w:szCs w:val="28"/>
          <w:lang w:eastAsia="ar-SA" w:bidi="en-US"/>
        </w:rPr>
        <w:t xml:space="preserve"> </w:t>
      </w:r>
      <w:r w:rsidRPr="007A2485">
        <w:rPr>
          <w:sz w:val="28"/>
          <w:szCs w:val="28"/>
          <w:lang w:eastAsia="ar-SA" w:bidi="en-US"/>
        </w:rPr>
        <w:t>также</w:t>
      </w:r>
      <w:r w:rsidR="00BB3D13" w:rsidRPr="007A2485">
        <w:rPr>
          <w:sz w:val="28"/>
          <w:szCs w:val="28"/>
          <w:lang w:eastAsia="ar-SA" w:bidi="en-US"/>
        </w:rPr>
        <w:t xml:space="preserve"> </w:t>
      </w:r>
      <w:r w:rsidRPr="007A2485">
        <w:rPr>
          <w:sz w:val="28"/>
          <w:szCs w:val="28"/>
          <w:lang w:eastAsia="ar-SA" w:bidi="en-US"/>
        </w:rPr>
        <w:t>аэрозольные</w:t>
      </w:r>
      <w:r w:rsidR="00BB3D13" w:rsidRPr="007A2485">
        <w:rPr>
          <w:sz w:val="28"/>
          <w:szCs w:val="28"/>
          <w:lang w:eastAsia="ar-SA" w:bidi="en-US"/>
        </w:rPr>
        <w:t xml:space="preserve"> </w:t>
      </w:r>
      <w:r w:rsidRPr="007A2485">
        <w:rPr>
          <w:sz w:val="28"/>
          <w:szCs w:val="28"/>
          <w:lang w:eastAsia="ar-SA" w:bidi="en-US"/>
        </w:rPr>
        <w:t>упаковки</w:t>
      </w:r>
      <w:r w:rsidR="00BB3D13" w:rsidRPr="007A2485">
        <w:rPr>
          <w:sz w:val="28"/>
          <w:szCs w:val="28"/>
          <w:lang w:eastAsia="ar-SA" w:bidi="en-US"/>
        </w:rPr>
        <w:t xml:space="preserve"> </w:t>
      </w:r>
      <w:r w:rsidRPr="007A2485">
        <w:rPr>
          <w:sz w:val="28"/>
          <w:szCs w:val="28"/>
          <w:lang w:eastAsia="ar-SA" w:bidi="en-US"/>
        </w:rPr>
        <w:t>должны</w:t>
      </w:r>
      <w:r w:rsidR="00BB3D13" w:rsidRPr="007A2485">
        <w:rPr>
          <w:sz w:val="28"/>
          <w:szCs w:val="28"/>
          <w:lang w:eastAsia="ar-SA" w:bidi="en-US"/>
        </w:rPr>
        <w:t xml:space="preserve"> </w:t>
      </w:r>
      <w:r w:rsidRPr="007A2485">
        <w:rPr>
          <w:sz w:val="28"/>
          <w:szCs w:val="28"/>
          <w:lang w:eastAsia="ar-SA" w:bidi="en-US"/>
        </w:rPr>
        <w:t>быть</w:t>
      </w:r>
      <w:r w:rsidR="00BB3D13" w:rsidRPr="007A2485">
        <w:rPr>
          <w:sz w:val="28"/>
          <w:szCs w:val="28"/>
          <w:lang w:eastAsia="ar-SA" w:bidi="en-US"/>
        </w:rPr>
        <w:t xml:space="preserve"> </w:t>
      </w:r>
      <w:r w:rsidRPr="007A2485">
        <w:rPr>
          <w:sz w:val="28"/>
          <w:szCs w:val="28"/>
          <w:lang w:eastAsia="ar-SA" w:bidi="en-US"/>
        </w:rPr>
        <w:t>защищены</w:t>
      </w:r>
      <w:r w:rsidR="00BB3D13" w:rsidRPr="007A2485">
        <w:rPr>
          <w:sz w:val="28"/>
          <w:szCs w:val="28"/>
          <w:lang w:eastAsia="ar-SA" w:bidi="en-US"/>
        </w:rPr>
        <w:t xml:space="preserve"> </w:t>
      </w:r>
      <w:r w:rsidRPr="007A2485">
        <w:rPr>
          <w:sz w:val="28"/>
          <w:szCs w:val="28"/>
          <w:lang w:eastAsia="ar-SA" w:bidi="en-US"/>
        </w:rPr>
        <w:t>от</w:t>
      </w:r>
      <w:r w:rsidR="00BB3D13" w:rsidRPr="007A2485">
        <w:rPr>
          <w:sz w:val="28"/>
          <w:szCs w:val="28"/>
          <w:lang w:eastAsia="ar-SA" w:bidi="en-US"/>
        </w:rPr>
        <w:t xml:space="preserve"> </w:t>
      </w:r>
      <w:r w:rsidRPr="007A2485">
        <w:rPr>
          <w:sz w:val="28"/>
          <w:szCs w:val="28"/>
          <w:lang w:eastAsia="ar-SA" w:bidi="en-US"/>
        </w:rPr>
        <w:t>солнечного</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иного</w:t>
      </w:r>
      <w:r w:rsidR="00BB3D13" w:rsidRPr="007A2485">
        <w:rPr>
          <w:sz w:val="28"/>
          <w:szCs w:val="28"/>
          <w:lang w:eastAsia="ar-SA" w:bidi="en-US"/>
        </w:rPr>
        <w:t xml:space="preserve"> </w:t>
      </w:r>
      <w:r w:rsidRPr="007A2485">
        <w:rPr>
          <w:sz w:val="28"/>
          <w:szCs w:val="28"/>
          <w:lang w:eastAsia="ar-SA" w:bidi="en-US"/>
        </w:rPr>
        <w:t>теплового</w:t>
      </w:r>
      <w:r w:rsidR="00BB3D13" w:rsidRPr="007A2485">
        <w:rPr>
          <w:sz w:val="28"/>
          <w:szCs w:val="28"/>
          <w:lang w:eastAsia="ar-SA" w:bidi="en-US"/>
        </w:rPr>
        <w:t xml:space="preserve"> </w:t>
      </w:r>
      <w:r w:rsidRPr="007A2485">
        <w:rPr>
          <w:sz w:val="28"/>
          <w:szCs w:val="28"/>
          <w:lang w:eastAsia="ar-SA" w:bidi="en-US"/>
        </w:rPr>
        <w:t>воздействия.</w:t>
      </w:r>
    </w:p>
    <w:p w:rsidR="00FE3C7A" w:rsidRPr="007A2485" w:rsidRDefault="00FE3C7A" w:rsidP="00FC68F7">
      <w:pPr>
        <w:numPr>
          <w:ilvl w:val="0"/>
          <w:numId w:val="5"/>
        </w:numPr>
        <w:ind w:left="0" w:firstLine="709"/>
        <w:jc w:val="both"/>
        <w:rPr>
          <w:sz w:val="28"/>
          <w:szCs w:val="28"/>
          <w:lang w:eastAsia="ar-SA" w:bidi="en-US"/>
        </w:rPr>
      </w:pPr>
      <w:r w:rsidRPr="007A2485">
        <w:rPr>
          <w:sz w:val="28"/>
          <w:szCs w:val="28"/>
          <w:lang w:eastAsia="ar-SA" w:bidi="en-US"/>
        </w:rPr>
        <w:t>Электрооборудование</w:t>
      </w:r>
      <w:r w:rsidR="00BB3D13" w:rsidRPr="007A2485">
        <w:rPr>
          <w:sz w:val="28"/>
          <w:szCs w:val="28"/>
          <w:lang w:eastAsia="ar-SA" w:bidi="en-US"/>
        </w:rPr>
        <w:t xml:space="preserve"> </w:t>
      </w:r>
      <w:r w:rsidRPr="007A2485">
        <w:rPr>
          <w:sz w:val="28"/>
          <w:szCs w:val="28"/>
          <w:lang w:eastAsia="ar-SA" w:bidi="en-US"/>
        </w:rPr>
        <w:t>складов</w:t>
      </w:r>
      <w:r w:rsidR="00BB3D13" w:rsidRPr="007A2485">
        <w:rPr>
          <w:sz w:val="28"/>
          <w:szCs w:val="28"/>
          <w:lang w:eastAsia="ar-SA" w:bidi="en-US"/>
        </w:rPr>
        <w:t xml:space="preserve"> </w:t>
      </w:r>
      <w:r w:rsidRPr="007A2485">
        <w:rPr>
          <w:sz w:val="28"/>
          <w:szCs w:val="28"/>
          <w:lang w:eastAsia="ar-SA" w:bidi="en-US"/>
        </w:rPr>
        <w:t>по</w:t>
      </w:r>
      <w:r w:rsidR="00BB3D13" w:rsidRPr="007A2485">
        <w:rPr>
          <w:sz w:val="28"/>
          <w:szCs w:val="28"/>
          <w:lang w:eastAsia="ar-SA" w:bidi="en-US"/>
        </w:rPr>
        <w:t xml:space="preserve"> </w:t>
      </w:r>
      <w:r w:rsidRPr="007A2485">
        <w:rPr>
          <w:sz w:val="28"/>
          <w:szCs w:val="28"/>
          <w:lang w:eastAsia="ar-SA" w:bidi="en-US"/>
        </w:rPr>
        <w:t>окончании</w:t>
      </w:r>
      <w:r w:rsidR="00BB3D13" w:rsidRPr="007A2485">
        <w:rPr>
          <w:sz w:val="28"/>
          <w:szCs w:val="28"/>
          <w:lang w:eastAsia="ar-SA" w:bidi="en-US"/>
        </w:rPr>
        <w:t xml:space="preserve"> </w:t>
      </w:r>
      <w:r w:rsidRPr="007A2485">
        <w:rPr>
          <w:sz w:val="28"/>
          <w:szCs w:val="28"/>
          <w:lang w:eastAsia="ar-SA" w:bidi="en-US"/>
        </w:rPr>
        <w:t>рабочего</w:t>
      </w:r>
      <w:r w:rsidR="00BB3D13" w:rsidRPr="007A2485">
        <w:rPr>
          <w:sz w:val="28"/>
          <w:szCs w:val="28"/>
          <w:lang w:eastAsia="ar-SA" w:bidi="en-US"/>
        </w:rPr>
        <w:t xml:space="preserve"> </w:t>
      </w:r>
      <w:r w:rsidRPr="007A2485">
        <w:rPr>
          <w:sz w:val="28"/>
          <w:szCs w:val="28"/>
          <w:lang w:eastAsia="ar-SA" w:bidi="en-US"/>
        </w:rPr>
        <w:t>дня</w:t>
      </w:r>
      <w:r w:rsidR="00BB3D13" w:rsidRPr="007A2485">
        <w:rPr>
          <w:sz w:val="28"/>
          <w:szCs w:val="28"/>
          <w:lang w:eastAsia="ar-SA" w:bidi="en-US"/>
        </w:rPr>
        <w:t xml:space="preserve"> </w:t>
      </w:r>
      <w:r w:rsidRPr="007A2485">
        <w:rPr>
          <w:sz w:val="28"/>
          <w:szCs w:val="28"/>
          <w:lang w:eastAsia="ar-SA" w:bidi="en-US"/>
        </w:rPr>
        <w:t>должно</w:t>
      </w:r>
      <w:r w:rsidR="00BB3D13" w:rsidRPr="007A2485">
        <w:rPr>
          <w:sz w:val="28"/>
          <w:szCs w:val="28"/>
          <w:lang w:eastAsia="ar-SA" w:bidi="en-US"/>
        </w:rPr>
        <w:t xml:space="preserve"> </w:t>
      </w:r>
      <w:r w:rsidRPr="007A2485">
        <w:rPr>
          <w:sz w:val="28"/>
          <w:szCs w:val="28"/>
          <w:lang w:eastAsia="ar-SA" w:bidi="en-US"/>
        </w:rPr>
        <w:t>обесточиваться.</w:t>
      </w:r>
      <w:r w:rsidR="00BB3D13" w:rsidRPr="007A2485">
        <w:rPr>
          <w:sz w:val="28"/>
          <w:szCs w:val="28"/>
          <w:lang w:eastAsia="ar-SA" w:bidi="en-US"/>
        </w:rPr>
        <w:t xml:space="preserve"> </w:t>
      </w:r>
    </w:p>
    <w:p w:rsidR="00FE3C7A" w:rsidRPr="007A2485" w:rsidRDefault="00FE3C7A" w:rsidP="00FC68F7">
      <w:pPr>
        <w:numPr>
          <w:ilvl w:val="0"/>
          <w:numId w:val="5"/>
        </w:numPr>
        <w:ind w:left="0" w:firstLine="709"/>
        <w:jc w:val="both"/>
        <w:rPr>
          <w:sz w:val="28"/>
          <w:szCs w:val="28"/>
          <w:lang w:eastAsia="ar-SA" w:bidi="en-US"/>
        </w:rPr>
      </w:pPr>
      <w:r w:rsidRPr="007A2485">
        <w:rPr>
          <w:sz w:val="28"/>
          <w:szCs w:val="28"/>
          <w:lang w:eastAsia="ar-SA" w:bidi="en-US"/>
        </w:rPr>
        <w:t>Дежурное</w:t>
      </w:r>
      <w:r w:rsidR="00BB3D13" w:rsidRPr="007A2485">
        <w:rPr>
          <w:sz w:val="28"/>
          <w:szCs w:val="28"/>
          <w:lang w:eastAsia="ar-SA" w:bidi="en-US"/>
        </w:rPr>
        <w:t xml:space="preserve"> </w:t>
      </w:r>
      <w:r w:rsidRPr="007A2485">
        <w:rPr>
          <w:sz w:val="28"/>
          <w:szCs w:val="28"/>
          <w:lang w:eastAsia="ar-SA" w:bidi="en-US"/>
        </w:rPr>
        <w:t>освещение</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помещениях</w:t>
      </w:r>
      <w:r w:rsidR="00BB3D13" w:rsidRPr="007A2485">
        <w:rPr>
          <w:sz w:val="28"/>
          <w:szCs w:val="28"/>
          <w:lang w:eastAsia="ar-SA" w:bidi="en-US"/>
        </w:rPr>
        <w:t xml:space="preserve"> </w:t>
      </w:r>
      <w:r w:rsidRPr="007A2485">
        <w:rPr>
          <w:sz w:val="28"/>
          <w:szCs w:val="28"/>
          <w:lang w:eastAsia="ar-SA" w:bidi="en-US"/>
        </w:rPr>
        <w:t>складов,</w:t>
      </w:r>
      <w:r w:rsidR="00BB3D13" w:rsidRPr="007A2485">
        <w:rPr>
          <w:sz w:val="28"/>
          <w:szCs w:val="28"/>
          <w:lang w:eastAsia="ar-SA" w:bidi="en-US"/>
        </w:rPr>
        <w:t xml:space="preserve"> </w:t>
      </w:r>
      <w:r w:rsidRPr="007A2485">
        <w:rPr>
          <w:sz w:val="28"/>
          <w:szCs w:val="28"/>
          <w:lang w:eastAsia="ar-SA" w:bidi="en-US"/>
        </w:rPr>
        <w:t>а</w:t>
      </w:r>
      <w:r w:rsidR="00BB3D13" w:rsidRPr="007A2485">
        <w:rPr>
          <w:sz w:val="28"/>
          <w:szCs w:val="28"/>
          <w:lang w:eastAsia="ar-SA" w:bidi="en-US"/>
        </w:rPr>
        <w:t xml:space="preserve"> </w:t>
      </w:r>
      <w:r w:rsidRPr="007A2485">
        <w:rPr>
          <w:sz w:val="28"/>
          <w:szCs w:val="28"/>
          <w:lang w:eastAsia="ar-SA" w:bidi="en-US"/>
        </w:rPr>
        <w:t>также</w:t>
      </w:r>
      <w:r w:rsidR="00BB3D13" w:rsidRPr="007A2485">
        <w:rPr>
          <w:sz w:val="28"/>
          <w:szCs w:val="28"/>
          <w:lang w:eastAsia="ar-SA" w:bidi="en-US"/>
        </w:rPr>
        <w:t xml:space="preserve"> </w:t>
      </w:r>
      <w:r w:rsidRPr="007A2485">
        <w:rPr>
          <w:sz w:val="28"/>
          <w:szCs w:val="28"/>
          <w:lang w:eastAsia="ar-SA" w:bidi="en-US"/>
        </w:rPr>
        <w:t>эксплуатация</w:t>
      </w:r>
      <w:r w:rsidR="00BB3D13" w:rsidRPr="007A2485">
        <w:rPr>
          <w:sz w:val="28"/>
          <w:szCs w:val="28"/>
          <w:lang w:eastAsia="ar-SA" w:bidi="en-US"/>
        </w:rPr>
        <w:t xml:space="preserve"> </w:t>
      </w:r>
      <w:r w:rsidRPr="007A2485">
        <w:rPr>
          <w:sz w:val="28"/>
          <w:szCs w:val="28"/>
          <w:lang w:eastAsia="ar-SA" w:bidi="en-US"/>
        </w:rPr>
        <w:t>газовых</w:t>
      </w:r>
      <w:r w:rsidR="00BB3D13" w:rsidRPr="007A2485">
        <w:rPr>
          <w:sz w:val="28"/>
          <w:szCs w:val="28"/>
          <w:lang w:eastAsia="ar-SA" w:bidi="en-US"/>
        </w:rPr>
        <w:t xml:space="preserve"> </w:t>
      </w:r>
      <w:r w:rsidRPr="007A2485">
        <w:rPr>
          <w:sz w:val="28"/>
          <w:szCs w:val="28"/>
          <w:lang w:eastAsia="ar-SA" w:bidi="en-US"/>
        </w:rPr>
        <w:t>плит,</w:t>
      </w:r>
      <w:r w:rsidR="00BB3D13" w:rsidRPr="007A2485">
        <w:rPr>
          <w:sz w:val="28"/>
          <w:szCs w:val="28"/>
          <w:lang w:eastAsia="ar-SA" w:bidi="en-US"/>
        </w:rPr>
        <w:t xml:space="preserve"> </w:t>
      </w:r>
      <w:r w:rsidRPr="007A2485">
        <w:rPr>
          <w:sz w:val="28"/>
          <w:szCs w:val="28"/>
          <w:lang w:eastAsia="ar-SA" w:bidi="en-US"/>
        </w:rPr>
        <w:t>электронагревательных</w:t>
      </w:r>
      <w:r w:rsidR="00BB3D13" w:rsidRPr="007A2485">
        <w:rPr>
          <w:sz w:val="28"/>
          <w:szCs w:val="28"/>
          <w:lang w:eastAsia="ar-SA" w:bidi="en-US"/>
        </w:rPr>
        <w:t xml:space="preserve"> </w:t>
      </w:r>
      <w:r w:rsidRPr="007A2485">
        <w:rPr>
          <w:sz w:val="28"/>
          <w:szCs w:val="28"/>
          <w:lang w:eastAsia="ar-SA" w:bidi="en-US"/>
        </w:rPr>
        <w:t>приборов</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установка</w:t>
      </w:r>
      <w:r w:rsidR="00BB3D13" w:rsidRPr="007A2485">
        <w:rPr>
          <w:sz w:val="28"/>
          <w:szCs w:val="28"/>
          <w:lang w:eastAsia="ar-SA" w:bidi="en-US"/>
        </w:rPr>
        <w:t xml:space="preserve"> </w:t>
      </w:r>
      <w:r w:rsidRPr="007A2485">
        <w:rPr>
          <w:sz w:val="28"/>
          <w:szCs w:val="28"/>
          <w:lang w:eastAsia="ar-SA" w:bidi="en-US"/>
        </w:rPr>
        <w:t>штепсельных</w:t>
      </w:r>
      <w:r w:rsidR="00BB3D13" w:rsidRPr="007A2485">
        <w:rPr>
          <w:sz w:val="28"/>
          <w:szCs w:val="28"/>
          <w:lang w:eastAsia="ar-SA" w:bidi="en-US"/>
        </w:rPr>
        <w:t xml:space="preserve"> </w:t>
      </w:r>
      <w:r w:rsidRPr="007A2485">
        <w:rPr>
          <w:sz w:val="28"/>
          <w:szCs w:val="28"/>
          <w:lang w:eastAsia="ar-SA" w:bidi="en-US"/>
        </w:rPr>
        <w:t>розеток</w:t>
      </w:r>
      <w:r w:rsidR="00BB3D13" w:rsidRPr="007A2485">
        <w:rPr>
          <w:sz w:val="28"/>
          <w:szCs w:val="28"/>
          <w:lang w:eastAsia="ar-SA" w:bidi="en-US"/>
        </w:rPr>
        <w:t xml:space="preserve"> </w:t>
      </w:r>
      <w:r w:rsidRPr="007A2485">
        <w:rPr>
          <w:sz w:val="28"/>
          <w:szCs w:val="28"/>
          <w:lang w:eastAsia="ar-SA" w:bidi="en-US"/>
        </w:rPr>
        <w:t>не</w:t>
      </w:r>
      <w:r w:rsidR="00BB3D13" w:rsidRPr="007A2485">
        <w:rPr>
          <w:sz w:val="28"/>
          <w:szCs w:val="28"/>
          <w:lang w:eastAsia="ar-SA" w:bidi="en-US"/>
        </w:rPr>
        <w:t xml:space="preserve"> </w:t>
      </w:r>
      <w:r w:rsidRPr="007A2485">
        <w:rPr>
          <w:sz w:val="28"/>
          <w:szCs w:val="28"/>
          <w:lang w:eastAsia="ar-SA" w:bidi="en-US"/>
        </w:rPr>
        <w:t>допускается</w:t>
      </w:r>
    </w:p>
    <w:p w:rsidR="00FE3C7A" w:rsidRPr="007A2485" w:rsidRDefault="00FE3C7A" w:rsidP="00FC68F7">
      <w:pPr>
        <w:numPr>
          <w:ilvl w:val="0"/>
          <w:numId w:val="5"/>
        </w:numPr>
        <w:ind w:left="0" w:firstLine="709"/>
        <w:jc w:val="both"/>
        <w:rPr>
          <w:sz w:val="28"/>
          <w:szCs w:val="28"/>
          <w:lang w:eastAsia="ar-SA" w:bidi="en-US"/>
        </w:rPr>
      </w:pP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зданиях,</w:t>
      </w:r>
      <w:r w:rsidR="00BB3D13" w:rsidRPr="007A2485">
        <w:rPr>
          <w:sz w:val="28"/>
          <w:szCs w:val="28"/>
          <w:lang w:eastAsia="ar-SA" w:bidi="en-US"/>
        </w:rPr>
        <w:t xml:space="preserve"> </w:t>
      </w:r>
      <w:r w:rsidRPr="007A2485">
        <w:rPr>
          <w:sz w:val="28"/>
          <w:szCs w:val="28"/>
          <w:lang w:eastAsia="ar-SA" w:bidi="en-US"/>
        </w:rPr>
        <w:t>расположенных</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территории</w:t>
      </w:r>
      <w:r w:rsidR="00BB3D13" w:rsidRPr="007A2485">
        <w:rPr>
          <w:sz w:val="28"/>
          <w:szCs w:val="28"/>
          <w:lang w:eastAsia="ar-SA" w:bidi="en-US"/>
        </w:rPr>
        <w:t xml:space="preserve"> </w:t>
      </w:r>
      <w:r w:rsidRPr="007A2485">
        <w:rPr>
          <w:sz w:val="28"/>
          <w:szCs w:val="28"/>
          <w:lang w:eastAsia="ar-SA" w:bidi="en-US"/>
        </w:rPr>
        <w:t>баз</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складов,</w:t>
      </w:r>
      <w:r w:rsidR="00BB3D13" w:rsidRPr="007A2485">
        <w:rPr>
          <w:sz w:val="28"/>
          <w:szCs w:val="28"/>
          <w:lang w:eastAsia="ar-SA" w:bidi="en-US"/>
        </w:rPr>
        <w:t xml:space="preserve"> </w:t>
      </w:r>
      <w:r w:rsidRPr="007A2485">
        <w:rPr>
          <w:sz w:val="28"/>
          <w:szCs w:val="28"/>
          <w:lang w:eastAsia="ar-SA" w:bidi="en-US"/>
        </w:rPr>
        <w:t>не</w:t>
      </w:r>
      <w:r w:rsidR="00BB3D13" w:rsidRPr="007A2485">
        <w:rPr>
          <w:sz w:val="28"/>
          <w:szCs w:val="28"/>
          <w:lang w:eastAsia="ar-SA" w:bidi="en-US"/>
        </w:rPr>
        <w:t xml:space="preserve"> </w:t>
      </w:r>
      <w:r w:rsidRPr="007A2485">
        <w:rPr>
          <w:sz w:val="28"/>
          <w:szCs w:val="28"/>
          <w:lang w:eastAsia="ar-SA" w:bidi="en-US"/>
        </w:rPr>
        <w:t>разрешается</w:t>
      </w:r>
      <w:r w:rsidR="00BB3D13" w:rsidRPr="007A2485">
        <w:rPr>
          <w:sz w:val="28"/>
          <w:szCs w:val="28"/>
          <w:lang w:eastAsia="ar-SA" w:bidi="en-US"/>
        </w:rPr>
        <w:t xml:space="preserve"> </w:t>
      </w:r>
      <w:r w:rsidRPr="007A2485">
        <w:rPr>
          <w:sz w:val="28"/>
          <w:szCs w:val="28"/>
          <w:lang w:eastAsia="ar-SA" w:bidi="en-US"/>
        </w:rPr>
        <w:t>проживание</w:t>
      </w:r>
      <w:r w:rsidR="00BB3D13" w:rsidRPr="007A2485">
        <w:rPr>
          <w:sz w:val="28"/>
          <w:szCs w:val="28"/>
          <w:lang w:eastAsia="ar-SA" w:bidi="en-US"/>
        </w:rPr>
        <w:t xml:space="preserve"> </w:t>
      </w:r>
      <w:r w:rsidRPr="007A2485">
        <w:rPr>
          <w:sz w:val="28"/>
          <w:szCs w:val="28"/>
          <w:lang w:eastAsia="ar-SA" w:bidi="en-US"/>
        </w:rPr>
        <w:t>персонала</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других</w:t>
      </w:r>
      <w:r w:rsidR="00BB3D13" w:rsidRPr="007A2485">
        <w:rPr>
          <w:sz w:val="28"/>
          <w:szCs w:val="28"/>
          <w:lang w:eastAsia="ar-SA" w:bidi="en-US"/>
        </w:rPr>
        <w:t xml:space="preserve"> </w:t>
      </w:r>
      <w:r w:rsidRPr="007A2485">
        <w:rPr>
          <w:sz w:val="28"/>
          <w:szCs w:val="28"/>
          <w:lang w:eastAsia="ar-SA" w:bidi="en-US"/>
        </w:rPr>
        <w:t>лиц.</w:t>
      </w:r>
    </w:p>
    <w:p w:rsidR="00FE3C7A" w:rsidRPr="007A2485" w:rsidRDefault="00FE3C7A" w:rsidP="00FC68F7">
      <w:pPr>
        <w:numPr>
          <w:ilvl w:val="0"/>
          <w:numId w:val="5"/>
        </w:numPr>
        <w:ind w:left="0" w:firstLine="709"/>
        <w:jc w:val="both"/>
        <w:rPr>
          <w:sz w:val="28"/>
          <w:szCs w:val="28"/>
          <w:lang w:eastAsia="ar-SA" w:bidi="en-US"/>
        </w:rPr>
      </w:pP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цеховых</w:t>
      </w:r>
      <w:r w:rsidR="00BB3D13" w:rsidRPr="007A2485">
        <w:rPr>
          <w:sz w:val="28"/>
          <w:szCs w:val="28"/>
          <w:lang w:eastAsia="ar-SA" w:bidi="en-US"/>
        </w:rPr>
        <w:t xml:space="preserve"> </w:t>
      </w:r>
      <w:r w:rsidRPr="007A2485">
        <w:rPr>
          <w:sz w:val="28"/>
          <w:szCs w:val="28"/>
          <w:lang w:eastAsia="ar-SA" w:bidi="en-US"/>
        </w:rPr>
        <w:t>кладовых</w:t>
      </w:r>
      <w:r w:rsidR="00BB3D13" w:rsidRPr="007A2485">
        <w:rPr>
          <w:sz w:val="28"/>
          <w:szCs w:val="28"/>
          <w:lang w:eastAsia="ar-SA" w:bidi="en-US"/>
        </w:rPr>
        <w:t xml:space="preserve"> </w:t>
      </w:r>
      <w:r w:rsidRPr="007A2485">
        <w:rPr>
          <w:sz w:val="28"/>
          <w:szCs w:val="28"/>
          <w:lang w:eastAsia="ar-SA" w:bidi="en-US"/>
        </w:rPr>
        <w:t>не</w:t>
      </w:r>
      <w:r w:rsidR="00BB3D13" w:rsidRPr="007A2485">
        <w:rPr>
          <w:sz w:val="28"/>
          <w:szCs w:val="28"/>
          <w:lang w:eastAsia="ar-SA" w:bidi="en-US"/>
        </w:rPr>
        <w:t xml:space="preserve"> </w:t>
      </w:r>
      <w:r w:rsidRPr="007A2485">
        <w:rPr>
          <w:sz w:val="28"/>
          <w:szCs w:val="28"/>
          <w:lang w:eastAsia="ar-SA" w:bidi="en-US"/>
        </w:rPr>
        <w:t>разрешается</w:t>
      </w:r>
      <w:r w:rsidR="00BB3D13" w:rsidRPr="007A2485">
        <w:rPr>
          <w:sz w:val="28"/>
          <w:szCs w:val="28"/>
          <w:lang w:eastAsia="ar-SA" w:bidi="en-US"/>
        </w:rPr>
        <w:t xml:space="preserve"> </w:t>
      </w:r>
      <w:r w:rsidRPr="007A2485">
        <w:rPr>
          <w:sz w:val="28"/>
          <w:szCs w:val="28"/>
          <w:lang w:eastAsia="ar-SA" w:bidi="en-US"/>
        </w:rPr>
        <w:t>хранение</w:t>
      </w:r>
      <w:r w:rsidR="00BB3D13" w:rsidRPr="007A2485">
        <w:rPr>
          <w:sz w:val="28"/>
          <w:szCs w:val="28"/>
          <w:lang w:eastAsia="ar-SA" w:bidi="en-US"/>
        </w:rPr>
        <w:t xml:space="preserve"> </w:t>
      </w:r>
      <w:r w:rsidRPr="007A2485">
        <w:rPr>
          <w:sz w:val="28"/>
          <w:szCs w:val="28"/>
          <w:lang w:eastAsia="ar-SA" w:bidi="en-US"/>
        </w:rPr>
        <w:t>ЛВЖ</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ГЖ</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количестве,</w:t>
      </w:r>
      <w:r w:rsidR="00BB3D13" w:rsidRPr="007A2485">
        <w:rPr>
          <w:sz w:val="28"/>
          <w:szCs w:val="28"/>
          <w:lang w:eastAsia="ar-SA" w:bidi="en-US"/>
        </w:rPr>
        <w:t xml:space="preserve"> </w:t>
      </w:r>
      <w:r w:rsidRPr="007A2485">
        <w:rPr>
          <w:sz w:val="28"/>
          <w:szCs w:val="28"/>
          <w:lang w:eastAsia="ar-SA" w:bidi="en-US"/>
        </w:rPr>
        <w:t>превышающем</w:t>
      </w:r>
      <w:r w:rsidR="00BB3D13" w:rsidRPr="007A2485">
        <w:rPr>
          <w:sz w:val="28"/>
          <w:szCs w:val="28"/>
          <w:lang w:eastAsia="ar-SA" w:bidi="en-US"/>
        </w:rPr>
        <w:t xml:space="preserve"> </w:t>
      </w:r>
      <w:r w:rsidRPr="007A2485">
        <w:rPr>
          <w:sz w:val="28"/>
          <w:szCs w:val="28"/>
          <w:lang w:eastAsia="ar-SA" w:bidi="en-US"/>
        </w:rPr>
        <w:t>установленные</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предприятии</w:t>
      </w:r>
      <w:r w:rsidR="00BB3D13" w:rsidRPr="007A2485">
        <w:rPr>
          <w:sz w:val="28"/>
          <w:szCs w:val="28"/>
          <w:lang w:eastAsia="ar-SA" w:bidi="en-US"/>
        </w:rPr>
        <w:t xml:space="preserve"> </w:t>
      </w:r>
      <w:r w:rsidRPr="007A2485">
        <w:rPr>
          <w:sz w:val="28"/>
          <w:szCs w:val="28"/>
          <w:lang w:eastAsia="ar-SA" w:bidi="en-US"/>
        </w:rPr>
        <w:t>нормы.</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рабочих</w:t>
      </w:r>
      <w:r w:rsidR="00BB3D13" w:rsidRPr="007A2485">
        <w:rPr>
          <w:sz w:val="28"/>
          <w:szCs w:val="28"/>
          <w:lang w:eastAsia="ar-SA" w:bidi="en-US"/>
        </w:rPr>
        <w:t xml:space="preserve"> </w:t>
      </w:r>
      <w:r w:rsidRPr="007A2485">
        <w:rPr>
          <w:sz w:val="28"/>
          <w:szCs w:val="28"/>
          <w:lang w:eastAsia="ar-SA" w:bidi="en-US"/>
        </w:rPr>
        <w:t>местах</w:t>
      </w:r>
      <w:r w:rsidR="00BB3D13" w:rsidRPr="007A2485">
        <w:rPr>
          <w:sz w:val="28"/>
          <w:szCs w:val="28"/>
          <w:lang w:eastAsia="ar-SA" w:bidi="en-US"/>
        </w:rPr>
        <w:t xml:space="preserve"> </w:t>
      </w:r>
      <w:r w:rsidRPr="007A2485">
        <w:rPr>
          <w:sz w:val="28"/>
          <w:szCs w:val="28"/>
          <w:lang w:eastAsia="ar-SA" w:bidi="en-US"/>
        </w:rPr>
        <w:t>количество</w:t>
      </w:r>
      <w:r w:rsidR="00BB3D13" w:rsidRPr="007A2485">
        <w:rPr>
          <w:sz w:val="28"/>
          <w:szCs w:val="28"/>
          <w:lang w:eastAsia="ar-SA" w:bidi="en-US"/>
        </w:rPr>
        <w:t xml:space="preserve"> </w:t>
      </w:r>
      <w:r w:rsidRPr="007A2485">
        <w:rPr>
          <w:sz w:val="28"/>
          <w:szCs w:val="28"/>
          <w:lang w:eastAsia="ar-SA" w:bidi="en-US"/>
        </w:rPr>
        <w:t>этих</w:t>
      </w:r>
      <w:r w:rsidR="00BB3D13" w:rsidRPr="007A2485">
        <w:rPr>
          <w:sz w:val="28"/>
          <w:szCs w:val="28"/>
          <w:lang w:eastAsia="ar-SA" w:bidi="en-US"/>
        </w:rPr>
        <w:t xml:space="preserve"> </w:t>
      </w:r>
      <w:r w:rsidRPr="007A2485">
        <w:rPr>
          <w:sz w:val="28"/>
          <w:szCs w:val="28"/>
          <w:lang w:eastAsia="ar-SA" w:bidi="en-US"/>
        </w:rPr>
        <w:t>жидкостей</w:t>
      </w:r>
      <w:r w:rsidR="00BB3D13" w:rsidRPr="007A2485">
        <w:rPr>
          <w:sz w:val="28"/>
          <w:szCs w:val="28"/>
          <w:lang w:eastAsia="ar-SA" w:bidi="en-US"/>
        </w:rPr>
        <w:t xml:space="preserve"> </w:t>
      </w:r>
      <w:r w:rsidRPr="007A2485">
        <w:rPr>
          <w:sz w:val="28"/>
          <w:szCs w:val="28"/>
          <w:lang w:eastAsia="ar-SA" w:bidi="en-US"/>
        </w:rPr>
        <w:t>не</w:t>
      </w:r>
      <w:r w:rsidR="00BB3D13" w:rsidRPr="007A2485">
        <w:rPr>
          <w:sz w:val="28"/>
          <w:szCs w:val="28"/>
          <w:lang w:eastAsia="ar-SA" w:bidi="en-US"/>
        </w:rPr>
        <w:t xml:space="preserve"> </w:t>
      </w:r>
      <w:r w:rsidRPr="007A2485">
        <w:rPr>
          <w:sz w:val="28"/>
          <w:szCs w:val="28"/>
          <w:lang w:eastAsia="ar-SA" w:bidi="en-US"/>
        </w:rPr>
        <w:t>должно</w:t>
      </w:r>
      <w:r w:rsidR="00BB3D13" w:rsidRPr="007A2485">
        <w:rPr>
          <w:sz w:val="28"/>
          <w:szCs w:val="28"/>
          <w:lang w:eastAsia="ar-SA" w:bidi="en-US"/>
        </w:rPr>
        <w:t xml:space="preserve"> </w:t>
      </w:r>
      <w:r w:rsidRPr="007A2485">
        <w:rPr>
          <w:sz w:val="28"/>
          <w:szCs w:val="28"/>
          <w:lang w:eastAsia="ar-SA" w:bidi="en-US"/>
        </w:rPr>
        <w:t>превышать</w:t>
      </w:r>
      <w:r w:rsidR="00BB3D13" w:rsidRPr="007A2485">
        <w:rPr>
          <w:sz w:val="28"/>
          <w:szCs w:val="28"/>
          <w:lang w:eastAsia="ar-SA" w:bidi="en-US"/>
        </w:rPr>
        <w:t xml:space="preserve"> </w:t>
      </w:r>
      <w:r w:rsidRPr="007A2485">
        <w:rPr>
          <w:sz w:val="28"/>
          <w:szCs w:val="28"/>
          <w:lang w:eastAsia="ar-SA" w:bidi="en-US"/>
        </w:rPr>
        <w:t>сменную</w:t>
      </w:r>
      <w:r w:rsidR="00BB3D13" w:rsidRPr="007A2485">
        <w:rPr>
          <w:sz w:val="28"/>
          <w:szCs w:val="28"/>
          <w:lang w:eastAsia="ar-SA" w:bidi="en-US"/>
        </w:rPr>
        <w:t xml:space="preserve"> </w:t>
      </w:r>
      <w:r w:rsidRPr="007A2485">
        <w:rPr>
          <w:sz w:val="28"/>
          <w:szCs w:val="28"/>
          <w:lang w:eastAsia="ar-SA" w:bidi="en-US"/>
        </w:rPr>
        <w:t>потребность.</w:t>
      </w:r>
    </w:p>
    <w:p w:rsidR="00FE3C7A" w:rsidRPr="007A2485" w:rsidRDefault="00FE3C7A" w:rsidP="00FC68F7">
      <w:pPr>
        <w:numPr>
          <w:ilvl w:val="0"/>
          <w:numId w:val="5"/>
        </w:numPr>
        <w:ind w:left="0" w:firstLine="709"/>
        <w:jc w:val="both"/>
        <w:rPr>
          <w:sz w:val="28"/>
          <w:szCs w:val="28"/>
          <w:lang w:eastAsia="ar-SA" w:bidi="en-US"/>
        </w:rPr>
      </w:pPr>
      <w:r w:rsidRPr="007A2485">
        <w:rPr>
          <w:sz w:val="28"/>
          <w:szCs w:val="28"/>
          <w:lang w:eastAsia="ar-SA" w:bidi="en-US"/>
        </w:rPr>
        <w:t>Не</w:t>
      </w:r>
      <w:r w:rsidR="00BB3D13" w:rsidRPr="007A2485">
        <w:rPr>
          <w:sz w:val="28"/>
          <w:szCs w:val="28"/>
          <w:lang w:eastAsia="ar-SA" w:bidi="en-US"/>
        </w:rPr>
        <w:t xml:space="preserve"> </w:t>
      </w:r>
      <w:r w:rsidRPr="007A2485">
        <w:rPr>
          <w:sz w:val="28"/>
          <w:szCs w:val="28"/>
          <w:lang w:eastAsia="ar-SA" w:bidi="en-US"/>
        </w:rPr>
        <w:t>разрешается</w:t>
      </w:r>
      <w:r w:rsidR="00BB3D13" w:rsidRPr="007A2485">
        <w:rPr>
          <w:sz w:val="28"/>
          <w:szCs w:val="28"/>
          <w:lang w:eastAsia="ar-SA" w:bidi="en-US"/>
        </w:rPr>
        <w:t xml:space="preserve"> </w:t>
      </w:r>
      <w:r w:rsidRPr="007A2485">
        <w:rPr>
          <w:sz w:val="28"/>
          <w:szCs w:val="28"/>
          <w:lang w:eastAsia="ar-SA" w:bidi="en-US"/>
        </w:rPr>
        <w:t>хранение</w:t>
      </w:r>
      <w:r w:rsidR="00BB3D13" w:rsidRPr="007A2485">
        <w:rPr>
          <w:sz w:val="28"/>
          <w:szCs w:val="28"/>
          <w:lang w:eastAsia="ar-SA" w:bidi="en-US"/>
        </w:rPr>
        <w:t xml:space="preserve"> </w:t>
      </w:r>
      <w:r w:rsidRPr="007A2485">
        <w:rPr>
          <w:sz w:val="28"/>
          <w:szCs w:val="28"/>
          <w:lang w:eastAsia="ar-SA" w:bidi="en-US"/>
        </w:rPr>
        <w:t>горючих</w:t>
      </w:r>
      <w:r w:rsidR="00BB3D13" w:rsidRPr="007A2485">
        <w:rPr>
          <w:sz w:val="28"/>
          <w:szCs w:val="28"/>
          <w:lang w:eastAsia="ar-SA" w:bidi="en-US"/>
        </w:rPr>
        <w:t xml:space="preserve"> </w:t>
      </w:r>
      <w:r w:rsidRPr="007A2485">
        <w:rPr>
          <w:sz w:val="28"/>
          <w:szCs w:val="28"/>
          <w:lang w:eastAsia="ar-SA" w:bidi="en-US"/>
        </w:rPr>
        <w:t>материалов</w:t>
      </w:r>
      <w:r w:rsidR="00BB3D13" w:rsidRPr="007A2485">
        <w:rPr>
          <w:sz w:val="28"/>
          <w:szCs w:val="28"/>
          <w:lang w:eastAsia="ar-SA" w:bidi="en-US"/>
        </w:rPr>
        <w:t xml:space="preserve"> </w:t>
      </w:r>
      <w:r w:rsidRPr="007A2485">
        <w:rPr>
          <w:sz w:val="28"/>
          <w:szCs w:val="28"/>
          <w:lang w:eastAsia="ar-SA" w:bidi="en-US"/>
        </w:rPr>
        <w:t>или</w:t>
      </w:r>
      <w:r w:rsidR="00BB3D13" w:rsidRPr="007A2485">
        <w:rPr>
          <w:sz w:val="28"/>
          <w:szCs w:val="28"/>
          <w:lang w:eastAsia="ar-SA" w:bidi="en-US"/>
        </w:rPr>
        <w:t xml:space="preserve"> </w:t>
      </w:r>
      <w:r w:rsidRPr="007A2485">
        <w:rPr>
          <w:sz w:val="28"/>
          <w:szCs w:val="28"/>
          <w:lang w:eastAsia="ar-SA" w:bidi="en-US"/>
        </w:rPr>
        <w:t>негорючих</w:t>
      </w:r>
      <w:r w:rsidR="00BB3D13" w:rsidRPr="007A2485">
        <w:rPr>
          <w:sz w:val="28"/>
          <w:szCs w:val="28"/>
          <w:lang w:eastAsia="ar-SA" w:bidi="en-US"/>
        </w:rPr>
        <w:t xml:space="preserve"> </w:t>
      </w:r>
      <w:r w:rsidRPr="007A2485">
        <w:rPr>
          <w:sz w:val="28"/>
          <w:szCs w:val="28"/>
          <w:lang w:eastAsia="ar-SA" w:bidi="en-US"/>
        </w:rPr>
        <w:t>материалов</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горючей</w:t>
      </w:r>
      <w:r w:rsidR="00BB3D13" w:rsidRPr="007A2485">
        <w:rPr>
          <w:sz w:val="28"/>
          <w:szCs w:val="28"/>
          <w:lang w:eastAsia="ar-SA" w:bidi="en-US"/>
        </w:rPr>
        <w:t xml:space="preserve"> </w:t>
      </w:r>
      <w:r w:rsidRPr="007A2485">
        <w:rPr>
          <w:sz w:val="28"/>
          <w:szCs w:val="28"/>
          <w:lang w:eastAsia="ar-SA" w:bidi="en-US"/>
        </w:rPr>
        <w:t>таре</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помещениях</w:t>
      </w:r>
      <w:r w:rsidR="00BB3D13" w:rsidRPr="007A2485">
        <w:rPr>
          <w:sz w:val="28"/>
          <w:szCs w:val="28"/>
          <w:lang w:eastAsia="ar-SA" w:bidi="en-US"/>
        </w:rPr>
        <w:t xml:space="preserve"> </w:t>
      </w:r>
      <w:r w:rsidRPr="007A2485">
        <w:rPr>
          <w:sz w:val="28"/>
          <w:szCs w:val="28"/>
          <w:lang w:eastAsia="ar-SA" w:bidi="en-US"/>
        </w:rPr>
        <w:t>подвальных</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цокольных</w:t>
      </w:r>
      <w:r w:rsidR="00BB3D13" w:rsidRPr="007A2485">
        <w:rPr>
          <w:sz w:val="28"/>
          <w:szCs w:val="28"/>
          <w:lang w:eastAsia="ar-SA" w:bidi="en-US"/>
        </w:rPr>
        <w:t xml:space="preserve"> </w:t>
      </w:r>
      <w:r w:rsidRPr="007A2485">
        <w:rPr>
          <w:sz w:val="28"/>
          <w:szCs w:val="28"/>
          <w:lang w:eastAsia="ar-SA" w:bidi="en-US"/>
        </w:rPr>
        <w:t>этажей,</w:t>
      </w:r>
      <w:r w:rsidR="00BB3D13" w:rsidRPr="007A2485">
        <w:rPr>
          <w:sz w:val="28"/>
          <w:szCs w:val="28"/>
          <w:lang w:eastAsia="ar-SA" w:bidi="en-US"/>
        </w:rPr>
        <w:t xml:space="preserve"> </w:t>
      </w:r>
      <w:r w:rsidRPr="007A2485">
        <w:rPr>
          <w:sz w:val="28"/>
          <w:szCs w:val="28"/>
          <w:lang w:eastAsia="ar-SA" w:bidi="en-US"/>
        </w:rPr>
        <w:t>не</w:t>
      </w:r>
      <w:r w:rsidR="00BB3D13" w:rsidRPr="007A2485">
        <w:rPr>
          <w:sz w:val="28"/>
          <w:szCs w:val="28"/>
          <w:lang w:eastAsia="ar-SA" w:bidi="en-US"/>
        </w:rPr>
        <w:t xml:space="preserve"> </w:t>
      </w:r>
      <w:r w:rsidRPr="007A2485">
        <w:rPr>
          <w:sz w:val="28"/>
          <w:szCs w:val="28"/>
          <w:lang w:eastAsia="ar-SA" w:bidi="en-US"/>
        </w:rPr>
        <w:t>имеющих</w:t>
      </w:r>
      <w:r w:rsidR="00BB3D13" w:rsidRPr="007A2485">
        <w:rPr>
          <w:sz w:val="28"/>
          <w:szCs w:val="28"/>
          <w:lang w:eastAsia="ar-SA" w:bidi="en-US"/>
        </w:rPr>
        <w:t xml:space="preserve"> </w:t>
      </w:r>
      <w:r w:rsidRPr="007A2485">
        <w:rPr>
          <w:sz w:val="28"/>
          <w:szCs w:val="28"/>
          <w:lang w:eastAsia="ar-SA" w:bidi="en-US"/>
        </w:rPr>
        <w:t>окон</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приямками</w:t>
      </w:r>
      <w:r w:rsidR="00BB3D13" w:rsidRPr="007A2485">
        <w:rPr>
          <w:sz w:val="28"/>
          <w:szCs w:val="28"/>
          <w:lang w:eastAsia="ar-SA" w:bidi="en-US"/>
        </w:rPr>
        <w:t xml:space="preserve"> </w:t>
      </w:r>
      <w:r w:rsidRPr="007A2485">
        <w:rPr>
          <w:sz w:val="28"/>
          <w:szCs w:val="28"/>
          <w:lang w:eastAsia="ar-SA" w:bidi="en-US"/>
        </w:rPr>
        <w:t>для</w:t>
      </w:r>
      <w:r w:rsidR="00BB3D13" w:rsidRPr="007A2485">
        <w:rPr>
          <w:sz w:val="28"/>
          <w:szCs w:val="28"/>
          <w:lang w:eastAsia="ar-SA" w:bidi="en-US"/>
        </w:rPr>
        <w:t xml:space="preserve"> </w:t>
      </w:r>
      <w:r w:rsidRPr="007A2485">
        <w:rPr>
          <w:sz w:val="28"/>
          <w:szCs w:val="28"/>
          <w:lang w:eastAsia="ar-SA" w:bidi="en-US"/>
        </w:rPr>
        <w:t>дымоудаления,</w:t>
      </w:r>
      <w:r w:rsidR="00BB3D13" w:rsidRPr="007A2485">
        <w:rPr>
          <w:sz w:val="28"/>
          <w:szCs w:val="28"/>
          <w:lang w:eastAsia="ar-SA" w:bidi="en-US"/>
        </w:rPr>
        <w:t xml:space="preserve"> </w:t>
      </w:r>
      <w:r w:rsidRPr="007A2485">
        <w:rPr>
          <w:sz w:val="28"/>
          <w:szCs w:val="28"/>
          <w:lang w:eastAsia="ar-SA" w:bidi="en-US"/>
        </w:rPr>
        <w:t>а</w:t>
      </w:r>
      <w:r w:rsidR="00BB3D13" w:rsidRPr="007A2485">
        <w:rPr>
          <w:sz w:val="28"/>
          <w:szCs w:val="28"/>
          <w:lang w:eastAsia="ar-SA" w:bidi="en-US"/>
        </w:rPr>
        <w:t xml:space="preserve"> </w:t>
      </w:r>
      <w:r w:rsidRPr="007A2485">
        <w:rPr>
          <w:sz w:val="28"/>
          <w:szCs w:val="28"/>
          <w:lang w:eastAsia="ar-SA" w:bidi="en-US"/>
        </w:rPr>
        <w:t>также</w:t>
      </w:r>
      <w:r w:rsidR="00BB3D13" w:rsidRPr="007A2485">
        <w:rPr>
          <w:sz w:val="28"/>
          <w:szCs w:val="28"/>
          <w:lang w:eastAsia="ar-SA" w:bidi="en-US"/>
        </w:rPr>
        <w:t xml:space="preserve"> </w:t>
      </w:r>
      <w:r w:rsidRPr="007A2485">
        <w:rPr>
          <w:sz w:val="28"/>
          <w:szCs w:val="28"/>
          <w:lang w:eastAsia="ar-SA" w:bidi="en-US"/>
        </w:rPr>
        <w:t>при</w:t>
      </w:r>
      <w:r w:rsidR="00BB3D13" w:rsidRPr="007A2485">
        <w:rPr>
          <w:sz w:val="28"/>
          <w:szCs w:val="28"/>
          <w:lang w:eastAsia="ar-SA" w:bidi="en-US"/>
        </w:rPr>
        <w:t xml:space="preserve"> </w:t>
      </w:r>
      <w:r w:rsidRPr="007A2485">
        <w:rPr>
          <w:sz w:val="28"/>
          <w:szCs w:val="28"/>
          <w:lang w:eastAsia="ar-SA" w:bidi="en-US"/>
        </w:rPr>
        <w:t>сообщении</w:t>
      </w:r>
      <w:r w:rsidR="00BB3D13" w:rsidRPr="007A2485">
        <w:rPr>
          <w:sz w:val="28"/>
          <w:szCs w:val="28"/>
          <w:lang w:eastAsia="ar-SA" w:bidi="en-US"/>
        </w:rPr>
        <w:t xml:space="preserve"> </w:t>
      </w:r>
      <w:r w:rsidRPr="007A2485">
        <w:rPr>
          <w:sz w:val="28"/>
          <w:szCs w:val="28"/>
          <w:lang w:eastAsia="ar-SA" w:bidi="en-US"/>
        </w:rPr>
        <w:t>общих</w:t>
      </w:r>
      <w:r w:rsidR="00BB3D13" w:rsidRPr="007A2485">
        <w:rPr>
          <w:sz w:val="28"/>
          <w:szCs w:val="28"/>
          <w:lang w:eastAsia="ar-SA" w:bidi="en-US"/>
        </w:rPr>
        <w:t xml:space="preserve"> </w:t>
      </w:r>
      <w:r w:rsidRPr="007A2485">
        <w:rPr>
          <w:sz w:val="28"/>
          <w:szCs w:val="28"/>
          <w:lang w:eastAsia="ar-SA" w:bidi="en-US"/>
        </w:rPr>
        <w:t>лестничных</w:t>
      </w:r>
      <w:r w:rsidR="00BB3D13" w:rsidRPr="007A2485">
        <w:rPr>
          <w:sz w:val="28"/>
          <w:szCs w:val="28"/>
          <w:lang w:eastAsia="ar-SA" w:bidi="en-US"/>
        </w:rPr>
        <w:t xml:space="preserve"> </w:t>
      </w:r>
      <w:r w:rsidRPr="007A2485">
        <w:rPr>
          <w:sz w:val="28"/>
          <w:szCs w:val="28"/>
          <w:lang w:eastAsia="ar-SA" w:bidi="en-US"/>
        </w:rPr>
        <w:t>клеток</w:t>
      </w:r>
      <w:r w:rsidR="00BB3D13" w:rsidRPr="007A2485">
        <w:rPr>
          <w:sz w:val="28"/>
          <w:szCs w:val="28"/>
          <w:lang w:eastAsia="ar-SA" w:bidi="en-US"/>
        </w:rPr>
        <w:t xml:space="preserve"> </w:t>
      </w:r>
      <w:r w:rsidRPr="007A2485">
        <w:rPr>
          <w:sz w:val="28"/>
          <w:szCs w:val="28"/>
          <w:lang w:eastAsia="ar-SA" w:bidi="en-US"/>
        </w:rPr>
        <w:t>зданий</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этими</w:t>
      </w:r>
      <w:r w:rsidR="00BB3D13" w:rsidRPr="007A2485">
        <w:rPr>
          <w:sz w:val="28"/>
          <w:szCs w:val="28"/>
          <w:lang w:eastAsia="ar-SA" w:bidi="en-US"/>
        </w:rPr>
        <w:t xml:space="preserve"> </w:t>
      </w:r>
      <w:r w:rsidRPr="007A2485">
        <w:rPr>
          <w:sz w:val="28"/>
          <w:szCs w:val="28"/>
          <w:lang w:eastAsia="ar-SA" w:bidi="en-US"/>
        </w:rPr>
        <w:t>этажами.</w:t>
      </w:r>
    </w:p>
    <w:p w:rsidR="00FE3C7A" w:rsidRPr="007A2485" w:rsidRDefault="00FE3C7A" w:rsidP="00FC68F7">
      <w:pPr>
        <w:keepNext/>
        <w:numPr>
          <w:ilvl w:val="0"/>
          <w:numId w:val="5"/>
        </w:numPr>
        <w:ind w:left="0" w:firstLine="709"/>
        <w:jc w:val="both"/>
        <w:rPr>
          <w:sz w:val="28"/>
          <w:szCs w:val="28"/>
          <w:lang w:eastAsia="ar-SA" w:bidi="en-US"/>
        </w:rPr>
      </w:pPr>
      <w:r w:rsidRPr="007A2485">
        <w:rPr>
          <w:sz w:val="28"/>
          <w:szCs w:val="28"/>
          <w:lang w:eastAsia="ar-SA" w:bidi="en-US"/>
        </w:rPr>
        <w:t>Запрещается:</w:t>
      </w:r>
    </w:p>
    <w:p w:rsidR="00FE3C7A" w:rsidRPr="007A2485" w:rsidRDefault="00FE3C7A" w:rsidP="007A2485">
      <w:pPr>
        <w:keepNext/>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эксплуатация</w:t>
      </w:r>
      <w:r w:rsidR="00BB3D13" w:rsidRPr="007A2485">
        <w:rPr>
          <w:sz w:val="28"/>
          <w:szCs w:val="28"/>
          <w:lang w:eastAsia="ar-SA" w:bidi="en-US"/>
        </w:rPr>
        <w:t xml:space="preserve"> </w:t>
      </w:r>
      <w:r w:rsidRPr="007A2485">
        <w:rPr>
          <w:sz w:val="28"/>
          <w:szCs w:val="28"/>
          <w:lang w:eastAsia="ar-SA" w:bidi="en-US"/>
        </w:rPr>
        <w:t>негерметичных:</w:t>
      </w:r>
      <w:r w:rsidR="00BB3D13" w:rsidRPr="007A2485">
        <w:rPr>
          <w:sz w:val="28"/>
          <w:szCs w:val="28"/>
          <w:lang w:eastAsia="ar-SA" w:bidi="en-US"/>
        </w:rPr>
        <w:t xml:space="preserve"> </w:t>
      </w:r>
      <w:r w:rsidRPr="007A2485">
        <w:rPr>
          <w:sz w:val="28"/>
          <w:szCs w:val="28"/>
          <w:lang w:eastAsia="ar-SA" w:bidi="en-US"/>
        </w:rPr>
        <w:t>оборудования</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запорной</w:t>
      </w:r>
      <w:r w:rsidR="00BB3D13" w:rsidRPr="007A2485">
        <w:rPr>
          <w:sz w:val="28"/>
          <w:szCs w:val="28"/>
          <w:lang w:eastAsia="ar-SA" w:bidi="en-US"/>
        </w:rPr>
        <w:t xml:space="preserve"> </w:t>
      </w:r>
      <w:r w:rsidRPr="007A2485">
        <w:rPr>
          <w:sz w:val="28"/>
          <w:szCs w:val="28"/>
          <w:lang w:eastAsia="ar-SA" w:bidi="en-US"/>
        </w:rPr>
        <w:t>арматуры;</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уменьшение</w:t>
      </w:r>
      <w:r w:rsidR="00BB3D13" w:rsidRPr="007A2485">
        <w:rPr>
          <w:sz w:val="28"/>
          <w:szCs w:val="28"/>
          <w:lang w:eastAsia="ar-SA" w:bidi="en-US"/>
        </w:rPr>
        <w:t xml:space="preserve"> </w:t>
      </w:r>
      <w:r w:rsidRPr="007A2485">
        <w:rPr>
          <w:sz w:val="28"/>
          <w:szCs w:val="28"/>
          <w:lang w:eastAsia="ar-SA" w:bidi="en-US"/>
        </w:rPr>
        <w:t>высоты</w:t>
      </w:r>
      <w:r w:rsidR="00BB3D13" w:rsidRPr="007A2485">
        <w:rPr>
          <w:sz w:val="28"/>
          <w:szCs w:val="28"/>
          <w:lang w:eastAsia="ar-SA" w:bidi="en-US"/>
        </w:rPr>
        <w:t xml:space="preserve"> </w:t>
      </w:r>
      <w:r w:rsidRPr="007A2485">
        <w:rPr>
          <w:sz w:val="28"/>
          <w:szCs w:val="28"/>
          <w:lang w:eastAsia="ar-SA" w:bidi="en-US"/>
        </w:rPr>
        <w:t>обвалования,</w:t>
      </w:r>
      <w:r w:rsidR="00BB3D13" w:rsidRPr="007A2485">
        <w:rPr>
          <w:sz w:val="28"/>
          <w:szCs w:val="28"/>
          <w:lang w:eastAsia="ar-SA" w:bidi="en-US"/>
        </w:rPr>
        <w:t xml:space="preserve"> </w:t>
      </w:r>
      <w:r w:rsidRPr="007A2485">
        <w:rPr>
          <w:sz w:val="28"/>
          <w:szCs w:val="28"/>
          <w:lang w:eastAsia="ar-SA" w:bidi="en-US"/>
        </w:rPr>
        <w:t>установленной</w:t>
      </w:r>
      <w:r w:rsidR="00BB3D13" w:rsidRPr="007A2485">
        <w:rPr>
          <w:sz w:val="28"/>
          <w:szCs w:val="28"/>
          <w:lang w:eastAsia="ar-SA" w:bidi="en-US"/>
        </w:rPr>
        <w:t xml:space="preserve"> </w:t>
      </w:r>
      <w:r w:rsidRPr="007A2485">
        <w:rPr>
          <w:sz w:val="28"/>
          <w:szCs w:val="28"/>
          <w:lang w:eastAsia="ar-SA" w:bidi="en-US"/>
        </w:rPr>
        <w:t>нормами</w:t>
      </w:r>
      <w:r w:rsidR="00BB3D13" w:rsidRPr="007A2485">
        <w:rPr>
          <w:sz w:val="28"/>
          <w:szCs w:val="28"/>
          <w:lang w:eastAsia="ar-SA" w:bidi="en-US"/>
        </w:rPr>
        <w:t xml:space="preserve"> </w:t>
      </w:r>
      <w:r w:rsidRPr="007A2485">
        <w:rPr>
          <w:sz w:val="28"/>
          <w:szCs w:val="28"/>
          <w:lang w:eastAsia="ar-SA" w:bidi="en-US"/>
        </w:rPr>
        <w:t>проектирования;</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эксплуатация</w:t>
      </w:r>
      <w:r w:rsidR="00BB3D13" w:rsidRPr="007A2485">
        <w:rPr>
          <w:sz w:val="28"/>
          <w:szCs w:val="28"/>
          <w:lang w:eastAsia="ar-SA" w:bidi="en-US"/>
        </w:rPr>
        <w:t xml:space="preserve"> </w:t>
      </w:r>
      <w:r w:rsidRPr="007A2485">
        <w:rPr>
          <w:sz w:val="28"/>
          <w:szCs w:val="28"/>
          <w:lang w:eastAsia="ar-SA" w:bidi="en-US"/>
        </w:rPr>
        <w:t>резервуаров,</w:t>
      </w:r>
      <w:r w:rsidR="00BB3D13" w:rsidRPr="007A2485">
        <w:rPr>
          <w:sz w:val="28"/>
          <w:szCs w:val="28"/>
          <w:lang w:eastAsia="ar-SA" w:bidi="en-US"/>
        </w:rPr>
        <w:t xml:space="preserve"> </w:t>
      </w:r>
      <w:r w:rsidRPr="007A2485">
        <w:rPr>
          <w:sz w:val="28"/>
          <w:szCs w:val="28"/>
          <w:lang w:eastAsia="ar-SA" w:bidi="en-US"/>
        </w:rPr>
        <w:t>имеющих</w:t>
      </w:r>
      <w:r w:rsidR="00BB3D13" w:rsidRPr="007A2485">
        <w:rPr>
          <w:sz w:val="28"/>
          <w:szCs w:val="28"/>
          <w:lang w:eastAsia="ar-SA" w:bidi="en-US"/>
        </w:rPr>
        <w:t xml:space="preserve"> </w:t>
      </w:r>
      <w:r w:rsidRPr="007A2485">
        <w:rPr>
          <w:sz w:val="28"/>
          <w:szCs w:val="28"/>
          <w:lang w:eastAsia="ar-SA" w:bidi="en-US"/>
        </w:rPr>
        <w:t>перекосы</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трещины,</w:t>
      </w:r>
      <w:r w:rsidR="00BB3D13" w:rsidRPr="007A2485">
        <w:rPr>
          <w:sz w:val="28"/>
          <w:szCs w:val="28"/>
          <w:lang w:eastAsia="ar-SA" w:bidi="en-US"/>
        </w:rPr>
        <w:t xml:space="preserve"> </w:t>
      </w:r>
      <w:r w:rsidRPr="007A2485">
        <w:rPr>
          <w:sz w:val="28"/>
          <w:szCs w:val="28"/>
          <w:lang w:eastAsia="ar-SA" w:bidi="en-US"/>
        </w:rPr>
        <w:t>а</w:t>
      </w:r>
      <w:r w:rsidR="00BB3D13" w:rsidRPr="007A2485">
        <w:rPr>
          <w:sz w:val="28"/>
          <w:szCs w:val="28"/>
          <w:lang w:eastAsia="ar-SA" w:bidi="en-US"/>
        </w:rPr>
        <w:t xml:space="preserve"> </w:t>
      </w:r>
      <w:r w:rsidRPr="007A2485">
        <w:rPr>
          <w:sz w:val="28"/>
          <w:szCs w:val="28"/>
          <w:lang w:eastAsia="ar-SA" w:bidi="en-US"/>
        </w:rPr>
        <w:t>также</w:t>
      </w:r>
      <w:r w:rsidR="00BB3D13" w:rsidRPr="007A2485">
        <w:rPr>
          <w:sz w:val="28"/>
          <w:szCs w:val="28"/>
          <w:lang w:eastAsia="ar-SA" w:bidi="en-US"/>
        </w:rPr>
        <w:t xml:space="preserve"> </w:t>
      </w:r>
      <w:r w:rsidR="00B031E2" w:rsidRPr="007A2485">
        <w:rPr>
          <w:sz w:val="28"/>
          <w:szCs w:val="28"/>
          <w:lang w:eastAsia="ar-SA" w:bidi="en-US"/>
        </w:rPr>
        <w:t>неисправно</w:t>
      </w:r>
      <w:r w:rsidRPr="007A2485">
        <w:rPr>
          <w:sz w:val="28"/>
          <w:szCs w:val="28"/>
          <w:lang w:eastAsia="ar-SA" w:bidi="en-US"/>
        </w:rPr>
        <w:t>е</w:t>
      </w:r>
      <w:r w:rsidR="00BB3D13" w:rsidRPr="007A2485">
        <w:rPr>
          <w:sz w:val="28"/>
          <w:szCs w:val="28"/>
          <w:lang w:eastAsia="ar-SA" w:bidi="en-US"/>
        </w:rPr>
        <w:t xml:space="preserve"> </w:t>
      </w:r>
      <w:r w:rsidRPr="007A2485">
        <w:rPr>
          <w:sz w:val="28"/>
          <w:szCs w:val="28"/>
          <w:lang w:eastAsia="ar-SA" w:bidi="en-US"/>
        </w:rPr>
        <w:t>оборудование,</w:t>
      </w:r>
      <w:r w:rsidR="00BB3D13" w:rsidRPr="007A2485">
        <w:rPr>
          <w:sz w:val="28"/>
          <w:szCs w:val="28"/>
          <w:lang w:eastAsia="ar-SA" w:bidi="en-US"/>
        </w:rPr>
        <w:t xml:space="preserve"> </w:t>
      </w:r>
      <w:r w:rsidRPr="007A2485">
        <w:rPr>
          <w:sz w:val="28"/>
          <w:szCs w:val="28"/>
          <w:lang w:eastAsia="ar-SA" w:bidi="en-US"/>
        </w:rPr>
        <w:t>контрольно-измерительные</w:t>
      </w:r>
      <w:r w:rsidR="00BB3D13" w:rsidRPr="007A2485">
        <w:rPr>
          <w:sz w:val="28"/>
          <w:szCs w:val="28"/>
          <w:lang w:eastAsia="ar-SA" w:bidi="en-US"/>
        </w:rPr>
        <w:t xml:space="preserve"> </w:t>
      </w:r>
      <w:r w:rsidRPr="007A2485">
        <w:rPr>
          <w:sz w:val="28"/>
          <w:szCs w:val="28"/>
          <w:lang w:eastAsia="ar-SA" w:bidi="en-US"/>
        </w:rPr>
        <w:t>приборы,</w:t>
      </w:r>
      <w:r w:rsidR="00BB3D13" w:rsidRPr="007A2485">
        <w:rPr>
          <w:sz w:val="28"/>
          <w:szCs w:val="28"/>
          <w:lang w:eastAsia="ar-SA" w:bidi="en-US"/>
        </w:rPr>
        <w:t xml:space="preserve"> </w:t>
      </w:r>
      <w:r w:rsidRPr="007A2485">
        <w:rPr>
          <w:sz w:val="28"/>
          <w:szCs w:val="28"/>
          <w:lang w:eastAsia="ar-SA" w:bidi="en-US"/>
        </w:rPr>
        <w:t>подводящие</w:t>
      </w:r>
      <w:r w:rsidR="00BB3D13" w:rsidRPr="007A2485">
        <w:rPr>
          <w:sz w:val="28"/>
          <w:szCs w:val="28"/>
          <w:lang w:eastAsia="ar-SA" w:bidi="en-US"/>
        </w:rPr>
        <w:t xml:space="preserve"> </w:t>
      </w:r>
      <w:r w:rsidRPr="007A2485">
        <w:rPr>
          <w:sz w:val="28"/>
          <w:szCs w:val="28"/>
          <w:lang w:eastAsia="ar-SA" w:bidi="en-US"/>
        </w:rPr>
        <w:t>продуктопроводы</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стационарные</w:t>
      </w:r>
      <w:r w:rsidR="00BB3D13" w:rsidRPr="007A2485">
        <w:rPr>
          <w:sz w:val="28"/>
          <w:szCs w:val="28"/>
          <w:lang w:eastAsia="ar-SA" w:bidi="en-US"/>
        </w:rPr>
        <w:t xml:space="preserve"> </w:t>
      </w:r>
      <w:r w:rsidRPr="007A2485">
        <w:rPr>
          <w:sz w:val="28"/>
          <w:szCs w:val="28"/>
          <w:lang w:eastAsia="ar-SA" w:bidi="en-US"/>
        </w:rPr>
        <w:t>противопожарные</w:t>
      </w:r>
      <w:r w:rsidR="00BB3D13" w:rsidRPr="007A2485">
        <w:rPr>
          <w:sz w:val="28"/>
          <w:szCs w:val="28"/>
          <w:lang w:eastAsia="ar-SA" w:bidi="en-US"/>
        </w:rPr>
        <w:t xml:space="preserve"> </w:t>
      </w:r>
      <w:r w:rsidRPr="007A2485">
        <w:rPr>
          <w:sz w:val="28"/>
          <w:szCs w:val="28"/>
          <w:lang w:eastAsia="ar-SA" w:bidi="en-US"/>
        </w:rPr>
        <w:t>устройства;</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наличие</w:t>
      </w:r>
      <w:r w:rsidR="00BB3D13" w:rsidRPr="007A2485">
        <w:rPr>
          <w:sz w:val="28"/>
          <w:szCs w:val="28"/>
          <w:lang w:eastAsia="ar-SA" w:bidi="en-US"/>
        </w:rPr>
        <w:t xml:space="preserve"> </w:t>
      </w:r>
      <w:r w:rsidRPr="007A2485">
        <w:rPr>
          <w:sz w:val="28"/>
          <w:szCs w:val="28"/>
          <w:lang w:eastAsia="ar-SA" w:bidi="en-US"/>
        </w:rPr>
        <w:t>деревьев</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кустарников</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каре</w:t>
      </w:r>
      <w:r w:rsidR="00BB3D13" w:rsidRPr="007A2485">
        <w:rPr>
          <w:sz w:val="28"/>
          <w:szCs w:val="28"/>
          <w:lang w:eastAsia="ar-SA" w:bidi="en-US"/>
        </w:rPr>
        <w:t xml:space="preserve"> </w:t>
      </w:r>
      <w:r w:rsidRPr="007A2485">
        <w:rPr>
          <w:sz w:val="28"/>
          <w:szCs w:val="28"/>
          <w:lang w:eastAsia="ar-SA" w:bidi="en-US"/>
        </w:rPr>
        <w:t>обваловании;</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установка</w:t>
      </w:r>
      <w:r w:rsidR="00BB3D13" w:rsidRPr="007A2485">
        <w:rPr>
          <w:sz w:val="28"/>
          <w:szCs w:val="28"/>
          <w:lang w:eastAsia="ar-SA" w:bidi="en-US"/>
        </w:rPr>
        <w:t xml:space="preserve"> </w:t>
      </w:r>
      <w:r w:rsidRPr="007A2485">
        <w:rPr>
          <w:sz w:val="28"/>
          <w:szCs w:val="28"/>
          <w:lang w:eastAsia="ar-SA" w:bidi="en-US"/>
        </w:rPr>
        <w:t>емкостей</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горючее</w:t>
      </w:r>
      <w:r w:rsidR="00BB3D13" w:rsidRPr="007A2485">
        <w:rPr>
          <w:sz w:val="28"/>
          <w:szCs w:val="28"/>
          <w:lang w:eastAsia="ar-SA" w:bidi="en-US"/>
        </w:rPr>
        <w:t xml:space="preserve"> </w:t>
      </w:r>
      <w:r w:rsidRPr="007A2485">
        <w:rPr>
          <w:sz w:val="28"/>
          <w:szCs w:val="28"/>
          <w:lang w:eastAsia="ar-SA" w:bidi="en-US"/>
        </w:rPr>
        <w:t>или</w:t>
      </w:r>
      <w:r w:rsidR="00BB3D13" w:rsidRPr="007A2485">
        <w:rPr>
          <w:sz w:val="28"/>
          <w:szCs w:val="28"/>
          <w:lang w:eastAsia="ar-SA" w:bidi="en-US"/>
        </w:rPr>
        <w:t xml:space="preserve"> </w:t>
      </w:r>
      <w:r w:rsidRPr="007A2485">
        <w:rPr>
          <w:sz w:val="28"/>
          <w:szCs w:val="28"/>
          <w:lang w:eastAsia="ar-SA" w:bidi="en-US"/>
        </w:rPr>
        <w:t>трудногорючее</w:t>
      </w:r>
      <w:r w:rsidR="00BB3D13" w:rsidRPr="007A2485">
        <w:rPr>
          <w:sz w:val="28"/>
          <w:szCs w:val="28"/>
          <w:lang w:eastAsia="ar-SA" w:bidi="en-US"/>
        </w:rPr>
        <w:t xml:space="preserve"> </w:t>
      </w:r>
      <w:r w:rsidRPr="007A2485">
        <w:rPr>
          <w:sz w:val="28"/>
          <w:szCs w:val="28"/>
          <w:lang w:eastAsia="ar-SA" w:bidi="en-US"/>
        </w:rPr>
        <w:t>основания;</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переполнение</w:t>
      </w:r>
      <w:r w:rsidR="00BB3D13" w:rsidRPr="007A2485">
        <w:rPr>
          <w:sz w:val="28"/>
          <w:szCs w:val="28"/>
          <w:lang w:eastAsia="ar-SA" w:bidi="en-US"/>
        </w:rPr>
        <w:t xml:space="preserve"> </w:t>
      </w:r>
      <w:r w:rsidRPr="007A2485">
        <w:rPr>
          <w:sz w:val="28"/>
          <w:szCs w:val="28"/>
          <w:lang w:eastAsia="ar-SA" w:bidi="en-US"/>
        </w:rPr>
        <w:t>резервуаров</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цистерн;</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отбор</w:t>
      </w:r>
      <w:r w:rsidR="00BB3D13" w:rsidRPr="007A2485">
        <w:rPr>
          <w:sz w:val="28"/>
          <w:szCs w:val="28"/>
          <w:lang w:eastAsia="ar-SA" w:bidi="en-US"/>
        </w:rPr>
        <w:t xml:space="preserve"> </w:t>
      </w:r>
      <w:r w:rsidRPr="007A2485">
        <w:rPr>
          <w:sz w:val="28"/>
          <w:szCs w:val="28"/>
          <w:lang w:eastAsia="ar-SA" w:bidi="en-US"/>
        </w:rPr>
        <w:t>проб</w:t>
      </w:r>
      <w:r w:rsidR="00BB3D13" w:rsidRPr="007A2485">
        <w:rPr>
          <w:sz w:val="28"/>
          <w:szCs w:val="28"/>
          <w:lang w:eastAsia="ar-SA" w:bidi="en-US"/>
        </w:rPr>
        <w:t xml:space="preserve"> </w:t>
      </w:r>
      <w:r w:rsidRPr="007A2485">
        <w:rPr>
          <w:sz w:val="28"/>
          <w:szCs w:val="28"/>
          <w:lang w:eastAsia="ar-SA" w:bidi="en-US"/>
        </w:rPr>
        <w:t>из</w:t>
      </w:r>
      <w:r w:rsidR="00BB3D13" w:rsidRPr="007A2485">
        <w:rPr>
          <w:sz w:val="28"/>
          <w:szCs w:val="28"/>
          <w:lang w:eastAsia="ar-SA" w:bidi="en-US"/>
        </w:rPr>
        <w:t xml:space="preserve"> </w:t>
      </w:r>
      <w:r w:rsidRPr="007A2485">
        <w:rPr>
          <w:sz w:val="28"/>
          <w:szCs w:val="28"/>
          <w:lang w:eastAsia="ar-SA" w:bidi="en-US"/>
        </w:rPr>
        <w:t>резервуаров</w:t>
      </w:r>
      <w:r w:rsidR="00BB3D13" w:rsidRPr="007A2485">
        <w:rPr>
          <w:sz w:val="28"/>
          <w:szCs w:val="28"/>
          <w:lang w:eastAsia="ar-SA" w:bidi="en-US"/>
        </w:rPr>
        <w:t xml:space="preserve"> </w:t>
      </w:r>
      <w:r w:rsidRPr="007A2485">
        <w:rPr>
          <w:sz w:val="28"/>
          <w:szCs w:val="28"/>
          <w:lang w:eastAsia="ar-SA" w:bidi="en-US"/>
        </w:rPr>
        <w:t>во</w:t>
      </w:r>
      <w:r w:rsidR="00BB3D13" w:rsidRPr="007A2485">
        <w:rPr>
          <w:sz w:val="28"/>
          <w:szCs w:val="28"/>
          <w:lang w:eastAsia="ar-SA" w:bidi="en-US"/>
        </w:rPr>
        <w:t xml:space="preserve"> </w:t>
      </w:r>
      <w:r w:rsidRPr="007A2485">
        <w:rPr>
          <w:sz w:val="28"/>
          <w:szCs w:val="28"/>
          <w:lang w:eastAsia="ar-SA" w:bidi="en-US"/>
        </w:rPr>
        <w:t>время</w:t>
      </w:r>
      <w:r w:rsidR="00BB3D13" w:rsidRPr="007A2485">
        <w:rPr>
          <w:sz w:val="28"/>
          <w:szCs w:val="28"/>
          <w:lang w:eastAsia="ar-SA" w:bidi="en-US"/>
        </w:rPr>
        <w:t xml:space="preserve"> </w:t>
      </w:r>
      <w:r w:rsidRPr="007A2485">
        <w:rPr>
          <w:sz w:val="28"/>
          <w:szCs w:val="28"/>
          <w:lang w:eastAsia="ar-SA" w:bidi="en-US"/>
        </w:rPr>
        <w:t>слива</w:t>
      </w:r>
      <w:r w:rsidR="00BB3D13" w:rsidRPr="007A2485">
        <w:rPr>
          <w:sz w:val="28"/>
          <w:szCs w:val="28"/>
          <w:lang w:eastAsia="ar-SA" w:bidi="en-US"/>
        </w:rPr>
        <w:t xml:space="preserve"> </w:t>
      </w:r>
      <w:r w:rsidRPr="007A2485">
        <w:rPr>
          <w:sz w:val="28"/>
          <w:szCs w:val="28"/>
          <w:lang w:eastAsia="ar-SA" w:bidi="en-US"/>
        </w:rPr>
        <w:t>или</w:t>
      </w:r>
      <w:r w:rsidR="00BB3D13" w:rsidRPr="007A2485">
        <w:rPr>
          <w:sz w:val="28"/>
          <w:szCs w:val="28"/>
          <w:lang w:eastAsia="ar-SA" w:bidi="en-US"/>
        </w:rPr>
        <w:t xml:space="preserve"> </w:t>
      </w:r>
      <w:r w:rsidRPr="007A2485">
        <w:rPr>
          <w:sz w:val="28"/>
          <w:szCs w:val="28"/>
          <w:lang w:eastAsia="ar-SA" w:bidi="en-US"/>
        </w:rPr>
        <w:t>налива</w:t>
      </w:r>
      <w:r w:rsidR="00BB3D13" w:rsidRPr="007A2485">
        <w:rPr>
          <w:sz w:val="28"/>
          <w:szCs w:val="28"/>
          <w:lang w:eastAsia="ar-SA" w:bidi="en-US"/>
        </w:rPr>
        <w:t xml:space="preserve"> </w:t>
      </w:r>
      <w:r w:rsidRPr="007A2485">
        <w:rPr>
          <w:sz w:val="28"/>
          <w:szCs w:val="28"/>
          <w:lang w:eastAsia="ar-SA" w:bidi="en-US"/>
        </w:rPr>
        <w:t>нефтепродуктов;</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слив</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налив</w:t>
      </w:r>
      <w:r w:rsidR="00BB3D13" w:rsidRPr="007A2485">
        <w:rPr>
          <w:sz w:val="28"/>
          <w:szCs w:val="28"/>
          <w:lang w:eastAsia="ar-SA" w:bidi="en-US"/>
        </w:rPr>
        <w:t xml:space="preserve"> </w:t>
      </w:r>
      <w:r w:rsidRPr="007A2485">
        <w:rPr>
          <w:sz w:val="28"/>
          <w:szCs w:val="28"/>
          <w:lang w:eastAsia="ar-SA" w:bidi="en-US"/>
        </w:rPr>
        <w:t>нефтепродуктов</w:t>
      </w:r>
      <w:r w:rsidR="00BB3D13" w:rsidRPr="007A2485">
        <w:rPr>
          <w:sz w:val="28"/>
          <w:szCs w:val="28"/>
          <w:lang w:eastAsia="ar-SA" w:bidi="en-US"/>
        </w:rPr>
        <w:t xml:space="preserve"> </w:t>
      </w:r>
      <w:r w:rsidRPr="007A2485">
        <w:rPr>
          <w:sz w:val="28"/>
          <w:szCs w:val="28"/>
          <w:lang w:eastAsia="ar-SA" w:bidi="en-US"/>
        </w:rPr>
        <w:t>во</w:t>
      </w:r>
      <w:r w:rsidR="00BB3D13" w:rsidRPr="007A2485">
        <w:rPr>
          <w:sz w:val="28"/>
          <w:szCs w:val="28"/>
          <w:lang w:eastAsia="ar-SA" w:bidi="en-US"/>
        </w:rPr>
        <w:t xml:space="preserve"> </w:t>
      </w:r>
      <w:r w:rsidRPr="007A2485">
        <w:rPr>
          <w:sz w:val="28"/>
          <w:szCs w:val="28"/>
          <w:lang w:eastAsia="ar-SA" w:bidi="en-US"/>
        </w:rPr>
        <w:t>время</w:t>
      </w:r>
      <w:r w:rsidR="00BB3D13" w:rsidRPr="007A2485">
        <w:rPr>
          <w:sz w:val="28"/>
          <w:szCs w:val="28"/>
          <w:lang w:eastAsia="ar-SA" w:bidi="en-US"/>
        </w:rPr>
        <w:t xml:space="preserve"> </w:t>
      </w:r>
      <w:r w:rsidRPr="007A2485">
        <w:rPr>
          <w:sz w:val="28"/>
          <w:szCs w:val="28"/>
          <w:lang w:eastAsia="ar-SA" w:bidi="en-US"/>
        </w:rPr>
        <w:t>грозы.</w:t>
      </w:r>
    </w:p>
    <w:p w:rsidR="00FE3C7A" w:rsidRPr="007A2485" w:rsidRDefault="00FE3C7A" w:rsidP="00FC68F7">
      <w:pPr>
        <w:numPr>
          <w:ilvl w:val="0"/>
          <w:numId w:val="5"/>
        </w:numPr>
        <w:tabs>
          <w:tab w:val="num" w:pos="1080"/>
        </w:tabs>
        <w:ind w:left="0" w:firstLine="709"/>
        <w:jc w:val="both"/>
        <w:rPr>
          <w:sz w:val="28"/>
          <w:szCs w:val="28"/>
          <w:lang w:eastAsia="ar-SA" w:bidi="en-US"/>
        </w:rPr>
      </w:pPr>
      <w:r w:rsidRPr="007A2485">
        <w:rPr>
          <w:sz w:val="28"/>
          <w:szCs w:val="28"/>
          <w:lang w:eastAsia="ar-SA" w:bidi="en-US"/>
        </w:rPr>
        <w:t>Установка</w:t>
      </w:r>
      <w:r w:rsidR="00BB3D13" w:rsidRPr="007A2485">
        <w:rPr>
          <w:sz w:val="28"/>
          <w:szCs w:val="28"/>
          <w:lang w:eastAsia="ar-SA" w:bidi="en-US"/>
        </w:rPr>
        <w:t xml:space="preserve"> </w:t>
      </w:r>
      <w:r w:rsidRPr="007A2485">
        <w:rPr>
          <w:sz w:val="28"/>
          <w:szCs w:val="28"/>
          <w:lang w:eastAsia="ar-SA" w:bidi="en-US"/>
        </w:rPr>
        <w:t>транспортных</w:t>
      </w:r>
      <w:r w:rsidR="00BB3D13" w:rsidRPr="007A2485">
        <w:rPr>
          <w:sz w:val="28"/>
          <w:szCs w:val="28"/>
          <w:lang w:eastAsia="ar-SA" w:bidi="en-US"/>
        </w:rPr>
        <w:t xml:space="preserve"> </w:t>
      </w:r>
      <w:r w:rsidRPr="007A2485">
        <w:rPr>
          <w:sz w:val="28"/>
          <w:szCs w:val="28"/>
          <w:lang w:eastAsia="ar-SA" w:bidi="en-US"/>
        </w:rPr>
        <w:t>пакетов</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противопожарных</w:t>
      </w:r>
      <w:r w:rsidR="00BB3D13" w:rsidRPr="007A2485">
        <w:rPr>
          <w:sz w:val="28"/>
          <w:szCs w:val="28"/>
          <w:lang w:eastAsia="ar-SA" w:bidi="en-US"/>
        </w:rPr>
        <w:t xml:space="preserve"> </w:t>
      </w:r>
      <w:r w:rsidRPr="007A2485">
        <w:rPr>
          <w:sz w:val="28"/>
          <w:szCs w:val="28"/>
          <w:lang w:eastAsia="ar-SA" w:bidi="en-US"/>
        </w:rPr>
        <w:t>разрывах,</w:t>
      </w:r>
      <w:r w:rsidR="00BB3D13" w:rsidRPr="007A2485">
        <w:rPr>
          <w:sz w:val="28"/>
          <w:szCs w:val="28"/>
          <w:lang w:eastAsia="ar-SA" w:bidi="en-US"/>
        </w:rPr>
        <w:t xml:space="preserve"> </w:t>
      </w:r>
      <w:r w:rsidRPr="007A2485">
        <w:rPr>
          <w:sz w:val="28"/>
          <w:szCs w:val="28"/>
          <w:lang w:eastAsia="ar-SA" w:bidi="en-US"/>
        </w:rPr>
        <w:t>проездах,</w:t>
      </w:r>
      <w:r w:rsidR="00BB3D13" w:rsidRPr="007A2485">
        <w:rPr>
          <w:sz w:val="28"/>
          <w:szCs w:val="28"/>
          <w:lang w:eastAsia="ar-SA" w:bidi="en-US"/>
        </w:rPr>
        <w:t xml:space="preserve"> </w:t>
      </w:r>
      <w:r w:rsidRPr="007A2485">
        <w:rPr>
          <w:sz w:val="28"/>
          <w:szCs w:val="28"/>
          <w:lang w:eastAsia="ar-SA" w:bidi="en-US"/>
        </w:rPr>
        <w:t>подъездах</w:t>
      </w:r>
      <w:r w:rsidR="00BB3D13" w:rsidRPr="007A2485">
        <w:rPr>
          <w:sz w:val="28"/>
          <w:szCs w:val="28"/>
          <w:lang w:eastAsia="ar-SA" w:bidi="en-US"/>
        </w:rPr>
        <w:t xml:space="preserve"> </w:t>
      </w:r>
      <w:r w:rsidRPr="007A2485">
        <w:rPr>
          <w:sz w:val="28"/>
          <w:szCs w:val="28"/>
          <w:lang w:eastAsia="ar-SA" w:bidi="en-US"/>
        </w:rPr>
        <w:t>к</w:t>
      </w:r>
      <w:r w:rsidR="00BB3D13" w:rsidRPr="007A2485">
        <w:rPr>
          <w:sz w:val="28"/>
          <w:szCs w:val="28"/>
          <w:lang w:eastAsia="ar-SA" w:bidi="en-US"/>
        </w:rPr>
        <w:t xml:space="preserve"> </w:t>
      </w:r>
      <w:r w:rsidRPr="007A2485">
        <w:rPr>
          <w:sz w:val="28"/>
          <w:szCs w:val="28"/>
          <w:lang w:eastAsia="ar-SA" w:bidi="en-US"/>
        </w:rPr>
        <w:t>пожарным</w:t>
      </w:r>
      <w:r w:rsidR="00BB3D13" w:rsidRPr="007A2485">
        <w:rPr>
          <w:sz w:val="28"/>
          <w:szCs w:val="28"/>
          <w:lang w:eastAsia="ar-SA" w:bidi="en-US"/>
        </w:rPr>
        <w:t xml:space="preserve"> </w:t>
      </w:r>
      <w:r w:rsidRPr="007A2485">
        <w:rPr>
          <w:sz w:val="28"/>
          <w:szCs w:val="28"/>
          <w:lang w:eastAsia="ar-SA" w:bidi="en-US"/>
        </w:rPr>
        <w:t>водоисточникам</w:t>
      </w:r>
      <w:r w:rsidR="00BB3D13" w:rsidRPr="007A2485">
        <w:rPr>
          <w:sz w:val="28"/>
          <w:szCs w:val="28"/>
          <w:lang w:eastAsia="ar-SA" w:bidi="en-US"/>
        </w:rPr>
        <w:t xml:space="preserve"> </w:t>
      </w:r>
      <w:r w:rsidRPr="007A2485">
        <w:rPr>
          <w:sz w:val="28"/>
          <w:szCs w:val="28"/>
          <w:lang w:eastAsia="ar-SA" w:bidi="en-US"/>
        </w:rPr>
        <w:t>не</w:t>
      </w:r>
      <w:r w:rsidR="00BB3D13" w:rsidRPr="007A2485">
        <w:rPr>
          <w:sz w:val="28"/>
          <w:szCs w:val="28"/>
          <w:lang w:eastAsia="ar-SA" w:bidi="en-US"/>
        </w:rPr>
        <w:t xml:space="preserve"> </w:t>
      </w:r>
      <w:r w:rsidRPr="007A2485">
        <w:rPr>
          <w:sz w:val="28"/>
          <w:szCs w:val="28"/>
          <w:lang w:eastAsia="ar-SA" w:bidi="en-US"/>
        </w:rPr>
        <w:t>разрешается.</w:t>
      </w:r>
    </w:p>
    <w:p w:rsidR="00FE3C7A" w:rsidRPr="007A2485" w:rsidRDefault="00FE3C7A" w:rsidP="007A2485">
      <w:pPr>
        <w:ind w:firstLine="709"/>
        <w:jc w:val="both"/>
        <w:rPr>
          <w:sz w:val="28"/>
          <w:szCs w:val="28"/>
          <w:lang w:eastAsia="ar-SA" w:bidi="en-US"/>
        </w:rPr>
      </w:pPr>
      <w:r w:rsidRPr="007A2485">
        <w:rPr>
          <w:sz w:val="28"/>
          <w:szCs w:val="28"/>
          <w:lang w:eastAsia="ar-SA" w:bidi="en-US"/>
        </w:rPr>
        <w:t>Для</w:t>
      </w:r>
      <w:r w:rsidR="00BB3D13" w:rsidRPr="007A2485">
        <w:rPr>
          <w:sz w:val="28"/>
          <w:szCs w:val="28"/>
          <w:lang w:eastAsia="ar-SA" w:bidi="en-US"/>
        </w:rPr>
        <w:t xml:space="preserve"> </w:t>
      </w:r>
      <w:r w:rsidRPr="007A2485">
        <w:rPr>
          <w:sz w:val="28"/>
          <w:szCs w:val="28"/>
          <w:lang w:eastAsia="ar-SA" w:bidi="en-US"/>
        </w:rPr>
        <w:t>обеспечения</w:t>
      </w:r>
      <w:r w:rsidR="00BB3D13" w:rsidRPr="007A2485">
        <w:rPr>
          <w:sz w:val="28"/>
          <w:szCs w:val="28"/>
          <w:lang w:eastAsia="ar-SA" w:bidi="en-US"/>
        </w:rPr>
        <w:t xml:space="preserve"> </w:t>
      </w:r>
      <w:r w:rsidRPr="007A2485">
        <w:rPr>
          <w:sz w:val="28"/>
          <w:szCs w:val="28"/>
          <w:lang w:eastAsia="ar-SA" w:bidi="en-US"/>
        </w:rPr>
        <w:t>безопасности</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взрывопожароопасных</w:t>
      </w:r>
      <w:r w:rsidR="00BB3D13" w:rsidRPr="007A2485">
        <w:rPr>
          <w:sz w:val="28"/>
          <w:szCs w:val="28"/>
          <w:lang w:eastAsia="ar-SA" w:bidi="en-US"/>
        </w:rPr>
        <w:t xml:space="preserve"> </w:t>
      </w:r>
      <w:r w:rsidRPr="007A2485">
        <w:rPr>
          <w:sz w:val="28"/>
          <w:szCs w:val="28"/>
          <w:lang w:eastAsia="ar-SA" w:bidi="en-US"/>
        </w:rPr>
        <w:t>объектах</w:t>
      </w:r>
      <w:r w:rsidR="00BB3D13" w:rsidRPr="007A2485">
        <w:rPr>
          <w:sz w:val="28"/>
          <w:szCs w:val="28"/>
          <w:lang w:eastAsia="ar-SA" w:bidi="en-US"/>
        </w:rPr>
        <w:t xml:space="preserve"> </w:t>
      </w:r>
      <w:r w:rsidRPr="007A2485">
        <w:rPr>
          <w:sz w:val="28"/>
          <w:szCs w:val="28"/>
          <w:lang w:eastAsia="ar-SA" w:bidi="en-US"/>
        </w:rPr>
        <w:t>рекомендуется</w:t>
      </w:r>
      <w:r w:rsidR="00BB3D13" w:rsidRPr="007A2485">
        <w:rPr>
          <w:sz w:val="28"/>
          <w:szCs w:val="28"/>
          <w:lang w:eastAsia="ar-SA" w:bidi="en-US"/>
        </w:rPr>
        <w:t xml:space="preserve"> </w:t>
      </w:r>
      <w:r w:rsidRPr="007A2485">
        <w:rPr>
          <w:sz w:val="28"/>
          <w:szCs w:val="28"/>
          <w:lang w:eastAsia="ar-SA" w:bidi="en-US"/>
        </w:rPr>
        <w:t>проведение</w:t>
      </w:r>
      <w:r w:rsidR="00BB3D13" w:rsidRPr="007A2485">
        <w:rPr>
          <w:sz w:val="28"/>
          <w:szCs w:val="28"/>
          <w:lang w:eastAsia="ar-SA" w:bidi="en-US"/>
        </w:rPr>
        <w:t xml:space="preserve"> </w:t>
      </w:r>
      <w:r w:rsidRPr="007A2485">
        <w:rPr>
          <w:sz w:val="28"/>
          <w:szCs w:val="28"/>
          <w:lang w:eastAsia="ar-SA" w:bidi="en-US"/>
        </w:rPr>
        <w:t>следующих</w:t>
      </w:r>
      <w:r w:rsidR="00BB3D13" w:rsidRPr="007A2485">
        <w:rPr>
          <w:sz w:val="28"/>
          <w:szCs w:val="28"/>
          <w:lang w:eastAsia="ar-SA" w:bidi="en-US"/>
        </w:rPr>
        <w:t xml:space="preserve"> </w:t>
      </w:r>
      <w:r w:rsidRPr="007A2485">
        <w:rPr>
          <w:sz w:val="28"/>
          <w:szCs w:val="28"/>
          <w:lang w:eastAsia="ar-SA" w:bidi="en-US"/>
        </w:rPr>
        <w:t>инженерно-технических</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организационно-технических</w:t>
      </w:r>
      <w:r w:rsidR="00BB3D13" w:rsidRPr="007A2485">
        <w:rPr>
          <w:sz w:val="28"/>
          <w:szCs w:val="28"/>
          <w:lang w:eastAsia="ar-SA" w:bidi="en-US"/>
        </w:rPr>
        <w:t xml:space="preserve"> </w:t>
      </w:r>
      <w:r w:rsidRPr="007A2485">
        <w:rPr>
          <w:sz w:val="28"/>
          <w:szCs w:val="28"/>
          <w:lang w:eastAsia="ar-SA" w:bidi="en-US"/>
        </w:rPr>
        <w:t>мероприятий:</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заземление</w:t>
      </w:r>
      <w:r w:rsidR="00BB3D13" w:rsidRPr="007A2485">
        <w:rPr>
          <w:sz w:val="28"/>
          <w:szCs w:val="28"/>
          <w:lang w:eastAsia="ar-SA" w:bidi="en-US"/>
        </w:rPr>
        <w:t xml:space="preserve"> </w:t>
      </w:r>
      <w:r w:rsidRPr="007A2485">
        <w:rPr>
          <w:sz w:val="28"/>
          <w:szCs w:val="28"/>
          <w:lang w:eastAsia="ar-SA" w:bidi="en-US"/>
        </w:rPr>
        <w:t>технологического</w:t>
      </w:r>
      <w:r w:rsidR="00BB3D13" w:rsidRPr="007A2485">
        <w:rPr>
          <w:sz w:val="28"/>
          <w:szCs w:val="28"/>
          <w:lang w:eastAsia="ar-SA" w:bidi="en-US"/>
        </w:rPr>
        <w:t xml:space="preserve"> </w:t>
      </w:r>
      <w:r w:rsidRPr="007A2485">
        <w:rPr>
          <w:sz w:val="28"/>
          <w:szCs w:val="28"/>
          <w:lang w:eastAsia="ar-SA" w:bidi="en-US"/>
        </w:rPr>
        <w:t>оборудования</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коммуникаций</w:t>
      </w:r>
      <w:r w:rsidR="00BB3D13" w:rsidRPr="007A2485">
        <w:rPr>
          <w:sz w:val="28"/>
          <w:szCs w:val="28"/>
          <w:lang w:eastAsia="ar-SA" w:bidi="en-US"/>
        </w:rPr>
        <w:t xml:space="preserve"> </w:t>
      </w:r>
      <w:r w:rsidRPr="007A2485">
        <w:rPr>
          <w:sz w:val="28"/>
          <w:szCs w:val="28"/>
          <w:lang w:eastAsia="ar-SA" w:bidi="en-US"/>
        </w:rPr>
        <w:t>для</w:t>
      </w:r>
      <w:r w:rsidR="00BB3D13" w:rsidRPr="007A2485">
        <w:rPr>
          <w:sz w:val="28"/>
          <w:szCs w:val="28"/>
          <w:lang w:eastAsia="ar-SA" w:bidi="en-US"/>
        </w:rPr>
        <w:t xml:space="preserve"> </w:t>
      </w:r>
      <w:r w:rsidRPr="007A2485">
        <w:rPr>
          <w:sz w:val="28"/>
          <w:szCs w:val="28"/>
          <w:lang w:eastAsia="ar-SA" w:bidi="en-US"/>
        </w:rPr>
        <w:t>защиты</w:t>
      </w:r>
      <w:r w:rsidR="00BB3D13" w:rsidRPr="007A2485">
        <w:rPr>
          <w:sz w:val="28"/>
          <w:szCs w:val="28"/>
          <w:lang w:eastAsia="ar-SA" w:bidi="en-US"/>
        </w:rPr>
        <w:t xml:space="preserve"> </w:t>
      </w:r>
      <w:r w:rsidRPr="007A2485">
        <w:rPr>
          <w:sz w:val="28"/>
          <w:szCs w:val="28"/>
          <w:lang w:eastAsia="ar-SA" w:bidi="en-US"/>
        </w:rPr>
        <w:t>от</w:t>
      </w:r>
      <w:r w:rsidR="00BB3D13" w:rsidRPr="007A2485">
        <w:rPr>
          <w:sz w:val="28"/>
          <w:szCs w:val="28"/>
          <w:lang w:eastAsia="ar-SA" w:bidi="en-US"/>
        </w:rPr>
        <w:t xml:space="preserve"> </w:t>
      </w:r>
      <w:r w:rsidRPr="007A2485">
        <w:rPr>
          <w:sz w:val="28"/>
          <w:szCs w:val="28"/>
          <w:lang w:eastAsia="ar-SA" w:bidi="en-US"/>
        </w:rPr>
        <w:t>накопления</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проявления</w:t>
      </w:r>
      <w:r w:rsidR="00BB3D13" w:rsidRPr="007A2485">
        <w:rPr>
          <w:sz w:val="28"/>
          <w:szCs w:val="28"/>
          <w:lang w:eastAsia="ar-SA" w:bidi="en-US"/>
        </w:rPr>
        <w:t xml:space="preserve"> </w:t>
      </w:r>
      <w:r w:rsidRPr="007A2485">
        <w:rPr>
          <w:sz w:val="28"/>
          <w:szCs w:val="28"/>
          <w:lang w:eastAsia="ar-SA" w:bidi="en-US"/>
        </w:rPr>
        <w:t>статического</w:t>
      </w:r>
      <w:r w:rsidR="00BB3D13" w:rsidRPr="007A2485">
        <w:rPr>
          <w:sz w:val="28"/>
          <w:szCs w:val="28"/>
          <w:lang w:eastAsia="ar-SA" w:bidi="en-US"/>
        </w:rPr>
        <w:t xml:space="preserve"> </w:t>
      </w:r>
      <w:r w:rsidRPr="007A2485">
        <w:rPr>
          <w:sz w:val="28"/>
          <w:szCs w:val="28"/>
          <w:lang w:eastAsia="ar-SA" w:bidi="en-US"/>
        </w:rPr>
        <w:t>электричества;</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оборудование</w:t>
      </w:r>
      <w:r w:rsidR="00BB3D13" w:rsidRPr="007A2485">
        <w:rPr>
          <w:sz w:val="28"/>
          <w:szCs w:val="28"/>
          <w:lang w:eastAsia="ar-SA" w:bidi="en-US"/>
        </w:rPr>
        <w:t xml:space="preserve"> </w:t>
      </w:r>
      <w:r w:rsidRPr="007A2485">
        <w:rPr>
          <w:sz w:val="28"/>
          <w:szCs w:val="28"/>
          <w:lang w:eastAsia="ar-SA" w:bidi="en-US"/>
        </w:rPr>
        <w:t>резервуаров</w:t>
      </w:r>
      <w:r w:rsidR="00BB3D13" w:rsidRPr="007A2485">
        <w:rPr>
          <w:sz w:val="28"/>
          <w:szCs w:val="28"/>
          <w:lang w:eastAsia="ar-SA" w:bidi="en-US"/>
        </w:rPr>
        <w:t xml:space="preserve"> </w:t>
      </w:r>
      <w:r w:rsidRPr="007A2485">
        <w:rPr>
          <w:sz w:val="28"/>
          <w:szCs w:val="28"/>
          <w:lang w:eastAsia="ar-SA" w:bidi="en-US"/>
        </w:rPr>
        <w:t>хранения</w:t>
      </w:r>
      <w:r w:rsidR="00BB3D13" w:rsidRPr="007A2485">
        <w:rPr>
          <w:sz w:val="28"/>
          <w:szCs w:val="28"/>
          <w:lang w:eastAsia="ar-SA" w:bidi="en-US"/>
        </w:rPr>
        <w:t xml:space="preserve"> </w:t>
      </w:r>
      <w:r w:rsidRPr="007A2485">
        <w:rPr>
          <w:sz w:val="28"/>
          <w:szCs w:val="28"/>
          <w:lang w:eastAsia="ar-SA" w:bidi="en-US"/>
        </w:rPr>
        <w:t>нефтепродуктов:</w:t>
      </w:r>
      <w:r w:rsidR="00BB3D13" w:rsidRPr="007A2485">
        <w:rPr>
          <w:sz w:val="28"/>
          <w:szCs w:val="28"/>
          <w:lang w:eastAsia="ar-SA" w:bidi="en-US"/>
        </w:rPr>
        <w:t xml:space="preserve"> </w:t>
      </w:r>
      <w:r w:rsidRPr="007A2485">
        <w:rPr>
          <w:sz w:val="28"/>
          <w:szCs w:val="28"/>
          <w:lang w:eastAsia="ar-SA" w:bidi="en-US"/>
        </w:rPr>
        <w:t>автоматической</w:t>
      </w:r>
      <w:r w:rsidR="00BB3D13" w:rsidRPr="007A2485">
        <w:rPr>
          <w:sz w:val="28"/>
          <w:szCs w:val="28"/>
          <w:lang w:eastAsia="ar-SA" w:bidi="en-US"/>
        </w:rPr>
        <w:t xml:space="preserve"> </w:t>
      </w:r>
      <w:r w:rsidRPr="007A2485">
        <w:rPr>
          <w:sz w:val="28"/>
          <w:szCs w:val="28"/>
          <w:lang w:eastAsia="ar-SA" w:bidi="en-US"/>
        </w:rPr>
        <w:t>системой</w:t>
      </w:r>
      <w:r w:rsidR="00BB3D13" w:rsidRPr="007A2485">
        <w:rPr>
          <w:sz w:val="28"/>
          <w:szCs w:val="28"/>
          <w:lang w:eastAsia="ar-SA" w:bidi="en-US"/>
        </w:rPr>
        <w:t xml:space="preserve"> </w:t>
      </w:r>
      <w:r w:rsidRPr="007A2485">
        <w:rPr>
          <w:sz w:val="28"/>
          <w:szCs w:val="28"/>
          <w:lang w:eastAsia="ar-SA" w:bidi="en-US"/>
        </w:rPr>
        <w:t>пожаротушения</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пеногенераторами</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сухими</w:t>
      </w:r>
      <w:r w:rsidR="00BB3D13" w:rsidRPr="007A2485">
        <w:rPr>
          <w:sz w:val="28"/>
          <w:szCs w:val="28"/>
          <w:lang w:eastAsia="ar-SA" w:bidi="en-US"/>
        </w:rPr>
        <w:t xml:space="preserve"> </w:t>
      </w:r>
      <w:r w:rsidRPr="007A2485">
        <w:rPr>
          <w:sz w:val="28"/>
          <w:szCs w:val="28"/>
          <w:lang w:eastAsia="ar-SA" w:bidi="en-US"/>
        </w:rPr>
        <w:t>трубопроводами,</w:t>
      </w:r>
      <w:r w:rsidR="00BB3D13" w:rsidRPr="007A2485">
        <w:rPr>
          <w:sz w:val="28"/>
          <w:szCs w:val="28"/>
          <w:lang w:eastAsia="ar-SA" w:bidi="en-US"/>
        </w:rPr>
        <w:t xml:space="preserve"> </w:t>
      </w:r>
      <w:r w:rsidRPr="007A2485">
        <w:rPr>
          <w:sz w:val="28"/>
          <w:szCs w:val="28"/>
          <w:lang w:eastAsia="ar-SA" w:bidi="en-US"/>
        </w:rPr>
        <w:t>ручными</w:t>
      </w:r>
      <w:r w:rsidR="00BB3D13" w:rsidRPr="007A2485">
        <w:rPr>
          <w:sz w:val="28"/>
          <w:szCs w:val="28"/>
          <w:lang w:eastAsia="ar-SA" w:bidi="en-US"/>
        </w:rPr>
        <w:t xml:space="preserve"> </w:t>
      </w:r>
      <w:r w:rsidRPr="007A2485">
        <w:rPr>
          <w:sz w:val="28"/>
          <w:szCs w:val="28"/>
          <w:lang w:eastAsia="ar-SA" w:bidi="en-US"/>
        </w:rPr>
        <w:t>пеноподъемниками;</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создание</w:t>
      </w:r>
      <w:r w:rsidR="00BB3D13" w:rsidRPr="007A2485">
        <w:rPr>
          <w:sz w:val="28"/>
          <w:szCs w:val="28"/>
          <w:lang w:eastAsia="ar-SA" w:bidi="en-US"/>
        </w:rPr>
        <w:t xml:space="preserve"> </w:t>
      </w:r>
      <w:r w:rsidRPr="007A2485">
        <w:rPr>
          <w:sz w:val="28"/>
          <w:szCs w:val="28"/>
          <w:lang w:eastAsia="ar-SA" w:bidi="en-US"/>
        </w:rPr>
        <w:t>противопожарных</w:t>
      </w:r>
      <w:r w:rsidR="00BB3D13" w:rsidRPr="007A2485">
        <w:rPr>
          <w:sz w:val="28"/>
          <w:szCs w:val="28"/>
          <w:lang w:eastAsia="ar-SA" w:bidi="en-US"/>
        </w:rPr>
        <w:t xml:space="preserve"> </w:t>
      </w:r>
      <w:r w:rsidRPr="007A2485">
        <w:rPr>
          <w:sz w:val="28"/>
          <w:szCs w:val="28"/>
          <w:lang w:eastAsia="ar-SA" w:bidi="en-US"/>
        </w:rPr>
        <w:t>водоемов,</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территории</w:t>
      </w:r>
      <w:r w:rsidR="00BB3D13" w:rsidRPr="007A2485">
        <w:rPr>
          <w:sz w:val="28"/>
          <w:szCs w:val="28"/>
          <w:lang w:eastAsia="ar-SA" w:bidi="en-US"/>
        </w:rPr>
        <w:t xml:space="preserve"> </w:t>
      </w:r>
      <w:r w:rsidRPr="007A2485">
        <w:rPr>
          <w:sz w:val="28"/>
          <w:szCs w:val="28"/>
          <w:lang w:eastAsia="ar-SA" w:bidi="en-US"/>
        </w:rPr>
        <w:t>или</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непосредственной</w:t>
      </w:r>
      <w:r w:rsidR="00BB3D13" w:rsidRPr="007A2485">
        <w:rPr>
          <w:sz w:val="28"/>
          <w:szCs w:val="28"/>
          <w:lang w:eastAsia="ar-SA" w:bidi="en-US"/>
        </w:rPr>
        <w:t xml:space="preserve"> </w:t>
      </w:r>
      <w:r w:rsidRPr="007A2485">
        <w:rPr>
          <w:sz w:val="28"/>
          <w:szCs w:val="28"/>
          <w:lang w:eastAsia="ar-SA" w:bidi="en-US"/>
        </w:rPr>
        <w:t>близости</w:t>
      </w:r>
      <w:r w:rsidR="00BB3D13" w:rsidRPr="007A2485">
        <w:rPr>
          <w:sz w:val="28"/>
          <w:szCs w:val="28"/>
          <w:lang w:eastAsia="ar-SA" w:bidi="en-US"/>
        </w:rPr>
        <w:t xml:space="preserve"> </w:t>
      </w:r>
      <w:r w:rsidRPr="007A2485">
        <w:rPr>
          <w:sz w:val="28"/>
          <w:szCs w:val="28"/>
          <w:lang w:eastAsia="ar-SA" w:bidi="en-US"/>
        </w:rPr>
        <w:t>от</w:t>
      </w:r>
      <w:r w:rsidR="00BB3D13" w:rsidRPr="007A2485">
        <w:rPr>
          <w:sz w:val="28"/>
          <w:szCs w:val="28"/>
          <w:lang w:eastAsia="ar-SA" w:bidi="en-US"/>
        </w:rPr>
        <w:t xml:space="preserve"> </w:t>
      </w:r>
      <w:r w:rsidRPr="007A2485">
        <w:rPr>
          <w:sz w:val="28"/>
          <w:szCs w:val="28"/>
          <w:lang w:eastAsia="ar-SA" w:bidi="en-US"/>
        </w:rPr>
        <w:t>объектов;</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оборудование</w:t>
      </w:r>
      <w:r w:rsidR="00BB3D13" w:rsidRPr="007A2485">
        <w:rPr>
          <w:sz w:val="28"/>
          <w:szCs w:val="28"/>
          <w:lang w:eastAsia="ar-SA" w:bidi="en-US"/>
        </w:rPr>
        <w:t xml:space="preserve"> </w:t>
      </w:r>
      <w:r w:rsidRPr="007A2485">
        <w:rPr>
          <w:sz w:val="28"/>
          <w:szCs w:val="28"/>
          <w:lang w:eastAsia="ar-SA" w:bidi="en-US"/>
        </w:rPr>
        <w:t>территории</w:t>
      </w:r>
      <w:r w:rsidR="00BB3D13" w:rsidRPr="007A2485">
        <w:rPr>
          <w:sz w:val="28"/>
          <w:szCs w:val="28"/>
          <w:lang w:eastAsia="ar-SA" w:bidi="en-US"/>
        </w:rPr>
        <w:t xml:space="preserve"> </w:t>
      </w:r>
      <w:r w:rsidRPr="007A2485">
        <w:rPr>
          <w:sz w:val="28"/>
          <w:szCs w:val="28"/>
          <w:lang w:eastAsia="ar-SA" w:bidi="en-US"/>
        </w:rPr>
        <w:t>объектов</w:t>
      </w:r>
      <w:r w:rsidR="00BB3D13" w:rsidRPr="007A2485">
        <w:rPr>
          <w:sz w:val="28"/>
          <w:szCs w:val="28"/>
          <w:lang w:eastAsia="ar-SA" w:bidi="en-US"/>
        </w:rPr>
        <w:t xml:space="preserve"> </w:t>
      </w:r>
      <w:r w:rsidRPr="007A2485">
        <w:rPr>
          <w:sz w:val="28"/>
          <w:szCs w:val="28"/>
          <w:lang w:eastAsia="ar-SA" w:bidi="en-US"/>
        </w:rPr>
        <w:t>пожарными</w:t>
      </w:r>
      <w:r w:rsidR="00BB3D13" w:rsidRPr="007A2485">
        <w:rPr>
          <w:sz w:val="28"/>
          <w:szCs w:val="28"/>
          <w:lang w:eastAsia="ar-SA" w:bidi="en-US"/>
        </w:rPr>
        <w:t xml:space="preserve"> </w:t>
      </w:r>
      <w:r w:rsidRPr="007A2485">
        <w:rPr>
          <w:sz w:val="28"/>
          <w:szCs w:val="28"/>
          <w:lang w:eastAsia="ar-SA" w:bidi="en-US"/>
        </w:rPr>
        <w:t>гидрантами;</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оборудование</w:t>
      </w:r>
      <w:r w:rsidR="00BB3D13" w:rsidRPr="007A2485">
        <w:rPr>
          <w:sz w:val="28"/>
          <w:szCs w:val="28"/>
          <w:lang w:eastAsia="ar-SA" w:bidi="en-US"/>
        </w:rPr>
        <w:t xml:space="preserve"> </w:t>
      </w:r>
      <w:r w:rsidRPr="007A2485">
        <w:rPr>
          <w:sz w:val="28"/>
          <w:szCs w:val="28"/>
          <w:lang w:eastAsia="ar-SA" w:bidi="en-US"/>
        </w:rPr>
        <w:t>производственных</w:t>
      </w:r>
      <w:r w:rsidR="00BB3D13" w:rsidRPr="007A2485">
        <w:rPr>
          <w:sz w:val="28"/>
          <w:szCs w:val="28"/>
          <w:lang w:eastAsia="ar-SA" w:bidi="en-US"/>
        </w:rPr>
        <w:t xml:space="preserve"> </w:t>
      </w:r>
      <w:r w:rsidRPr="007A2485">
        <w:rPr>
          <w:sz w:val="28"/>
          <w:szCs w:val="28"/>
          <w:lang w:eastAsia="ar-SA" w:bidi="en-US"/>
        </w:rPr>
        <w:t>площадок</w:t>
      </w:r>
      <w:r w:rsidR="00BB3D13" w:rsidRPr="007A2485">
        <w:rPr>
          <w:sz w:val="28"/>
          <w:szCs w:val="28"/>
          <w:lang w:eastAsia="ar-SA" w:bidi="en-US"/>
        </w:rPr>
        <w:t xml:space="preserve"> </w:t>
      </w:r>
      <w:r w:rsidRPr="007A2485">
        <w:rPr>
          <w:sz w:val="28"/>
          <w:szCs w:val="28"/>
          <w:lang w:eastAsia="ar-SA" w:bidi="en-US"/>
        </w:rPr>
        <w:t>молниезащитой;</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оснастить</w:t>
      </w:r>
      <w:r w:rsidR="00BB3D13" w:rsidRPr="007A2485">
        <w:rPr>
          <w:sz w:val="28"/>
          <w:szCs w:val="28"/>
          <w:lang w:eastAsia="ar-SA" w:bidi="en-US"/>
        </w:rPr>
        <w:t xml:space="preserve"> </w:t>
      </w:r>
      <w:r w:rsidRPr="007A2485">
        <w:rPr>
          <w:sz w:val="28"/>
          <w:szCs w:val="28"/>
          <w:lang w:eastAsia="ar-SA" w:bidi="en-US"/>
        </w:rPr>
        <w:t>производственные</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вспомогательные</w:t>
      </w:r>
      <w:r w:rsidR="00BB3D13" w:rsidRPr="007A2485">
        <w:rPr>
          <w:sz w:val="28"/>
          <w:szCs w:val="28"/>
          <w:lang w:eastAsia="ar-SA" w:bidi="en-US"/>
        </w:rPr>
        <w:t xml:space="preserve"> </w:t>
      </w:r>
      <w:r w:rsidRPr="007A2485">
        <w:rPr>
          <w:sz w:val="28"/>
          <w:szCs w:val="28"/>
          <w:lang w:eastAsia="ar-SA" w:bidi="en-US"/>
        </w:rPr>
        <w:t>здания</w:t>
      </w:r>
      <w:r w:rsidR="00BB3D13" w:rsidRPr="007A2485">
        <w:rPr>
          <w:sz w:val="28"/>
          <w:szCs w:val="28"/>
          <w:lang w:eastAsia="ar-SA" w:bidi="en-US"/>
        </w:rPr>
        <w:t xml:space="preserve"> </w:t>
      </w:r>
      <w:r w:rsidRPr="007A2485">
        <w:rPr>
          <w:sz w:val="28"/>
          <w:szCs w:val="28"/>
          <w:lang w:eastAsia="ar-SA" w:bidi="en-US"/>
        </w:rPr>
        <w:t>объектов</w:t>
      </w:r>
      <w:r w:rsidR="00BB3D13" w:rsidRPr="007A2485">
        <w:rPr>
          <w:sz w:val="28"/>
          <w:szCs w:val="28"/>
          <w:lang w:eastAsia="ar-SA" w:bidi="en-US"/>
        </w:rPr>
        <w:t xml:space="preserve"> </w:t>
      </w:r>
      <w:r w:rsidRPr="007A2485">
        <w:rPr>
          <w:sz w:val="28"/>
          <w:szCs w:val="28"/>
          <w:lang w:eastAsia="ar-SA" w:bidi="en-US"/>
        </w:rPr>
        <w:t>автоматической</w:t>
      </w:r>
      <w:r w:rsidR="00BB3D13" w:rsidRPr="007A2485">
        <w:rPr>
          <w:sz w:val="28"/>
          <w:szCs w:val="28"/>
          <w:lang w:eastAsia="ar-SA" w:bidi="en-US"/>
        </w:rPr>
        <w:t xml:space="preserve"> </w:t>
      </w:r>
      <w:r w:rsidRPr="007A2485">
        <w:rPr>
          <w:sz w:val="28"/>
          <w:szCs w:val="28"/>
          <w:lang w:eastAsia="ar-SA" w:bidi="en-US"/>
        </w:rPr>
        <w:t>пожарной</w:t>
      </w:r>
      <w:r w:rsidR="00BB3D13" w:rsidRPr="007A2485">
        <w:rPr>
          <w:sz w:val="28"/>
          <w:szCs w:val="28"/>
          <w:lang w:eastAsia="ar-SA" w:bidi="en-US"/>
        </w:rPr>
        <w:t xml:space="preserve"> </w:t>
      </w:r>
      <w:r w:rsidRPr="007A2485">
        <w:rPr>
          <w:sz w:val="28"/>
          <w:szCs w:val="28"/>
          <w:lang w:eastAsia="ar-SA" w:bidi="en-US"/>
        </w:rPr>
        <w:t>сигнализацией;</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обеспечить</w:t>
      </w:r>
      <w:r w:rsidR="00BB3D13" w:rsidRPr="007A2485">
        <w:rPr>
          <w:sz w:val="28"/>
          <w:szCs w:val="28"/>
          <w:lang w:eastAsia="ar-SA" w:bidi="en-US"/>
        </w:rPr>
        <w:t xml:space="preserve"> </w:t>
      </w:r>
      <w:r w:rsidRPr="007A2485">
        <w:rPr>
          <w:sz w:val="28"/>
          <w:szCs w:val="28"/>
          <w:lang w:eastAsia="ar-SA" w:bidi="en-US"/>
        </w:rPr>
        <w:t>проезд</w:t>
      </w:r>
      <w:r w:rsidR="00BB3D13" w:rsidRPr="007A2485">
        <w:rPr>
          <w:sz w:val="28"/>
          <w:szCs w:val="28"/>
          <w:lang w:eastAsia="ar-SA" w:bidi="en-US"/>
        </w:rPr>
        <w:t xml:space="preserve"> </w:t>
      </w:r>
      <w:r w:rsidRPr="007A2485">
        <w:rPr>
          <w:sz w:val="28"/>
          <w:szCs w:val="28"/>
          <w:lang w:eastAsia="ar-SA" w:bidi="en-US"/>
        </w:rPr>
        <w:t>вокруг</w:t>
      </w:r>
      <w:r w:rsidR="00BB3D13" w:rsidRPr="007A2485">
        <w:rPr>
          <w:sz w:val="28"/>
          <w:szCs w:val="28"/>
          <w:lang w:eastAsia="ar-SA" w:bidi="en-US"/>
        </w:rPr>
        <w:t xml:space="preserve"> </w:t>
      </w:r>
      <w:r w:rsidRPr="007A2485">
        <w:rPr>
          <w:sz w:val="28"/>
          <w:szCs w:val="28"/>
          <w:lang w:eastAsia="ar-SA" w:bidi="en-US"/>
        </w:rPr>
        <w:t>промплощадкок</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резервуаров</w:t>
      </w:r>
      <w:r w:rsidR="00BB3D13" w:rsidRPr="007A2485">
        <w:rPr>
          <w:sz w:val="28"/>
          <w:szCs w:val="28"/>
          <w:lang w:eastAsia="ar-SA" w:bidi="en-US"/>
        </w:rPr>
        <w:t xml:space="preserve"> </w:t>
      </w:r>
      <w:r w:rsidRPr="007A2485">
        <w:rPr>
          <w:sz w:val="28"/>
          <w:szCs w:val="28"/>
          <w:lang w:eastAsia="ar-SA" w:bidi="en-US"/>
        </w:rPr>
        <w:t>для</w:t>
      </w:r>
      <w:r w:rsidR="00BB3D13" w:rsidRPr="007A2485">
        <w:rPr>
          <w:sz w:val="28"/>
          <w:szCs w:val="28"/>
          <w:lang w:eastAsia="ar-SA" w:bidi="en-US"/>
        </w:rPr>
        <w:t xml:space="preserve"> </w:t>
      </w:r>
      <w:r w:rsidRPr="007A2485">
        <w:rPr>
          <w:sz w:val="28"/>
          <w:szCs w:val="28"/>
          <w:lang w:eastAsia="ar-SA" w:bidi="en-US"/>
        </w:rPr>
        <w:t>передвижения</w:t>
      </w:r>
      <w:r w:rsidR="00BB3D13" w:rsidRPr="007A2485">
        <w:rPr>
          <w:sz w:val="28"/>
          <w:szCs w:val="28"/>
          <w:lang w:eastAsia="ar-SA" w:bidi="en-US"/>
        </w:rPr>
        <w:t xml:space="preserve"> </w:t>
      </w:r>
      <w:r w:rsidRPr="007A2485">
        <w:rPr>
          <w:sz w:val="28"/>
          <w:szCs w:val="28"/>
          <w:lang w:eastAsia="ar-SA" w:bidi="en-US"/>
        </w:rPr>
        <w:t>механизированных</w:t>
      </w:r>
      <w:r w:rsidR="00BB3D13" w:rsidRPr="007A2485">
        <w:rPr>
          <w:sz w:val="28"/>
          <w:szCs w:val="28"/>
          <w:lang w:eastAsia="ar-SA" w:bidi="en-US"/>
        </w:rPr>
        <w:t xml:space="preserve"> </w:t>
      </w:r>
      <w:r w:rsidRPr="007A2485">
        <w:rPr>
          <w:sz w:val="28"/>
          <w:szCs w:val="28"/>
          <w:lang w:eastAsia="ar-SA" w:bidi="en-US"/>
        </w:rPr>
        <w:t>средств</w:t>
      </w:r>
      <w:r w:rsidR="00BB3D13" w:rsidRPr="007A2485">
        <w:rPr>
          <w:sz w:val="28"/>
          <w:szCs w:val="28"/>
          <w:lang w:eastAsia="ar-SA" w:bidi="en-US"/>
        </w:rPr>
        <w:t xml:space="preserve"> </w:t>
      </w:r>
      <w:r w:rsidRPr="007A2485">
        <w:rPr>
          <w:sz w:val="28"/>
          <w:szCs w:val="28"/>
          <w:lang w:eastAsia="ar-SA" w:bidi="en-US"/>
        </w:rPr>
        <w:t>пожаротушения;</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осуществлять</w:t>
      </w:r>
      <w:r w:rsidR="00BB3D13" w:rsidRPr="007A2485">
        <w:rPr>
          <w:sz w:val="28"/>
          <w:szCs w:val="28"/>
          <w:lang w:eastAsia="ar-SA" w:bidi="en-US"/>
        </w:rPr>
        <w:t xml:space="preserve"> </w:t>
      </w:r>
      <w:r w:rsidRPr="007A2485">
        <w:rPr>
          <w:sz w:val="28"/>
          <w:szCs w:val="28"/>
          <w:lang w:eastAsia="ar-SA" w:bidi="en-US"/>
        </w:rPr>
        <w:t>постоянный</w:t>
      </w:r>
      <w:r w:rsidR="00BB3D13" w:rsidRPr="007A2485">
        <w:rPr>
          <w:sz w:val="28"/>
          <w:szCs w:val="28"/>
          <w:lang w:eastAsia="ar-SA" w:bidi="en-US"/>
        </w:rPr>
        <w:t xml:space="preserve"> </w:t>
      </w:r>
      <w:r w:rsidRPr="007A2485">
        <w:rPr>
          <w:sz w:val="28"/>
          <w:szCs w:val="28"/>
          <w:lang w:eastAsia="ar-SA" w:bidi="en-US"/>
        </w:rPr>
        <w:t>контроль</w:t>
      </w:r>
      <w:r w:rsidR="00BB3D13" w:rsidRPr="007A2485">
        <w:rPr>
          <w:sz w:val="28"/>
          <w:szCs w:val="28"/>
          <w:lang w:eastAsia="ar-SA" w:bidi="en-US"/>
        </w:rPr>
        <w:t xml:space="preserve"> </w:t>
      </w:r>
      <w:r w:rsidRPr="007A2485">
        <w:rPr>
          <w:sz w:val="28"/>
          <w:szCs w:val="28"/>
          <w:lang w:eastAsia="ar-SA" w:bidi="en-US"/>
        </w:rPr>
        <w:t>состояния</w:t>
      </w:r>
      <w:r w:rsidR="00BB3D13" w:rsidRPr="007A2485">
        <w:rPr>
          <w:sz w:val="28"/>
          <w:szCs w:val="28"/>
          <w:lang w:eastAsia="ar-SA" w:bidi="en-US"/>
        </w:rPr>
        <w:t xml:space="preserve"> </w:t>
      </w:r>
      <w:r w:rsidRPr="007A2485">
        <w:rPr>
          <w:sz w:val="28"/>
          <w:szCs w:val="28"/>
          <w:lang w:eastAsia="ar-SA" w:bidi="en-US"/>
        </w:rPr>
        <w:t>противопожарного</w:t>
      </w:r>
      <w:r w:rsidR="00BB3D13" w:rsidRPr="007A2485">
        <w:rPr>
          <w:sz w:val="28"/>
          <w:szCs w:val="28"/>
          <w:lang w:eastAsia="ar-SA" w:bidi="en-US"/>
        </w:rPr>
        <w:t xml:space="preserve"> </w:t>
      </w:r>
      <w:r w:rsidRPr="007A2485">
        <w:rPr>
          <w:sz w:val="28"/>
          <w:szCs w:val="28"/>
          <w:lang w:eastAsia="ar-SA" w:bidi="en-US"/>
        </w:rPr>
        <w:t>оборудования</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территории</w:t>
      </w:r>
      <w:r w:rsidR="00BB3D13" w:rsidRPr="007A2485">
        <w:rPr>
          <w:sz w:val="28"/>
          <w:szCs w:val="28"/>
          <w:lang w:eastAsia="ar-SA" w:bidi="en-US"/>
        </w:rPr>
        <w:t xml:space="preserve"> </w:t>
      </w:r>
      <w:r w:rsidRPr="007A2485">
        <w:rPr>
          <w:sz w:val="28"/>
          <w:szCs w:val="28"/>
          <w:lang w:eastAsia="ar-SA" w:bidi="en-US"/>
        </w:rPr>
        <w:t>промышленных</w:t>
      </w:r>
      <w:r w:rsidR="00BB3D13" w:rsidRPr="007A2485">
        <w:rPr>
          <w:sz w:val="28"/>
          <w:szCs w:val="28"/>
          <w:lang w:eastAsia="ar-SA" w:bidi="en-US"/>
        </w:rPr>
        <w:t xml:space="preserve"> </w:t>
      </w:r>
      <w:r w:rsidRPr="007A2485">
        <w:rPr>
          <w:sz w:val="28"/>
          <w:szCs w:val="28"/>
          <w:lang w:eastAsia="ar-SA" w:bidi="en-US"/>
        </w:rPr>
        <w:t>площадок;</w:t>
      </w:r>
    </w:p>
    <w:p w:rsidR="00FE3C7A" w:rsidRPr="007A2485" w:rsidRDefault="00FE3C7A" w:rsidP="007A2485">
      <w:pPr>
        <w:widowControl w:val="0"/>
        <w:numPr>
          <w:ilvl w:val="0"/>
          <w:numId w:val="2"/>
        </w:numPr>
        <w:tabs>
          <w:tab w:val="num" w:pos="1080"/>
          <w:tab w:val="num" w:pos="126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для</w:t>
      </w:r>
      <w:r w:rsidR="00BB3D13" w:rsidRPr="007A2485">
        <w:rPr>
          <w:sz w:val="28"/>
          <w:szCs w:val="28"/>
          <w:lang w:eastAsia="ar-SA" w:bidi="en-US"/>
        </w:rPr>
        <w:t xml:space="preserve"> </w:t>
      </w:r>
      <w:r w:rsidRPr="007A2485">
        <w:rPr>
          <w:sz w:val="28"/>
          <w:szCs w:val="28"/>
          <w:lang w:eastAsia="ar-SA" w:bidi="en-US"/>
        </w:rPr>
        <w:t>обеспечения</w:t>
      </w:r>
      <w:r w:rsidR="00BB3D13" w:rsidRPr="007A2485">
        <w:rPr>
          <w:sz w:val="28"/>
          <w:szCs w:val="28"/>
          <w:lang w:eastAsia="ar-SA" w:bidi="en-US"/>
        </w:rPr>
        <w:t xml:space="preserve"> </w:t>
      </w:r>
      <w:r w:rsidRPr="007A2485">
        <w:rPr>
          <w:sz w:val="28"/>
          <w:szCs w:val="28"/>
          <w:lang w:eastAsia="ar-SA" w:bidi="en-US"/>
        </w:rPr>
        <w:t>своевременной</w:t>
      </w:r>
      <w:r w:rsidR="00BB3D13" w:rsidRPr="007A2485">
        <w:rPr>
          <w:sz w:val="28"/>
          <w:szCs w:val="28"/>
          <w:lang w:eastAsia="ar-SA" w:bidi="en-US"/>
        </w:rPr>
        <w:t xml:space="preserve"> </w:t>
      </w:r>
      <w:r w:rsidRPr="007A2485">
        <w:rPr>
          <w:sz w:val="28"/>
          <w:szCs w:val="28"/>
          <w:lang w:eastAsia="ar-SA" w:bidi="en-US"/>
        </w:rPr>
        <w:t>локализации</w:t>
      </w:r>
      <w:r w:rsidR="00BB3D13" w:rsidRPr="007A2485">
        <w:rPr>
          <w:sz w:val="28"/>
          <w:szCs w:val="28"/>
          <w:lang w:eastAsia="ar-SA" w:bidi="en-US"/>
        </w:rPr>
        <w:t xml:space="preserve"> </w:t>
      </w:r>
      <w:r w:rsidRPr="007A2485">
        <w:rPr>
          <w:sz w:val="28"/>
          <w:szCs w:val="28"/>
          <w:lang w:eastAsia="ar-SA" w:bidi="en-US"/>
        </w:rPr>
        <w:t>загорания,</w:t>
      </w:r>
      <w:r w:rsidR="00BB3D13" w:rsidRPr="007A2485">
        <w:rPr>
          <w:sz w:val="28"/>
          <w:szCs w:val="28"/>
          <w:lang w:eastAsia="ar-SA" w:bidi="en-US"/>
        </w:rPr>
        <w:t xml:space="preserve"> </w:t>
      </w:r>
      <w:r w:rsidRPr="007A2485">
        <w:rPr>
          <w:sz w:val="28"/>
          <w:szCs w:val="28"/>
          <w:lang w:eastAsia="ar-SA" w:bidi="en-US"/>
        </w:rPr>
        <w:t>ведения</w:t>
      </w:r>
      <w:r w:rsidR="00BB3D13" w:rsidRPr="007A2485">
        <w:rPr>
          <w:sz w:val="28"/>
          <w:szCs w:val="28"/>
          <w:lang w:eastAsia="ar-SA" w:bidi="en-US"/>
        </w:rPr>
        <w:t xml:space="preserve"> </w:t>
      </w:r>
      <w:r w:rsidRPr="007A2485">
        <w:rPr>
          <w:sz w:val="28"/>
          <w:szCs w:val="28"/>
          <w:lang w:eastAsia="ar-SA" w:bidi="en-US"/>
        </w:rPr>
        <w:t>контроля</w:t>
      </w:r>
      <w:r w:rsidR="00BB3D13" w:rsidRPr="007A2485">
        <w:rPr>
          <w:sz w:val="28"/>
          <w:szCs w:val="28"/>
          <w:lang w:eastAsia="ar-SA" w:bidi="en-US"/>
        </w:rPr>
        <w:t xml:space="preserve"> </w:t>
      </w:r>
      <w:r w:rsidRPr="007A2485">
        <w:rPr>
          <w:sz w:val="28"/>
          <w:szCs w:val="28"/>
          <w:lang w:eastAsia="ar-SA" w:bidi="en-US"/>
        </w:rPr>
        <w:t>за</w:t>
      </w:r>
      <w:r w:rsidR="00BB3D13" w:rsidRPr="007A2485">
        <w:rPr>
          <w:sz w:val="28"/>
          <w:szCs w:val="28"/>
          <w:lang w:eastAsia="ar-SA" w:bidi="en-US"/>
        </w:rPr>
        <w:t xml:space="preserve"> </w:t>
      </w:r>
      <w:r w:rsidRPr="007A2485">
        <w:rPr>
          <w:sz w:val="28"/>
          <w:szCs w:val="28"/>
          <w:lang w:eastAsia="ar-SA" w:bidi="en-US"/>
        </w:rPr>
        <w:t>соблюдением</w:t>
      </w:r>
      <w:r w:rsidR="00BB3D13" w:rsidRPr="007A2485">
        <w:rPr>
          <w:sz w:val="28"/>
          <w:szCs w:val="28"/>
          <w:lang w:eastAsia="ar-SA" w:bidi="en-US"/>
        </w:rPr>
        <w:t xml:space="preserve"> </w:t>
      </w:r>
      <w:r w:rsidRPr="007A2485">
        <w:rPr>
          <w:sz w:val="28"/>
          <w:szCs w:val="28"/>
          <w:lang w:eastAsia="ar-SA" w:bidi="en-US"/>
        </w:rPr>
        <w:t>противопожарного</w:t>
      </w:r>
      <w:r w:rsidR="00BB3D13" w:rsidRPr="007A2485">
        <w:rPr>
          <w:sz w:val="28"/>
          <w:szCs w:val="28"/>
          <w:lang w:eastAsia="ar-SA" w:bidi="en-US"/>
        </w:rPr>
        <w:t xml:space="preserve"> </w:t>
      </w:r>
      <w:r w:rsidRPr="007A2485">
        <w:rPr>
          <w:sz w:val="28"/>
          <w:szCs w:val="28"/>
          <w:lang w:eastAsia="ar-SA" w:bidi="en-US"/>
        </w:rPr>
        <w:t>режима,</w:t>
      </w:r>
      <w:r w:rsidR="00BB3D13" w:rsidRPr="007A2485">
        <w:rPr>
          <w:sz w:val="28"/>
          <w:szCs w:val="28"/>
          <w:lang w:eastAsia="ar-SA" w:bidi="en-US"/>
        </w:rPr>
        <w:t xml:space="preserve"> </w:t>
      </w:r>
      <w:r w:rsidRPr="007A2485">
        <w:rPr>
          <w:sz w:val="28"/>
          <w:szCs w:val="28"/>
          <w:lang w:eastAsia="ar-SA" w:bidi="en-US"/>
        </w:rPr>
        <w:t>проведения</w:t>
      </w:r>
      <w:r w:rsidR="00BB3D13" w:rsidRPr="007A2485">
        <w:rPr>
          <w:sz w:val="28"/>
          <w:szCs w:val="28"/>
          <w:lang w:eastAsia="ar-SA" w:bidi="en-US"/>
        </w:rPr>
        <w:t xml:space="preserve"> </w:t>
      </w:r>
      <w:r w:rsidRPr="007A2485">
        <w:rPr>
          <w:sz w:val="28"/>
          <w:szCs w:val="28"/>
          <w:lang w:eastAsia="ar-SA" w:bidi="en-US"/>
        </w:rPr>
        <w:t>профилактической</w:t>
      </w:r>
      <w:r w:rsidR="00BB3D13" w:rsidRPr="007A2485">
        <w:rPr>
          <w:sz w:val="28"/>
          <w:szCs w:val="28"/>
          <w:lang w:eastAsia="ar-SA" w:bidi="en-US"/>
        </w:rPr>
        <w:t xml:space="preserve"> </w:t>
      </w:r>
      <w:r w:rsidRPr="007A2485">
        <w:rPr>
          <w:sz w:val="28"/>
          <w:szCs w:val="28"/>
          <w:lang w:eastAsia="ar-SA" w:bidi="en-US"/>
        </w:rPr>
        <w:t>работы</w:t>
      </w:r>
      <w:r w:rsidR="00BB3D13" w:rsidRPr="007A2485">
        <w:rPr>
          <w:sz w:val="28"/>
          <w:szCs w:val="28"/>
          <w:lang w:eastAsia="ar-SA" w:bidi="en-US"/>
        </w:rPr>
        <w:t xml:space="preserve"> </w:t>
      </w:r>
      <w:r w:rsidRPr="007A2485">
        <w:rPr>
          <w:sz w:val="28"/>
          <w:szCs w:val="28"/>
          <w:lang w:eastAsia="ar-SA" w:bidi="en-US"/>
        </w:rPr>
        <w:t>рекомендуется</w:t>
      </w:r>
      <w:r w:rsidR="00BB3D13" w:rsidRPr="007A2485">
        <w:rPr>
          <w:sz w:val="28"/>
          <w:szCs w:val="28"/>
          <w:lang w:eastAsia="ar-SA" w:bidi="en-US"/>
        </w:rPr>
        <w:t xml:space="preserve"> </w:t>
      </w:r>
      <w:r w:rsidRPr="007A2485">
        <w:rPr>
          <w:sz w:val="28"/>
          <w:szCs w:val="28"/>
          <w:lang w:eastAsia="ar-SA" w:bidi="en-US"/>
        </w:rPr>
        <w:t>создание</w:t>
      </w:r>
      <w:r w:rsidR="00BB3D13" w:rsidRPr="007A2485">
        <w:rPr>
          <w:sz w:val="28"/>
          <w:szCs w:val="28"/>
          <w:lang w:eastAsia="ar-SA" w:bidi="en-US"/>
        </w:rPr>
        <w:t xml:space="preserve"> </w:t>
      </w:r>
      <w:r w:rsidRPr="007A2485">
        <w:rPr>
          <w:sz w:val="28"/>
          <w:szCs w:val="28"/>
          <w:lang w:eastAsia="ar-SA" w:bidi="en-US"/>
        </w:rPr>
        <w:t>добровольных</w:t>
      </w:r>
      <w:r w:rsidR="00BB3D13" w:rsidRPr="007A2485">
        <w:rPr>
          <w:sz w:val="28"/>
          <w:szCs w:val="28"/>
          <w:lang w:eastAsia="ar-SA" w:bidi="en-US"/>
        </w:rPr>
        <w:t xml:space="preserve"> </w:t>
      </w:r>
      <w:r w:rsidRPr="007A2485">
        <w:rPr>
          <w:sz w:val="28"/>
          <w:szCs w:val="28"/>
          <w:lang w:eastAsia="ar-SA" w:bidi="en-US"/>
        </w:rPr>
        <w:t>пожарных</w:t>
      </w:r>
      <w:r w:rsidR="00BB3D13" w:rsidRPr="007A2485">
        <w:rPr>
          <w:sz w:val="28"/>
          <w:szCs w:val="28"/>
          <w:lang w:eastAsia="ar-SA" w:bidi="en-US"/>
        </w:rPr>
        <w:t xml:space="preserve"> </w:t>
      </w:r>
      <w:r w:rsidRPr="007A2485">
        <w:rPr>
          <w:sz w:val="28"/>
          <w:szCs w:val="28"/>
          <w:lang w:eastAsia="ar-SA" w:bidi="en-US"/>
        </w:rPr>
        <w:t>команд</w:t>
      </w:r>
      <w:r w:rsidR="00BB3D13" w:rsidRPr="007A2485">
        <w:rPr>
          <w:sz w:val="28"/>
          <w:szCs w:val="28"/>
          <w:lang w:eastAsia="ar-SA" w:bidi="en-US"/>
        </w:rPr>
        <w:t xml:space="preserve"> </w:t>
      </w:r>
      <w:r w:rsidRPr="007A2485">
        <w:rPr>
          <w:sz w:val="28"/>
          <w:szCs w:val="28"/>
          <w:lang w:eastAsia="ar-SA" w:bidi="en-US"/>
        </w:rPr>
        <w:t>(ДПК)</w:t>
      </w:r>
      <w:r w:rsidR="00BB3D13" w:rsidRPr="007A2485">
        <w:rPr>
          <w:sz w:val="28"/>
          <w:szCs w:val="28"/>
          <w:lang w:eastAsia="ar-SA" w:bidi="en-US"/>
        </w:rPr>
        <w:t xml:space="preserve"> </w:t>
      </w:r>
      <w:r w:rsidRPr="007A2485">
        <w:rPr>
          <w:sz w:val="28"/>
          <w:szCs w:val="28"/>
          <w:lang w:eastAsia="ar-SA" w:bidi="en-US"/>
        </w:rPr>
        <w:t>из</w:t>
      </w:r>
      <w:r w:rsidR="00BB3D13" w:rsidRPr="007A2485">
        <w:rPr>
          <w:sz w:val="28"/>
          <w:szCs w:val="28"/>
          <w:lang w:eastAsia="ar-SA" w:bidi="en-US"/>
        </w:rPr>
        <w:t xml:space="preserve"> </w:t>
      </w:r>
      <w:r w:rsidRPr="007A2485">
        <w:rPr>
          <w:sz w:val="28"/>
          <w:szCs w:val="28"/>
          <w:lang w:eastAsia="ar-SA" w:bidi="en-US"/>
        </w:rPr>
        <w:t>числа</w:t>
      </w:r>
      <w:r w:rsidR="00BB3D13" w:rsidRPr="007A2485">
        <w:rPr>
          <w:sz w:val="28"/>
          <w:szCs w:val="28"/>
          <w:lang w:eastAsia="ar-SA" w:bidi="en-US"/>
        </w:rPr>
        <w:t xml:space="preserve"> </w:t>
      </w:r>
      <w:r w:rsidRPr="007A2485">
        <w:rPr>
          <w:sz w:val="28"/>
          <w:szCs w:val="28"/>
          <w:lang w:eastAsia="ar-SA" w:bidi="en-US"/>
        </w:rPr>
        <w:t>инженерно-технических</w:t>
      </w:r>
      <w:r w:rsidR="00BB3D13" w:rsidRPr="007A2485">
        <w:rPr>
          <w:sz w:val="28"/>
          <w:szCs w:val="28"/>
          <w:lang w:eastAsia="ar-SA" w:bidi="en-US"/>
        </w:rPr>
        <w:t xml:space="preserve"> </w:t>
      </w:r>
      <w:r w:rsidRPr="007A2485">
        <w:rPr>
          <w:sz w:val="28"/>
          <w:szCs w:val="28"/>
          <w:lang w:eastAsia="ar-SA" w:bidi="en-US"/>
        </w:rPr>
        <w:t>работников,</w:t>
      </w:r>
      <w:r w:rsidR="00BB3D13" w:rsidRPr="007A2485">
        <w:rPr>
          <w:sz w:val="28"/>
          <w:szCs w:val="28"/>
          <w:lang w:eastAsia="ar-SA" w:bidi="en-US"/>
        </w:rPr>
        <w:t xml:space="preserve"> </w:t>
      </w:r>
      <w:r w:rsidRPr="007A2485">
        <w:rPr>
          <w:sz w:val="28"/>
          <w:szCs w:val="28"/>
          <w:lang w:eastAsia="ar-SA" w:bidi="en-US"/>
        </w:rPr>
        <w:t>рабочих;</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при</w:t>
      </w:r>
      <w:r w:rsidR="00BB3D13" w:rsidRPr="007A2485">
        <w:rPr>
          <w:sz w:val="28"/>
          <w:szCs w:val="28"/>
          <w:lang w:eastAsia="ar-SA" w:bidi="en-US"/>
        </w:rPr>
        <w:t xml:space="preserve"> </w:t>
      </w:r>
      <w:r w:rsidRPr="007A2485">
        <w:rPr>
          <w:sz w:val="28"/>
          <w:szCs w:val="28"/>
          <w:lang w:eastAsia="ar-SA" w:bidi="en-US"/>
        </w:rPr>
        <w:t>выполнении</w:t>
      </w:r>
      <w:r w:rsidR="00BB3D13" w:rsidRPr="007A2485">
        <w:rPr>
          <w:sz w:val="28"/>
          <w:szCs w:val="28"/>
          <w:lang w:eastAsia="ar-SA" w:bidi="en-US"/>
        </w:rPr>
        <w:t xml:space="preserve"> </w:t>
      </w:r>
      <w:r w:rsidRPr="007A2485">
        <w:rPr>
          <w:sz w:val="28"/>
          <w:szCs w:val="28"/>
          <w:lang w:eastAsia="ar-SA" w:bidi="en-US"/>
        </w:rPr>
        <w:t>работ</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территориях</w:t>
      </w:r>
      <w:r w:rsidR="00BB3D13" w:rsidRPr="007A2485">
        <w:rPr>
          <w:sz w:val="28"/>
          <w:szCs w:val="28"/>
          <w:lang w:eastAsia="ar-SA" w:bidi="en-US"/>
        </w:rPr>
        <w:t xml:space="preserve"> </w:t>
      </w:r>
      <w:r w:rsidRPr="007A2485">
        <w:rPr>
          <w:sz w:val="28"/>
          <w:szCs w:val="28"/>
          <w:lang w:eastAsia="ar-SA" w:bidi="en-US"/>
        </w:rPr>
        <w:t>резервуарных</w:t>
      </w:r>
      <w:r w:rsidR="00BB3D13" w:rsidRPr="007A2485">
        <w:rPr>
          <w:sz w:val="28"/>
          <w:szCs w:val="28"/>
          <w:lang w:eastAsia="ar-SA" w:bidi="en-US"/>
        </w:rPr>
        <w:t xml:space="preserve"> </w:t>
      </w:r>
      <w:r w:rsidRPr="007A2485">
        <w:rPr>
          <w:sz w:val="28"/>
          <w:szCs w:val="28"/>
          <w:lang w:eastAsia="ar-SA" w:bidi="en-US"/>
        </w:rPr>
        <w:t>парков</w:t>
      </w:r>
      <w:r w:rsidR="00BB3D13" w:rsidRPr="007A2485">
        <w:rPr>
          <w:sz w:val="28"/>
          <w:szCs w:val="28"/>
          <w:lang w:eastAsia="ar-SA" w:bidi="en-US"/>
        </w:rPr>
        <w:t xml:space="preserve"> </w:t>
      </w:r>
      <w:r w:rsidRPr="007A2485">
        <w:rPr>
          <w:sz w:val="28"/>
          <w:szCs w:val="28"/>
          <w:lang w:eastAsia="ar-SA" w:bidi="en-US"/>
        </w:rPr>
        <w:t>или</w:t>
      </w:r>
      <w:r w:rsidR="00BB3D13" w:rsidRPr="007A2485">
        <w:rPr>
          <w:sz w:val="28"/>
          <w:szCs w:val="28"/>
          <w:lang w:eastAsia="ar-SA" w:bidi="en-US"/>
        </w:rPr>
        <w:t xml:space="preserve"> </w:t>
      </w:r>
      <w:r w:rsidRPr="007A2485">
        <w:rPr>
          <w:sz w:val="28"/>
          <w:szCs w:val="28"/>
          <w:lang w:eastAsia="ar-SA" w:bidi="en-US"/>
        </w:rPr>
        <w:t>складских</w:t>
      </w:r>
      <w:r w:rsidR="00BB3D13" w:rsidRPr="007A2485">
        <w:rPr>
          <w:sz w:val="28"/>
          <w:szCs w:val="28"/>
          <w:lang w:eastAsia="ar-SA" w:bidi="en-US"/>
        </w:rPr>
        <w:t xml:space="preserve"> </w:t>
      </w:r>
      <w:r w:rsidRPr="007A2485">
        <w:rPr>
          <w:sz w:val="28"/>
          <w:szCs w:val="28"/>
          <w:lang w:eastAsia="ar-SA" w:bidi="en-US"/>
        </w:rPr>
        <w:t>помещений</w:t>
      </w:r>
      <w:r w:rsidR="00BB3D13" w:rsidRPr="007A2485">
        <w:rPr>
          <w:sz w:val="28"/>
          <w:szCs w:val="28"/>
          <w:lang w:eastAsia="ar-SA" w:bidi="en-US"/>
        </w:rPr>
        <w:t xml:space="preserve"> </w:t>
      </w:r>
      <w:r w:rsidRPr="007A2485">
        <w:rPr>
          <w:sz w:val="28"/>
          <w:szCs w:val="28"/>
          <w:lang w:eastAsia="ar-SA" w:bidi="en-US"/>
        </w:rPr>
        <w:t>рекомендуется</w:t>
      </w:r>
      <w:r w:rsidR="00BB3D13" w:rsidRPr="007A2485">
        <w:rPr>
          <w:sz w:val="28"/>
          <w:szCs w:val="28"/>
          <w:lang w:eastAsia="ar-SA" w:bidi="en-US"/>
        </w:rPr>
        <w:t xml:space="preserve"> </w:t>
      </w:r>
      <w:r w:rsidRPr="007A2485">
        <w:rPr>
          <w:sz w:val="28"/>
          <w:szCs w:val="28"/>
          <w:lang w:eastAsia="ar-SA" w:bidi="en-US"/>
        </w:rPr>
        <w:t>применять</w:t>
      </w:r>
      <w:r w:rsidR="00BB3D13" w:rsidRPr="007A2485">
        <w:rPr>
          <w:sz w:val="28"/>
          <w:szCs w:val="28"/>
          <w:lang w:eastAsia="ar-SA" w:bidi="en-US"/>
        </w:rPr>
        <w:t xml:space="preserve"> </w:t>
      </w:r>
      <w:r w:rsidRPr="007A2485">
        <w:rPr>
          <w:sz w:val="28"/>
          <w:szCs w:val="28"/>
          <w:lang w:eastAsia="ar-SA" w:bidi="en-US"/>
        </w:rPr>
        <w:t>инструменты</w:t>
      </w:r>
      <w:r w:rsidR="00BB3D13" w:rsidRPr="007A2485">
        <w:rPr>
          <w:sz w:val="28"/>
          <w:szCs w:val="28"/>
          <w:lang w:eastAsia="ar-SA" w:bidi="en-US"/>
        </w:rPr>
        <w:t xml:space="preserve"> </w:t>
      </w:r>
      <w:r w:rsidRPr="007A2485">
        <w:rPr>
          <w:sz w:val="28"/>
          <w:szCs w:val="28"/>
          <w:lang w:eastAsia="ar-SA" w:bidi="en-US"/>
        </w:rPr>
        <w:t>из</w:t>
      </w:r>
      <w:r w:rsidR="00BB3D13" w:rsidRPr="007A2485">
        <w:rPr>
          <w:sz w:val="28"/>
          <w:szCs w:val="28"/>
          <w:lang w:eastAsia="ar-SA" w:bidi="en-US"/>
        </w:rPr>
        <w:t xml:space="preserve"> </w:t>
      </w:r>
      <w:r w:rsidRPr="007A2485">
        <w:rPr>
          <w:sz w:val="28"/>
          <w:szCs w:val="28"/>
          <w:lang w:eastAsia="ar-SA" w:bidi="en-US"/>
        </w:rPr>
        <w:t>материалов,</w:t>
      </w:r>
      <w:r w:rsidR="00BB3D13" w:rsidRPr="007A2485">
        <w:rPr>
          <w:sz w:val="28"/>
          <w:szCs w:val="28"/>
          <w:lang w:eastAsia="ar-SA" w:bidi="en-US"/>
        </w:rPr>
        <w:t xml:space="preserve"> </w:t>
      </w:r>
      <w:r w:rsidRPr="007A2485">
        <w:rPr>
          <w:sz w:val="28"/>
          <w:szCs w:val="28"/>
          <w:lang w:eastAsia="ar-SA" w:bidi="en-US"/>
        </w:rPr>
        <w:t>исключающих</w:t>
      </w:r>
      <w:r w:rsidR="00BB3D13" w:rsidRPr="007A2485">
        <w:rPr>
          <w:sz w:val="28"/>
          <w:szCs w:val="28"/>
          <w:lang w:eastAsia="ar-SA" w:bidi="en-US"/>
        </w:rPr>
        <w:t xml:space="preserve"> </w:t>
      </w:r>
      <w:r w:rsidRPr="007A2485">
        <w:rPr>
          <w:sz w:val="28"/>
          <w:szCs w:val="28"/>
          <w:lang w:eastAsia="ar-SA" w:bidi="en-US"/>
        </w:rPr>
        <w:t>искрообразование;</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создание</w:t>
      </w:r>
      <w:r w:rsidR="00BB3D13" w:rsidRPr="007A2485">
        <w:rPr>
          <w:sz w:val="28"/>
          <w:szCs w:val="28"/>
          <w:lang w:eastAsia="ar-SA" w:bidi="en-US"/>
        </w:rPr>
        <w:t xml:space="preserve"> </w:t>
      </w:r>
      <w:r w:rsidRPr="007A2485">
        <w:rPr>
          <w:sz w:val="28"/>
          <w:szCs w:val="28"/>
          <w:lang w:eastAsia="ar-SA" w:bidi="en-US"/>
        </w:rPr>
        <w:t>оперативного</w:t>
      </w:r>
      <w:r w:rsidR="00BB3D13" w:rsidRPr="007A2485">
        <w:rPr>
          <w:sz w:val="28"/>
          <w:szCs w:val="28"/>
          <w:lang w:eastAsia="ar-SA" w:bidi="en-US"/>
        </w:rPr>
        <w:t xml:space="preserve"> </w:t>
      </w:r>
      <w:r w:rsidRPr="007A2485">
        <w:rPr>
          <w:sz w:val="28"/>
          <w:szCs w:val="28"/>
          <w:lang w:eastAsia="ar-SA" w:bidi="en-US"/>
        </w:rPr>
        <w:t>плана</w:t>
      </w:r>
      <w:r w:rsidR="00BB3D13" w:rsidRPr="007A2485">
        <w:rPr>
          <w:sz w:val="28"/>
          <w:szCs w:val="28"/>
          <w:lang w:eastAsia="ar-SA" w:bidi="en-US"/>
        </w:rPr>
        <w:t xml:space="preserve"> </w:t>
      </w:r>
      <w:r w:rsidRPr="007A2485">
        <w:rPr>
          <w:sz w:val="28"/>
          <w:szCs w:val="28"/>
          <w:lang w:eastAsia="ar-SA" w:bidi="en-US"/>
        </w:rPr>
        <w:t>пожаротушения</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плана</w:t>
      </w:r>
      <w:r w:rsidR="00BB3D13" w:rsidRPr="007A2485">
        <w:rPr>
          <w:sz w:val="28"/>
          <w:szCs w:val="28"/>
          <w:lang w:eastAsia="ar-SA" w:bidi="en-US"/>
        </w:rPr>
        <w:t xml:space="preserve"> </w:t>
      </w:r>
      <w:r w:rsidRPr="007A2485">
        <w:rPr>
          <w:sz w:val="28"/>
          <w:szCs w:val="28"/>
          <w:lang w:eastAsia="ar-SA" w:bidi="en-US"/>
        </w:rPr>
        <w:t>ликвидации</w:t>
      </w:r>
      <w:r w:rsidR="00BB3D13" w:rsidRPr="007A2485">
        <w:rPr>
          <w:sz w:val="28"/>
          <w:szCs w:val="28"/>
          <w:lang w:eastAsia="ar-SA" w:bidi="en-US"/>
        </w:rPr>
        <w:t xml:space="preserve"> </w:t>
      </w:r>
      <w:r w:rsidRPr="007A2485">
        <w:rPr>
          <w:sz w:val="28"/>
          <w:szCs w:val="28"/>
          <w:lang w:eastAsia="ar-SA" w:bidi="en-US"/>
        </w:rPr>
        <w:t>аварийных</w:t>
      </w:r>
      <w:r w:rsidR="00BB3D13" w:rsidRPr="007A2485">
        <w:rPr>
          <w:sz w:val="28"/>
          <w:szCs w:val="28"/>
          <w:lang w:eastAsia="ar-SA" w:bidi="en-US"/>
        </w:rPr>
        <w:t xml:space="preserve"> </w:t>
      </w:r>
      <w:r w:rsidRPr="007A2485">
        <w:rPr>
          <w:sz w:val="28"/>
          <w:szCs w:val="28"/>
          <w:lang w:eastAsia="ar-SA" w:bidi="en-US"/>
        </w:rPr>
        <w:t>ситуаций,</w:t>
      </w:r>
      <w:r w:rsidR="00BB3D13" w:rsidRPr="007A2485">
        <w:rPr>
          <w:sz w:val="28"/>
          <w:szCs w:val="28"/>
          <w:lang w:eastAsia="ar-SA" w:bidi="en-US"/>
        </w:rPr>
        <w:t xml:space="preserve"> </w:t>
      </w:r>
      <w:r w:rsidRPr="007A2485">
        <w:rPr>
          <w:sz w:val="28"/>
          <w:szCs w:val="28"/>
          <w:lang w:eastAsia="ar-SA" w:bidi="en-US"/>
        </w:rPr>
        <w:t>предусматривающих</w:t>
      </w:r>
      <w:r w:rsidR="00BB3D13" w:rsidRPr="007A2485">
        <w:rPr>
          <w:sz w:val="28"/>
          <w:szCs w:val="28"/>
          <w:lang w:eastAsia="ar-SA" w:bidi="en-US"/>
        </w:rPr>
        <w:t xml:space="preserve"> </w:t>
      </w:r>
      <w:r w:rsidRPr="007A2485">
        <w:rPr>
          <w:sz w:val="28"/>
          <w:szCs w:val="28"/>
          <w:lang w:eastAsia="ar-SA" w:bidi="en-US"/>
        </w:rPr>
        <w:t>порядок</w:t>
      </w:r>
      <w:r w:rsidR="00BB3D13" w:rsidRPr="007A2485">
        <w:rPr>
          <w:sz w:val="28"/>
          <w:szCs w:val="28"/>
          <w:lang w:eastAsia="ar-SA" w:bidi="en-US"/>
        </w:rPr>
        <w:t xml:space="preserve"> </w:t>
      </w:r>
      <w:r w:rsidRPr="007A2485">
        <w:rPr>
          <w:sz w:val="28"/>
          <w:szCs w:val="28"/>
          <w:lang w:eastAsia="ar-SA" w:bidi="en-US"/>
        </w:rPr>
        <w:t>действия</w:t>
      </w:r>
      <w:r w:rsidR="00BB3D13" w:rsidRPr="007A2485">
        <w:rPr>
          <w:sz w:val="28"/>
          <w:szCs w:val="28"/>
          <w:lang w:eastAsia="ar-SA" w:bidi="en-US"/>
        </w:rPr>
        <w:t xml:space="preserve"> </w:t>
      </w:r>
      <w:r w:rsidRPr="007A2485">
        <w:rPr>
          <w:sz w:val="28"/>
          <w:szCs w:val="28"/>
          <w:lang w:eastAsia="ar-SA" w:bidi="en-US"/>
        </w:rPr>
        <w:t>пожарной</w:t>
      </w:r>
      <w:r w:rsidR="00BB3D13" w:rsidRPr="007A2485">
        <w:rPr>
          <w:sz w:val="28"/>
          <w:szCs w:val="28"/>
          <w:lang w:eastAsia="ar-SA" w:bidi="en-US"/>
        </w:rPr>
        <w:t xml:space="preserve"> </w:t>
      </w:r>
      <w:r w:rsidRPr="007A2485">
        <w:rPr>
          <w:sz w:val="28"/>
          <w:szCs w:val="28"/>
          <w:lang w:eastAsia="ar-SA" w:bidi="en-US"/>
        </w:rPr>
        <w:t>охраны</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персонала</w:t>
      </w:r>
      <w:r w:rsidR="00BB3D13" w:rsidRPr="007A2485">
        <w:rPr>
          <w:sz w:val="28"/>
          <w:szCs w:val="28"/>
          <w:lang w:eastAsia="ar-SA" w:bidi="en-US"/>
        </w:rPr>
        <w:t xml:space="preserve"> </w:t>
      </w:r>
      <w:r w:rsidRPr="007A2485">
        <w:rPr>
          <w:sz w:val="28"/>
          <w:szCs w:val="28"/>
          <w:lang w:eastAsia="ar-SA" w:bidi="en-US"/>
        </w:rPr>
        <w:t>взрывопожароопасных</w:t>
      </w:r>
      <w:r w:rsidR="00BB3D13" w:rsidRPr="007A2485">
        <w:rPr>
          <w:sz w:val="28"/>
          <w:szCs w:val="28"/>
          <w:lang w:eastAsia="ar-SA" w:bidi="en-US"/>
        </w:rPr>
        <w:t xml:space="preserve"> </w:t>
      </w:r>
      <w:r w:rsidRPr="007A2485">
        <w:rPr>
          <w:sz w:val="28"/>
          <w:szCs w:val="28"/>
          <w:lang w:eastAsia="ar-SA" w:bidi="en-US"/>
        </w:rPr>
        <w:t>объектов;</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проведение</w:t>
      </w:r>
      <w:r w:rsidR="00BB3D13" w:rsidRPr="007A2485">
        <w:rPr>
          <w:sz w:val="28"/>
          <w:szCs w:val="28"/>
          <w:lang w:eastAsia="ar-SA" w:bidi="en-US"/>
        </w:rPr>
        <w:t xml:space="preserve"> </w:t>
      </w:r>
      <w:r w:rsidRPr="007A2485">
        <w:rPr>
          <w:sz w:val="28"/>
          <w:szCs w:val="28"/>
          <w:lang w:eastAsia="ar-SA" w:bidi="en-US"/>
        </w:rPr>
        <w:t>инструктажа</w:t>
      </w:r>
      <w:r w:rsidR="00BB3D13" w:rsidRPr="007A2485">
        <w:rPr>
          <w:sz w:val="28"/>
          <w:szCs w:val="28"/>
          <w:lang w:eastAsia="ar-SA" w:bidi="en-US"/>
        </w:rPr>
        <w:t xml:space="preserve"> </w:t>
      </w:r>
      <w:r w:rsidRPr="007A2485">
        <w:rPr>
          <w:sz w:val="28"/>
          <w:szCs w:val="28"/>
          <w:lang w:eastAsia="ar-SA" w:bidi="en-US"/>
        </w:rPr>
        <w:t>по</w:t>
      </w:r>
      <w:r w:rsidR="00BB3D13" w:rsidRPr="007A2485">
        <w:rPr>
          <w:sz w:val="28"/>
          <w:szCs w:val="28"/>
          <w:lang w:eastAsia="ar-SA" w:bidi="en-US"/>
        </w:rPr>
        <w:t xml:space="preserve"> </w:t>
      </w:r>
      <w:r w:rsidRPr="007A2485">
        <w:rPr>
          <w:sz w:val="28"/>
          <w:szCs w:val="28"/>
          <w:lang w:eastAsia="ar-SA" w:bidi="en-US"/>
        </w:rPr>
        <w:t>пожарной</w:t>
      </w:r>
      <w:r w:rsidR="00BB3D13" w:rsidRPr="007A2485">
        <w:rPr>
          <w:sz w:val="28"/>
          <w:szCs w:val="28"/>
          <w:lang w:eastAsia="ar-SA" w:bidi="en-US"/>
        </w:rPr>
        <w:t xml:space="preserve"> </w:t>
      </w:r>
      <w:r w:rsidRPr="007A2485">
        <w:rPr>
          <w:sz w:val="28"/>
          <w:szCs w:val="28"/>
          <w:lang w:eastAsia="ar-SA" w:bidi="en-US"/>
        </w:rPr>
        <w:t>безопасности.</w:t>
      </w:r>
    </w:p>
    <w:p w:rsidR="00FE3C7A" w:rsidRPr="007A2485" w:rsidRDefault="00FE3C7A" w:rsidP="007A2485">
      <w:pPr>
        <w:ind w:firstLine="709"/>
        <w:jc w:val="both"/>
        <w:rPr>
          <w:sz w:val="28"/>
          <w:szCs w:val="28"/>
          <w:lang w:eastAsia="ar-SA" w:bidi="en-US"/>
        </w:rPr>
      </w:pPr>
      <w:r w:rsidRPr="007A2485">
        <w:rPr>
          <w:sz w:val="28"/>
          <w:szCs w:val="28"/>
          <w:lang w:eastAsia="ar-SA" w:bidi="en-US"/>
        </w:rPr>
        <w:t>Помимо</w:t>
      </w:r>
      <w:r w:rsidR="00BB3D13" w:rsidRPr="007A2485">
        <w:rPr>
          <w:sz w:val="28"/>
          <w:szCs w:val="28"/>
          <w:lang w:eastAsia="ar-SA" w:bidi="en-US"/>
        </w:rPr>
        <w:t xml:space="preserve"> </w:t>
      </w:r>
      <w:r w:rsidRPr="007A2485">
        <w:rPr>
          <w:sz w:val="28"/>
          <w:szCs w:val="28"/>
          <w:lang w:eastAsia="ar-SA" w:bidi="en-US"/>
        </w:rPr>
        <w:t>этого</w:t>
      </w:r>
      <w:r w:rsidR="00BB3D13" w:rsidRPr="007A2485">
        <w:rPr>
          <w:sz w:val="28"/>
          <w:szCs w:val="28"/>
          <w:lang w:eastAsia="ar-SA" w:bidi="en-US"/>
        </w:rPr>
        <w:t xml:space="preserve"> </w:t>
      </w:r>
      <w:r w:rsidRPr="007A2485">
        <w:rPr>
          <w:sz w:val="28"/>
          <w:szCs w:val="28"/>
          <w:lang w:eastAsia="ar-SA" w:bidi="en-US"/>
        </w:rPr>
        <w:t>необходимо</w:t>
      </w:r>
      <w:r w:rsidR="00BB3D13" w:rsidRPr="007A2485">
        <w:rPr>
          <w:sz w:val="28"/>
          <w:szCs w:val="28"/>
          <w:lang w:eastAsia="ar-SA" w:bidi="en-US"/>
        </w:rPr>
        <w:t xml:space="preserve"> </w:t>
      </w:r>
      <w:r w:rsidRPr="007A2485">
        <w:rPr>
          <w:sz w:val="28"/>
          <w:szCs w:val="28"/>
          <w:lang w:eastAsia="ar-SA" w:bidi="en-US"/>
        </w:rPr>
        <w:t>проведение</w:t>
      </w:r>
      <w:r w:rsidR="00BB3D13" w:rsidRPr="007A2485">
        <w:rPr>
          <w:sz w:val="28"/>
          <w:szCs w:val="28"/>
          <w:lang w:eastAsia="ar-SA" w:bidi="en-US"/>
        </w:rPr>
        <w:t xml:space="preserve"> </w:t>
      </w:r>
      <w:r w:rsidRPr="007A2485">
        <w:rPr>
          <w:sz w:val="28"/>
          <w:szCs w:val="28"/>
          <w:lang w:eastAsia="ar-SA" w:bidi="en-US"/>
        </w:rPr>
        <w:t>следующих</w:t>
      </w:r>
      <w:r w:rsidR="00BB3D13" w:rsidRPr="007A2485">
        <w:rPr>
          <w:sz w:val="28"/>
          <w:szCs w:val="28"/>
          <w:lang w:eastAsia="ar-SA" w:bidi="en-US"/>
        </w:rPr>
        <w:t xml:space="preserve"> </w:t>
      </w:r>
      <w:r w:rsidRPr="007A2485">
        <w:rPr>
          <w:sz w:val="28"/>
          <w:szCs w:val="28"/>
          <w:lang w:eastAsia="ar-SA" w:bidi="en-US"/>
        </w:rPr>
        <w:t>мероприятий:</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Оборудовать</w:t>
      </w:r>
      <w:r w:rsidR="00BB3D13" w:rsidRPr="007A2485">
        <w:rPr>
          <w:sz w:val="28"/>
          <w:szCs w:val="28"/>
          <w:lang w:eastAsia="ar-SA" w:bidi="en-US"/>
        </w:rPr>
        <w:t xml:space="preserve"> </w:t>
      </w:r>
      <w:r w:rsidRPr="007A2485">
        <w:rPr>
          <w:sz w:val="28"/>
          <w:szCs w:val="28"/>
          <w:lang w:eastAsia="ar-SA" w:bidi="en-US"/>
        </w:rPr>
        <w:t>здания</w:t>
      </w:r>
      <w:r w:rsidR="00BB3D13" w:rsidRPr="007A2485">
        <w:rPr>
          <w:sz w:val="28"/>
          <w:szCs w:val="28"/>
          <w:lang w:eastAsia="ar-SA" w:bidi="en-US"/>
        </w:rPr>
        <w:t xml:space="preserve"> </w:t>
      </w:r>
      <w:r w:rsidRPr="007A2485">
        <w:rPr>
          <w:sz w:val="28"/>
          <w:szCs w:val="28"/>
          <w:lang w:eastAsia="ar-SA" w:bidi="en-US"/>
        </w:rPr>
        <w:t>(помещения)</w:t>
      </w:r>
      <w:r w:rsidR="00BB3D13" w:rsidRPr="007A2485">
        <w:rPr>
          <w:sz w:val="28"/>
          <w:szCs w:val="28"/>
          <w:lang w:eastAsia="ar-SA" w:bidi="en-US"/>
        </w:rPr>
        <w:t xml:space="preserve"> </w:t>
      </w:r>
      <w:r w:rsidRPr="007A2485">
        <w:rPr>
          <w:sz w:val="28"/>
          <w:szCs w:val="28"/>
          <w:lang w:eastAsia="ar-SA" w:bidi="en-US"/>
        </w:rPr>
        <w:t>объектов</w:t>
      </w:r>
      <w:r w:rsidR="00BB3D13" w:rsidRPr="007A2485">
        <w:rPr>
          <w:sz w:val="28"/>
          <w:szCs w:val="28"/>
          <w:lang w:eastAsia="ar-SA" w:bidi="en-US"/>
        </w:rPr>
        <w:t xml:space="preserve"> </w:t>
      </w:r>
      <w:r w:rsidRPr="007A2485">
        <w:rPr>
          <w:sz w:val="28"/>
          <w:szCs w:val="28"/>
          <w:lang w:eastAsia="ar-SA" w:bidi="en-US"/>
        </w:rPr>
        <w:t>инфраструктуры</w:t>
      </w:r>
      <w:r w:rsidR="00BB3D13" w:rsidRPr="007A2485">
        <w:rPr>
          <w:sz w:val="28"/>
          <w:szCs w:val="28"/>
          <w:lang w:eastAsia="ar-SA" w:bidi="en-US"/>
        </w:rPr>
        <w:t xml:space="preserve"> </w:t>
      </w:r>
      <w:r w:rsidR="00B031E2" w:rsidRPr="007A2485">
        <w:rPr>
          <w:sz w:val="28"/>
          <w:szCs w:val="28"/>
          <w:lang w:eastAsia="ar-SA" w:bidi="en-US"/>
        </w:rPr>
        <w:t>округ</w:t>
      </w:r>
      <w:r w:rsidRPr="007A2485">
        <w:rPr>
          <w:sz w:val="28"/>
          <w:szCs w:val="28"/>
          <w:lang w:eastAsia="ar-SA" w:bidi="en-US"/>
        </w:rPr>
        <w:t>а</w:t>
      </w:r>
      <w:r w:rsidR="00BB3D13" w:rsidRPr="007A2485">
        <w:rPr>
          <w:sz w:val="28"/>
          <w:szCs w:val="28"/>
          <w:lang w:eastAsia="ar-SA" w:bidi="en-US"/>
        </w:rPr>
        <w:t xml:space="preserve"> </w:t>
      </w:r>
      <w:r w:rsidRPr="007A2485">
        <w:rPr>
          <w:sz w:val="28"/>
          <w:szCs w:val="28"/>
          <w:lang w:eastAsia="ar-SA" w:bidi="en-US"/>
        </w:rPr>
        <w:t>автоматическими</w:t>
      </w:r>
      <w:r w:rsidR="00BB3D13" w:rsidRPr="007A2485">
        <w:rPr>
          <w:sz w:val="28"/>
          <w:szCs w:val="28"/>
          <w:lang w:eastAsia="ar-SA" w:bidi="en-US"/>
        </w:rPr>
        <w:t xml:space="preserve"> </w:t>
      </w:r>
      <w:r w:rsidRPr="007A2485">
        <w:rPr>
          <w:sz w:val="28"/>
          <w:szCs w:val="28"/>
          <w:lang w:eastAsia="ar-SA" w:bidi="en-US"/>
        </w:rPr>
        <w:t>системами</w:t>
      </w:r>
      <w:r w:rsidR="00BB3D13" w:rsidRPr="007A2485">
        <w:rPr>
          <w:sz w:val="28"/>
          <w:szCs w:val="28"/>
          <w:lang w:eastAsia="ar-SA" w:bidi="en-US"/>
        </w:rPr>
        <w:t xml:space="preserve"> </w:t>
      </w:r>
      <w:r w:rsidRPr="007A2485">
        <w:rPr>
          <w:sz w:val="28"/>
          <w:szCs w:val="28"/>
          <w:lang w:eastAsia="ar-SA" w:bidi="en-US"/>
        </w:rPr>
        <w:t>обнаружения</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тушения</w:t>
      </w:r>
      <w:r w:rsidR="00BB3D13" w:rsidRPr="007A2485">
        <w:rPr>
          <w:sz w:val="28"/>
          <w:szCs w:val="28"/>
          <w:lang w:eastAsia="ar-SA" w:bidi="en-US"/>
        </w:rPr>
        <w:t xml:space="preserve"> </w:t>
      </w:r>
      <w:r w:rsidRPr="007A2485">
        <w:rPr>
          <w:sz w:val="28"/>
          <w:szCs w:val="28"/>
          <w:lang w:eastAsia="ar-SA" w:bidi="en-US"/>
        </w:rPr>
        <w:t>пожара,</w:t>
      </w:r>
      <w:r w:rsidR="00BB3D13" w:rsidRPr="007A2485">
        <w:rPr>
          <w:sz w:val="28"/>
          <w:szCs w:val="28"/>
          <w:lang w:eastAsia="ar-SA" w:bidi="en-US"/>
        </w:rPr>
        <w:t xml:space="preserve"> </w:t>
      </w:r>
      <w:r w:rsidRPr="007A2485">
        <w:rPr>
          <w:sz w:val="28"/>
          <w:szCs w:val="28"/>
          <w:lang w:eastAsia="ar-SA" w:bidi="en-US"/>
        </w:rPr>
        <w:t>а</w:t>
      </w:r>
      <w:r w:rsidR="00BB3D13" w:rsidRPr="007A2485">
        <w:rPr>
          <w:sz w:val="28"/>
          <w:szCs w:val="28"/>
          <w:lang w:eastAsia="ar-SA" w:bidi="en-US"/>
        </w:rPr>
        <w:t xml:space="preserve"> </w:t>
      </w:r>
      <w:r w:rsidRPr="007A2485">
        <w:rPr>
          <w:sz w:val="28"/>
          <w:szCs w:val="28"/>
          <w:lang w:eastAsia="ar-SA" w:bidi="en-US"/>
        </w:rPr>
        <w:t>также</w:t>
      </w:r>
      <w:r w:rsidR="00BB3D13" w:rsidRPr="007A2485">
        <w:rPr>
          <w:sz w:val="28"/>
          <w:szCs w:val="28"/>
          <w:lang w:eastAsia="ar-SA" w:bidi="en-US"/>
        </w:rPr>
        <w:t xml:space="preserve"> </w:t>
      </w:r>
      <w:r w:rsidRPr="007A2485">
        <w:rPr>
          <w:sz w:val="28"/>
          <w:szCs w:val="28"/>
          <w:lang w:eastAsia="ar-SA" w:bidi="en-US"/>
        </w:rPr>
        <w:t>системами</w:t>
      </w:r>
      <w:r w:rsidR="00BB3D13" w:rsidRPr="007A2485">
        <w:rPr>
          <w:sz w:val="28"/>
          <w:szCs w:val="28"/>
          <w:lang w:eastAsia="ar-SA" w:bidi="en-US"/>
        </w:rPr>
        <w:t xml:space="preserve"> </w:t>
      </w:r>
      <w:r w:rsidRPr="007A2485">
        <w:rPr>
          <w:sz w:val="28"/>
          <w:szCs w:val="28"/>
          <w:lang w:eastAsia="ar-SA" w:bidi="en-US"/>
        </w:rPr>
        <w:t>оповещения</w:t>
      </w:r>
      <w:r w:rsidR="00BB3D13" w:rsidRPr="007A2485">
        <w:rPr>
          <w:sz w:val="28"/>
          <w:szCs w:val="28"/>
          <w:lang w:eastAsia="ar-SA" w:bidi="en-US"/>
        </w:rPr>
        <w:t xml:space="preserve"> </w:t>
      </w:r>
      <w:r w:rsidRPr="007A2485">
        <w:rPr>
          <w:sz w:val="28"/>
          <w:szCs w:val="28"/>
          <w:lang w:eastAsia="ar-SA" w:bidi="en-US"/>
        </w:rPr>
        <w:t>людей</w:t>
      </w:r>
      <w:r w:rsidR="00BB3D13" w:rsidRPr="007A2485">
        <w:rPr>
          <w:sz w:val="28"/>
          <w:szCs w:val="28"/>
          <w:lang w:eastAsia="ar-SA" w:bidi="en-US"/>
        </w:rPr>
        <w:t xml:space="preserve"> </w:t>
      </w:r>
      <w:r w:rsidRPr="007A2485">
        <w:rPr>
          <w:sz w:val="28"/>
          <w:szCs w:val="28"/>
          <w:lang w:eastAsia="ar-SA" w:bidi="en-US"/>
        </w:rPr>
        <w:t>о</w:t>
      </w:r>
      <w:r w:rsidR="00BB3D13" w:rsidRPr="007A2485">
        <w:rPr>
          <w:sz w:val="28"/>
          <w:szCs w:val="28"/>
          <w:lang w:eastAsia="ar-SA" w:bidi="en-US"/>
        </w:rPr>
        <w:t xml:space="preserve"> </w:t>
      </w:r>
      <w:r w:rsidRPr="007A2485">
        <w:rPr>
          <w:sz w:val="28"/>
          <w:szCs w:val="28"/>
          <w:lang w:eastAsia="ar-SA" w:bidi="en-US"/>
        </w:rPr>
        <w:t>пожаре</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соответствии</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действующими</w:t>
      </w:r>
      <w:r w:rsidR="00BB3D13" w:rsidRPr="007A2485">
        <w:rPr>
          <w:sz w:val="28"/>
          <w:szCs w:val="28"/>
          <w:lang w:eastAsia="ar-SA" w:bidi="en-US"/>
        </w:rPr>
        <w:t xml:space="preserve"> </w:t>
      </w:r>
      <w:r w:rsidRPr="007A2485">
        <w:rPr>
          <w:sz w:val="28"/>
          <w:szCs w:val="28"/>
          <w:lang w:eastAsia="ar-SA" w:bidi="en-US"/>
        </w:rPr>
        <w:t>нормами.</w:t>
      </w:r>
    </w:p>
    <w:p w:rsidR="00FE3C7A" w:rsidRPr="007A2485"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Обеспечить</w:t>
      </w:r>
      <w:r w:rsidR="00BB3D13" w:rsidRPr="007A2485">
        <w:rPr>
          <w:sz w:val="28"/>
          <w:szCs w:val="28"/>
          <w:lang w:eastAsia="ar-SA" w:bidi="en-US"/>
        </w:rPr>
        <w:t xml:space="preserve"> </w:t>
      </w:r>
      <w:r w:rsidRPr="007A2485">
        <w:rPr>
          <w:sz w:val="28"/>
          <w:szCs w:val="28"/>
          <w:lang w:eastAsia="ar-SA" w:bidi="en-US"/>
        </w:rPr>
        <w:t>содержание</w:t>
      </w:r>
      <w:r w:rsidR="00BB3D13" w:rsidRPr="007A2485">
        <w:rPr>
          <w:sz w:val="28"/>
          <w:szCs w:val="28"/>
          <w:lang w:eastAsia="ar-SA" w:bidi="en-US"/>
        </w:rPr>
        <w:t xml:space="preserve"> </w:t>
      </w:r>
      <w:r w:rsidRPr="007A2485">
        <w:rPr>
          <w:sz w:val="28"/>
          <w:szCs w:val="28"/>
          <w:lang w:eastAsia="ar-SA" w:bidi="en-US"/>
        </w:rPr>
        <w:t>подвалов</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чердаков</w:t>
      </w:r>
      <w:r w:rsidR="00BB3D13" w:rsidRPr="007A2485">
        <w:rPr>
          <w:sz w:val="28"/>
          <w:szCs w:val="28"/>
          <w:lang w:eastAsia="ar-SA" w:bidi="en-US"/>
        </w:rPr>
        <w:t xml:space="preserve"> </w:t>
      </w:r>
      <w:r w:rsidRPr="007A2485">
        <w:rPr>
          <w:sz w:val="28"/>
          <w:szCs w:val="28"/>
          <w:lang w:eastAsia="ar-SA" w:bidi="en-US"/>
        </w:rPr>
        <w:t>жилых</w:t>
      </w:r>
      <w:r w:rsidR="00BB3D13" w:rsidRPr="007A2485">
        <w:rPr>
          <w:sz w:val="28"/>
          <w:szCs w:val="28"/>
          <w:lang w:eastAsia="ar-SA" w:bidi="en-US"/>
        </w:rPr>
        <w:t xml:space="preserve"> </w:t>
      </w:r>
      <w:r w:rsidRPr="007A2485">
        <w:rPr>
          <w:sz w:val="28"/>
          <w:szCs w:val="28"/>
          <w:lang w:eastAsia="ar-SA" w:bidi="en-US"/>
        </w:rPr>
        <w:t>домов</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строгом</w:t>
      </w:r>
      <w:r w:rsidR="00BB3D13" w:rsidRPr="007A2485">
        <w:rPr>
          <w:sz w:val="28"/>
          <w:szCs w:val="28"/>
          <w:lang w:eastAsia="ar-SA" w:bidi="en-US"/>
        </w:rPr>
        <w:t xml:space="preserve"> </w:t>
      </w:r>
      <w:r w:rsidRPr="007A2485">
        <w:rPr>
          <w:sz w:val="28"/>
          <w:szCs w:val="28"/>
          <w:lang w:eastAsia="ar-SA" w:bidi="en-US"/>
        </w:rPr>
        <w:t>соответствии</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требованиями</w:t>
      </w:r>
      <w:r w:rsidR="00BB3D13" w:rsidRPr="007A2485">
        <w:rPr>
          <w:sz w:val="28"/>
          <w:szCs w:val="28"/>
          <w:lang w:eastAsia="ar-SA" w:bidi="en-US"/>
        </w:rPr>
        <w:t xml:space="preserve"> </w:t>
      </w:r>
      <w:r w:rsidRPr="007A2485">
        <w:rPr>
          <w:sz w:val="28"/>
          <w:szCs w:val="28"/>
          <w:lang w:eastAsia="ar-SA" w:bidi="en-US"/>
        </w:rPr>
        <w:t>пожарной</w:t>
      </w:r>
      <w:r w:rsidR="00BB3D13" w:rsidRPr="007A2485">
        <w:rPr>
          <w:sz w:val="28"/>
          <w:szCs w:val="28"/>
          <w:lang w:eastAsia="ar-SA" w:bidi="en-US"/>
        </w:rPr>
        <w:t xml:space="preserve"> </w:t>
      </w:r>
      <w:r w:rsidRPr="007A2485">
        <w:rPr>
          <w:sz w:val="28"/>
          <w:szCs w:val="28"/>
          <w:lang w:eastAsia="ar-SA" w:bidi="en-US"/>
        </w:rPr>
        <w:t>безопасности,</w:t>
      </w:r>
      <w:r w:rsidR="00BB3D13" w:rsidRPr="007A2485">
        <w:rPr>
          <w:sz w:val="28"/>
          <w:szCs w:val="28"/>
          <w:lang w:eastAsia="ar-SA" w:bidi="en-US"/>
        </w:rPr>
        <w:t xml:space="preserve"> </w:t>
      </w:r>
      <w:r w:rsidRPr="007A2485">
        <w:rPr>
          <w:sz w:val="28"/>
          <w:szCs w:val="28"/>
          <w:lang w:eastAsia="ar-SA" w:bidi="en-US"/>
        </w:rPr>
        <w:t>принять</w:t>
      </w:r>
      <w:r w:rsidR="00BB3D13" w:rsidRPr="007A2485">
        <w:rPr>
          <w:sz w:val="28"/>
          <w:szCs w:val="28"/>
          <w:lang w:eastAsia="ar-SA" w:bidi="en-US"/>
        </w:rPr>
        <w:t xml:space="preserve"> </w:t>
      </w:r>
      <w:r w:rsidRPr="007A2485">
        <w:rPr>
          <w:sz w:val="28"/>
          <w:szCs w:val="28"/>
          <w:lang w:eastAsia="ar-SA" w:bidi="en-US"/>
        </w:rPr>
        <w:t>неотложные</w:t>
      </w:r>
      <w:r w:rsidR="00BB3D13" w:rsidRPr="007A2485">
        <w:rPr>
          <w:sz w:val="28"/>
          <w:szCs w:val="28"/>
          <w:lang w:eastAsia="ar-SA" w:bidi="en-US"/>
        </w:rPr>
        <w:t xml:space="preserve"> </w:t>
      </w:r>
      <w:r w:rsidRPr="007A2485">
        <w:rPr>
          <w:sz w:val="28"/>
          <w:szCs w:val="28"/>
          <w:lang w:eastAsia="ar-SA" w:bidi="en-US"/>
        </w:rPr>
        <w:t>меры</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целью</w:t>
      </w:r>
      <w:r w:rsidR="00BB3D13" w:rsidRPr="007A2485">
        <w:rPr>
          <w:sz w:val="28"/>
          <w:szCs w:val="28"/>
          <w:lang w:eastAsia="ar-SA" w:bidi="en-US"/>
        </w:rPr>
        <w:t xml:space="preserve"> </w:t>
      </w:r>
      <w:r w:rsidRPr="007A2485">
        <w:rPr>
          <w:sz w:val="28"/>
          <w:szCs w:val="28"/>
          <w:lang w:eastAsia="ar-SA" w:bidi="en-US"/>
        </w:rPr>
        <w:t>запрещения</w:t>
      </w:r>
      <w:r w:rsidR="00BB3D13" w:rsidRPr="007A2485">
        <w:rPr>
          <w:sz w:val="28"/>
          <w:szCs w:val="28"/>
          <w:lang w:eastAsia="ar-SA" w:bidi="en-US"/>
        </w:rPr>
        <w:t xml:space="preserve"> </w:t>
      </w:r>
      <w:r w:rsidRPr="007A2485">
        <w:rPr>
          <w:sz w:val="28"/>
          <w:szCs w:val="28"/>
          <w:lang w:eastAsia="ar-SA" w:bidi="en-US"/>
        </w:rPr>
        <w:t>хранения</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подвалах</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чердаках</w:t>
      </w:r>
      <w:r w:rsidR="00BB3D13" w:rsidRPr="007A2485">
        <w:rPr>
          <w:sz w:val="28"/>
          <w:szCs w:val="28"/>
          <w:lang w:eastAsia="ar-SA" w:bidi="en-US"/>
        </w:rPr>
        <w:t xml:space="preserve"> </w:t>
      </w:r>
      <w:r w:rsidRPr="007A2485">
        <w:rPr>
          <w:sz w:val="28"/>
          <w:szCs w:val="28"/>
          <w:lang w:eastAsia="ar-SA" w:bidi="en-US"/>
        </w:rPr>
        <w:t>сгораемых</w:t>
      </w:r>
      <w:r w:rsidR="00BB3D13" w:rsidRPr="007A2485">
        <w:rPr>
          <w:sz w:val="28"/>
          <w:szCs w:val="28"/>
          <w:lang w:eastAsia="ar-SA" w:bidi="en-US"/>
        </w:rPr>
        <w:t xml:space="preserve"> </w:t>
      </w:r>
      <w:r w:rsidRPr="007A2485">
        <w:rPr>
          <w:sz w:val="28"/>
          <w:szCs w:val="28"/>
          <w:lang w:eastAsia="ar-SA" w:bidi="en-US"/>
        </w:rPr>
        <w:t>материалов.</w:t>
      </w:r>
    </w:p>
    <w:p w:rsidR="00FE3C7A" w:rsidRDefault="00FE3C7A" w:rsidP="007A2485">
      <w:pPr>
        <w:widowControl w:val="0"/>
        <w:numPr>
          <w:ilvl w:val="0"/>
          <w:numId w:val="2"/>
        </w:numPr>
        <w:tabs>
          <w:tab w:val="num" w:pos="1080"/>
          <w:tab w:val="num" w:pos="1440"/>
        </w:tabs>
        <w:autoSpaceDE w:val="0"/>
        <w:autoSpaceDN w:val="0"/>
        <w:adjustRightInd w:val="0"/>
        <w:ind w:left="0" w:firstLine="709"/>
        <w:jc w:val="both"/>
        <w:rPr>
          <w:sz w:val="28"/>
          <w:szCs w:val="28"/>
          <w:lang w:eastAsia="ar-SA" w:bidi="en-US"/>
        </w:rPr>
      </w:pPr>
      <w:r w:rsidRPr="007A2485">
        <w:rPr>
          <w:sz w:val="28"/>
          <w:szCs w:val="28"/>
          <w:lang w:eastAsia="ar-SA" w:bidi="en-US"/>
        </w:rPr>
        <w:t>Указатели</w:t>
      </w:r>
      <w:r w:rsidR="00BB3D13" w:rsidRPr="007A2485">
        <w:rPr>
          <w:sz w:val="28"/>
          <w:szCs w:val="28"/>
          <w:lang w:eastAsia="ar-SA" w:bidi="en-US"/>
        </w:rPr>
        <w:t xml:space="preserve"> </w:t>
      </w:r>
      <w:r w:rsidRPr="007A2485">
        <w:rPr>
          <w:sz w:val="28"/>
          <w:szCs w:val="28"/>
          <w:lang w:eastAsia="ar-SA" w:bidi="en-US"/>
        </w:rPr>
        <w:t>пожарных</w:t>
      </w:r>
      <w:r w:rsidR="00BB3D13" w:rsidRPr="007A2485">
        <w:rPr>
          <w:sz w:val="28"/>
          <w:szCs w:val="28"/>
          <w:lang w:eastAsia="ar-SA" w:bidi="en-US"/>
        </w:rPr>
        <w:t xml:space="preserve"> </w:t>
      </w:r>
      <w:r w:rsidRPr="007A2485">
        <w:rPr>
          <w:sz w:val="28"/>
          <w:szCs w:val="28"/>
          <w:lang w:eastAsia="ar-SA" w:bidi="en-US"/>
        </w:rPr>
        <w:t>гидрантов</w:t>
      </w:r>
      <w:r w:rsidR="00BB3D13" w:rsidRPr="007A2485">
        <w:rPr>
          <w:sz w:val="28"/>
          <w:szCs w:val="28"/>
          <w:lang w:eastAsia="ar-SA" w:bidi="en-US"/>
        </w:rPr>
        <w:t xml:space="preserve"> </w:t>
      </w:r>
      <w:r w:rsidRPr="007A2485">
        <w:rPr>
          <w:sz w:val="28"/>
          <w:szCs w:val="28"/>
          <w:lang w:eastAsia="ar-SA" w:bidi="en-US"/>
        </w:rPr>
        <w:t>выполнить</w:t>
      </w:r>
      <w:r w:rsidR="00BB3D13" w:rsidRPr="007A2485">
        <w:rPr>
          <w:sz w:val="28"/>
          <w:szCs w:val="28"/>
          <w:lang w:eastAsia="ar-SA" w:bidi="en-US"/>
        </w:rPr>
        <w:t xml:space="preserve"> </w:t>
      </w:r>
      <w:r w:rsidRPr="007A2485">
        <w:rPr>
          <w:sz w:val="28"/>
          <w:szCs w:val="28"/>
          <w:lang w:eastAsia="ar-SA" w:bidi="en-US"/>
        </w:rPr>
        <w:t>световыми</w:t>
      </w:r>
      <w:r w:rsidR="00BB3D13" w:rsidRPr="007A2485">
        <w:rPr>
          <w:sz w:val="28"/>
          <w:szCs w:val="28"/>
          <w:lang w:eastAsia="ar-SA" w:bidi="en-US"/>
        </w:rPr>
        <w:t xml:space="preserve"> </w:t>
      </w:r>
      <w:r w:rsidRPr="007A2485">
        <w:rPr>
          <w:sz w:val="28"/>
          <w:szCs w:val="28"/>
          <w:lang w:eastAsia="ar-SA" w:bidi="en-US"/>
        </w:rPr>
        <w:t>или</w:t>
      </w:r>
      <w:r w:rsidR="00BB3D13" w:rsidRPr="007A2485">
        <w:rPr>
          <w:sz w:val="28"/>
          <w:szCs w:val="28"/>
          <w:lang w:eastAsia="ar-SA" w:bidi="en-US"/>
        </w:rPr>
        <w:t xml:space="preserve"> </w:t>
      </w:r>
      <w:r w:rsidRPr="007A2485">
        <w:rPr>
          <w:sz w:val="28"/>
          <w:szCs w:val="28"/>
          <w:lang w:eastAsia="ar-SA" w:bidi="en-US"/>
        </w:rPr>
        <w:t>со</w:t>
      </w:r>
      <w:r w:rsidR="00BB3D13" w:rsidRPr="007A2485">
        <w:rPr>
          <w:sz w:val="28"/>
          <w:szCs w:val="28"/>
          <w:lang w:eastAsia="ar-SA" w:bidi="en-US"/>
        </w:rPr>
        <w:t xml:space="preserve"> </w:t>
      </w:r>
      <w:r w:rsidRPr="007A2485">
        <w:rPr>
          <w:sz w:val="28"/>
          <w:szCs w:val="28"/>
          <w:lang w:eastAsia="ar-SA" w:bidi="en-US"/>
        </w:rPr>
        <w:t>светоотражающим</w:t>
      </w:r>
      <w:r w:rsidR="00BB3D13" w:rsidRPr="007A2485">
        <w:rPr>
          <w:sz w:val="28"/>
          <w:szCs w:val="28"/>
          <w:lang w:eastAsia="ar-SA" w:bidi="en-US"/>
        </w:rPr>
        <w:t xml:space="preserve"> </w:t>
      </w:r>
      <w:r w:rsidRPr="007A2485">
        <w:rPr>
          <w:sz w:val="28"/>
          <w:szCs w:val="28"/>
          <w:lang w:eastAsia="ar-SA" w:bidi="en-US"/>
        </w:rPr>
        <w:t>покрытием.</w:t>
      </w:r>
    </w:p>
    <w:p w:rsidR="00962280" w:rsidRPr="00962280" w:rsidRDefault="00962280" w:rsidP="00962280">
      <w:pPr>
        <w:spacing w:after="160" w:line="259" w:lineRule="auto"/>
        <w:ind w:firstLine="993"/>
        <w:contextualSpacing/>
        <w:jc w:val="both"/>
        <w:rPr>
          <w:b/>
          <w:i/>
          <w:sz w:val="28"/>
          <w:szCs w:val="28"/>
          <w:lang w:eastAsia="ar-SA" w:bidi="en-US"/>
        </w:rPr>
      </w:pPr>
      <w:r w:rsidRPr="00962280">
        <w:rPr>
          <w:b/>
          <w:i/>
          <w:sz w:val="28"/>
          <w:szCs w:val="28"/>
          <w:lang w:eastAsia="ar-SA" w:bidi="en-US"/>
        </w:rPr>
        <w:t xml:space="preserve">Границы территорий, подверженных риску возникновения чрезвычайных ситуаций техногенного характера, нормативными правовыми актами органов государственной власти </w:t>
      </w:r>
      <w:r w:rsidR="00077090">
        <w:rPr>
          <w:b/>
          <w:i/>
          <w:sz w:val="28"/>
          <w:szCs w:val="28"/>
          <w:lang w:eastAsia="ar-SA" w:bidi="en-US"/>
        </w:rPr>
        <w:t>Кировской области</w:t>
      </w:r>
      <w:r w:rsidRPr="00962280">
        <w:rPr>
          <w:b/>
          <w:i/>
          <w:sz w:val="28"/>
          <w:szCs w:val="28"/>
          <w:lang w:eastAsia="ar-SA" w:bidi="en-US"/>
        </w:rPr>
        <w:t xml:space="preserve"> не установлены. В связи с этим границы территорий, подверженные риску возникновения чрезвычайных ситуаций техногенного характера в графических материалах не отображены.</w:t>
      </w:r>
    </w:p>
    <w:p w:rsidR="00962280" w:rsidRPr="007A2485" w:rsidRDefault="00962280" w:rsidP="00962280">
      <w:pPr>
        <w:widowControl w:val="0"/>
        <w:tabs>
          <w:tab w:val="num" w:pos="1080"/>
          <w:tab w:val="num" w:pos="1440"/>
        </w:tabs>
        <w:autoSpaceDE w:val="0"/>
        <w:autoSpaceDN w:val="0"/>
        <w:adjustRightInd w:val="0"/>
        <w:ind w:left="709"/>
        <w:jc w:val="both"/>
        <w:rPr>
          <w:sz w:val="28"/>
          <w:szCs w:val="28"/>
          <w:lang w:eastAsia="ar-SA" w:bidi="en-US"/>
        </w:rPr>
      </w:pPr>
    </w:p>
    <w:p w:rsidR="00FE3C7A" w:rsidRPr="007A2485" w:rsidRDefault="00FE3C7A" w:rsidP="007A2485">
      <w:pPr>
        <w:pStyle w:val="af0"/>
        <w:shd w:val="clear" w:color="auto" w:fill="FFFFFF"/>
        <w:spacing w:before="0" w:beforeAutospacing="0" w:after="0" w:afterAutospacing="0"/>
        <w:ind w:firstLine="709"/>
        <w:jc w:val="both"/>
        <w:textAlignment w:val="baseline"/>
        <w:rPr>
          <w:sz w:val="28"/>
          <w:szCs w:val="28"/>
          <w:lang w:eastAsia="ar-SA" w:bidi="en-US"/>
        </w:rPr>
      </w:pPr>
      <w:r w:rsidRPr="004470C8">
        <w:rPr>
          <w:b/>
          <w:sz w:val="28"/>
          <w:szCs w:val="28"/>
          <w:u w:val="single"/>
          <w:lang w:eastAsia="ar-SA" w:bidi="en-US"/>
        </w:rPr>
        <w:t>Под</w:t>
      </w:r>
      <w:r w:rsidR="00BB3D13" w:rsidRPr="004470C8">
        <w:rPr>
          <w:b/>
          <w:sz w:val="28"/>
          <w:szCs w:val="28"/>
          <w:u w:val="single"/>
          <w:lang w:eastAsia="ar-SA" w:bidi="en-US"/>
        </w:rPr>
        <w:t xml:space="preserve"> </w:t>
      </w:r>
      <w:r w:rsidRPr="004470C8">
        <w:rPr>
          <w:b/>
          <w:sz w:val="28"/>
          <w:szCs w:val="28"/>
          <w:u w:val="single"/>
          <w:lang w:eastAsia="ar-SA" w:bidi="en-US"/>
        </w:rPr>
        <w:t>временем</w:t>
      </w:r>
      <w:r w:rsidR="00BB3D13" w:rsidRPr="004470C8">
        <w:rPr>
          <w:b/>
          <w:sz w:val="28"/>
          <w:szCs w:val="28"/>
          <w:u w:val="single"/>
          <w:lang w:eastAsia="ar-SA" w:bidi="en-US"/>
        </w:rPr>
        <w:t xml:space="preserve"> </w:t>
      </w:r>
      <w:r w:rsidRPr="004470C8">
        <w:rPr>
          <w:b/>
          <w:sz w:val="28"/>
          <w:szCs w:val="28"/>
          <w:u w:val="single"/>
          <w:lang w:eastAsia="ar-SA" w:bidi="en-US"/>
        </w:rPr>
        <w:t>прибытия</w:t>
      </w:r>
      <w:r w:rsidR="00BB3D13" w:rsidRPr="004470C8">
        <w:rPr>
          <w:b/>
          <w:sz w:val="28"/>
          <w:szCs w:val="28"/>
          <w:u w:val="single"/>
          <w:lang w:eastAsia="ar-SA" w:bidi="en-US"/>
        </w:rPr>
        <w:t xml:space="preserve"> </w:t>
      </w:r>
      <w:r w:rsidRPr="004470C8">
        <w:rPr>
          <w:b/>
          <w:sz w:val="28"/>
          <w:szCs w:val="28"/>
          <w:u w:val="single"/>
          <w:lang w:eastAsia="ar-SA" w:bidi="en-US"/>
        </w:rPr>
        <w:t>первого</w:t>
      </w:r>
      <w:r w:rsidR="00BB3D13" w:rsidRPr="004470C8">
        <w:rPr>
          <w:b/>
          <w:sz w:val="28"/>
          <w:szCs w:val="28"/>
          <w:u w:val="single"/>
          <w:lang w:eastAsia="ar-SA" w:bidi="en-US"/>
        </w:rPr>
        <w:t xml:space="preserve"> </w:t>
      </w:r>
      <w:r w:rsidRPr="004470C8">
        <w:rPr>
          <w:b/>
          <w:sz w:val="28"/>
          <w:szCs w:val="28"/>
          <w:u w:val="single"/>
          <w:lang w:eastAsia="ar-SA" w:bidi="en-US"/>
        </w:rPr>
        <w:t>подразделения</w:t>
      </w:r>
      <w:r w:rsidR="00BB3D13" w:rsidRPr="004470C8">
        <w:rPr>
          <w:b/>
          <w:sz w:val="28"/>
          <w:szCs w:val="28"/>
          <w:u w:val="single"/>
          <w:lang w:eastAsia="ar-SA" w:bidi="en-US"/>
        </w:rPr>
        <w:t xml:space="preserve"> </w:t>
      </w:r>
      <w:r w:rsidRPr="004470C8">
        <w:rPr>
          <w:b/>
          <w:sz w:val="28"/>
          <w:szCs w:val="28"/>
          <w:u w:val="single"/>
          <w:lang w:eastAsia="ar-SA" w:bidi="en-US"/>
        </w:rPr>
        <w:t>пожарных</w:t>
      </w:r>
      <w:r w:rsidR="00BB3D13" w:rsidRPr="004470C8">
        <w:rPr>
          <w:b/>
          <w:sz w:val="28"/>
          <w:szCs w:val="28"/>
          <w:u w:val="single"/>
          <w:lang w:eastAsia="ar-SA" w:bidi="en-US"/>
        </w:rPr>
        <w:t xml:space="preserve"> </w:t>
      </w:r>
      <w:r w:rsidRPr="004470C8">
        <w:rPr>
          <w:b/>
          <w:sz w:val="28"/>
          <w:szCs w:val="28"/>
          <w:u w:val="single"/>
          <w:lang w:eastAsia="ar-SA" w:bidi="en-US"/>
        </w:rPr>
        <w:t>к</w:t>
      </w:r>
      <w:r w:rsidR="00BB3D13" w:rsidRPr="004470C8">
        <w:rPr>
          <w:b/>
          <w:sz w:val="28"/>
          <w:szCs w:val="28"/>
          <w:u w:val="single"/>
          <w:lang w:eastAsia="ar-SA" w:bidi="en-US"/>
        </w:rPr>
        <w:t xml:space="preserve"> </w:t>
      </w:r>
      <w:r w:rsidRPr="004470C8">
        <w:rPr>
          <w:b/>
          <w:sz w:val="28"/>
          <w:szCs w:val="28"/>
          <w:u w:val="single"/>
          <w:lang w:eastAsia="ar-SA" w:bidi="en-US"/>
        </w:rPr>
        <w:t>месту</w:t>
      </w:r>
      <w:r w:rsidR="00BB3D13" w:rsidRPr="004470C8">
        <w:rPr>
          <w:b/>
          <w:sz w:val="28"/>
          <w:szCs w:val="28"/>
          <w:u w:val="single"/>
          <w:lang w:eastAsia="ar-SA" w:bidi="en-US"/>
        </w:rPr>
        <w:t xml:space="preserve"> </w:t>
      </w:r>
      <w:r w:rsidRPr="004470C8">
        <w:rPr>
          <w:b/>
          <w:sz w:val="28"/>
          <w:szCs w:val="28"/>
          <w:u w:val="single"/>
          <w:lang w:eastAsia="ar-SA" w:bidi="en-US"/>
        </w:rPr>
        <w:t>вызова</w:t>
      </w:r>
      <w:r w:rsidR="00BB3D13" w:rsidRPr="007A2485">
        <w:rPr>
          <w:sz w:val="28"/>
          <w:szCs w:val="28"/>
          <w:lang w:eastAsia="ar-SA" w:bidi="en-US"/>
        </w:rPr>
        <w:t xml:space="preserve"> </w:t>
      </w:r>
      <w:r w:rsidRPr="007A2485">
        <w:rPr>
          <w:sz w:val="28"/>
          <w:szCs w:val="28"/>
          <w:lang w:eastAsia="ar-SA" w:bidi="en-US"/>
        </w:rPr>
        <w:t>понимают</w:t>
      </w:r>
      <w:r w:rsidR="00BB3D13" w:rsidRPr="007A2485">
        <w:rPr>
          <w:sz w:val="28"/>
          <w:szCs w:val="28"/>
          <w:lang w:eastAsia="ar-SA" w:bidi="en-US"/>
        </w:rPr>
        <w:t xml:space="preserve"> </w:t>
      </w:r>
      <w:r w:rsidRPr="007A2485">
        <w:rPr>
          <w:sz w:val="28"/>
          <w:szCs w:val="28"/>
          <w:lang w:eastAsia="ar-SA" w:bidi="en-US"/>
        </w:rPr>
        <w:t>время,</w:t>
      </w:r>
      <w:r w:rsidR="00BB3D13" w:rsidRPr="007A2485">
        <w:rPr>
          <w:sz w:val="28"/>
          <w:szCs w:val="28"/>
          <w:lang w:eastAsia="ar-SA" w:bidi="en-US"/>
        </w:rPr>
        <w:t xml:space="preserve"> </w:t>
      </w:r>
      <w:r w:rsidRPr="007A2485">
        <w:rPr>
          <w:sz w:val="28"/>
          <w:szCs w:val="28"/>
          <w:lang w:eastAsia="ar-SA" w:bidi="en-US"/>
        </w:rPr>
        <w:t>затраченное</w:t>
      </w:r>
      <w:r w:rsidR="00BB3D13" w:rsidRPr="007A2485">
        <w:rPr>
          <w:sz w:val="28"/>
          <w:szCs w:val="28"/>
          <w:lang w:eastAsia="ar-SA" w:bidi="en-US"/>
        </w:rPr>
        <w:t xml:space="preserve"> </w:t>
      </w:r>
      <w:r w:rsidRPr="007A2485">
        <w:rPr>
          <w:sz w:val="28"/>
          <w:szCs w:val="28"/>
          <w:lang w:eastAsia="ar-SA" w:bidi="en-US"/>
        </w:rPr>
        <w:t>пожарными</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выезд</w:t>
      </w:r>
      <w:r w:rsidR="00BB3D13" w:rsidRPr="007A2485">
        <w:rPr>
          <w:sz w:val="28"/>
          <w:szCs w:val="28"/>
          <w:lang w:eastAsia="ar-SA" w:bidi="en-US"/>
        </w:rPr>
        <w:t xml:space="preserve"> </w:t>
      </w:r>
      <w:r w:rsidRPr="007A2485">
        <w:rPr>
          <w:sz w:val="28"/>
          <w:szCs w:val="28"/>
          <w:lang w:eastAsia="ar-SA" w:bidi="en-US"/>
        </w:rPr>
        <w:t>из</w:t>
      </w:r>
      <w:r w:rsidR="00BB3D13" w:rsidRPr="007A2485">
        <w:rPr>
          <w:sz w:val="28"/>
          <w:szCs w:val="28"/>
          <w:lang w:eastAsia="ar-SA" w:bidi="en-US"/>
        </w:rPr>
        <w:t xml:space="preserve"> </w:t>
      </w:r>
      <w:r w:rsidRPr="007A2485">
        <w:rPr>
          <w:sz w:val="28"/>
          <w:szCs w:val="28"/>
          <w:lang w:eastAsia="ar-SA" w:bidi="en-US"/>
        </w:rPr>
        <w:t>места</w:t>
      </w:r>
      <w:r w:rsidR="00BB3D13" w:rsidRPr="007A2485">
        <w:rPr>
          <w:sz w:val="28"/>
          <w:szCs w:val="28"/>
          <w:lang w:eastAsia="ar-SA" w:bidi="en-US"/>
        </w:rPr>
        <w:t xml:space="preserve"> </w:t>
      </w:r>
      <w:r w:rsidRPr="007A2485">
        <w:rPr>
          <w:sz w:val="28"/>
          <w:szCs w:val="28"/>
          <w:lang w:eastAsia="ar-SA" w:bidi="en-US"/>
        </w:rPr>
        <w:t>получения</w:t>
      </w:r>
      <w:r w:rsidR="00BB3D13" w:rsidRPr="007A2485">
        <w:rPr>
          <w:sz w:val="28"/>
          <w:szCs w:val="28"/>
          <w:lang w:eastAsia="ar-SA" w:bidi="en-US"/>
        </w:rPr>
        <w:t xml:space="preserve"> </w:t>
      </w:r>
      <w:r w:rsidRPr="007A2485">
        <w:rPr>
          <w:sz w:val="28"/>
          <w:szCs w:val="28"/>
          <w:lang w:eastAsia="ar-SA" w:bidi="en-US"/>
        </w:rPr>
        <w:t>сообщения</w:t>
      </w:r>
      <w:r w:rsidR="00BB3D13" w:rsidRPr="007A2485">
        <w:rPr>
          <w:sz w:val="28"/>
          <w:szCs w:val="28"/>
          <w:lang w:eastAsia="ar-SA" w:bidi="en-US"/>
        </w:rPr>
        <w:t xml:space="preserve"> </w:t>
      </w:r>
      <w:r w:rsidRPr="007A2485">
        <w:rPr>
          <w:sz w:val="28"/>
          <w:szCs w:val="28"/>
          <w:lang w:eastAsia="ar-SA" w:bidi="en-US"/>
        </w:rPr>
        <w:t>о</w:t>
      </w:r>
      <w:r w:rsidR="00BB3D13" w:rsidRPr="007A2485">
        <w:rPr>
          <w:sz w:val="28"/>
          <w:szCs w:val="28"/>
          <w:lang w:eastAsia="ar-SA" w:bidi="en-US"/>
        </w:rPr>
        <w:t xml:space="preserve"> </w:t>
      </w:r>
      <w:r w:rsidRPr="007A2485">
        <w:rPr>
          <w:sz w:val="28"/>
          <w:szCs w:val="28"/>
          <w:lang w:eastAsia="ar-SA" w:bidi="en-US"/>
        </w:rPr>
        <w:t>пожаре</w:t>
      </w:r>
      <w:r w:rsidR="00BB3D13" w:rsidRPr="007A2485">
        <w:rPr>
          <w:sz w:val="28"/>
          <w:szCs w:val="28"/>
          <w:lang w:eastAsia="ar-SA" w:bidi="en-US"/>
        </w:rPr>
        <w:t xml:space="preserve"> </w:t>
      </w:r>
      <w:r w:rsidRPr="007A2485">
        <w:rPr>
          <w:sz w:val="28"/>
          <w:szCs w:val="28"/>
          <w:lang w:eastAsia="ar-SA" w:bidi="en-US"/>
        </w:rPr>
        <w:t>до</w:t>
      </w:r>
      <w:r w:rsidR="00BB3D13" w:rsidRPr="007A2485">
        <w:rPr>
          <w:sz w:val="28"/>
          <w:szCs w:val="28"/>
          <w:lang w:eastAsia="ar-SA" w:bidi="en-US"/>
        </w:rPr>
        <w:t xml:space="preserve"> </w:t>
      </w:r>
      <w:r w:rsidRPr="007A2485">
        <w:rPr>
          <w:sz w:val="28"/>
          <w:szCs w:val="28"/>
          <w:lang w:eastAsia="ar-SA" w:bidi="en-US"/>
        </w:rPr>
        <w:t>объекта,</w:t>
      </w:r>
      <w:r w:rsidR="00BB3D13" w:rsidRPr="007A2485">
        <w:rPr>
          <w:sz w:val="28"/>
          <w:szCs w:val="28"/>
          <w:lang w:eastAsia="ar-SA" w:bidi="en-US"/>
        </w:rPr>
        <w:t xml:space="preserve"> </w:t>
      </w:r>
      <w:r w:rsidRPr="007A2485">
        <w:rPr>
          <w:sz w:val="28"/>
          <w:szCs w:val="28"/>
          <w:lang w:eastAsia="ar-SA" w:bidi="en-US"/>
        </w:rPr>
        <w:t>где</w:t>
      </w:r>
      <w:r w:rsidR="00BB3D13" w:rsidRPr="007A2485">
        <w:rPr>
          <w:sz w:val="28"/>
          <w:szCs w:val="28"/>
          <w:lang w:eastAsia="ar-SA" w:bidi="en-US"/>
        </w:rPr>
        <w:t xml:space="preserve"> </w:t>
      </w:r>
      <w:r w:rsidRPr="007A2485">
        <w:rPr>
          <w:sz w:val="28"/>
          <w:szCs w:val="28"/>
          <w:lang w:eastAsia="ar-SA" w:bidi="en-US"/>
        </w:rPr>
        <w:t>локализован</w:t>
      </w:r>
      <w:r w:rsidR="00BB3D13" w:rsidRPr="007A2485">
        <w:rPr>
          <w:sz w:val="28"/>
          <w:szCs w:val="28"/>
          <w:lang w:eastAsia="ar-SA" w:bidi="en-US"/>
        </w:rPr>
        <w:t xml:space="preserve"> </w:t>
      </w:r>
      <w:r w:rsidRPr="007A2485">
        <w:rPr>
          <w:sz w:val="28"/>
          <w:szCs w:val="28"/>
          <w:lang w:eastAsia="ar-SA" w:bidi="en-US"/>
        </w:rPr>
        <w:t>пожар.</w:t>
      </w:r>
    </w:p>
    <w:p w:rsidR="00FE3C7A" w:rsidRPr="007A2485" w:rsidRDefault="00FE3C7A" w:rsidP="007A2485">
      <w:pPr>
        <w:pStyle w:val="af0"/>
        <w:shd w:val="clear" w:color="auto" w:fill="FFFFFF"/>
        <w:spacing w:before="0" w:beforeAutospacing="0" w:after="0" w:afterAutospacing="0"/>
        <w:ind w:firstLine="709"/>
        <w:jc w:val="both"/>
        <w:textAlignment w:val="baseline"/>
        <w:rPr>
          <w:sz w:val="28"/>
          <w:szCs w:val="28"/>
          <w:lang w:eastAsia="ar-SA" w:bidi="en-US"/>
        </w:rPr>
      </w:pPr>
      <w:r w:rsidRPr="007A2485">
        <w:rPr>
          <w:sz w:val="28"/>
          <w:szCs w:val="28"/>
          <w:lang w:eastAsia="ar-SA" w:bidi="en-US"/>
        </w:rPr>
        <w:t>Время</w:t>
      </w:r>
      <w:r w:rsidR="00BB3D13" w:rsidRPr="007A2485">
        <w:rPr>
          <w:sz w:val="28"/>
          <w:szCs w:val="28"/>
          <w:lang w:eastAsia="ar-SA" w:bidi="en-US"/>
        </w:rPr>
        <w:t xml:space="preserve"> </w:t>
      </w:r>
      <w:r w:rsidRPr="007A2485">
        <w:rPr>
          <w:sz w:val="28"/>
          <w:szCs w:val="28"/>
          <w:lang w:eastAsia="ar-SA" w:bidi="en-US"/>
        </w:rPr>
        <w:t>прибытия</w:t>
      </w:r>
      <w:r w:rsidR="00BB3D13" w:rsidRPr="007A2485">
        <w:rPr>
          <w:sz w:val="28"/>
          <w:szCs w:val="28"/>
          <w:lang w:eastAsia="ar-SA" w:bidi="en-US"/>
        </w:rPr>
        <w:t xml:space="preserve"> </w:t>
      </w:r>
      <w:r w:rsidRPr="007A2485">
        <w:rPr>
          <w:sz w:val="28"/>
          <w:szCs w:val="28"/>
          <w:lang w:eastAsia="ar-SA" w:bidi="en-US"/>
        </w:rPr>
        <w:t>первого</w:t>
      </w:r>
      <w:r w:rsidR="00BB3D13" w:rsidRPr="007A2485">
        <w:rPr>
          <w:sz w:val="28"/>
          <w:szCs w:val="28"/>
          <w:lang w:eastAsia="ar-SA" w:bidi="en-US"/>
        </w:rPr>
        <w:t xml:space="preserve"> </w:t>
      </w:r>
      <w:r w:rsidRPr="007A2485">
        <w:rPr>
          <w:sz w:val="28"/>
          <w:szCs w:val="28"/>
          <w:lang w:eastAsia="ar-SA" w:bidi="en-US"/>
        </w:rPr>
        <w:t>подразделения</w:t>
      </w:r>
      <w:r w:rsidR="00BB3D13" w:rsidRPr="007A2485">
        <w:rPr>
          <w:sz w:val="28"/>
          <w:szCs w:val="28"/>
          <w:lang w:eastAsia="ar-SA" w:bidi="en-US"/>
        </w:rPr>
        <w:t xml:space="preserve"> </w:t>
      </w:r>
      <w:r w:rsidRPr="007A2485">
        <w:rPr>
          <w:sz w:val="28"/>
          <w:szCs w:val="28"/>
          <w:lang w:eastAsia="ar-SA" w:bidi="en-US"/>
        </w:rPr>
        <w:t>пожарных</w:t>
      </w:r>
      <w:r w:rsidR="00BB3D13" w:rsidRPr="007A2485">
        <w:rPr>
          <w:sz w:val="28"/>
          <w:szCs w:val="28"/>
          <w:lang w:eastAsia="ar-SA" w:bidi="en-US"/>
        </w:rPr>
        <w:t xml:space="preserve"> </w:t>
      </w:r>
      <w:r w:rsidRPr="007A2485">
        <w:rPr>
          <w:sz w:val="28"/>
          <w:szCs w:val="28"/>
          <w:lang w:eastAsia="ar-SA" w:bidi="en-US"/>
        </w:rPr>
        <w:t>к</w:t>
      </w:r>
      <w:r w:rsidR="00BB3D13" w:rsidRPr="007A2485">
        <w:rPr>
          <w:sz w:val="28"/>
          <w:szCs w:val="28"/>
          <w:lang w:eastAsia="ar-SA" w:bidi="en-US"/>
        </w:rPr>
        <w:t xml:space="preserve"> </w:t>
      </w:r>
      <w:r w:rsidRPr="007A2485">
        <w:rPr>
          <w:sz w:val="28"/>
          <w:szCs w:val="28"/>
          <w:lang w:eastAsia="ar-SA" w:bidi="en-US"/>
        </w:rPr>
        <w:t>местам</w:t>
      </w:r>
      <w:r w:rsidR="00BB3D13" w:rsidRPr="007A2485">
        <w:rPr>
          <w:sz w:val="28"/>
          <w:szCs w:val="28"/>
          <w:lang w:eastAsia="ar-SA" w:bidi="en-US"/>
        </w:rPr>
        <w:t xml:space="preserve"> </w:t>
      </w:r>
      <w:r w:rsidRPr="007A2485">
        <w:rPr>
          <w:sz w:val="28"/>
          <w:szCs w:val="28"/>
          <w:lang w:eastAsia="ar-SA" w:bidi="en-US"/>
        </w:rPr>
        <w:t>локализации</w:t>
      </w:r>
      <w:r w:rsidR="00BB3D13" w:rsidRPr="007A2485">
        <w:rPr>
          <w:sz w:val="28"/>
          <w:szCs w:val="28"/>
          <w:lang w:eastAsia="ar-SA" w:bidi="en-US"/>
        </w:rPr>
        <w:t xml:space="preserve"> </w:t>
      </w:r>
      <w:r w:rsidRPr="007A2485">
        <w:rPr>
          <w:sz w:val="28"/>
          <w:szCs w:val="28"/>
          <w:lang w:eastAsia="ar-SA" w:bidi="en-US"/>
        </w:rPr>
        <w:t>пожара</w:t>
      </w:r>
      <w:r w:rsidR="00BB3D13" w:rsidRPr="007A2485">
        <w:rPr>
          <w:sz w:val="28"/>
          <w:szCs w:val="28"/>
          <w:lang w:eastAsia="ar-SA" w:bidi="en-US"/>
        </w:rPr>
        <w:t xml:space="preserve"> </w:t>
      </w:r>
      <w:r w:rsidRPr="007A2485">
        <w:rPr>
          <w:sz w:val="28"/>
          <w:szCs w:val="28"/>
          <w:lang w:eastAsia="ar-SA" w:bidi="en-US"/>
        </w:rPr>
        <w:t>представляет</w:t>
      </w:r>
      <w:r w:rsidR="00BB3D13" w:rsidRPr="007A2485">
        <w:rPr>
          <w:sz w:val="28"/>
          <w:szCs w:val="28"/>
          <w:lang w:eastAsia="ar-SA" w:bidi="en-US"/>
        </w:rPr>
        <w:t xml:space="preserve"> </w:t>
      </w:r>
      <w:r w:rsidRPr="007A2485">
        <w:rPr>
          <w:sz w:val="28"/>
          <w:szCs w:val="28"/>
          <w:lang w:eastAsia="ar-SA" w:bidi="en-US"/>
        </w:rPr>
        <w:t>собой</w:t>
      </w:r>
      <w:r w:rsidR="00BB3D13" w:rsidRPr="007A2485">
        <w:rPr>
          <w:sz w:val="28"/>
          <w:szCs w:val="28"/>
          <w:lang w:eastAsia="ar-SA" w:bidi="en-US"/>
        </w:rPr>
        <w:t xml:space="preserve"> </w:t>
      </w:r>
      <w:r w:rsidRPr="007A2485">
        <w:rPr>
          <w:sz w:val="28"/>
          <w:szCs w:val="28"/>
          <w:lang w:eastAsia="ar-SA" w:bidi="en-US"/>
        </w:rPr>
        <w:t>временную</w:t>
      </w:r>
      <w:r w:rsidR="00BB3D13" w:rsidRPr="007A2485">
        <w:rPr>
          <w:sz w:val="28"/>
          <w:szCs w:val="28"/>
          <w:lang w:eastAsia="ar-SA" w:bidi="en-US"/>
        </w:rPr>
        <w:t xml:space="preserve"> </w:t>
      </w:r>
      <w:r w:rsidRPr="007A2485">
        <w:rPr>
          <w:sz w:val="28"/>
          <w:szCs w:val="28"/>
          <w:lang w:eastAsia="ar-SA" w:bidi="en-US"/>
        </w:rPr>
        <w:t>характеристику</w:t>
      </w:r>
      <w:r w:rsidR="00BB3D13" w:rsidRPr="007A2485">
        <w:rPr>
          <w:sz w:val="28"/>
          <w:szCs w:val="28"/>
          <w:lang w:eastAsia="ar-SA" w:bidi="en-US"/>
        </w:rPr>
        <w:t xml:space="preserve"> </w:t>
      </w:r>
      <w:r w:rsidRPr="007A2485">
        <w:rPr>
          <w:sz w:val="28"/>
          <w:szCs w:val="28"/>
          <w:lang w:eastAsia="ar-SA" w:bidi="en-US"/>
        </w:rPr>
        <w:t>действий</w:t>
      </w:r>
      <w:r w:rsidR="00BB3D13" w:rsidRPr="007A2485">
        <w:rPr>
          <w:sz w:val="28"/>
          <w:szCs w:val="28"/>
          <w:lang w:eastAsia="ar-SA" w:bidi="en-US"/>
        </w:rPr>
        <w:t xml:space="preserve"> </w:t>
      </w:r>
      <w:r w:rsidRPr="007A2485">
        <w:rPr>
          <w:sz w:val="28"/>
          <w:szCs w:val="28"/>
          <w:lang w:eastAsia="ar-SA" w:bidi="en-US"/>
        </w:rPr>
        <w:t>противопожарной</w:t>
      </w:r>
      <w:r w:rsidR="00BB3D13" w:rsidRPr="007A2485">
        <w:rPr>
          <w:sz w:val="28"/>
          <w:szCs w:val="28"/>
          <w:lang w:eastAsia="ar-SA" w:bidi="en-US"/>
        </w:rPr>
        <w:t xml:space="preserve"> </w:t>
      </w:r>
      <w:r w:rsidRPr="007A2485">
        <w:rPr>
          <w:sz w:val="28"/>
          <w:szCs w:val="28"/>
          <w:lang w:eastAsia="ar-SA" w:bidi="en-US"/>
        </w:rPr>
        <w:t>службы</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является</w:t>
      </w:r>
      <w:r w:rsidR="00BB3D13" w:rsidRPr="007A2485">
        <w:rPr>
          <w:sz w:val="28"/>
          <w:szCs w:val="28"/>
          <w:lang w:eastAsia="ar-SA" w:bidi="en-US"/>
        </w:rPr>
        <w:t xml:space="preserve"> </w:t>
      </w:r>
      <w:r w:rsidRPr="007A2485">
        <w:rPr>
          <w:sz w:val="28"/>
          <w:szCs w:val="28"/>
          <w:lang w:eastAsia="ar-SA" w:bidi="en-US"/>
        </w:rPr>
        <w:t>основным</w:t>
      </w:r>
      <w:r w:rsidR="00BB3D13" w:rsidRPr="007A2485">
        <w:rPr>
          <w:sz w:val="28"/>
          <w:szCs w:val="28"/>
          <w:lang w:eastAsia="ar-SA" w:bidi="en-US"/>
        </w:rPr>
        <w:t xml:space="preserve"> </w:t>
      </w:r>
      <w:r w:rsidRPr="007A2485">
        <w:rPr>
          <w:sz w:val="28"/>
          <w:szCs w:val="28"/>
          <w:lang w:eastAsia="ar-SA" w:bidi="en-US"/>
        </w:rPr>
        <w:t>показателем</w:t>
      </w:r>
      <w:r w:rsidR="00BB3D13" w:rsidRPr="007A2485">
        <w:rPr>
          <w:sz w:val="28"/>
          <w:szCs w:val="28"/>
          <w:lang w:eastAsia="ar-SA" w:bidi="en-US"/>
        </w:rPr>
        <w:t xml:space="preserve"> </w:t>
      </w:r>
      <w:r w:rsidRPr="007A2485">
        <w:rPr>
          <w:sz w:val="28"/>
          <w:szCs w:val="28"/>
          <w:lang w:eastAsia="ar-SA" w:bidi="en-US"/>
        </w:rPr>
        <w:t>оперативности</w:t>
      </w:r>
      <w:r w:rsidR="00BB3D13" w:rsidRPr="007A2485">
        <w:rPr>
          <w:sz w:val="28"/>
          <w:szCs w:val="28"/>
          <w:lang w:eastAsia="ar-SA" w:bidi="en-US"/>
        </w:rPr>
        <w:t xml:space="preserve"> </w:t>
      </w:r>
      <w:r w:rsidRPr="007A2485">
        <w:rPr>
          <w:sz w:val="28"/>
          <w:szCs w:val="28"/>
          <w:lang w:eastAsia="ar-SA" w:bidi="en-US"/>
        </w:rPr>
        <w:t>реагирования</w:t>
      </w:r>
      <w:r w:rsidR="00BB3D13" w:rsidRPr="007A2485">
        <w:rPr>
          <w:sz w:val="28"/>
          <w:szCs w:val="28"/>
          <w:lang w:eastAsia="ar-SA" w:bidi="en-US"/>
        </w:rPr>
        <w:t xml:space="preserve"> </w:t>
      </w:r>
      <w:r w:rsidRPr="007A2485">
        <w:rPr>
          <w:sz w:val="28"/>
          <w:szCs w:val="28"/>
          <w:lang w:eastAsia="ar-SA" w:bidi="en-US"/>
        </w:rPr>
        <w:t>ее</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поступающие</w:t>
      </w:r>
      <w:r w:rsidR="00BB3D13" w:rsidRPr="007A2485">
        <w:rPr>
          <w:sz w:val="28"/>
          <w:szCs w:val="28"/>
          <w:lang w:eastAsia="ar-SA" w:bidi="en-US"/>
        </w:rPr>
        <w:t xml:space="preserve"> </w:t>
      </w:r>
      <w:r w:rsidRPr="007A2485">
        <w:rPr>
          <w:sz w:val="28"/>
          <w:szCs w:val="28"/>
          <w:lang w:eastAsia="ar-SA" w:bidi="en-US"/>
        </w:rPr>
        <w:t>вызовы</w:t>
      </w:r>
      <w:r w:rsidR="00BB3D13" w:rsidRPr="007A2485">
        <w:rPr>
          <w:sz w:val="28"/>
          <w:szCs w:val="28"/>
          <w:lang w:eastAsia="ar-SA" w:bidi="en-US"/>
        </w:rPr>
        <w:t xml:space="preserve"> </w:t>
      </w:r>
      <w:r w:rsidRPr="007A2485">
        <w:rPr>
          <w:sz w:val="28"/>
          <w:szCs w:val="28"/>
          <w:lang w:eastAsia="ar-SA" w:bidi="en-US"/>
        </w:rPr>
        <w:t>от</w:t>
      </w:r>
      <w:r w:rsidR="00BB3D13" w:rsidRPr="007A2485">
        <w:rPr>
          <w:sz w:val="28"/>
          <w:szCs w:val="28"/>
          <w:lang w:eastAsia="ar-SA" w:bidi="en-US"/>
        </w:rPr>
        <w:t xml:space="preserve"> </w:t>
      </w:r>
      <w:r w:rsidRPr="007A2485">
        <w:rPr>
          <w:sz w:val="28"/>
          <w:szCs w:val="28"/>
          <w:lang w:eastAsia="ar-SA" w:bidi="en-US"/>
        </w:rPr>
        <w:t>граждан.</w:t>
      </w:r>
    </w:p>
    <w:p w:rsidR="00FE3C7A" w:rsidRPr="007A2485" w:rsidRDefault="00FE3C7A" w:rsidP="007A2485">
      <w:pPr>
        <w:pStyle w:val="af0"/>
        <w:shd w:val="clear" w:color="auto" w:fill="FFFFFF"/>
        <w:spacing w:before="0" w:beforeAutospacing="0" w:after="0" w:afterAutospacing="0"/>
        <w:ind w:firstLine="709"/>
        <w:jc w:val="both"/>
        <w:textAlignment w:val="baseline"/>
        <w:rPr>
          <w:sz w:val="28"/>
          <w:szCs w:val="28"/>
          <w:lang w:eastAsia="ar-SA" w:bidi="en-US"/>
        </w:rPr>
      </w:pPr>
      <w:r w:rsidRPr="007A2485">
        <w:rPr>
          <w:sz w:val="28"/>
          <w:szCs w:val="28"/>
          <w:lang w:eastAsia="ar-SA" w:bidi="en-US"/>
        </w:rPr>
        <w:t>Время</w:t>
      </w:r>
      <w:r w:rsidR="00BB3D13" w:rsidRPr="007A2485">
        <w:rPr>
          <w:sz w:val="28"/>
          <w:szCs w:val="28"/>
          <w:lang w:eastAsia="ar-SA" w:bidi="en-US"/>
        </w:rPr>
        <w:t xml:space="preserve"> </w:t>
      </w:r>
      <w:r w:rsidRPr="007A2485">
        <w:rPr>
          <w:sz w:val="28"/>
          <w:szCs w:val="28"/>
          <w:lang w:eastAsia="ar-SA" w:bidi="en-US"/>
        </w:rPr>
        <w:t>прибытия</w:t>
      </w:r>
      <w:r w:rsidR="00BB3D13" w:rsidRPr="007A2485">
        <w:rPr>
          <w:sz w:val="28"/>
          <w:szCs w:val="28"/>
          <w:lang w:eastAsia="ar-SA" w:bidi="en-US"/>
        </w:rPr>
        <w:t xml:space="preserve"> </w:t>
      </w:r>
      <w:r w:rsidRPr="007A2485">
        <w:rPr>
          <w:sz w:val="28"/>
          <w:szCs w:val="28"/>
          <w:lang w:eastAsia="ar-SA" w:bidi="en-US"/>
        </w:rPr>
        <w:t>состоит</w:t>
      </w:r>
      <w:r w:rsidR="00BB3D13" w:rsidRPr="007A2485">
        <w:rPr>
          <w:sz w:val="28"/>
          <w:szCs w:val="28"/>
          <w:lang w:eastAsia="ar-SA" w:bidi="en-US"/>
        </w:rPr>
        <w:t xml:space="preserve"> </w:t>
      </w:r>
      <w:r w:rsidRPr="007A2485">
        <w:rPr>
          <w:sz w:val="28"/>
          <w:szCs w:val="28"/>
          <w:lang w:eastAsia="ar-SA" w:bidi="en-US"/>
        </w:rPr>
        <w:t>из</w:t>
      </w:r>
      <w:r w:rsidR="00BB3D13" w:rsidRPr="007A2485">
        <w:rPr>
          <w:sz w:val="28"/>
          <w:szCs w:val="28"/>
          <w:lang w:eastAsia="ar-SA" w:bidi="en-US"/>
        </w:rPr>
        <w:t xml:space="preserve"> </w:t>
      </w:r>
      <w:r w:rsidRPr="007A2485">
        <w:rPr>
          <w:sz w:val="28"/>
          <w:szCs w:val="28"/>
          <w:lang w:eastAsia="ar-SA" w:bidi="en-US"/>
        </w:rPr>
        <w:t>2х</w:t>
      </w:r>
      <w:r w:rsidR="00BB3D13" w:rsidRPr="007A2485">
        <w:rPr>
          <w:sz w:val="28"/>
          <w:szCs w:val="28"/>
          <w:lang w:eastAsia="ar-SA" w:bidi="en-US"/>
        </w:rPr>
        <w:t xml:space="preserve"> </w:t>
      </w:r>
      <w:r w:rsidRPr="007A2485">
        <w:rPr>
          <w:sz w:val="28"/>
          <w:szCs w:val="28"/>
          <w:lang w:eastAsia="ar-SA" w:bidi="en-US"/>
        </w:rPr>
        <w:t>временных</w:t>
      </w:r>
      <w:r w:rsidR="00BB3D13" w:rsidRPr="007A2485">
        <w:rPr>
          <w:sz w:val="28"/>
          <w:szCs w:val="28"/>
          <w:lang w:eastAsia="ar-SA" w:bidi="en-US"/>
        </w:rPr>
        <w:t xml:space="preserve"> </w:t>
      </w:r>
      <w:r w:rsidRPr="007A2485">
        <w:rPr>
          <w:sz w:val="28"/>
          <w:szCs w:val="28"/>
          <w:lang w:eastAsia="ar-SA" w:bidi="en-US"/>
        </w:rPr>
        <w:t>интервалов:</w:t>
      </w:r>
      <w:r w:rsidR="00BB3D13" w:rsidRPr="007A2485">
        <w:rPr>
          <w:sz w:val="28"/>
          <w:szCs w:val="28"/>
          <w:lang w:eastAsia="ar-SA" w:bidi="en-US"/>
        </w:rPr>
        <w:t xml:space="preserve"> </w:t>
      </w:r>
      <w:r w:rsidRPr="007A2485">
        <w:rPr>
          <w:sz w:val="28"/>
          <w:szCs w:val="28"/>
          <w:lang w:eastAsia="ar-SA" w:bidi="en-US"/>
        </w:rPr>
        <w:t>сбор</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выезд</w:t>
      </w:r>
      <w:r w:rsidR="00BB3D13" w:rsidRPr="007A2485">
        <w:rPr>
          <w:sz w:val="28"/>
          <w:szCs w:val="28"/>
          <w:lang w:eastAsia="ar-SA" w:bidi="en-US"/>
        </w:rPr>
        <w:t xml:space="preserve"> </w:t>
      </w:r>
      <w:r w:rsidRPr="007A2485">
        <w:rPr>
          <w:sz w:val="28"/>
          <w:szCs w:val="28"/>
          <w:lang w:eastAsia="ar-SA" w:bidi="en-US"/>
        </w:rPr>
        <w:t>пожарных</w:t>
      </w:r>
      <w:r w:rsidR="00BB3D13" w:rsidRPr="007A2485">
        <w:rPr>
          <w:sz w:val="28"/>
          <w:szCs w:val="28"/>
          <w:lang w:eastAsia="ar-SA" w:bidi="en-US"/>
        </w:rPr>
        <w:t xml:space="preserve"> </w:t>
      </w:r>
      <w:r w:rsidRPr="007A2485">
        <w:rPr>
          <w:sz w:val="28"/>
          <w:szCs w:val="28"/>
          <w:lang w:eastAsia="ar-SA" w:bidi="en-US"/>
        </w:rPr>
        <w:t>по</w:t>
      </w:r>
      <w:r w:rsidR="00BB3D13" w:rsidRPr="007A2485">
        <w:rPr>
          <w:sz w:val="28"/>
          <w:szCs w:val="28"/>
          <w:lang w:eastAsia="ar-SA" w:bidi="en-US"/>
        </w:rPr>
        <w:t xml:space="preserve"> </w:t>
      </w:r>
      <w:r w:rsidRPr="007A2485">
        <w:rPr>
          <w:sz w:val="28"/>
          <w:szCs w:val="28"/>
          <w:lang w:eastAsia="ar-SA" w:bidi="en-US"/>
        </w:rPr>
        <w:t>тревоге</w:t>
      </w:r>
      <w:r w:rsidR="00BB3D13" w:rsidRPr="007A2485">
        <w:rPr>
          <w:sz w:val="28"/>
          <w:szCs w:val="28"/>
          <w:lang w:eastAsia="ar-SA" w:bidi="en-US"/>
        </w:rPr>
        <w:t xml:space="preserve"> </w:t>
      </w:r>
      <w:r w:rsidRPr="007A2485">
        <w:rPr>
          <w:sz w:val="28"/>
          <w:szCs w:val="28"/>
          <w:lang w:eastAsia="ar-SA" w:bidi="en-US"/>
        </w:rPr>
        <w:t>(1</w:t>
      </w:r>
      <w:r w:rsidR="00BB3D13" w:rsidRPr="007A2485">
        <w:rPr>
          <w:sz w:val="28"/>
          <w:szCs w:val="28"/>
          <w:lang w:eastAsia="ar-SA" w:bidi="en-US"/>
        </w:rPr>
        <w:t xml:space="preserve"> </w:t>
      </w:r>
      <w:r w:rsidRPr="007A2485">
        <w:rPr>
          <w:sz w:val="28"/>
          <w:szCs w:val="28"/>
          <w:lang w:eastAsia="ar-SA" w:bidi="en-US"/>
        </w:rPr>
        <w:t>мин)</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время</w:t>
      </w:r>
      <w:r w:rsidR="00BB3D13" w:rsidRPr="007A2485">
        <w:rPr>
          <w:sz w:val="28"/>
          <w:szCs w:val="28"/>
          <w:lang w:eastAsia="ar-SA" w:bidi="en-US"/>
        </w:rPr>
        <w:t xml:space="preserve"> </w:t>
      </w:r>
      <w:r w:rsidRPr="007A2485">
        <w:rPr>
          <w:sz w:val="28"/>
          <w:szCs w:val="28"/>
          <w:lang w:eastAsia="ar-SA" w:bidi="en-US"/>
        </w:rPr>
        <w:t>следования</w:t>
      </w:r>
      <w:r w:rsidR="00BB3D13" w:rsidRPr="007A2485">
        <w:rPr>
          <w:sz w:val="28"/>
          <w:szCs w:val="28"/>
          <w:lang w:eastAsia="ar-SA" w:bidi="en-US"/>
        </w:rPr>
        <w:t xml:space="preserve"> </w:t>
      </w:r>
      <w:r w:rsidRPr="007A2485">
        <w:rPr>
          <w:sz w:val="28"/>
          <w:szCs w:val="28"/>
          <w:lang w:eastAsia="ar-SA" w:bidi="en-US"/>
        </w:rPr>
        <w:t>к</w:t>
      </w:r>
      <w:r w:rsidR="00BB3D13" w:rsidRPr="007A2485">
        <w:rPr>
          <w:sz w:val="28"/>
          <w:szCs w:val="28"/>
          <w:lang w:eastAsia="ar-SA" w:bidi="en-US"/>
        </w:rPr>
        <w:t xml:space="preserve"> </w:t>
      </w:r>
      <w:r w:rsidRPr="007A2485">
        <w:rPr>
          <w:sz w:val="28"/>
          <w:szCs w:val="28"/>
          <w:lang w:eastAsia="ar-SA" w:bidi="en-US"/>
        </w:rPr>
        <w:t>месту</w:t>
      </w:r>
      <w:r w:rsidR="00BB3D13" w:rsidRPr="007A2485">
        <w:rPr>
          <w:sz w:val="28"/>
          <w:szCs w:val="28"/>
          <w:lang w:eastAsia="ar-SA" w:bidi="en-US"/>
        </w:rPr>
        <w:t xml:space="preserve"> </w:t>
      </w:r>
      <w:r w:rsidRPr="007A2485">
        <w:rPr>
          <w:sz w:val="28"/>
          <w:szCs w:val="28"/>
          <w:lang w:eastAsia="ar-SA" w:bidi="en-US"/>
        </w:rPr>
        <w:t>локализации</w:t>
      </w:r>
      <w:r w:rsidR="00BB3D13" w:rsidRPr="007A2485">
        <w:rPr>
          <w:sz w:val="28"/>
          <w:szCs w:val="28"/>
          <w:lang w:eastAsia="ar-SA" w:bidi="en-US"/>
        </w:rPr>
        <w:t xml:space="preserve"> </w:t>
      </w:r>
      <w:r w:rsidRPr="007A2485">
        <w:rPr>
          <w:sz w:val="28"/>
          <w:szCs w:val="28"/>
          <w:lang w:eastAsia="ar-SA" w:bidi="en-US"/>
        </w:rPr>
        <w:t>пожара</w:t>
      </w:r>
      <w:r w:rsidR="00BB3D13" w:rsidRPr="007A2485">
        <w:rPr>
          <w:sz w:val="28"/>
          <w:szCs w:val="28"/>
          <w:lang w:eastAsia="ar-SA" w:bidi="en-US"/>
        </w:rPr>
        <w:t xml:space="preserve"> </w:t>
      </w:r>
      <w:r w:rsidRPr="007A2485">
        <w:rPr>
          <w:sz w:val="28"/>
          <w:szCs w:val="28"/>
          <w:lang w:eastAsia="ar-SA" w:bidi="en-US"/>
        </w:rPr>
        <w:t>(месту</w:t>
      </w:r>
      <w:r w:rsidR="00BB3D13" w:rsidRPr="007A2485">
        <w:rPr>
          <w:sz w:val="28"/>
          <w:szCs w:val="28"/>
          <w:lang w:eastAsia="ar-SA" w:bidi="en-US"/>
        </w:rPr>
        <w:t xml:space="preserve"> </w:t>
      </w:r>
      <w:r w:rsidRPr="007A2485">
        <w:rPr>
          <w:sz w:val="28"/>
          <w:szCs w:val="28"/>
          <w:lang w:eastAsia="ar-SA" w:bidi="en-US"/>
        </w:rPr>
        <w:t>вызова).</w:t>
      </w:r>
    </w:p>
    <w:p w:rsidR="00FE3C7A" w:rsidRPr="007A2485" w:rsidRDefault="00FE3C7A" w:rsidP="007A2485">
      <w:pPr>
        <w:pStyle w:val="af0"/>
        <w:shd w:val="clear" w:color="auto" w:fill="FFFFFF"/>
        <w:spacing w:before="0" w:beforeAutospacing="0" w:after="0" w:afterAutospacing="0"/>
        <w:ind w:firstLine="709"/>
        <w:jc w:val="both"/>
        <w:textAlignment w:val="baseline"/>
        <w:rPr>
          <w:sz w:val="28"/>
          <w:szCs w:val="28"/>
          <w:lang w:eastAsia="ar-SA" w:bidi="en-US"/>
        </w:rPr>
      </w:pPr>
      <w:r w:rsidRPr="007A2485">
        <w:rPr>
          <w:sz w:val="28"/>
          <w:szCs w:val="28"/>
          <w:lang w:eastAsia="ar-SA" w:bidi="en-US"/>
        </w:rPr>
        <w:t>Данный</w:t>
      </w:r>
      <w:r w:rsidR="00BB3D13" w:rsidRPr="007A2485">
        <w:rPr>
          <w:sz w:val="28"/>
          <w:szCs w:val="28"/>
          <w:lang w:eastAsia="ar-SA" w:bidi="en-US"/>
        </w:rPr>
        <w:t xml:space="preserve"> </w:t>
      </w:r>
      <w:r w:rsidRPr="007A2485">
        <w:rPr>
          <w:sz w:val="28"/>
          <w:szCs w:val="28"/>
          <w:lang w:eastAsia="ar-SA" w:bidi="en-US"/>
        </w:rPr>
        <w:t>показатель</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2009</w:t>
      </w:r>
      <w:r w:rsidR="00BB3D13" w:rsidRPr="007A2485">
        <w:rPr>
          <w:sz w:val="28"/>
          <w:szCs w:val="28"/>
          <w:lang w:eastAsia="ar-SA" w:bidi="en-US"/>
        </w:rPr>
        <w:t xml:space="preserve"> </w:t>
      </w:r>
      <w:r w:rsidRPr="007A2485">
        <w:rPr>
          <w:sz w:val="28"/>
          <w:szCs w:val="28"/>
          <w:lang w:eastAsia="ar-SA" w:bidi="en-US"/>
        </w:rPr>
        <w:t>г.</w:t>
      </w:r>
      <w:r w:rsidR="00BB3D13" w:rsidRPr="007A2485">
        <w:rPr>
          <w:sz w:val="28"/>
          <w:szCs w:val="28"/>
          <w:lang w:eastAsia="ar-SA" w:bidi="en-US"/>
        </w:rPr>
        <w:t xml:space="preserve"> </w:t>
      </w:r>
      <w:r w:rsidRPr="007A2485">
        <w:rPr>
          <w:sz w:val="28"/>
          <w:szCs w:val="28"/>
          <w:lang w:eastAsia="ar-SA" w:bidi="en-US"/>
        </w:rPr>
        <w:t>был</w:t>
      </w:r>
      <w:r w:rsidR="00BB3D13" w:rsidRPr="007A2485">
        <w:rPr>
          <w:sz w:val="28"/>
          <w:szCs w:val="28"/>
          <w:lang w:eastAsia="ar-SA" w:bidi="en-US"/>
        </w:rPr>
        <w:t xml:space="preserve"> </w:t>
      </w:r>
      <w:r w:rsidRPr="007A2485">
        <w:rPr>
          <w:sz w:val="28"/>
          <w:szCs w:val="28"/>
          <w:lang w:eastAsia="ar-SA" w:bidi="en-US"/>
        </w:rPr>
        <w:t>зафиксирован</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официальном</w:t>
      </w:r>
      <w:r w:rsidR="00BB3D13" w:rsidRPr="007A2485">
        <w:rPr>
          <w:sz w:val="28"/>
          <w:szCs w:val="28"/>
          <w:lang w:eastAsia="ar-SA" w:bidi="en-US"/>
        </w:rPr>
        <w:t xml:space="preserve"> </w:t>
      </w:r>
      <w:r w:rsidRPr="007A2485">
        <w:rPr>
          <w:sz w:val="28"/>
          <w:szCs w:val="28"/>
          <w:lang w:eastAsia="ar-SA" w:bidi="en-US"/>
        </w:rPr>
        <w:t>документе</w:t>
      </w:r>
      <w:r w:rsidR="00BB3D13" w:rsidRPr="007A2485">
        <w:rPr>
          <w:sz w:val="28"/>
          <w:szCs w:val="28"/>
          <w:lang w:eastAsia="ar-SA" w:bidi="en-US"/>
        </w:rPr>
        <w:t xml:space="preserve"> </w:t>
      </w:r>
      <w:r w:rsidRPr="007A2485">
        <w:rPr>
          <w:sz w:val="28"/>
          <w:szCs w:val="28"/>
          <w:lang w:eastAsia="ar-SA" w:bidi="en-US"/>
        </w:rPr>
        <w:t>-</w:t>
      </w:r>
      <w:r w:rsidR="00BB3D13" w:rsidRPr="007A2485">
        <w:rPr>
          <w:sz w:val="28"/>
          <w:szCs w:val="28"/>
          <w:lang w:eastAsia="ar-SA" w:bidi="en-US"/>
        </w:rPr>
        <w:t xml:space="preserve"> </w:t>
      </w:r>
      <w:r w:rsidRPr="007A2485">
        <w:rPr>
          <w:sz w:val="28"/>
          <w:szCs w:val="28"/>
          <w:lang w:eastAsia="ar-SA" w:bidi="en-US"/>
        </w:rPr>
        <w:t>Техническом</w:t>
      </w:r>
      <w:r w:rsidR="00BB3D13" w:rsidRPr="007A2485">
        <w:rPr>
          <w:sz w:val="28"/>
          <w:szCs w:val="28"/>
          <w:lang w:eastAsia="ar-SA" w:bidi="en-US"/>
        </w:rPr>
        <w:t xml:space="preserve"> </w:t>
      </w:r>
      <w:r w:rsidRPr="007A2485">
        <w:rPr>
          <w:sz w:val="28"/>
          <w:szCs w:val="28"/>
          <w:lang w:eastAsia="ar-SA" w:bidi="en-US"/>
        </w:rPr>
        <w:t>регламенте</w:t>
      </w:r>
      <w:r w:rsidR="00BB3D13" w:rsidRPr="007A2485">
        <w:rPr>
          <w:sz w:val="28"/>
          <w:szCs w:val="28"/>
          <w:lang w:eastAsia="ar-SA" w:bidi="en-US"/>
        </w:rPr>
        <w:t xml:space="preserve"> </w:t>
      </w:r>
      <w:r w:rsidRPr="007A2485">
        <w:rPr>
          <w:sz w:val="28"/>
          <w:szCs w:val="28"/>
          <w:lang w:eastAsia="ar-SA" w:bidi="en-US"/>
        </w:rPr>
        <w:t>о</w:t>
      </w:r>
      <w:r w:rsidR="00BB3D13" w:rsidRPr="007A2485">
        <w:rPr>
          <w:sz w:val="28"/>
          <w:szCs w:val="28"/>
          <w:lang w:eastAsia="ar-SA" w:bidi="en-US"/>
        </w:rPr>
        <w:t xml:space="preserve"> </w:t>
      </w:r>
      <w:r w:rsidRPr="007A2485">
        <w:rPr>
          <w:sz w:val="28"/>
          <w:szCs w:val="28"/>
          <w:lang w:eastAsia="ar-SA" w:bidi="en-US"/>
        </w:rPr>
        <w:t>требованиях</w:t>
      </w:r>
      <w:r w:rsidR="00BB3D13" w:rsidRPr="007A2485">
        <w:rPr>
          <w:sz w:val="28"/>
          <w:szCs w:val="28"/>
          <w:lang w:eastAsia="ar-SA" w:bidi="en-US"/>
        </w:rPr>
        <w:t xml:space="preserve"> </w:t>
      </w:r>
      <w:r w:rsidRPr="007A2485">
        <w:rPr>
          <w:sz w:val="28"/>
          <w:szCs w:val="28"/>
          <w:lang w:eastAsia="ar-SA" w:bidi="en-US"/>
        </w:rPr>
        <w:t>пожарной</w:t>
      </w:r>
      <w:r w:rsidR="00BB3D13" w:rsidRPr="007A2485">
        <w:rPr>
          <w:sz w:val="28"/>
          <w:szCs w:val="28"/>
          <w:lang w:eastAsia="ar-SA" w:bidi="en-US"/>
        </w:rPr>
        <w:t xml:space="preserve"> </w:t>
      </w:r>
      <w:r w:rsidRPr="007A2485">
        <w:rPr>
          <w:sz w:val="28"/>
          <w:szCs w:val="28"/>
          <w:lang w:eastAsia="ar-SA" w:bidi="en-US"/>
        </w:rPr>
        <w:t>безопасности,</w:t>
      </w:r>
      <w:r w:rsidR="00BB3D13" w:rsidRPr="007A2485">
        <w:rPr>
          <w:sz w:val="28"/>
          <w:szCs w:val="28"/>
          <w:lang w:eastAsia="ar-SA" w:bidi="en-US"/>
        </w:rPr>
        <w:t xml:space="preserve"> </w:t>
      </w:r>
      <w:r w:rsidRPr="007A2485">
        <w:rPr>
          <w:sz w:val="28"/>
          <w:szCs w:val="28"/>
          <w:lang w:eastAsia="ar-SA" w:bidi="en-US"/>
        </w:rPr>
        <w:t>который</w:t>
      </w:r>
      <w:r w:rsidR="00BB3D13" w:rsidRPr="007A2485">
        <w:rPr>
          <w:sz w:val="28"/>
          <w:szCs w:val="28"/>
          <w:lang w:eastAsia="ar-SA" w:bidi="en-US"/>
        </w:rPr>
        <w:t xml:space="preserve"> </w:t>
      </w:r>
      <w:r w:rsidRPr="007A2485">
        <w:rPr>
          <w:sz w:val="28"/>
          <w:szCs w:val="28"/>
          <w:lang w:eastAsia="ar-SA" w:bidi="en-US"/>
        </w:rPr>
        <w:t>установил</w:t>
      </w:r>
      <w:r w:rsidR="00BB3D13" w:rsidRPr="007A2485">
        <w:rPr>
          <w:sz w:val="28"/>
          <w:szCs w:val="28"/>
          <w:lang w:eastAsia="ar-SA" w:bidi="en-US"/>
        </w:rPr>
        <w:t xml:space="preserve"> </w:t>
      </w:r>
      <w:r w:rsidRPr="007A2485">
        <w:rPr>
          <w:sz w:val="28"/>
          <w:szCs w:val="28"/>
          <w:lang w:eastAsia="ar-SA" w:bidi="en-US"/>
        </w:rPr>
        <w:t>временную</w:t>
      </w:r>
      <w:r w:rsidR="00BB3D13" w:rsidRPr="007A2485">
        <w:rPr>
          <w:sz w:val="28"/>
          <w:szCs w:val="28"/>
          <w:lang w:eastAsia="ar-SA" w:bidi="en-US"/>
        </w:rPr>
        <w:t xml:space="preserve"> </w:t>
      </w:r>
      <w:r w:rsidRPr="007A2485">
        <w:rPr>
          <w:sz w:val="28"/>
          <w:szCs w:val="28"/>
          <w:lang w:eastAsia="ar-SA" w:bidi="en-US"/>
        </w:rPr>
        <w:t>норму</w:t>
      </w:r>
      <w:r w:rsidR="00BB3D13" w:rsidRPr="007A2485">
        <w:rPr>
          <w:sz w:val="28"/>
          <w:szCs w:val="28"/>
          <w:lang w:eastAsia="ar-SA" w:bidi="en-US"/>
        </w:rPr>
        <w:t xml:space="preserve"> </w:t>
      </w:r>
      <w:r w:rsidRPr="007A2485">
        <w:rPr>
          <w:sz w:val="28"/>
          <w:szCs w:val="28"/>
          <w:lang w:eastAsia="ar-SA" w:bidi="en-US"/>
        </w:rPr>
        <w:t>для</w:t>
      </w:r>
      <w:r w:rsidR="00BB3D13" w:rsidRPr="007A2485">
        <w:rPr>
          <w:sz w:val="28"/>
          <w:szCs w:val="28"/>
          <w:lang w:eastAsia="ar-SA" w:bidi="en-US"/>
        </w:rPr>
        <w:t xml:space="preserve"> </w:t>
      </w:r>
      <w:r w:rsidRPr="007A2485">
        <w:rPr>
          <w:sz w:val="28"/>
          <w:szCs w:val="28"/>
          <w:lang w:eastAsia="ar-SA" w:bidi="en-US"/>
        </w:rPr>
        <w:t>прибытия</w:t>
      </w:r>
      <w:r w:rsidR="00BB3D13" w:rsidRPr="007A2485">
        <w:rPr>
          <w:sz w:val="28"/>
          <w:szCs w:val="28"/>
          <w:lang w:eastAsia="ar-SA" w:bidi="en-US"/>
        </w:rPr>
        <w:t xml:space="preserve"> </w:t>
      </w:r>
      <w:r w:rsidRPr="007A2485">
        <w:rPr>
          <w:sz w:val="28"/>
          <w:szCs w:val="28"/>
          <w:lang w:eastAsia="ar-SA" w:bidi="en-US"/>
        </w:rPr>
        <w:t>первого</w:t>
      </w:r>
      <w:r w:rsidR="00BB3D13" w:rsidRPr="007A2485">
        <w:rPr>
          <w:sz w:val="28"/>
          <w:szCs w:val="28"/>
          <w:lang w:eastAsia="ar-SA" w:bidi="en-US"/>
        </w:rPr>
        <w:t xml:space="preserve"> </w:t>
      </w:r>
      <w:r w:rsidRPr="007A2485">
        <w:rPr>
          <w:sz w:val="28"/>
          <w:szCs w:val="28"/>
          <w:lang w:eastAsia="ar-SA" w:bidi="en-US"/>
        </w:rPr>
        <w:t>подразделения</w:t>
      </w:r>
      <w:r w:rsidR="00BB3D13" w:rsidRPr="007A2485">
        <w:rPr>
          <w:sz w:val="28"/>
          <w:szCs w:val="28"/>
          <w:lang w:eastAsia="ar-SA" w:bidi="en-US"/>
        </w:rPr>
        <w:t xml:space="preserve"> </w:t>
      </w:r>
      <w:r w:rsidRPr="007A2485">
        <w:rPr>
          <w:sz w:val="28"/>
          <w:szCs w:val="28"/>
          <w:lang w:eastAsia="ar-SA" w:bidi="en-US"/>
        </w:rPr>
        <w:t>пожарных</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объекты</w:t>
      </w:r>
      <w:r w:rsidR="00BB3D13" w:rsidRPr="007A2485">
        <w:rPr>
          <w:sz w:val="28"/>
          <w:szCs w:val="28"/>
          <w:lang w:eastAsia="ar-SA" w:bidi="en-US"/>
        </w:rPr>
        <w:t xml:space="preserve"> </w:t>
      </w:r>
      <w:r w:rsidRPr="007A2485">
        <w:rPr>
          <w:sz w:val="28"/>
          <w:szCs w:val="28"/>
          <w:lang w:eastAsia="ar-SA" w:bidi="en-US"/>
        </w:rPr>
        <w:t>пожара.</w:t>
      </w:r>
      <w:r w:rsidR="00BB3D13" w:rsidRPr="007A2485">
        <w:rPr>
          <w:sz w:val="28"/>
          <w:szCs w:val="28"/>
          <w:lang w:eastAsia="ar-SA" w:bidi="en-US"/>
        </w:rPr>
        <w:t xml:space="preserve"> </w:t>
      </w:r>
      <w:r w:rsidRPr="007A2485">
        <w:rPr>
          <w:sz w:val="28"/>
          <w:szCs w:val="28"/>
          <w:lang w:eastAsia="ar-SA" w:bidi="en-US"/>
        </w:rPr>
        <w:t>Технический</w:t>
      </w:r>
      <w:r w:rsidR="00BB3D13" w:rsidRPr="007A2485">
        <w:rPr>
          <w:sz w:val="28"/>
          <w:szCs w:val="28"/>
          <w:lang w:eastAsia="ar-SA" w:bidi="en-US"/>
        </w:rPr>
        <w:t xml:space="preserve"> </w:t>
      </w:r>
      <w:r w:rsidRPr="007A2485">
        <w:rPr>
          <w:sz w:val="28"/>
          <w:szCs w:val="28"/>
          <w:lang w:eastAsia="ar-SA" w:bidi="en-US"/>
        </w:rPr>
        <w:t>регламент</w:t>
      </w:r>
      <w:r w:rsidR="00BB3D13" w:rsidRPr="007A2485">
        <w:rPr>
          <w:sz w:val="28"/>
          <w:szCs w:val="28"/>
          <w:lang w:eastAsia="ar-SA" w:bidi="en-US"/>
        </w:rPr>
        <w:t xml:space="preserve"> </w:t>
      </w:r>
      <w:r w:rsidRPr="007A2485">
        <w:rPr>
          <w:sz w:val="28"/>
          <w:szCs w:val="28"/>
          <w:lang w:eastAsia="ar-SA" w:bidi="en-US"/>
        </w:rPr>
        <w:t>содержит</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себе</w:t>
      </w:r>
      <w:r w:rsidR="00BB3D13" w:rsidRPr="007A2485">
        <w:rPr>
          <w:sz w:val="28"/>
          <w:szCs w:val="28"/>
          <w:lang w:eastAsia="ar-SA" w:bidi="en-US"/>
        </w:rPr>
        <w:t xml:space="preserve"> </w:t>
      </w:r>
      <w:r w:rsidRPr="007A2485">
        <w:rPr>
          <w:sz w:val="28"/>
          <w:szCs w:val="28"/>
          <w:lang w:eastAsia="ar-SA" w:bidi="en-US"/>
        </w:rPr>
        <w:t>информацию</w:t>
      </w:r>
      <w:r w:rsidR="00BB3D13" w:rsidRPr="007A2485">
        <w:rPr>
          <w:sz w:val="28"/>
          <w:szCs w:val="28"/>
          <w:lang w:eastAsia="ar-SA" w:bidi="en-US"/>
        </w:rPr>
        <w:t xml:space="preserve"> </w:t>
      </w:r>
      <w:r w:rsidRPr="007A2485">
        <w:rPr>
          <w:sz w:val="28"/>
          <w:szCs w:val="28"/>
          <w:lang w:eastAsia="ar-SA" w:bidi="en-US"/>
        </w:rPr>
        <w:t>о</w:t>
      </w:r>
      <w:r w:rsidR="00BB3D13" w:rsidRPr="007A2485">
        <w:rPr>
          <w:sz w:val="28"/>
          <w:szCs w:val="28"/>
          <w:lang w:eastAsia="ar-SA" w:bidi="en-US"/>
        </w:rPr>
        <w:t xml:space="preserve"> </w:t>
      </w:r>
      <w:r w:rsidRPr="007A2485">
        <w:rPr>
          <w:sz w:val="28"/>
          <w:szCs w:val="28"/>
          <w:lang w:eastAsia="ar-SA" w:bidi="en-US"/>
        </w:rPr>
        <w:t>размещении</w:t>
      </w:r>
      <w:r w:rsidR="00BB3D13" w:rsidRPr="007A2485">
        <w:rPr>
          <w:sz w:val="28"/>
          <w:szCs w:val="28"/>
          <w:lang w:eastAsia="ar-SA" w:bidi="en-US"/>
        </w:rPr>
        <w:t xml:space="preserve"> </w:t>
      </w:r>
      <w:r w:rsidRPr="007A2485">
        <w:rPr>
          <w:sz w:val="28"/>
          <w:szCs w:val="28"/>
          <w:lang w:eastAsia="ar-SA" w:bidi="en-US"/>
        </w:rPr>
        <w:t>подразделений</w:t>
      </w:r>
      <w:r w:rsidR="00BB3D13" w:rsidRPr="007A2485">
        <w:rPr>
          <w:sz w:val="28"/>
          <w:szCs w:val="28"/>
          <w:lang w:eastAsia="ar-SA" w:bidi="en-US"/>
        </w:rPr>
        <w:t xml:space="preserve"> </w:t>
      </w:r>
      <w:r w:rsidRPr="007A2485">
        <w:rPr>
          <w:sz w:val="28"/>
          <w:szCs w:val="28"/>
          <w:lang w:eastAsia="ar-SA" w:bidi="en-US"/>
        </w:rPr>
        <w:t>пожарной</w:t>
      </w:r>
      <w:r w:rsidR="00BB3D13" w:rsidRPr="007A2485">
        <w:rPr>
          <w:sz w:val="28"/>
          <w:szCs w:val="28"/>
          <w:lang w:eastAsia="ar-SA" w:bidi="en-US"/>
        </w:rPr>
        <w:t xml:space="preserve"> </w:t>
      </w:r>
      <w:r w:rsidRPr="007A2485">
        <w:rPr>
          <w:sz w:val="28"/>
          <w:szCs w:val="28"/>
          <w:lang w:eastAsia="ar-SA" w:bidi="en-US"/>
        </w:rPr>
        <w:t>охраны</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требования</w:t>
      </w:r>
      <w:r w:rsidR="00BB3D13" w:rsidRPr="007A2485">
        <w:rPr>
          <w:sz w:val="28"/>
          <w:szCs w:val="28"/>
          <w:lang w:eastAsia="ar-SA" w:bidi="en-US"/>
        </w:rPr>
        <w:t xml:space="preserve"> </w:t>
      </w:r>
      <w:r w:rsidRPr="007A2485">
        <w:rPr>
          <w:sz w:val="28"/>
          <w:szCs w:val="28"/>
          <w:lang w:eastAsia="ar-SA" w:bidi="en-US"/>
        </w:rPr>
        <w:t>по</w:t>
      </w:r>
      <w:r w:rsidR="00BB3D13" w:rsidRPr="007A2485">
        <w:rPr>
          <w:sz w:val="28"/>
          <w:szCs w:val="28"/>
          <w:lang w:eastAsia="ar-SA" w:bidi="en-US"/>
        </w:rPr>
        <w:t xml:space="preserve"> </w:t>
      </w:r>
      <w:r w:rsidRPr="007A2485">
        <w:rPr>
          <w:sz w:val="28"/>
          <w:szCs w:val="28"/>
          <w:lang w:eastAsia="ar-SA" w:bidi="en-US"/>
        </w:rPr>
        <w:t>пожарной</w:t>
      </w:r>
      <w:r w:rsidR="00BB3D13" w:rsidRPr="007A2485">
        <w:rPr>
          <w:sz w:val="28"/>
          <w:szCs w:val="28"/>
          <w:lang w:eastAsia="ar-SA" w:bidi="en-US"/>
        </w:rPr>
        <w:t xml:space="preserve"> </w:t>
      </w:r>
      <w:r w:rsidRPr="007A2485">
        <w:rPr>
          <w:sz w:val="28"/>
          <w:szCs w:val="28"/>
          <w:lang w:eastAsia="ar-SA" w:bidi="en-US"/>
        </w:rPr>
        <w:t>безопасности</w:t>
      </w:r>
      <w:r w:rsidR="00BB3D13" w:rsidRPr="007A2485">
        <w:rPr>
          <w:sz w:val="28"/>
          <w:szCs w:val="28"/>
          <w:lang w:eastAsia="ar-SA" w:bidi="en-US"/>
        </w:rPr>
        <w:t xml:space="preserve"> </w:t>
      </w:r>
      <w:r w:rsidRPr="007A2485">
        <w:rPr>
          <w:sz w:val="28"/>
          <w:szCs w:val="28"/>
          <w:lang w:eastAsia="ar-SA" w:bidi="en-US"/>
        </w:rPr>
        <w:t>к</w:t>
      </w:r>
      <w:r w:rsidR="00BB3D13" w:rsidRPr="007A2485">
        <w:rPr>
          <w:sz w:val="28"/>
          <w:szCs w:val="28"/>
          <w:lang w:eastAsia="ar-SA" w:bidi="en-US"/>
        </w:rPr>
        <w:t xml:space="preserve"> </w:t>
      </w:r>
      <w:r w:rsidRPr="007A2485">
        <w:rPr>
          <w:sz w:val="28"/>
          <w:szCs w:val="28"/>
          <w:lang w:eastAsia="ar-SA" w:bidi="en-US"/>
        </w:rPr>
        <w:t>поселениям</w:t>
      </w:r>
      <w:r w:rsidR="00322617" w:rsidRPr="007A2485">
        <w:rPr>
          <w:sz w:val="28"/>
          <w:szCs w:val="28"/>
          <w:lang w:eastAsia="ar-SA" w:bidi="en-US"/>
        </w:rPr>
        <w:t>,</w:t>
      </w:r>
      <w:r w:rsidR="00BB3D13" w:rsidRPr="007A2485">
        <w:rPr>
          <w:sz w:val="28"/>
          <w:szCs w:val="28"/>
          <w:lang w:eastAsia="ar-SA" w:bidi="en-US"/>
        </w:rPr>
        <w:t xml:space="preserve"> </w:t>
      </w:r>
      <w:r w:rsidRPr="007A2485">
        <w:rPr>
          <w:sz w:val="28"/>
          <w:szCs w:val="28"/>
          <w:lang w:eastAsia="ar-SA" w:bidi="en-US"/>
        </w:rPr>
        <w:t>городским</w:t>
      </w:r>
      <w:r w:rsidR="00322617" w:rsidRPr="007A2485">
        <w:rPr>
          <w:sz w:val="28"/>
          <w:szCs w:val="28"/>
          <w:lang w:eastAsia="ar-SA" w:bidi="en-US"/>
        </w:rPr>
        <w:t xml:space="preserve"> и</w:t>
      </w:r>
      <w:r w:rsidR="00BB3D13" w:rsidRPr="007A2485">
        <w:rPr>
          <w:sz w:val="28"/>
          <w:szCs w:val="28"/>
          <w:lang w:eastAsia="ar-SA" w:bidi="en-US"/>
        </w:rPr>
        <w:t xml:space="preserve"> </w:t>
      </w:r>
      <w:r w:rsidR="00322617" w:rsidRPr="007A2485">
        <w:rPr>
          <w:sz w:val="28"/>
          <w:szCs w:val="28"/>
          <w:lang w:eastAsia="ar-SA" w:bidi="en-US"/>
        </w:rPr>
        <w:t xml:space="preserve">муниципальным и </w:t>
      </w:r>
      <w:r w:rsidRPr="007A2485">
        <w:rPr>
          <w:sz w:val="28"/>
          <w:szCs w:val="28"/>
          <w:lang w:eastAsia="ar-SA" w:bidi="en-US"/>
        </w:rPr>
        <w:t>округам.</w:t>
      </w:r>
    </w:p>
    <w:p w:rsidR="00FE3C7A" w:rsidRPr="007A2485" w:rsidRDefault="00FE3C7A" w:rsidP="007A2485">
      <w:pPr>
        <w:pStyle w:val="af0"/>
        <w:shd w:val="clear" w:color="auto" w:fill="FFFFFF"/>
        <w:spacing w:before="0" w:beforeAutospacing="0" w:after="0" w:afterAutospacing="0"/>
        <w:ind w:firstLine="709"/>
        <w:jc w:val="both"/>
        <w:textAlignment w:val="baseline"/>
        <w:rPr>
          <w:sz w:val="28"/>
          <w:szCs w:val="28"/>
          <w:lang w:eastAsia="ar-SA" w:bidi="en-US"/>
        </w:rPr>
      </w:pPr>
      <w:r w:rsidRPr="007A2485">
        <w:rPr>
          <w:sz w:val="28"/>
          <w:szCs w:val="28"/>
          <w:lang w:eastAsia="ar-SA" w:bidi="en-US"/>
        </w:rPr>
        <w:t>Согласно</w:t>
      </w:r>
      <w:r w:rsidR="00BB3D13" w:rsidRPr="007A2485">
        <w:rPr>
          <w:sz w:val="28"/>
          <w:szCs w:val="28"/>
          <w:lang w:eastAsia="ar-SA" w:bidi="en-US"/>
        </w:rPr>
        <w:t xml:space="preserve"> </w:t>
      </w:r>
      <w:r w:rsidRPr="007A2485">
        <w:rPr>
          <w:sz w:val="28"/>
          <w:szCs w:val="28"/>
          <w:lang w:eastAsia="ar-SA" w:bidi="en-US"/>
        </w:rPr>
        <w:t>документу</w:t>
      </w:r>
      <w:r w:rsidR="00BB3D13" w:rsidRPr="007A2485">
        <w:rPr>
          <w:sz w:val="28"/>
          <w:szCs w:val="28"/>
          <w:lang w:eastAsia="ar-SA" w:bidi="en-US"/>
        </w:rPr>
        <w:t xml:space="preserve"> </w:t>
      </w:r>
      <w:r w:rsidRPr="007A2485">
        <w:rPr>
          <w:sz w:val="28"/>
          <w:szCs w:val="28"/>
          <w:lang w:eastAsia="ar-SA" w:bidi="en-US"/>
        </w:rPr>
        <w:t>(Федеральному</w:t>
      </w:r>
      <w:r w:rsidR="00BB3D13" w:rsidRPr="007A2485">
        <w:rPr>
          <w:sz w:val="28"/>
          <w:szCs w:val="28"/>
          <w:lang w:eastAsia="ar-SA" w:bidi="en-US"/>
        </w:rPr>
        <w:t xml:space="preserve"> </w:t>
      </w:r>
      <w:r w:rsidRPr="007A2485">
        <w:rPr>
          <w:sz w:val="28"/>
          <w:szCs w:val="28"/>
          <w:lang w:eastAsia="ar-SA" w:bidi="en-US"/>
        </w:rPr>
        <w:t>закону</w:t>
      </w:r>
      <w:r w:rsidR="00BB3D13" w:rsidRPr="007A2485">
        <w:rPr>
          <w:sz w:val="28"/>
          <w:szCs w:val="28"/>
          <w:lang w:eastAsia="ar-SA" w:bidi="en-US"/>
        </w:rPr>
        <w:t xml:space="preserve"> </w:t>
      </w:r>
      <w:r w:rsidRPr="007A2485">
        <w:rPr>
          <w:sz w:val="28"/>
          <w:szCs w:val="28"/>
          <w:lang w:eastAsia="ar-SA" w:bidi="en-US"/>
        </w:rPr>
        <w:t>РФ</w:t>
      </w:r>
      <w:r w:rsidR="00BB3D13" w:rsidRPr="007A2485">
        <w:rPr>
          <w:sz w:val="28"/>
          <w:szCs w:val="28"/>
          <w:lang w:eastAsia="ar-SA" w:bidi="en-US"/>
        </w:rPr>
        <w:t xml:space="preserve"> </w:t>
      </w:r>
      <w:r w:rsidRPr="007A2485">
        <w:rPr>
          <w:sz w:val="28"/>
          <w:szCs w:val="28"/>
          <w:lang w:eastAsia="ar-SA" w:bidi="en-US"/>
        </w:rPr>
        <w:t>от</w:t>
      </w:r>
      <w:r w:rsidR="00BB3D13" w:rsidRPr="007A2485">
        <w:rPr>
          <w:sz w:val="28"/>
          <w:szCs w:val="28"/>
          <w:lang w:eastAsia="ar-SA" w:bidi="en-US"/>
        </w:rPr>
        <w:t xml:space="preserve"> </w:t>
      </w:r>
      <w:r w:rsidRPr="007A2485">
        <w:rPr>
          <w:sz w:val="28"/>
          <w:szCs w:val="28"/>
          <w:lang w:eastAsia="ar-SA" w:bidi="en-US"/>
        </w:rPr>
        <w:t>22</w:t>
      </w:r>
      <w:r w:rsidR="00BB3D13" w:rsidRPr="007A2485">
        <w:rPr>
          <w:sz w:val="28"/>
          <w:szCs w:val="28"/>
          <w:lang w:eastAsia="ar-SA" w:bidi="en-US"/>
        </w:rPr>
        <w:t xml:space="preserve"> </w:t>
      </w:r>
      <w:r w:rsidRPr="007A2485">
        <w:rPr>
          <w:sz w:val="28"/>
          <w:szCs w:val="28"/>
          <w:lang w:eastAsia="ar-SA" w:bidi="en-US"/>
        </w:rPr>
        <w:t>июля</w:t>
      </w:r>
      <w:r w:rsidR="00BB3D13" w:rsidRPr="007A2485">
        <w:rPr>
          <w:sz w:val="28"/>
          <w:szCs w:val="28"/>
          <w:lang w:eastAsia="ar-SA" w:bidi="en-US"/>
        </w:rPr>
        <w:t xml:space="preserve"> </w:t>
      </w:r>
      <w:r w:rsidRPr="007A2485">
        <w:rPr>
          <w:sz w:val="28"/>
          <w:szCs w:val="28"/>
          <w:lang w:eastAsia="ar-SA" w:bidi="en-US"/>
        </w:rPr>
        <w:t>2008</w:t>
      </w:r>
      <w:r w:rsidR="00BB3D13" w:rsidRPr="007A2485">
        <w:rPr>
          <w:sz w:val="28"/>
          <w:szCs w:val="28"/>
          <w:lang w:eastAsia="ar-SA" w:bidi="en-US"/>
        </w:rPr>
        <w:t xml:space="preserve"> </w:t>
      </w:r>
      <w:r w:rsidRPr="007A2485">
        <w:rPr>
          <w:sz w:val="28"/>
          <w:szCs w:val="28"/>
          <w:lang w:eastAsia="ar-SA" w:bidi="en-US"/>
        </w:rPr>
        <w:t>года</w:t>
      </w:r>
      <w:r w:rsidR="00BB3D13" w:rsidRPr="007A2485">
        <w:rPr>
          <w:sz w:val="28"/>
          <w:szCs w:val="28"/>
          <w:lang w:eastAsia="ar-SA" w:bidi="en-US"/>
        </w:rPr>
        <w:t xml:space="preserve"> </w:t>
      </w:r>
      <w:r w:rsidRPr="007A2485">
        <w:rPr>
          <w:sz w:val="28"/>
          <w:szCs w:val="28"/>
          <w:lang w:eastAsia="ar-SA" w:bidi="en-US"/>
        </w:rPr>
        <w:t>№</w:t>
      </w:r>
      <w:r w:rsidR="00BB3D13" w:rsidRPr="007A2485">
        <w:rPr>
          <w:sz w:val="28"/>
          <w:szCs w:val="28"/>
          <w:lang w:eastAsia="ar-SA" w:bidi="en-US"/>
        </w:rPr>
        <w:t xml:space="preserve"> </w:t>
      </w:r>
      <w:r w:rsidRPr="007A2485">
        <w:rPr>
          <w:sz w:val="28"/>
          <w:szCs w:val="28"/>
          <w:lang w:eastAsia="ar-SA" w:bidi="en-US"/>
        </w:rPr>
        <w:t>123-ФЗ)</w:t>
      </w:r>
      <w:r w:rsidR="00BB3D13" w:rsidRPr="007A2485">
        <w:rPr>
          <w:sz w:val="28"/>
          <w:szCs w:val="28"/>
          <w:lang w:eastAsia="ar-SA" w:bidi="en-US"/>
        </w:rPr>
        <w:t xml:space="preserve"> </w:t>
      </w:r>
      <w:r w:rsidRPr="007A2485">
        <w:rPr>
          <w:sz w:val="28"/>
          <w:szCs w:val="28"/>
          <w:lang w:eastAsia="ar-SA" w:bidi="en-US"/>
        </w:rPr>
        <w:t>показатель</w:t>
      </w:r>
      <w:r w:rsidR="00BB3D13" w:rsidRPr="007A2485">
        <w:rPr>
          <w:sz w:val="28"/>
          <w:szCs w:val="28"/>
          <w:lang w:eastAsia="ar-SA" w:bidi="en-US"/>
        </w:rPr>
        <w:t xml:space="preserve"> </w:t>
      </w:r>
      <w:r w:rsidRPr="007A2485">
        <w:rPr>
          <w:sz w:val="28"/>
          <w:szCs w:val="28"/>
          <w:lang w:eastAsia="ar-SA" w:bidi="en-US"/>
        </w:rPr>
        <w:t>времени</w:t>
      </w:r>
      <w:r w:rsidR="00BB3D13" w:rsidRPr="007A2485">
        <w:rPr>
          <w:sz w:val="28"/>
          <w:szCs w:val="28"/>
          <w:lang w:eastAsia="ar-SA" w:bidi="en-US"/>
        </w:rPr>
        <w:t xml:space="preserve"> </w:t>
      </w:r>
      <w:r w:rsidRPr="007A2485">
        <w:rPr>
          <w:sz w:val="28"/>
          <w:szCs w:val="28"/>
          <w:lang w:eastAsia="ar-SA" w:bidi="en-US"/>
        </w:rPr>
        <w:t>прибытия</w:t>
      </w:r>
      <w:r w:rsidR="00BB3D13" w:rsidRPr="007A2485">
        <w:rPr>
          <w:sz w:val="28"/>
          <w:szCs w:val="28"/>
          <w:lang w:eastAsia="ar-SA" w:bidi="en-US"/>
        </w:rPr>
        <w:t xml:space="preserve"> </w:t>
      </w:r>
      <w:r w:rsidRPr="007A2485">
        <w:rPr>
          <w:sz w:val="28"/>
          <w:szCs w:val="28"/>
          <w:lang w:eastAsia="ar-SA" w:bidi="en-US"/>
        </w:rPr>
        <w:t>пожарных</w:t>
      </w:r>
      <w:r w:rsidR="00BB3D13" w:rsidRPr="007A2485">
        <w:rPr>
          <w:sz w:val="28"/>
          <w:szCs w:val="28"/>
          <w:lang w:eastAsia="ar-SA" w:bidi="en-US"/>
        </w:rPr>
        <w:t xml:space="preserve"> </w:t>
      </w:r>
      <w:r w:rsidRPr="007A2485">
        <w:rPr>
          <w:sz w:val="28"/>
          <w:szCs w:val="28"/>
          <w:lang w:eastAsia="ar-SA" w:bidi="en-US"/>
        </w:rPr>
        <w:t>не</w:t>
      </w:r>
      <w:r w:rsidR="00BB3D13" w:rsidRPr="007A2485">
        <w:rPr>
          <w:sz w:val="28"/>
          <w:szCs w:val="28"/>
          <w:lang w:eastAsia="ar-SA" w:bidi="en-US"/>
        </w:rPr>
        <w:t xml:space="preserve"> </w:t>
      </w:r>
      <w:r w:rsidRPr="007A2485">
        <w:rPr>
          <w:sz w:val="28"/>
          <w:szCs w:val="28"/>
          <w:lang w:eastAsia="ar-SA" w:bidi="en-US"/>
        </w:rPr>
        <w:t>должен</w:t>
      </w:r>
      <w:r w:rsidR="00BB3D13" w:rsidRPr="007A2485">
        <w:rPr>
          <w:sz w:val="28"/>
          <w:szCs w:val="28"/>
          <w:lang w:eastAsia="ar-SA" w:bidi="en-US"/>
        </w:rPr>
        <w:t xml:space="preserve"> </w:t>
      </w:r>
      <w:r w:rsidRPr="007A2485">
        <w:rPr>
          <w:sz w:val="28"/>
          <w:szCs w:val="28"/>
          <w:lang w:eastAsia="ar-SA" w:bidi="en-US"/>
        </w:rPr>
        <w:t>превышать</w:t>
      </w:r>
      <w:r w:rsidR="00BB3D13" w:rsidRPr="007A2485">
        <w:rPr>
          <w:sz w:val="28"/>
          <w:szCs w:val="28"/>
          <w:lang w:eastAsia="ar-SA" w:bidi="en-US"/>
        </w:rPr>
        <w:t xml:space="preserve"> </w:t>
      </w:r>
      <w:r w:rsidRPr="007A2485">
        <w:rPr>
          <w:sz w:val="28"/>
          <w:szCs w:val="28"/>
          <w:lang w:eastAsia="ar-SA" w:bidi="en-US"/>
        </w:rPr>
        <w:t>10</w:t>
      </w:r>
      <w:r w:rsidR="00BB3D13" w:rsidRPr="007A2485">
        <w:rPr>
          <w:sz w:val="28"/>
          <w:szCs w:val="28"/>
          <w:lang w:eastAsia="ar-SA" w:bidi="en-US"/>
        </w:rPr>
        <w:t xml:space="preserve"> </w:t>
      </w:r>
      <w:r w:rsidRPr="007A2485">
        <w:rPr>
          <w:sz w:val="28"/>
          <w:szCs w:val="28"/>
          <w:lang w:eastAsia="ar-SA" w:bidi="en-US"/>
        </w:rPr>
        <w:t>минут</w:t>
      </w:r>
      <w:r w:rsidR="00BB3D13" w:rsidRPr="007A2485">
        <w:rPr>
          <w:sz w:val="28"/>
          <w:szCs w:val="28"/>
          <w:lang w:eastAsia="ar-SA" w:bidi="en-US"/>
        </w:rPr>
        <w:t xml:space="preserve"> </w:t>
      </w:r>
      <w:r w:rsidRPr="007A2485">
        <w:rPr>
          <w:sz w:val="28"/>
          <w:szCs w:val="28"/>
          <w:lang w:eastAsia="ar-SA" w:bidi="en-US"/>
        </w:rPr>
        <w:t>для</w:t>
      </w:r>
      <w:r w:rsidR="00BB3D13" w:rsidRPr="007A2485">
        <w:rPr>
          <w:sz w:val="28"/>
          <w:szCs w:val="28"/>
          <w:lang w:eastAsia="ar-SA" w:bidi="en-US"/>
        </w:rPr>
        <w:t xml:space="preserve"> </w:t>
      </w:r>
      <w:r w:rsidRPr="007A2485">
        <w:rPr>
          <w:sz w:val="28"/>
          <w:szCs w:val="28"/>
          <w:lang w:eastAsia="ar-SA" w:bidi="en-US"/>
        </w:rPr>
        <w:t>городов</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поселков</w:t>
      </w:r>
      <w:r w:rsidR="00BB3D13" w:rsidRPr="007A2485">
        <w:rPr>
          <w:sz w:val="28"/>
          <w:szCs w:val="28"/>
          <w:lang w:eastAsia="ar-SA" w:bidi="en-US"/>
        </w:rPr>
        <w:t xml:space="preserve"> </w:t>
      </w:r>
      <w:r w:rsidRPr="007A2485">
        <w:rPr>
          <w:sz w:val="28"/>
          <w:szCs w:val="28"/>
          <w:lang w:eastAsia="ar-SA" w:bidi="en-US"/>
        </w:rPr>
        <w:t>городского</w:t>
      </w:r>
      <w:r w:rsidR="00BB3D13" w:rsidRPr="007A2485">
        <w:rPr>
          <w:sz w:val="28"/>
          <w:szCs w:val="28"/>
          <w:lang w:eastAsia="ar-SA" w:bidi="en-US"/>
        </w:rPr>
        <w:t xml:space="preserve"> </w:t>
      </w:r>
      <w:r w:rsidRPr="007A2485">
        <w:rPr>
          <w:sz w:val="28"/>
          <w:szCs w:val="28"/>
          <w:lang w:eastAsia="ar-SA" w:bidi="en-US"/>
        </w:rPr>
        <w:t>типа,</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20</w:t>
      </w:r>
      <w:r w:rsidR="00BB3D13" w:rsidRPr="007A2485">
        <w:rPr>
          <w:sz w:val="28"/>
          <w:szCs w:val="28"/>
          <w:lang w:eastAsia="ar-SA" w:bidi="en-US"/>
        </w:rPr>
        <w:t xml:space="preserve"> </w:t>
      </w:r>
      <w:r w:rsidRPr="007A2485">
        <w:rPr>
          <w:sz w:val="28"/>
          <w:szCs w:val="28"/>
          <w:lang w:eastAsia="ar-SA" w:bidi="en-US"/>
        </w:rPr>
        <w:t>минут</w:t>
      </w:r>
      <w:r w:rsidR="00BB3D13" w:rsidRPr="007A2485">
        <w:rPr>
          <w:sz w:val="28"/>
          <w:szCs w:val="28"/>
          <w:lang w:eastAsia="ar-SA" w:bidi="en-US"/>
        </w:rPr>
        <w:t xml:space="preserve"> </w:t>
      </w:r>
      <w:r w:rsidRPr="007A2485">
        <w:rPr>
          <w:sz w:val="28"/>
          <w:szCs w:val="28"/>
          <w:lang w:eastAsia="ar-SA" w:bidi="en-US"/>
        </w:rPr>
        <w:t>для</w:t>
      </w:r>
      <w:r w:rsidR="00BB3D13" w:rsidRPr="007A2485">
        <w:rPr>
          <w:sz w:val="28"/>
          <w:szCs w:val="28"/>
          <w:lang w:eastAsia="ar-SA" w:bidi="en-US"/>
        </w:rPr>
        <w:t xml:space="preserve"> </w:t>
      </w:r>
      <w:r w:rsidRPr="007A2485">
        <w:rPr>
          <w:sz w:val="28"/>
          <w:szCs w:val="28"/>
          <w:lang w:eastAsia="ar-SA" w:bidi="en-US"/>
        </w:rPr>
        <w:t>сельских</w:t>
      </w:r>
      <w:r w:rsidR="00BB3D13" w:rsidRPr="007A2485">
        <w:rPr>
          <w:sz w:val="28"/>
          <w:szCs w:val="28"/>
          <w:lang w:eastAsia="ar-SA" w:bidi="en-US"/>
        </w:rPr>
        <w:t xml:space="preserve"> </w:t>
      </w:r>
      <w:r w:rsidRPr="007A2485">
        <w:rPr>
          <w:sz w:val="28"/>
          <w:szCs w:val="28"/>
          <w:lang w:eastAsia="ar-SA" w:bidi="en-US"/>
        </w:rPr>
        <w:t>поселений.</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ст.</w:t>
      </w:r>
      <w:r w:rsidR="00BB3D13" w:rsidRPr="007A2485">
        <w:rPr>
          <w:sz w:val="28"/>
          <w:szCs w:val="28"/>
          <w:lang w:eastAsia="ar-SA" w:bidi="en-US"/>
        </w:rPr>
        <w:t xml:space="preserve"> </w:t>
      </w:r>
      <w:r w:rsidRPr="007A2485">
        <w:rPr>
          <w:sz w:val="28"/>
          <w:szCs w:val="28"/>
          <w:lang w:eastAsia="ar-SA" w:bidi="en-US"/>
        </w:rPr>
        <w:t>76</w:t>
      </w:r>
      <w:r w:rsidR="00BB3D13" w:rsidRPr="007A2485">
        <w:rPr>
          <w:sz w:val="28"/>
          <w:szCs w:val="28"/>
          <w:lang w:eastAsia="ar-SA" w:bidi="en-US"/>
        </w:rPr>
        <w:t xml:space="preserve"> </w:t>
      </w:r>
      <w:r w:rsidRPr="007A2485">
        <w:rPr>
          <w:sz w:val="28"/>
          <w:szCs w:val="28"/>
          <w:lang w:eastAsia="ar-SA" w:bidi="en-US"/>
        </w:rPr>
        <w:t>главы</w:t>
      </w:r>
      <w:r w:rsidR="00BB3D13" w:rsidRPr="007A2485">
        <w:rPr>
          <w:sz w:val="28"/>
          <w:szCs w:val="28"/>
          <w:lang w:eastAsia="ar-SA" w:bidi="en-US"/>
        </w:rPr>
        <w:t xml:space="preserve"> </w:t>
      </w:r>
      <w:r w:rsidRPr="007A2485">
        <w:rPr>
          <w:sz w:val="28"/>
          <w:szCs w:val="28"/>
          <w:lang w:eastAsia="ar-SA" w:bidi="en-US"/>
        </w:rPr>
        <w:t>17</w:t>
      </w:r>
      <w:r w:rsidR="00BB3D13" w:rsidRPr="007A2485">
        <w:rPr>
          <w:sz w:val="28"/>
          <w:szCs w:val="28"/>
          <w:lang w:eastAsia="ar-SA" w:bidi="en-US"/>
        </w:rPr>
        <w:t xml:space="preserve"> </w:t>
      </w:r>
      <w:r w:rsidRPr="007A2485">
        <w:rPr>
          <w:sz w:val="28"/>
          <w:szCs w:val="28"/>
          <w:lang w:eastAsia="ar-SA" w:bidi="en-US"/>
        </w:rPr>
        <w:t>значится,</w:t>
      </w:r>
      <w:r w:rsidR="00BB3D13" w:rsidRPr="007A2485">
        <w:rPr>
          <w:sz w:val="28"/>
          <w:szCs w:val="28"/>
          <w:lang w:eastAsia="ar-SA" w:bidi="en-US"/>
        </w:rPr>
        <w:t xml:space="preserve"> </w:t>
      </w:r>
      <w:r w:rsidRPr="007A2485">
        <w:rPr>
          <w:sz w:val="28"/>
          <w:szCs w:val="28"/>
          <w:lang w:eastAsia="ar-SA" w:bidi="en-US"/>
        </w:rPr>
        <w:t>что</w:t>
      </w:r>
      <w:r w:rsidR="00BB3D13" w:rsidRPr="007A2485">
        <w:rPr>
          <w:sz w:val="28"/>
          <w:szCs w:val="28"/>
          <w:lang w:eastAsia="ar-SA" w:bidi="en-US"/>
        </w:rPr>
        <w:t xml:space="preserve"> </w:t>
      </w:r>
      <w:r w:rsidRPr="007A2485">
        <w:rPr>
          <w:sz w:val="28"/>
          <w:szCs w:val="28"/>
          <w:lang w:eastAsia="ar-SA" w:bidi="en-US"/>
        </w:rPr>
        <w:t>дислокация</w:t>
      </w:r>
      <w:r w:rsidR="00BB3D13" w:rsidRPr="007A2485">
        <w:rPr>
          <w:sz w:val="28"/>
          <w:szCs w:val="28"/>
          <w:lang w:eastAsia="ar-SA" w:bidi="en-US"/>
        </w:rPr>
        <w:t xml:space="preserve"> </w:t>
      </w:r>
      <w:r w:rsidRPr="007A2485">
        <w:rPr>
          <w:sz w:val="28"/>
          <w:szCs w:val="28"/>
          <w:lang w:eastAsia="ar-SA" w:bidi="en-US"/>
        </w:rPr>
        <w:t>подразделения</w:t>
      </w:r>
      <w:r w:rsidR="00BB3D13" w:rsidRPr="007A2485">
        <w:rPr>
          <w:sz w:val="28"/>
          <w:szCs w:val="28"/>
          <w:lang w:eastAsia="ar-SA" w:bidi="en-US"/>
        </w:rPr>
        <w:t xml:space="preserve"> </w:t>
      </w:r>
      <w:r w:rsidRPr="007A2485">
        <w:rPr>
          <w:sz w:val="28"/>
          <w:szCs w:val="28"/>
          <w:lang w:eastAsia="ar-SA" w:bidi="en-US"/>
        </w:rPr>
        <w:t>пожарных</w:t>
      </w:r>
      <w:r w:rsidR="00BB3D13" w:rsidRPr="007A2485">
        <w:rPr>
          <w:sz w:val="28"/>
          <w:szCs w:val="28"/>
          <w:lang w:eastAsia="ar-SA" w:bidi="en-US"/>
        </w:rPr>
        <w:t xml:space="preserve"> </w:t>
      </w:r>
      <w:r w:rsidRPr="007A2485">
        <w:rPr>
          <w:sz w:val="28"/>
          <w:szCs w:val="28"/>
          <w:lang w:eastAsia="ar-SA" w:bidi="en-US"/>
        </w:rPr>
        <w:t>определяется</w:t>
      </w:r>
      <w:r w:rsidR="00BB3D13" w:rsidRPr="007A2485">
        <w:rPr>
          <w:sz w:val="28"/>
          <w:szCs w:val="28"/>
          <w:lang w:eastAsia="ar-SA" w:bidi="en-US"/>
        </w:rPr>
        <w:t xml:space="preserve"> </w:t>
      </w:r>
      <w:r w:rsidRPr="007A2485">
        <w:rPr>
          <w:sz w:val="28"/>
          <w:szCs w:val="28"/>
          <w:lang w:eastAsia="ar-SA" w:bidi="en-US"/>
        </w:rPr>
        <w:t>из</w:t>
      </w:r>
      <w:r w:rsidR="00BB3D13" w:rsidRPr="007A2485">
        <w:rPr>
          <w:sz w:val="28"/>
          <w:szCs w:val="28"/>
          <w:lang w:eastAsia="ar-SA" w:bidi="en-US"/>
        </w:rPr>
        <w:t xml:space="preserve"> </w:t>
      </w:r>
      <w:r w:rsidRPr="007A2485">
        <w:rPr>
          <w:sz w:val="28"/>
          <w:szCs w:val="28"/>
          <w:lang w:eastAsia="ar-SA" w:bidi="en-US"/>
        </w:rPr>
        <w:t>вышеуказанных</w:t>
      </w:r>
      <w:r w:rsidR="00BB3D13" w:rsidRPr="007A2485">
        <w:rPr>
          <w:sz w:val="28"/>
          <w:szCs w:val="28"/>
          <w:lang w:eastAsia="ar-SA" w:bidi="en-US"/>
        </w:rPr>
        <w:t xml:space="preserve"> </w:t>
      </w:r>
      <w:r w:rsidRPr="007A2485">
        <w:rPr>
          <w:sz w:val="28"/>
          <w:szCs w:val="28"/>
          <w:lang w:eastAsia="ar-SA" w:bidi="en-US"/>
        </w:rPr>
        <w:t>расчетов.</w:t>
      </w:r>
      <w:r w:rsidR="005878F2">
        <w:rPr>
          <w:sz w:val="28"/>
          <w:szCs w:val="28"/>
          <w:lang w:eastAsia="ar-SA" w:bidi="en-US"/>
        </w:rPr>
        <w:t xml:space="preserve"> Фактическое время прибытия первого подразделения к месту вызова совпадает с нормативными сроками (10 мин. г. Мураши, 20 мин. для сельских поселений).</w:t>
      </w:r>
    </w:p>
    <w:p w:rsidR="00FE3C7A" w:rsidRPr="007A2485" w:rsidRDefault="00FE3C7A" w:rsidP="007A2485">
      <w:pPr>
        <w:pStyle w:val="af0"/>
        <w:shd w:val="clear" w:color="auto" w:fill="FFFFFF"/>
        <w:spacing w:before="0" w:beforeAutospacing="0" w:after="0" w:afterAutospacing="0"/>
        <w:ind w:firstLine="709"/>
        <w:jc w:val="both"/>
        <w:textAlignment w:val="baseline"/>
        <w:rPr>
          <w:sz w:val="28"/>
          <w:szCs w:val="28"/>
          <w:lang w:eastAsia="ar-SA" w:bidi="en-US"/>
        </w:rPr>
      </w:pPr>
      <w:r w:rsidRPr="007A2485">
        <w:rPr>
          <w:sz w:val="28"/>
          <w:szCs w:val="28"/>
          <w:lang w:eastAsia="ar-SA" w:bidi="en-US"/>
        </w:rPr>
        <w:t>Определение</w:t>
      </w:r>
      <w:r w:rsidR="00BB3D13" w:rsidRPr="007A2485">
        <w:rPr>
          <w:sz w:val="28"/>
          <w:szCs w:val="28"/>
          <w:lang w:eastAsia="ar-SA" w:bidi="en-US"/>
        </w:rPr>
        <w:t xml:space="preserve"> </w:t>
      </w:r>
      <w:r w:rsidRPr="007A2485">
        <w:rPr>
          <w:sz w:val="28"/>
          <w:szCs w:val="28"/>
          <w:lang w:eastAsia="ar-SA" w:bidi="en-US"/>
        </w:rPr>
        <w:t>числа</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мест</w:t>
      </w:r>
      <w:r w:rsidR="00BB3D13" w:rsidRPr="007A2485">
        <w:rPr>
          <w:sz w:val="28"/>
          <w:szCs w:val="28"/>
          <w:lang w:eastAsia="ar-SA" w:bidi="en-US"/>
        </w:rPr>
        <w:t xml:space="preserve"> </w:t>
      </w:r>
      <w:r w:rsidRPr="007A2485">
        <w:rPr>
          <w:sz w:val="28"/>
          <w:szCs w:val="28"/>
          <w:lang w:eastAsia="ar-SA" w:bidi="en-US"/>
        </w:rPr>
        <w:t>дислокации</w:t>
      </w:r>
      <w:r w:rsidR="00BB3D13" w:rsidRPr="007A2485">
        <w:rPr>
          <w:sz w:val="28"/>
          <w:szCs w:val="28"/>
          <w:lang w:eastAsia="ar-SA" w:bidi="en-US"/>
        </w:rPr>
        <w:t xml:space="preserve"> </w:t>
      </w:r>
      <w:r w:rsidRPr="007A2485">
        <w:rPr>
          <w:sz w:val="28"/>
          <w:szCs w:val="28"/>
          <w:lang w:eastAsia="ar-SA" w:bidi="en-US"/>
        </w:rPr>
        <w:t>пожарных</w:t>
      </w:r>
      <w:r w:rsidR="00BB3D13" w:rsidRPr="007A2485">
        <w:rPr>
          <w:sz w:val="28"/>
          <w:szCs w:val="28"/>
          <w:lang w:eastAsia="ar-SA" w:bidi="en-US"/>
        </w:rPr>
        <w:t xml:space="preserve"> </w:t>
      </w:r>
      <w:r w:rsidRPr="007A2485">
        <w:rPr>
          <w:sz w:val="28"/>
          <w:szCs w:val="28"/>
          <w:lang w:eastAsia="ar-SA" w:bidi="en-US"/>
        </w:rPr>
        <w:t>подразделений</w:t>
      </w:r>
      <w:r w:rsidR="00BB3D13" w:rsidRPr="007A2485">
        <w:rPr>
          <w:sz w:val="28"/>
          <w:szCs w:val="28"/>
          <w:lang w:eastAsia="ar-SA" w:bidi="en-US"/>
        </w:rPr>
        <w:t xml:space="preserve"> </w:t>
      </w:r>
      <w:r w:rsidRPr="007A2485">
        <w:rPr>
          <w:sz w:val="28"/>
          <w:szCs w:val="28"/>
          <w:lang w:eastAsia="ar-SA" w:bidi="en-US"/>
        </w:rPr>
        <w:t>проводится</w:t>
      </w:r>
      <w:r w:rsidR="00BB3D13" w:rsidRPr="007A2485">
        <w:rPr>
          <w:sz w:val="28"/>
          <w:szCs w:val="28"/>
          <w:lang w:eastAsia="ar-SA" w:bidi="en-US"/>
        </w:rPr>
        <w:t xml:space="preserve"> </w:t>
      </w:r>
      <w:r w:rsidRPr="007A2485">
        <w:rPr>
          <w:sz w:val="28"/>
          <w:szCs w:val="28"/>
          <w:lang w:eastAsia="ar-SA" w:bidi="en-US"/>
        </w:rPr>
        <w:t>как</w:t>
      </w:r>
      <w:r w:rsidR="00BB3D13" w:rsidRPr="007A2485">
        <w:rPr>
          <w:sz w:val="28"/>
          <w:szCs w:val="28"/>
          <w:lang w:eastAsia="ar-SA" w:bidi="en-US"/>
        </w:rPr>
        <w:t xml:space="preserve"> </w:t>
      </w:r>
      <w:r w:rsidRPr="007A2485">
        <w:rPr>
          <w:sz w:val="28"/>
          <w:szCs w:val="28"/>
          <w:lang w:eastAsia="ar-SA" w:bidi="en-US"/>
        </w:rPr>
        <w:t>для</w:t>
      </w:r>
      <w:r w:rsidR="00BB3D13" w:rsidRPr="007A2485">
        <w:rPr>
          <w:sz w:val="28"/>
          <w:szCs w:val="28"/>
          <w:lang w:eastAsia="ar-SA" w:bidi="en-US"/>
        </w:rPr>
        <w:t xml:space="preserve"> </w:t>
      </w:r>
      <w:r w:rsidRPr="007A2485">
        <w:rPr>
          <w:sz w:val="28"/>
          <w:szCs w:val="28"/>
          <w:lang w:eastAsia="ar-SA" w:bidi="en-US"/>
        </w:rPr>
        <w:t>проектируемых,</w:t>
      </w:r>
      <w:r w:rsidR="00BB3D13" w:rsidRPr="007A2485">
        <w:rPr>
          <w:sz w:val="28"/>
          <w:szCs w:val="28"/>
          <w:lang w:eastAsia="ar-SA" w:bidi="en-US"/>
        </w:rPr>
        <w:t xml:space="preserve"> </w:t>
      </w:r>
      <w:r w:rsidRPr="007A2485">
        <w:rPr>
          <w:sz w:val="28"/>
          <w:szCs w:val="28"/>
          <w:lang w:eastAsia="ar-SA" w:bidi="en-US"/>
        </w:rPr>
        <w:t>так</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для</w:t>
      </w:r>
      <w:r w:rsidR="00BB3D13" w:rsidRPr="007A2485">
        <w:rPr>
          <w:sz w:val="28"/>
          <w:szCs w:val="28"/>
          <w:lang w:eastAsia="ar-SA" w:bidi="en-US"/>
        </w:rPr>
        <w:t xml:space="preserve"> </w:t>
      </w:r>
      <w:r w:rsidRPr="007A2485">
        <w:rPr>
          <w:sz w:val="28"/>
          <w:szCs w:val="28"/>
          <w:lang w:eastAsia="ar-SA" w:bidi="en-US"/>
        </w:rPr>
        <w:t>существующих</w:t>
      </w:r>
      <w:r w:rsidR="00BB3D13" w:rsidRPr="007A2485">
        <w:rPr>
          <w:sz w:val="28"/>
          <w:szCs w:val="28"/>
          <w:lang w:eastAsia="ar-SA" w:bidi="en-US"/>
        </w:rPr>
        <w:t xml:space="preserve"> </w:t>
      </w:r>
      <w:r w:rsidRPr="007A2485">
        <w:rPr>
          <w:sz w:val="28"/>
          <w:szCs w:val="28"/>
          <w:lang w:eastAsia="ar-SA" w:bidi="en-US"/>
        </w:rPr>
        <w:t>населенных</w:t>
      </w:r>
      <w:r w:rsidR="00BB3D13" w:rsidRPr="007A2485">
        <w:rPr>
          <w:sz w:val="28"/>
          <w:szCs w:val="28"/>
          <w:lang w:eastAsia="ar-SA" w:bidi="en-US"/>
        </w:rPr>
        <w:t xml:space="preserve"> </w:t>
      </w:r>
      <w:r w:rsidRPr="007A2485">
        <w:rPr>
          <w:sz w:val="28"/>
          <w:szCs w:val="28"/>
          <w:lang w:eastAsia="ar-SA" w:bidi="en-US"/>
        </w:rPr>
        <w:t>пунктов,</w:t>
      </w:r>
      <w:r w:rsidR="00BB3D13" w:rsidRPr="007A2485">
        <w:rPr>
          <w:sz w:val="28"/>
          <w:szCs w:val="28"/>
          <w:lang w:eastAsia="ar-SA" w:bidi="en-US"/>
        </w:rPr>
        <w:t xml:space="preserve"> </w:t>
      </w:r>
      <w:r w:rsidRPr="007A2485">
        <w:rPr>
          <w:sz w:val="28"/>
          <w:szCs w:val="28"/>
          <w:lang w:eastAsia="ar-SA" w:bidi="en-US"/>
        </w:rPr>
        <w:t>микрорайонов</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содержит</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себе</w:t>
      </w:r>
      <w:r w:rsidR="00BB3D13" w:rsidRPr="007A2485">
        <w:rPr>
          <w:sz w:val="28"/>
          <w:szCs w:val="28"/>
          <w:lang w:eastAsia="ar-SA" w:bidi="en-US"/>
        </w:rPr>
        <w:t xml:space="preserve"> </w:t>
      </w:r>
      <w:r w:rsidRPr="007A2485">
        <w:rPr>
          <w:sz w:val="28"/>
          <w:szCs w:val="28"/>
          <w:lang w:eastAsia="ar-SA" w:bidi="en-US"/>
        </w:rPr>
        <w:t>несколько</w:t>
      </w:r>
      <w:r w:rsidR="00BB3D13" w:rsidRPr="007A2485">
        <w:rPr>
          <w:sz w:val="28"/>
          <w:szCs w:val="28"/>
          <w:lang w:eastAsia="ar-SA" w:bidi="en-US"/>
        </w:rPr>
        <w:t xml:space="preserve"> </w:t>
      </w:r>
      <w:r w:rsidRPr="007A2485">
        <w:rPr>
          <w:sz w:val="28"/>
          <w:szCs w:val="28"/>
          <w:lang w:eastAsia="ar-SA" w:bidi="en-US"/>
        </w:rPr>
        <w:t>этапов:</w:t>
      </w:r>
      <w:r w:rsidR="00BB3D13" w:rsidRPr="007A2485">
        <w:rPr>
          <w:sz w:val="28"/>
          <w:szCs w:val="28"/>
          <w:lang w:eastAsia="ar-SA" w:bidi="en-US"/>
        </w:rPr>
        <w:t xml:space="preserve"> </w:t>
      </w:r>
      <w:r w:rsidRPr="007A2485">
        <w:rPr>
          <w:sz w:val="28"/>
          <w:szCs w:val="28"/>
          <w:lang w:eastAsia="ar-SA" w:bidi="en-US"/>
        </w:rPr>
        <w:t>предварительный</w:t>
      </w:r>
      <w:r w:rsidR="00BB3D13" w:rsidRPr="007A2485">
        <w:rPr>
          <w:sz w:val="28"/>
          <w:szCs w:val="28"/>
          <w:lang w:eastAsia="ar-SA" w:bidi="en-US"/>
        </w:rPr>
        <w:t xml:space="preserve"> </w:t>
      </w:r>
      <w:r w:rsidRPr="007A2485">
        <w:rPr>
          <w:sz w:val="28"/>
          <w:szCs w:val="28"/>
          <w:lang w:eastAsia="ar-SA" w:bidi="en-US"/>
        </w:rPr>
        <w:t>этап,</w:t>
      </w:r>
      <w:r w:rsidR="00BB3D13" w:rsidRPr="007A2485">
        <w:rPr>
          <w:sz w:val="28"/>
          <w:szCs w:val="28"/>
          <w:lang w:eastAsia="ar-SA" w:bidi="en-US"/>
        </w:rPr>
        <w:t xml:space="preserve"> </w:t>
      </w:r>
      <w:r w:rsidRPr="007A2485">
        <w:rPr>
          <w:sz w:val="28"/>
          <w:szCs w:val="28"/>
          <w:lang w:eastAsia="ar-SA" w:bidi="en-US"/>
        </w:rPr>
        <w:t>проведение</w:t>
      </w:r>
      <w:r w:rsidR="00BB3D13" w:rsidRPr="007A2485">
        <w:rPr>
          <w:sz w:val="28"/>
          <w:szCs w:val="28"/>
          <w:lang w:eastAsia="ar-SA" w:bidi="en-US"/>
        </w:rPr>
        <w:t xml:space="preserve"> </w:t>
      </w:r>
      <w:r w:rsidRPr="007A2485">
        <w:rPr>
          <w:sz w:val="28"/>
          <w:szCs w:val="28"/>
          <w:lang w:eastAsia="ar-SA" w:bidi="en-US"/>
        </w:rPr>
        <w:t>расчетов,</w:t>
      </w:r>
      <w:r w:rsidR="00BB3D13" w:rsidRPr="007A2485">
        <w:rPr>
          <w:sz w:val="28"/>
          <w:szCs w:val="28"/>
          <w:lang w:eastAsia="ar-SA" w:bidi="en-US"/>
        </w:rPr>
        <w:t xml:space="preserve"> </w:t>
      </w:r>
      <w:r w:rsidRPr="007A2485">
        <w:rPr>
          <w:sz w:val="28"/>
          <w:szCs w:val="28"/>
          <w:lang w:eastAsia="ar-SA" w:bidi="en-US"/>
        </w:rPr>
        <w:t>подготовка</w:t>
      </w:r>
      <w:r w:rsidR="00BB3D13" w:rsidRPr="007A2485">
        <w:rPr>
          <w:sz w:val="28"/>
          <w:szCs w:val="28"/>
          <w:lang w:eastAsia="ar-SA" w:bidi="en-US"/>
        </w:rPr>
        <w:t xml:space="preserve"> </w:t>
      </w:r>
      <w:r w:rsidRPr="007A2485">
        <w:rPr>
          <w:sz w:val="28"/>
          <w:szCs w:val="28"/>
          <w:lang w:eastAsia="ar-SA" w:bidi="en-US"/>
        </w:rPr>
        <w:t>заключения.</w:t>
      </w:r>
    </w:p>
    <w:p w:rsidR="00FE3C7A" w:rsidRPr="007A2485" w:rsidRDefault="00FE3C7A" w:rsidP="007A2485">
      <w:pPr>
        <w:pStyle w:val="af0"/>
        <w:shd w:val="clear" w:color="auto" w:fill="FFFFFF"/>
        <w:spacing w:before="0" w:beforeAutospacing="0" w:after="0" w:afterAutospacing="0"/>
        <w:ind w:firstLine="709"/>
        <w:jc w:val="both"/>
        <w:textAlignment w:val="baseline"/>
        <w:rPr>
          <w:sz w:val="28"/>
          <w:szCs w:val="28"/>
          <w:lang w:eastAsia="ar-SA" w:bidi="en-US"/>
        </w:rPr>
      </w:pP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целью</w:t>
      </w:r>
      <w:r w:rsidR="00BB3D13" w:rsidRPr="007A2485">
        <w:rPr>
          <w:sz w:val="28"/>
          <w:szCs w:val="28"/>
          <w:lang w:eastAsia="ar-SA" w:bidi="en-US"/>
        </w:rPr>
        <w:t xml:space="preserve"> </w:t>
      </w:r>
      <w:r w:rsidRPr="007A2485">
        <w:rPr>
          <w:sz w:val="28"/>
          <w:szCs w:val="28"/>
          <w:lang w:eastAsia="ar-SA" w:bidi="en-US"/>
        </w:rPr>
        <w:t>уменьшения</w:t>
      </w:r>
      <w:r w:rsidR="00BB3D13" w:rsidRPr="007A2485">
        <w:rPr>
          <w:sz w:val="28"/>
          <w:szCs w:val="28"/>
          <w:lang w:eastAsia="ar-SA" w:bidi="en-US"/>
        </w:rPr>
        <w:t xml:space="preserve"> </w:t>
      </w:r>
      <w:r w:rsidRPr="007A2485">
        <w:rPr>
          <w:sz w:val="28"/>
          <w:szCs w:val="28"/>
          <w:lang w:eastAsia="ar-SA" w:bidi="en-US"/>
        </w:rPr>
        <w:t>времени</w:t>
      </w:r>
      <w:r w:rsidR="00BB3D13" w:rsidRPr="007A2485">
        <w:rPr>
          <w:sz w:val="28"/>
          <w:szCs w:val="28"/>
          <w:lang w:eastAsia="ar-SA" w:bidi="en-US"/>
        </w:rPr>
        <w:t xml:space="preserve"> </w:t>
      </w:r>
      <w:r w:rsidRPr="007A2485">
        <w:rPr>
          <w:sz w:val="28"/>
          <w:szCs w:val="28"/>
          <w:lang w:eastAsia="ar-SA" w:bidi="en-US"/>
        </w:rPr>
        <w:t>прибытия</w:t>
      </w:r>
      <w:r w:rsidR="00BB3D13" w:rsidRPr="007A2485">
        <w:rPr>
          <w:sz w:val="28"/>
          <w:szCs w:val="28"/>
          <w:lang w:eastAsia="ar-SA" w:bidi="en-US"/>
        </w:rPr>
        <w:t xml:space="preserve"> </w:t>
      </w:r>
      <w:r w:rsidRPr="007A2485">
        <w:rPr>
          <w:sz w:val="28"/>
          <w:szCs w:val="28"/>
          <w:lang w:eastAsia="ar-SA" w:bidi="en-US"/>
        </w:rPr>
        <w:t>первого</w:t>
      </w:r>
      <w:r w:rsidR="00BB3D13" w:rsidRPr="007A2485">
        <w:rPr>
          <w:sz w:val="28"/>
          <w:szCs w:val="28"/>
          <w:lang w:eastAsia="ar-SA" w:bidi="en-US"/>
        </w:rPr>
        <w:t xml:space="preserve"> </w:t>
      </w:r>
      <w:r w:rsidRPr="007A2485">
        <w:rPr>
          <w:sz w:val="28"/>
          <w:szCs w:val="28"/>
          <w:lang w:eastAsia="ar-SA" w:bidi="en-US"/>
        </w:rPr>
        <w:t>подразделения</w:t>
      </w:r>
      <w:r w:rsidR="00BB3D13" w:rsidRPr="007A2485">
        <w:rPr>
          <w:sz w:val="28"/>
          <w:szCs w:val="28"/>
          <w:lang w:eastAsia="ar-SA" w:bidi="en-US"/>
        </w:rPr>
        <w:t xml:space="preserve"> </w:t>
      </w:r>
      <w:r w:rsidRPr="007A2485">
        <w:rPr>
          <w:sz w:val="28"/>
          <w:szCs w:val="28"/>
          <w:lang w:eastAsia="ar-SA" w:bidi="en-US"/>
        </w:rPr>
        <w:t>пожарных</w:t>
      </w:r>
      <w:r w:rsidR="00BB3D13" w:rsidRPr="007A2485">
        <w:rPr>
          <w:sz w:val="28"/>
          <w:szCs w:val="28"/>
          <w:lang w:eastAsia="ar-SA" w:bidi="en-US"/>
        </w:rPr>
        <w:t xml:space="preserve"> </w:t>
      </w:r>
      <w:r w:rsidRPr="007A2485">
        <w:rPr>
          <w:sz w:val="28"/>
          <w:szCs w:val="28"/>
          <w:lang w:eastAsia="ar-SA" w:bidi="en-US"/>
        </w:rPr>
        <w:t>разрабатывается</w:t>
      </w:r>
      <w:r w:rsidR="00BB3D13" w:rsidRPr="007A2485">
        <w:rPr>
          <w:sz w:val="28"/>
          <w:szCs w:val="28"/>
          <w:lang w:eastAsia="ar-SA" w:bidi="en-US"/>
        </w:rPr>
        <w:t xml:space="preserve"> </w:t>
      </w:r>
      <w:r w:rsidRPr="007A2485">
        <w:rPr>
          <w:sz w:val="28"/>
          <w:szCs w:val="28"/>
          <w:lang w:eastAsia="ar-SA" w:bidi="en-US"/>
        </w:rPr>
        <w:t>комплекс</w:t>
      </w:r>
      <w:r w:rsidR="00BB3D13" w:rsidRPr="007A2485">
        <w:rPr>
          <w:sz w:val="28"/>
          <w:szCs w:val="28"/>
          <w:lang w:eastAsia="ar-SA" w:bidi="en-US"/>
        </w:rPr>
        <w:t xml:space="preserve"> </w:t>
      </w:r>
      <w:r w:rsidRPr="007A2485">
        <w:rPr>
          <w:sz w:val="28"/>
          <w:szCs w:val="28"/>
          <w:lang w:eastAsia="ar-SA" w:bidi="en-US"/>
        </w:rPr>
        <w:t>мероприятий,</w:t>
      </w:r>
      <w:r w:rsidR="00BB3D13" w:rsidRPr="007A2485">
        <w:rPr>
          <w:sz w:val="28"/>
          <w:szCs w:val="28"/>
          <w:lang w:eastAsia="ar-SA" w:bidi="en-US"/>
        </w:rPr>
        <w:t xml:space="preserve"> </w:t>
      </w:r>
      <w:r w:rsidRPr="007A2485">
        <w:rPr>
          <w:sz w:val="28"/>
          <w:szCs w:val="28"/>
          <w:lang w:eastAsia="ar-SA" w:bidi="en-US"/>
        </w:rPr>
        <w:t>направленных</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снижения</w:t>
      </w:r>
      <w:r w:rsidR="00BB3D13" w:rsidRPr="007A2485">
        <w:rPr>
          <w:sz w:val="28"/>
          <w:szCs w:val="28"/>
          <w:lang w:eastAsia="ar-SA" w:bidi="en-US"/>
        </w:rPr>
        <w:t xml:space="preserve"> </w:t>
      </w:r>
      <w:r w:rsidRPr="007A2485">
        <w:rPr>
          <w:sz w:val="28"/>
          <w:szCs w:val="28"/>
          <w:lang w:eastAsia="ar-SA" w:bidi="en-US"/>
        </w:rPr>
        <w:t>времени</w:t>
      </w:r>
      <w:r w:rsidR="00BB3D13" w:rsidRPr="007A2485">
        <w:rPr>
          <w:sz w:val="28"/>
          <w:szCs w:val="28"/>
          <w:lang w:eastAsia="ar-SA" w:bidi="en-US"/>
        </w:rPr>
        <w:t xml:space="preserve"> </w:t>
      </w:r>
      <w:r w:rsidRPr="007A2485">
        <w:rPr>
          <w:sz w:val="28"/>
          <w:szCs w:val="28"/>
          <w:lang w:eastAsia="ar-SA" w:bidi="en-US"/>
        </w:rPr>
        <w:t>прибытия</w:t>
      </w:r>
      <w:r w:rsidR="00BB3D13" w:rsidRPr="007A2485">
        <w:rPr>
          <w:sz w:val="28"/>
          <w:szCs w:val="28"/>
          <w:lang w:eastAsia="ar-SA" w:bidi="en-US"/>
        </w:rPr>
        <w:t xml:space="preserve"> </w:t>
      </w:r>
      <w:r w:rsidRPr="007A2485">
        <w:rPr>
          <w:sz w:val="28"/>
          <w:szCs w:val="28"/>
          <w:lang w:eastAsia="ar-SA" w:bidi="en-US"/>
        </w:rPr>
        <w:t>к</w:t>
      </w:r>
      <w:r w:rsidR="00BB3D13" w:rsidRPr="007A2485">
        <w:rPr>
          <w:sz w:val="28"/>
          <w:szCs w:val="28"/>
          <w:lang w:eastAsia="ar-SA" w:bidi="en-US"/>
        </w:rPr>
        <w:t xml:space="preserve"> </w:t>
      </w:r>
      <w:r w:rsidRPr="007A2485">
        <w:rPr>
          <w:sz w:val="28"/>
          <w:szCs w:val="28"/>
          <w:lang w:eastAsia="ar-SA" w:bidi="en-US"/>
        </w:rPr>
        <w:t>месту</w:t>
      </w:r>
      <w:r w:rsidR="00BB3D13" w:rsidRPr="007A2485">
        <w:rPr>
          <w:sz w:val="28"/>
          <w:szCs w:val="28"/>
          <w:lang w:eastAsia="ar-SA" w:bidi="en-US"/>
        </w:rPr>
        <w:t xml:space="preserve"> </w:t>
      </w:r>
      <w:r w:rsidRPr="007A2485">
        <w:rPr>
          <w:sz w:val="28"/>
          <w:szCs w:val="28"/>
          <w:lang w:eastAsia="ar-SA" w:bidi="en-US"/>
        </w:rPr>
        <w:t>вызова.</w:t>
      </w:r>
      <w:r w:rsidR="00BB3D13" w:rsidRPr="007A2485">
        <w:rPr>
          <w:sz w:val="28"/>
          <w:szCs w:val="28"/>
          <w:lang w:eastAsia="ar-SA" w:bidi="en-US"/>
        </w:rPr>
        <w:t xml:space="preserve"> </w:t>
      </w:r>
      <w:r w:rsidRPr="007A2485">
        <w:rPr>
          <w:sz w:val="28"/>
          <w:szCs w:val="28"/>
          <w:lang w:eastAsia="ar-SA" w:bidi="en-US"/>
        </w:rPr>
        <w:t>Для</w:t>
      </w:r>
      <w:r w:rsidR="00BB3D13" w:rsidRPr="007A2485">
        <w:rPr>
          <w:sz w:val="28"/>
          <w:szCs w:val="28"/>
          <w:lang w:eastAsia="ar-SA" w:bidi="en-US"/>
        </w:rPr>
        <w:t xml:space="preserve"> </w:t>
      </w:r>
      <w:r w:rsidRPr="007A2485">
        <w:rPr>
          <w:sz w:val="28"/>
          <w:szCs w:val="28"/>
          <w:lang w:eastAsia="ar-SA" w:bidi="en-US"/>
        </w:rPr>
        <w:t>этого</w:t>
      </w:r>
      <w:r w:rsidR="00BB3D13" w:rsidRPr="007A2485">
        <w:rPr>
          <w:sz w:val="28"/>
          <w:szCs w:val="28"/>
          <w:lang w:eastAsia="ar-SA" w:bidi="en-US"/>
        </w:rPr>
        <w:t xml:space="preserve"> </w:t>
      </w:r>
      <w:r w:rsidRPr="007A2485">
        <w:rPr>
          <w:sz w:val="28"/>
          <w:szCs w:val="28"/>
          <w:lang w:eastAsia="ar-SA" w:bidi="en-US"/>
        </w:rPr>
        <w:t>проводятся</w:t>
      </w:r>
      <w:r w:rsidR="00BB3D13" w:rsidRPr="007A2485">
        <w:rPr>
          <w:sz w:val="28"/>
          <w:szCs w:val="28"/>
          <w:lang w:eastAsia="ar-SA" w:bidi="en-US"/>
        </w:rPr>
        <w:t xml:space="preserve"> </w:t>
      </w:r>
      <w:r w:rsidRPr="007A2485">
        <w:rPr>
          <w:sz w:val="28"/>
          <w:szCs w:val="28"/>
          <w:lang w:eastAsia="ar-SA" w:bidi="en-US"/>
        </w:rPr>
        <w:t>работы</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органами</w:t>
      </w:r>
      <w:r w:rsidR="00BB3D13" w:rsidRPr="007A2485">
        <w:rPr>
          <w:sz w:val="28"/>
          <w:szCs w:val="28"/>
          <w:lang w:eastAsia="ar-SA" w:bidi="en-US"/>
        </w:rPr>
        <w:t xml:space="preserve"> </w:t>
      </w:r>
      <w:r w:rsidRPr="007A2485">
        <w:rPr>
          <w:sz w:val="28"/>
          <w:szCs w:val="28"/>
          <w:lang w:eastAsia="ar-SA" w:bidi="en-US"/>
        </w:rPr>
        <w:t>местного</w:t>
      </w:r>
      <w:r w:rsidR="00BB3D13" w:rsidRPr="007A2485">
        <w:rPr>
          <w:sz w:val="28"/>
          <w:szCs w:val="28"/>
          <w:lang w:eastAsia="ar-SA" w:bidi="en-US"/>
        </w:rPr>
        <w:t xml:space="preserve"> </w:t>
      </w:r>
      <w:r w:rsidRPr="007A2485">
        <w:rPr>
          <w:sz w:val="28"/>
          <w:szCs w:val="28"/>
          <w:lang w:eastAsia="ar-SA" w:bidi="en-US"/>
        </w:rPr>
        <w:t>самоуправления,</w:t>
      </w:r>
      <w:r w:rsidR="00BB3D13" w:rsidRPr="007A2485">
        <w:rPr>
          <w:sz w:val="28"/>
          <w:szCs w:val="28"/>
          <w:lang w:eastAsia="ar-SA" w:bidi="en-US"/>
        </w:rPr>
        <w:t xml:space="preserve"> </w:t>
      </w:r>
      <w:r w:rsidRPr="007A2485">
        <w:rPr>
          <w:sz w:val="28"/>
          <w:szCs w:val="28"/>
          <w:lang w:eastAsia="ar-SA" w:bidi="en-US"/>
        </w:rPr>
        <w:t>создаются</w:t>
      </w:r>
      <w:r w:rsidR="00BB3D13" w:rsidRPr="007A2485">
        <w:rPr>
          <w:sz w:val="28"/>
          <w:szCs w:val="28"/>
          <w:lang w:eastAsia="ar-SA" w:bidi="en-US"/>
        </w:rPr>
        <w:t xml:space="preserve"> </w:t>
      </w:r>
      <w:r w:rsidRPr="007A2485">
        <w:rPr>
          <w:sz w:val="28"/>
          <w:szCs w:val="28"/>
          <w:lang w:eastAsia="ar-SA" w:bidi="en-US"/>
        </w:rPr>
        <w:t>формирования</w:t>
      </w:r>
      <w:r w:rsidR="00BB3D13" w:rsidRPr="007A2485">
        <w:rPr>
          <w:sz w:val="28"/>
          <w:szCs w:val="28"/>
          <w:lang w:eastAsia="ar-SA" w:bidi="en-US"/>
        </w:rPr>
        <w:t xml:space="preserve"> </w:t>
      </w:r>
      <w:r w:rsidRPr="007A2485">
        <w:rPr>
          <w:sz w:val="28"/>
          <w:szCs w:val="28"/>
          <w:lang w:eastAsia="ar-SA" w:bidi="en-US"/>
        </w:rPr>
        <w:t>муниципальной</w:t>
      </w:r>
      <w:r w:rsidR="00BB3D13" w:rsidRPr="007A2485">
        <w:rPr>
          <w:sz w:val="28"/>
          <w:szCs w:val="28"/>
          <w:lang w:eastAsia="ar-SA" w:bidi="en-US"/>
        </w:rPr>
        <w:t xml:space="preserve"> </w:t>
      </w:r>
      <w:r w:rsidRPr="007A2485">
        <w:rPr>
          <w:sz w:val="28"/>
          <w:szCs w:val="28"/>
          <w:lang w:eastAsia="ar-SA" w:bidi="en-US"/>
        </w:rPr>
        <w:t>или</w:t>
      </w:r>
      <w:r w:rsidR="00BB3D13" w:rsidRPr="007A2485">
        <w:rPr>
          <w:sz w:val="28"/>
          <w:szCs w:val="28"/>
          <w:lang w:eastAsia="ar-SA" w:bidi="en-US"/>
        </w:rPr>
        <w:t xml:space="preserve"> </w:t>
      </w:r>
      <w:r w:rsidRPr="007A2485">
        <w:rPr>
          <w:sz w:val="28"/>
          <w:szCs w:val="28"/>
          <w:lang w:eastAsia="ar-SA" w:bidi="en-US"/>
        </w:rPr>
        <w:t>добровольной</w:t>
      </w:r>
      <w:r w:rsidR="00BB3D13" w:rsidRPr="007A2485">
        <w:rPr>
          <w:sz w:val="28"/>
          <w:szCs w:val="28"/>
          <w:lang w:eastAsia="ar-SA" w:bidi="en-US"/>
        </w:rPr>
        <w:t xml:space="preserve"> </w:t>
      </w:r>
      <w:r w:rsidRPr="007A2485">
        <w:rPr>
          <w:sz w:val="28"/>
          <w:szCs w:val="28"/>
          <w:lang w:eastAsia="ar-SA" w:bidi="en-US"/>
        </w:rPr>
        <w:t>пожарной</w:t>
      </w:r>
      <w:r w:rsidR="00BB3D13" w:rsidRPr="007A2485">
        <w:rPr>
          <w:sz w:val="28"/>
          <w:szCs w:val="28"/>
          <w:lang w:eastAsia="ar-SA" w:bidi="en-US"/>
        </w:rPr>
        <w:t xml:space="preserve"> </w:t>
      </w:r>
      <w:r w:rsidRPr="007A2485">
        <w:rPr>
          <w:sz w:val="28"/>
          <w:szCs w:val="28"/>
          <w:lang w:eastAsia="ar-SA" w:bidi="en-US"/>
        </w:rPr>
        <w:t>охраны</w:t>
      </w:r>
      <w:r w:rsidR="00BB3D13" w:rsidRPr="007A2485">
        <w:rPr>
          <w:sz w:val="28"/>
          <w:szCs w:val="28"/>
          <w:lang w:eastAsia="ar-SA" w:bidi="en-US"/>
        </w:rPr>
        <w:t xml:space="preserve"> </w:t>
      </w:r>
      <w:r w:rsidRPr="007A2485">
        <w:rPr>
          <w:sz w:val="28"/>
          <w:szCs w:val="28"/>
          <w:lang w:eastAsia="ar-SA" w:bidi="en-US"/>
        </w:rPr>
        <w:t>(актуально</w:t>
      </w:r>
      <w:r w:rsidR="00BB3D13" w:rsidRPr="007A2485">
        <w:rPr>
          <w:sz w:val="28"/>
          <w:szCs w:val="28"/>
          <w:lang w:eastAsia="ar-SA" w:bidi="en-US"/>
        </w:rPr>
        <w:t xml:space="preserve"> </w:t>
      </w: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поселениях,</w:t>
      </w:r>
      <w:r w:rsidR="00BB3D13" w:rsidRPr="007A2485">
        <w:rPr>
          <w:sz w:val="28"/>
          <w:szCs w:val="28"/>
          <w:lang w:eastAsia="ar-SA" w:bidi="en-US"/>
        </w:rPr>
        <w:t xml:space="preserve"> </w:t>
      </w:r>
      <w:r w:rsidRPr="007A2485">
        <w:rPr>
          <w:sz w:val="28"/>
          <w:szCs w:val="28"/>
          <w:lang w:eastAsia="ar-SA" w:bidi="en-US"/>
        </w:rPr>
        <w:t>удаленных</w:t>
      </w:r>
      <w:r w:rsidR="00BB3D13" w:rsidRPr="007A2485">
        <w:rPr>
          <w:sz w:val="28"/>
          <w:szCs w:val="28"/>
          <w:lang w:eastAsia="ar-SA" w:bidi="en-US"/>
        </w:rPr>
        <w:t xml:space="preserve"> </w:t>
      </w:r>
      <w:r w:rsidRPr="007A2485">
        <w:rPr>
          <w:sz w:val="28"/>
          <w:szCs w:val="28"/>
          <w:lang w:eastAsia="ar-SA" w:bidi="en-US"/>
        </w:rPr>
        <w:t>от</w:t>
      </w:r>
      <w:r w:rsidR="00BB3D13" w:rsidRPr="007A2485">
        <w:rPr>
          <w:sz w:val="28"/>
          <w:szCs w:val="28"/>
          <w:lang w:eastAsia="ar-SA" w:bidi="en-US"/>
        </w:rPr>
        <w:t xml:space="preserve"> </w:t>
      </w:r>
      <w:r w:rsidRPr="007A2485">
        <w:rPr>
          <w:sz w:val="28"/>
          <w:szCs w:val="28"/>
          <w:lang w:eastAsia="ar-SA" w:bidi="en-US"/>
        </w:rPr>
        <w:t>подразделений</w:t>
      </w:r>
      <w:r w:rsidR="00BB3D13" w:rsidRPr="007A2485">
        <w:rPr>
          <w:sz w:val="28"/>
          <w:szCs w:val="28"/>
          <w:lang w:eastAsia="ar-SA" w:bidi="en-US"/>
        </w:rPr>
        <w:t xml:space="preserve"> </w:t>
      </w:r>
      <w:r w:rsidRPr="007A2485">
        <w:rPr>
          <w:sz w:val="28"/>
          <w:szCs w:val="28"/>
          <w:lang w:eastAsia="ar-SA" w:bidi="en-US"/>
        </w:rPr>
        <w:t>Федеральной</w:t>
      </w:r>
      <w:r w:rsidR="00BB3D13" w:rsidRPr="007A2485">
        <w:rPr>
          <w:sz w:val="28"/>
          <w:szCs w:val="28"/>
          <w:lang w:eastAsia="ar-SA" w:bidi="en-US"/>
        </w:rPr>
        <w:t xml:space="preserve"> </w:t>
      </w:r>
      <w:r w:rsidRPr="007A2485">
        <w:rPr>
          <w:sz w:val="28"/>
          <w:szCs w:val="28"/>
          <w:lang w:eastAsia="ar-SA" w:bidi="en-US"/>
        </w:rPr>
        <w:t>противопожарной</w:t>
      </w:r>
      <w:r w:rsidR="00BB3D13" w:rsidRPr="007A2485">
        <w:rPr>
          <w:sz w:val="28"/>
          <w:szCs w:val="28"/>
          <w:lang w:eastAsia="ar-SA" w:bidi="en-US"/>
        </w:rPr>
        <w:t xml:space="preserve"> </w:t>
      </w:r>
      <w:r w:rsidRPr="007A2485">
        <w:rPr>
          <w:sz w:val="28"/>
          <w:szCs w:val="28"/>
          <w:lang w:eastAsia="ar-SA" w:bidi="en-US"/>
        </w:rPr>
        <w:t>службы),</w:t>
      </w:r>
      <w:r w:rsidR="00BB3D13" w:rsidRPr="007A2485">
        <w:rPr>
          <w:sz w:val="28"/>
          <w:szCs w:val="28"/>
          <w:lang w:eastAsia="ar-SA" w:bidi="en-US"/>
        </w:rPr>
        <w:t xml:space="preserve"> </w:t>
      </w:r>
      <w:r w:rsidRPr="007A2485">
        <w:rPr>
          <w:sz w:val="28"/>
          <w:szCs w:val="28"/>
          <w:lang w:eastAsia="ar-SA" w:bidi="en-US"/>
        </w:rPr>
        <w:t>населенные</w:t>
      </w:r>
      <w:r w:rsidR="00BB3D13" w:rsidRPr="007A2485">
        <w:rPr>
          <w:sz w:val="28"/>
          <w:szCs w:val="28"/>
          <w:lang w:eastAsia="ar-SA" w:bidi="en-US"/>
        </w:rPr>
        <w:t xml:space="preserve"> </w:t>
      </w:r>
      <w:r w:rsidRPr="007A2485">
        <w:rPr>
          <w:sz w:val="28"/>
          <w:szCs w:val="28"/>
          <w:lang w:eastAsia="ar-SA" w:bidi="en-US"/>
        </w:rPr>
        <w:t>пункты</w:t>
      </w:r>
      <w:r w:rsidR="00BB3D13" w:rsidRPr="007A2485">
        <w:rPr>
          <w:sz w:val="28"/>
          <w:szCs w:val="28"/>
          <w:lang w:eastAsia="ar-SA" w:bidi="en-US"/>
        </w:rPr>
        <w:t xml:space="preserve">  </w:t>
      </w:r>
      <w:r w:rsidRPr="007A2485">
        <w:rPr>
          <w:sz w:val="28"/>
          <w:szCs w:val="28"/>
          <w:lang w:eastAsia="ar-SA" w:bidi="en-US"/>
        </w:rPr>
        <w:t>обеспечиваются</w:t>
      </w:r>
      <w:r w:rsidR="00BB3D13" w:rsidRPr="007A2485">
        <w:rPr>
          <w:sz w:val="28"/>
          <w:szCs w:val="28"/>
          <w:lang w:eastAsia="ar-SA" w:bidi="en-US"/>
        </w:rPr>
        <w:t xml:space="preserve"> </w:t>
      </w:r>
      <w:r w:rsidRPr="007A2485">
        <w:rPr>
          <w:sz w:val="28"/>
          <w:szCs w:val="28"/>
          <w:lang w:eastAsia="ar-SA" w:bidi="en-US"/>
        </w:rPr>
        <w:t>общедоступными</w:t>
      </w:r>
      <w:r w:rsidR="00BB3D13" w:rsidRPr="007A2485">
        <w:rPr>
          <w:sz w:val="28"/>
          <w:szCs w:val="28"/>
          <w:lang w:eastAsia="ar-SA" w:bidi="en-US"/>
        </w:rPr>
        <w:t xml:space="preserve"> </w:t>
      </w:r>
      <w:r w:rsidRPr="007A2485">
        <w:rPr>
          <w:sz w:val="28"/>
          <w:szCs w:val="28"/>
          <w:lang w:eastAsia="ar-SA" w:bidi="en-US"/>
        </w:rPr>
        <w:t>средствами</w:t>
      </w:r>
      <w:r w:rsidR="00BB3D13" w:rsidRPr="007A2485">
        <w:rPr>
          <w:sz w:val="28"/>
          <w:szCs w:val="28"/>
          <w:lang w:eastAsia="ar-SA" w:bidi="en-US"/>
        </w:rPr>
        <w:t xml:space="preserve"> </w:t>
      </w:r>
      <w:r w:rsidRPr="007A2485">
        <w:rPr>
          <w:sz w:val="28"/>
          <w:szCs w:val="28"/>
          <w:lang w:eastAsia="ar-SA" w:bidi="en-US"/>
        </w:rPr>
        <w:t>связи</w:t>
      </w:r>
      <w:r w:rsidR="00BB3D13" w:rsidRPr="007A2485">
        <w:rPr>
          <w:sz w:val="28"/>
          <w:szCs w:val="28"/>
          <w:lang w:eastAsia="ar-SA" w:bidi="en-US"/>
        </w:rPr>
        <w:t xml:space="preserve"> </w:t>
      </w:r>
      <w:r w:rsidRPr="007A2485">
        <w:rPr>
          <w:sz w:val="28"/>
          <w:szCs w:val="28"/>
          <w:lang w:eastAsia="ar-SA" w:bidi="en-US"/>
        </w:rPr>
        <w:t>для</w:t>
      </w:r>
      <w:r w:rsidR="00BB3D13" w:rsidRPr="007A2485">
        <w:rPr>
          <w:sz w:val="28"/>
          <w:szCs w:val="28"/>
          <w:lang w:eastAsia="ar-SA" w:bidi="en-US"/>
        </w:rPr>
        <w:t xml:space="preserve"> </w:t>
      </w:r>
      <w:r w:rsidRPr="007A2485">
        <w:rPr>
          <w:sz w:val="28"/>
          <w:szCs w:val="28"/>
          <w:lang w:eastAsia="ar-SA" w:bidi="en-US"/>
        </w:rPr>
        <w:t>сообщения</w:t>
      </w:r>
      <w:r w:rsidR="00BB3D13" w:rsidRPr="007A2485">
        <w:rPr>
          <w:sz w:val="28"/>
          <w:szCs w:val="28"/>
          <w:lang w:eastAsia="ar-SA" w:bidi="en-US"/>
        </w:rPr>
        <w:t xml:space="preserve"> </w:t>
      </w:r>
      <w:r w:rsidRPr="007A2485">
        <w:rPr>
          <w:sz w:val="28"/>
          <w:szCs w:val="28"/>
          <w:lang w:eastAsia="ar-SA" w:bidi="en-US"/>
        </w:rPr>
        <w:t>о</w:t>
      </w:r>
      <w:r w:rsidR="00BB3D13" w:rsidRPr="007A2485">
        <w:rPr>
          <w:sz w:val="28"/>
          <w:szCs w:val="28"/>
          <w:lang w:eastAsia="ar-SA" w:bidi="en-US"/>
        </w:rPr>
        <w:t xml:space="preserve"> </w:t>
      </w:r>
      <w:r w:rsidRPr="007A2485">
        <w:rPr>
          <w:sz w:val="28"/>
          <w:szCs w:val="28"/>
          <w:lang w:eastAsia="ar-SA" w:bidi="en-US"/>
        </w:rPr>
        <w:t>пожаре</w:t>
      </w:r>
      <w:r w:rsidR="00BB3D13" w:rsidRPr="007A2485">
        <w:rPr>
          <w:sz w:val="28"/>
          <w:szCs w:val="28"/>
          <w:lang w:eastAsia="ar-SA" w:bidi="en-US"/>
        </w:rPr>
        <w:t xml:space="preserve"> </w:t>
      </w:r>
      <w:r w:rsidRPr="007A2485">
        <w:rPr>
          <w:sz w:val="28"/>
          <w:szCs w:val="28"/>
          <w:lang w:eastAsia="ar-SA" w:bidi="en-US"/>
        </w:rPr>
        <w:t>или</w:t>
      </w:r>
      <w:r w:rsidR="00BB3D13" w:rsidRPr="007A2485">
        <w:rPr>
          <w:sz w:val="28"/>
          <w:szCs w:val="28"/>
          <w:lang w:eastAsia="ar-SA" w:bidi="en-US"/>
        </w:rPr>
        <w:t xml:space="preserve"> </w:t>
      </w:r>
      <w:r w:rsidRPr="007A2485">
        <w:rPr>
          <w:sz w:val="28"/>
          <w:szCs w:val="28"/>
          <w:lang w:eastAsia="ar-SA" w:bidi="en-US"/>
        </w:rPr>
        <w:t>ЧС.</w:t>
      </w:r>
    </w:p>
    <w:p w:rsidR="00FE3C7A" w:rsidRPr="007A2485" w:rsidRDefault="00FE3C7A" w:rsidP="007A2485">
      <w:pPr>
        <w:pStyle w:val="af0"/>
        <w:shd w:val="clear" w:color="auto" w:fill="FFFFFF"/>
        <w:spacing w:before="0" w:beforeAutospacing="0" w:after="0" w:afterAutospacing="0"/>
        <w:ind w:firstLine="709"/>
        <w:jc w:val="both"/>
        <w:textAlignment w:val="baseline"/>
        <w:rPr>
          <w:sz w:val="28"/>
          <w:szCs w:val="28"/>
          <w:lang w:eastAsia="ar-SA" w:bidi="en-US"/>
        </w:rPr>
      </w:pPr>
      <w:r w:rsidRPr="007A2485">
        <w:rPr>
          <w:sz w:val="28"/>
          <w:szCs w:val="28"/>
          <w:lang w:eastAsia="ar-SA" w:bidi="en-US"/>
        </w:rPr>
        <w:t>Также,</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целью</w:t>
      </w:r>
      <w:r w:rsidR="00BB3D13" w:rsidRPr="007A2485">
        <w:rPr>
          <w:sz w:val="28"/>
          <w:szCs w:val="28"/>
          <w:lang w:eastAsia="ar-SA" w:bidi="en-US"/>
        </w:rPr>
        <w:t xml:space="preserve"> </w:t>
      </w:r>
      <w:r w:rsidRPr="007A2485">
        <w:rPr>
          <w:sz w:val="28"/>
          <w:szCs w:val="28"/>
          <w:lang w:eastAsia="ar-SA" w:bidi="en-US"/>
        </w:rPr>
        <w:t>сокращения</w:t>
      </w:r>
      <w:r w:rsidR="00BB3D13" w:rsidRPr="007A2485">
        <w:rPr>
          <w:sz w:val="28"/>
          <w:szCs w:val="28"/>
          <w:lang w:eastAsia="ar-SA" w:bidi="en-US"/>
        </w:rPr>
        <w:t xml:space="preserve"> </w:t>
      </w:r>
      <w:r w:rsidRPr="007A2485">
        <w:rPr>
          <w:sz w:val="28"/>
          <w:szCs w:val="28"/>
          <w:lang w:eastAsia="ar-SA" w:bidi="en-US"/>
        </w:rPr>
        <w:t>времени</w:t>
      </w:r>
      <w:r w:rsidR="00BB3D13" w:rsidRPr="007A2485">
        <w:rPr>
          <w:sz w:val="28"/>
          <w:szCs w:val="28"/>
          <w:lang w:eastAsia="ar-SA" w:bidi="en-US"/>
        </w:rPr>
        <w:t xml:space="preserve"> </w:t>
      </w:r>
      <w:r w:rsidRPr="007A2485">
        <w:rPr>
          <w:sz w:val="28"/>
          <w:szCs w:val="28"/>
          <w:lang w:eastAsia="ar-SA" w:bidi="en-US"/>
        </w:rPr>
        <w:t>следования,</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составом</w:t>
      </w:r>
      <w:r w:rsidR="00BB3D13" w:rsidRPr="007A2485">
        <w:rPr>
          <w:sz w:val="28"/>
          <w:szCs w:val="28"/>
          <w:lang w:eastAsia="ar-SA" w:bidi="en-US"/>
        </w:rPr>
        <w:t xml:space="preserve"> </w:t>
      </w:r>
      <w:r w:rsidRPr="007A2485">
        <w:rPr>
          <w:sz w:val="28"/>
          <w:szCs w:val="28"/>
          <w:lang w:eastAsia="ar-SA" w:bidi="en-US"/>
        </w:rPr>
        <w:t>подразделений</w:t>
      </w:r>
      <w:r w:rsidR="00BB3D13" w:rsidRPr="007A2485">
        <w:rPr>
          <w:sz w:val="28"/>
          <w:szCs w:val="28"/>
          <w:lang w:eastAsia="ar-SA" w:bidi="en-US"/>
        </w:rPr>
        <w:t xml:space="preserve"> </w:t>
      </w:r>
      <w:r w:rsidRPr="007A2485">
        <w:rPr>
          <w:sz w:val="28"/>
          <w:szCs w:val="28"/>
          <w:lang w:eastAsia="ar-SA" w:bidi="en-US"/>
        </w:rPr>
        <w:t>проводятся</w:t>
      </w:r>
      <w:r w:rsidR="00BB3D13" w:rsidRPr="007A2485">
        <w:rPr>
          <w:sz w:val="28"/>
          <w:szCs w:val="28"/>
          <w:lang w:eastAsia="ar-SA" w:bidi="en-US"/>
        </w:rPr>
        <w:t xml:space="preserve"> </w:t>
      </w:r>
      <w:r w:rsidRPr="007A2485">
        <w:rPr>
          <w:sz w:val="28"/>
          <w:szCs w:val="28"/>
          <w:lang w:eastAsia="ar-SA" w:bidi="en-US"/>
        </w:rPr>
        <w:t>оперативно-тактическое</w:t>
      </w:r>
      <w:r w:rsidR="00BB3D13" w:rsidRPr="007A2485">
        <w:rPr>
          <w:sz w:val="28"/>
          <w:szCs w:val="28"/>
          <w:lang w:eastAsia="ar-SA" w:bidi="en-US"/>
        </w:rPr>
        <w:t xml:space="preserve"> </w:t>
      </w:r>
      <w:r w:rsidRPr="007A2485">
        <w:rPr>
          <w:sz w:val="28"/>
          <w:szCs w:val="28"/>
          <w:lang w:eastAsia="ar-SA" w:bidi="en-US"/>
        </w:rPr>
        <w:t>изучение</w:t>
      </w:r>
      <w:r w:rsidR="00BB3D13" w:rsidRPr="007A2485">
        <w:rPr>
          <w:sz w:val="28"/>
          <w:szCs w:val="28"/>
          <w:lang w:eastAsia="ar-SA" w:bidi="en-US"/>
        </w:rPr>
        <w:t xml:space="preserve"> </w:t>
      </w:r>
      <w:r w:rsidRPr="007A2485">
        <w:rPr>
          <w:sz w:val="28"/>
          <w:szCs w:val="28"/>
          <w:lang w:eastAsia="ar-SA" w:bidi="en-US"/>
        </w:rPr>
        <w:t>районов</w:t>
      </w:r>
      <w:r w:rsidR="005E07D3">
        <w:rPr>
          <w:sz w:val="28"/>
          <w:szCs w:val="28"/>
          <w:lang w:eastAsia="ar-SA" w:bidi="en-US"/>
        </w:rPr>
        <w:t xml:space="preserve"> округа</w:t>
      </w:r>
      <w:r w:rsidRPr="007A2485">
        <w:rPr>
          <w:sz w:val="28"/>
          <w:szCs w:val="28"/>
          <w:lang w:eastAsia="ar-SA" w:bidi="en-US"/>
        </w:rPr>
        <w:t>,</w:t>
      </w:r>
      <w:r w:rsidR="00BB3D13" w:rsidRPr="007A2485">
        <w:rPr>
          <w:sz w:val="28"/>
          <w:szCs w:val="28"/>
          <w:lang w:eastAsia="ar-SA" w:bidi="en-US"/>
        </w:rPr>
        <w:t xml:space="preserve"> </w:t>
      </w:r>
      <w:r w:rsidRPr="007A2485">
        <w:rPr>
          <w:sz w:val="28"/>
          <w:szCs w:val="28"/>
          <w:lang w:eastAsia="ar-SA" w:bidi="en-US"/>
        </w:rPr>
        <w:t>проводится</w:t>
      </w:r>
      <w:r w:rsidR="00BB3D13" w:rsidRPr="007A2485">
        <w:rPr>
          <w:sz w:val="28"/>
          <w:szCs w:val="28"/>
          <w:lang w:eastAsia="ar-SA" w:bidi="en-US"/>
        </w:rPr>
        <w:t xml:space="preserve"> </w:t>
      </w:r>
      <w:r w:rsidRPr="007A2485">
        <w:rPr>
          <w:sz w:val="28"/>
          <w:szCs w:val="28"/>
          <w:lang w:eastAsia="ar-SA" w:bidi="en-US"/>
        </w:rPr>
        <w:t>отработка</w:t>
      </w:r>
      <w:r w:rsidR="00BB3D13" w:rsidRPr="007A2485">
        <w:rPr>
          <w:sz w:val="28"/>
          <w:szCs w:val="28"/>
          <w:lang w:eastAsia="ar-SA" w:bidi="en-US"/>
        </w:rPr>
        <w:t xml:space="preserve"> </w:t>
      </w:r>
      <w:r w:rsidRPr="007A2485">
        <w:rPr>
          <w:sz w:val="28"/>
          <w:szCs w:val="28"/>
          <w:lang w:eastAsia="ar-SA" w:bidi="en-US"/>
        </w:rPr>
        <w:t>планов</w:t>
      </w:r>
      <w:r w:rsidR="00BB3D13" w:rsidRPr="007A2485">
        <w:rPr>
          <w:sz w:val="28"/>
          <w:szCs w:val="28"/>
          <w:lang w:eastAsia="ar-SA" w:bidi="en-US"/>
        </w:rPr>
        <w:t xml:space="preserve"> </w:t>
      </w:r>
      <w:r w:rsidRPr="007A2485">
        <w:rPr>
          <w:sz w:val="28"/>
          <w:szCs w:val="28"/>
          <w:lang w:eastAsia="ar-SA" w:bidi="en-US"/>
        </w:rPr>
        <w:t>тушения</w:t>
      </w:r>
      <w:r w:rsidR="00BB3D13" w:rsidRPr="007A2485">
        <w:rPr>
          <w:sz w:val="28"/>
          <w:szCs w:val="28"/>
          <w:lang w:eastAsia="ar-SA" w:bidi="en-US"/>
        </w:rPr>
        <w:t xml:space="preserve"> </w:t>
      </w:r>
      <w:r w:rsidRPr="007A2485">
        <w:rPr>
          <w:sz w:val="28"/>
          <w:szCs w:val="28"/>
          <w:lang w:eastAsia="ar-SA" w:bidi="en-US"/>
        </w:rPr>
        <w:t>пожара,</w:t>
      </w:r>
      <w:r w:rsidR="00BB3D13" w:rsidRPr="007A2485">
        <w:rPr>
          <w:sz w:val="28"/>
          <w:szCs w:val="28"/>
          <w:lang w:eastAsia="ar-SA" w:bidi="en-US"/>
        </w:rPr>
        <w:t xml:space="preserve"> </w:t>
      </w:r>
      <w:r w:rsidRPr="007A2485">
        <w:rPr>
          <w:sz w:val="28"/>
          <w:szCs w:val="28"/>
          <w:lang w:eastAsia="ar-SA" w:bidi="en-US"/>
        </w:rPr>
        <w:t>проводятся</w:t>
      </w:r>
      <w:r w:rsidR="00BB3D13" w:rsidRPr="007A2485">
        <w:rPr>
          <w:sz w:val="28"/>
          <w:szCs w:val="28"/>
          <w:lang w:eastAsia="ar-SA" w:bidi="en-US"/>
        </w:rPr>
        <w:t xml:space="preserve"> </w:t>
      </w:r>
      <w:r w:rsidRPr="007A2485">
        <w:rPr>
          <w:sz w:val="28"/>
          <w:szCs w:val="28"/>
          <w:lang w:eastAsia="ar-SA" w:bidi="en-US"/>
        </w:rPr>
        <w:t>практические</w:t>
      </w:r>
      <w:r w:rsidR="00BB3D13" w:rsidRPr="007A2485">
        <w:rPr>
          <w:sz w:val="28"/>
          <w:szCs w:val="28"/>
          <w:lang w:eastAsia="ar-SA" w:bidi="en-US"/>
        </w:rPr>
        <w:t xml:space="preserve"> </w:t>
      </w:r>
      <w:r w:rsidRPr="007A2485">
        <w:rPr>
          <w:sz w:val="28"/>
          <w:szCs w:val="28"/>
          <w:lang w:eastAsia="ar-SA" w:bidi="en-US"/>
        </w:rPr>
        <w:t>занятия</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отработкой</w:t>
      </w:r>
      <w:r w:rsidR="00BB3D13" w:rsidRPr="007A2485">
        <w:rPr>
          <w:sz w:val="28"/>
          <w:szCs w:val="28"/>
          <w:lang w:eastAsia="ar-SA" w:bidi="en-US"/>
        </w:rPr>
        <w:t xml:space="preserve"> </w:t>
      </w:r>
      <w:r w:rsidRPr="007A2485">
        <w:rPr>
          <w:sz w:val="28"/>
          <w:szCs w:val="28"/>
          <w:lang w:eastAsia="ar-SA" w:bidi="en-US"/>
        </w:rPr>
        <w:t>выездов</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объекты.</w:t>
      </w:r>
    </w:p>
    <w:p w:rsidR="00C37963" w:rsidRDefault="00FE3C7A" w:rsidP="005E07D3">
      <w:pPr>
        <w:pStyle w:val="af0"/>
        <w:shd w:val="clear" w:color="auto" w:fill="FFFFFF"/>
        <w:spacing w:before="0" w:beforeAutospacing="0" w:after="0" w:afterAutospacing="0"/>
        <w:ind w:firstLine="709"/>
        <w:jc w:val="both"/>
        <w:textAlignment w:val="baseline"/>
        <w:rPr>
          <w:sz w:val="28"/>
          <w:szCs w:val="28"/>
          <w:lang w:eastAsia="ar-SA" w:bidi="en-US"/>
        </w:rPr>
      </w:pPr>
      <w:r w:rsidRPr="007A2485">
        <w:rPr>
          <w:sz w:val="28"/>
          <w:szCs w:val="28"/>
          <w:lang w:eastAsia="ar-SA" w:bidi="en-US"/>
        </w:rPr>
        <w:t>В</w:t>
      </w:r>
      <w:r w:rsidR="00BB3D13" w:rsidRPr="007A2485">
        <w:rPr>
          <w:sz w:val="28"/>
          <w:szCs w:val="28"/>
          <w:lang w:eastAsia="ar-SA" w:bidi="en-US"/>
        </w:rPr>
        <w:t xml:space="preserve"> </w:t>
      </w:r>
      <w:r w:rsidRPr="007A2485">
        <w:rPr>
          <w:sz w:val="28"/>
          <w:szCs w:val="28"/>
          <w:lang w:eastAsia="ar-SA" w:bidi="en-US"/>
        </w:rPr>
        <w:t>Федеральном</w:t>
      </w:r>
      <w:r w:rsidR="00BB3D13" w:rsidRPr="007A2485">
        <w:rPr>
          <w:sz w:val="28"/>
          <w:szCs w:val="28"/>
          <w:lang w:eastAsia="ar-SA" w:bidi="en-US"/>
        </w:rPr>
        <w:t xml:space="preserve"> </w:t>
      </w:r>
      <w:r w:rsidRPr="007A2485">
        <w:rPr>
          <w:sz w:val="28"/>
          <w:szCs w:val="28"/>
          <w:lang w:eastAsia="ar-SA" w:bidi="en-US"/>
        </w:rPr>
        <w:t>законе</w:t>
      </w:r>
      <w:r w:rsidR="00BB3D13" w:rsidRPr="007A2485">
        <w:rPr>
          <w:sz w:val="28"/>
          <w:szCs w:val="28"/>
          <w:lang w:eastAsia="ar-SA" w:bidi="en-US"/>
        </w:rPr>
        <w:t xml:space="preserve"> </w:t>
      </w:r>
      <w:r w:rsidRPr="007A2485">
        <w:rPr>
          <w:sz w:val="28"/>
          <w:szCs w:val="28"/>
          <w:lang w:eastAsia="ar-SA" w:bidi="en-US"/>
        </w:rPr>
        <w:t>от</w:t>
      </w:r>
      <w:r w:rsidR="00BB3D13" w:rsidRPr="007A2485">
        <w:rPr>
          <w:sz w:val="28"/>
          <w:szCs w:val="28"/>
          <w:lang w:eastAsia="ar-SA" w:bidi="en-US"/>
        </w:rPr>
        <w:t xml:space="preserve"> </w:t>
      </w:r>
      <w:r w:rsidRPr="007A2485">
        <w:rPr>
          <w:sz w:val="28"/>
          <w:szCs w:val="28"/>
          <w:lang w:eastAsia="ar-SA" w:bidi="en-US"/>
        </w:rPr>
        <w:t>22.07.2008</w:t>
      </w:r>
      <w:r w:rsidR="00BB3D13" w:rsidRPr="007A2485">
        <w:rPr>
          <w:sz w:val="28"/>
          <w:szCs w:val="28"/>
          <w:lang w:eastAsia="ar-SA" w:bidi="en-US"/>
        </w:rPr>
        <w:t xml:space="preserve"> </w:t>
      </w:r>
      <w:r w:rsidRPr="007A2485">
        <w:rPr>
          <w:sz w:val="28"/>
          <w:szCs w:val="28"/>
          <w:lang w:eastAsia="ar-SA" w:bidi="en-US"/>
        </w:rPr>
        <w:t>г.</w:t>
      </w:r>
      <w:r w:rsidR="00BB3D13" w:rsidRPr="007A2485">
        <w:rPr>
          <w:sz w:val="28"/>
          <w:szCs w:val="28"/>
          <w:lang w:eastAsia="ar-SA" w:bidi="en-US"/>
        </w:rPr>
        <w:t xml:space="preserve"> </w:t>
      </w:r>
      <w:r w:rsidRPr="007A2485">
        <w:rPr>
          <w:sz w:val="28"/>
          <w:szCs w:val="28"/>
          <w:lang w:eastAsia="ar-SA" w:bidi="en-US"/>
        </w:rPr>
        <w:t>№123-ФЗ</w:t>
      </w:r>
      <w:r w:rsidR="00BB3D13" w:rsidRPr="007A2485">
        <w:rPr>
          <w:sz w:val="28"/>
          <w:szCs w:val="28"/>
          <w:lang w:eastAsia="ar-SA" w:bidi="en-US"/>
        </w:rPr>
        <w:t xml:space="preserve"> </w:t>
      </w:r>
      <w:r w:rsidRPr="007A2485">
        <w:rPr>
          <w:sz w:val="28"/>
          <w:szCs w:val="28"/>
          <w:lang w:eastAsia="ar-SA" w:bidi="en-US"/>
        </w:rPr>
        <w:t>«Технический</w:t>
      </w:r>
      <w:r w:rsidR="00BB3D13" w:rsidRPr="007A2485">
        <w:rPr>
          <w:sz w:val="28"/>
          <w:szCs w:val="28"/>
          <w:lang w:eastAsia="ar-SA" w:bidi="en-US"/>
        </w:rPr>
        <w:t xml:space="preserve"> </w:t>
      </w:r>
      <w:r w:rsidRPr="007A2485">
        <w:rPr>
          <w:sz w:val="28"/>
          <w:szCs w:val="28"/>
          <w:lang w:eastAsia="ar-SA" w:bidi="en-US"/>
        </w:rPr>
        <w:t>регламент</w:t>
      </w:r>
      <w:r w:rsidR="00BB3D13" w:rsidRPr="007A2485">
        <w:rPr>
          <w:sz w:val="28"/>
          <w:szCs w:val="28"/>
          <w:lang w:eastAsia="ar-SA" w:bidi="en-US"/>
        </w:rPr>
        <w:t xml:space="preserve"> </w:t>
      </w:r>
      <w:r w:rsidRPr="007A2485">
        <w:rPr>
          <w:sz w:val="28"/>
          <w:szCs w:val="28"/>
          <w:lang w:eastAsia="ar-SA" w:bidi="en-US"/>
        </w:rPr>
        <w:t>о</w:t>
      </w:r>
      <w:r w:rsidR="00BB3D13" w:rsidRPr="007A2485">
        <w:rPr>
          <w:sz w:val="28"/>
          <w:szCs w:val="28"/>
          <w:lang w:eastAsia="ar-SA" w:bidi="en-US"/>
        </w:rPr>
        <w:t xml:space="preserve"> </w:t>
      </w:r>
      <w:r w:rsidRPr="007A2485">
        <w:rPr>
          <w:sz w:val="28"/>
          <w:szCs w:val="28"/>
          <w:lang w:eastAsia="ar-SA" w:bidi="en-US"/>
        </w:rPr>
        <w:t>требованиях</w:t>
      </w:r>
      <w:r w:rsidR="00BB3D13" w:rsidRPr="007A2485">
        <w:rPr>
          <w:sz w:val="28"/>
          <w:szCs w:val="28"/>
          <w:lang w:eastAsia="ar-SA" w:bidi="en-US"/>
        </w:rPr>
        <w:t xml:space="preserve"> </w:t>
      </w:r>
      <w:r w:rsidRPr="007A2485">
        <w:rPr>
          <w:sz w:val="28"/>
          <w:szCs w:val="28"/>
          <w:lang w:eastAsia="ar-SA" w:bidi="en-US"/>
        </w:rPr>
        <w:t>пожарной</w:t>
      </w:r>
      <w:r w:rsidR="00BB3D13" w:rsidRPr="007A2485">
        <w:rPr>
          <w:sz w:val="28"/>
          <w:szCs w:val="28"/>
          <w:lang w:eastAsia="ar-SA" w:bidi="en-US"/>
        </w:rPr>
        <w:t xml:space="preserve"> </w:t>
      </w:r>
      <w:r w:rsidRPr="007A2485">
        <w:rPr>
          <w:sz w:val="28"/>
          <w:szCs w:val="28"/>
          <w:lang w:eastAsia="ar-SA" w:bidi="en-US"/>
        </w:rPr>
        <w:t>безопасности»</w:t>
      </w:r>
      <w:r w:rsidR="00BB3D13" w:rsidRPr="007A2485">
        <w:rPr>
          <w:sz w:val="28"/>
          <w:szCs w:val="28"/>
          <w:lang w:eastAsia="ar-SA" w:bidi="en-US"/>
        </w:rPr>
        <w:t xml:space="preserve"> </w:t>
      </w:r>
      <w:r w:rsidRPr="007A2485">
        <w:rPr>
          <w:sz w:val="28"/>
          <w:szCs w:val="28"/>
          <w:lang w:eastAsia="ar-SA" w:bidi="en-US"/>
        </w:rPr>
        <w:t>говорится,</w:t>
      </w:r>
      <w:r w:rsidR="00BB3D13" w:rsidRPr="007A2485">
        <w:rPr>
          <w:sz w:val="28"/>
          <w:szCs w:val="28"/>
          <w:lang w:eastAsia="ar-SA" w:bidi="en-US"/>
        </w:rPr>
        <w:t xml:space="preserve"> </w:t>
      </w:r>
      <w:r w:rsidRPr="007A2485">
        <w:rPr>
          <w:sz w:val="28"/>
          <w:szCs w:val="28"/>
          <w:lang w:eastAsia="ar-SA" w:bidi="en-US"/>
        </w:rPr>
        <w:t>что</w:t>
      </w:r>
      <w:r w:rsidR="00BB3D13" w:rsidRPr="007A2485">
        <w:rPr>
          <w:sz w:val="28"/>
          <w:szCs w:val="28"/>
          <w:lang w:eastAsia="ar-SA" w:bidi="en-US"/>
        </w:rPr>
        <w:t xml:space="preserve"> </w:t>
      </w:r>
      <w:r w:rsidRPr="007A2485">
        <w:rPr>
          <w:sz w:val="28"/>
          <w:szCs w:val="28"/>
          <w:lang w:eastAsia="ar-SA" w:bidi="en-US"/>
        </w:rPr>
        <w:t>все</w:t>
      </w:r>
      <w:r w:rsidR="00BB3D13" w:rsidRPr="007A2485">
        <w:rPr>
          <w:sz w:val="28"/>
          <w:szCs w:val="28"/>
          <w:lang w:eastAsia="ar-SA" w:bidi="en-US"/>
        </w:rPr>
        <w:t xml:space="preserve"> </w:t>
      </w:r>
      <w:r w:rsidRPr="007A2485">
        <w:rPr>
          <w:sz w:val="28"/>
          <w:szCs w:val="28"/>
          <w:lang w:eastAsia="ar-SA" w:bidi="en-US"/>
        </w:rPr>
        <w:t>объекты</w:t>
      </w:r>
      <w:r w:rsidR="00BB3D13" w:rsidRPr="007A2485">
        <w:rPr>
          <w:sz w:val="28"/>
          <w:szCs w:val="28"/>
          <w:lang w:eastAsia="ar-SA" w:bidi="en-US"/>
        </w:rPr>
        <w:t xml:space="preserve"> </w:t>
      </w:r>
      <w:r w:rsidRPr="007A2485">
        <w:rPr>
          <w:sz w:val="28"/>
          <w:szCs w:val="28"/>
          <w:lang w:eastAsia="ar-SA" w:bidi="en-US"/>
        </w:rPr>
        <w:t>защиты</w:t>
      </w:r>
      <w:r w:rsidR="00BB3D13" w:rsidRPr="007A2485">
        <w:rPr>
          <w:sz w:val="28"/>
          <w:szCs w:val="28"/>
          <w:lang w:eastAsia="ar-SA" w:bidi="en-US"/>
        </w:rPr>
        <w:t xml:space="preserve"> </w:t>
      </w:r>
      <w:r w:rsidRPr="007A2485">
        <w:rPr>
          <w:sz w:val="28"/>
          <w:szCs w:val="28"/>
          <w:lang w:eastAsia="ar-SA" w:bidi="en-US"/>
        </w:rPr>
        <w:t>должны</w:t>
      </w:r>
      <w:r w:rsidR="00BB3D13" w:rsidRPr="007A2485">
        <w:rPr>
          <w:sz w:val="28"/>
          <w:szCs w:val="28"/>
          <w:lang w:eastAsia="ar-SA" w:bidi="en-US"/>
        </w:rPr>
        <w:t xml:space="preserve"> </w:t>
      </w:r>
      <w:r w:rsidRPr="007A2485">
        <w:rPr>
          <w:sz w:val="28"/>
          <w:szCs w:val="28"/>
          <w:lang w:eastAsia="ar-SA" w:bidi="en-US"/>
        </w:rPr>
        <w:t>иметь</w:t>
      </w:r>
      <w:r w:rsidR="00BB3D13" w:rsidRPr="007A2485">
        <w:rPr>
          <w:sz w:val="28"/>
          <w:szCs w:val="28"/>
          <w:lang w:eastAsia="ar-SA" w:bidi="en-US"/>
        </w:rPr>
        <w:t xml:space="preserve"> </w:t>
      </w:r>
      <w:r w:rsidRPr="007A2485">
        <w:rPr>
          <w:sz w:val="28"/>
          <w:szCs w:val="28"/>
          <w:lang w:eastAsia="ar-SA" w:bidi="en-US"/>
        </w:rPr>
        <w:t>разработанную</w:t>
      </w:r>
      <w:r w:rsidR="00BB3D13" w:rsidRPr="007A2485">
        <w:rPr>
          <w:sz w:val="28"/>
          <w:szCs w:val="28"/>
          <w:lang w:eastAsia="ar-SA" w:bidi="en-US"/>
        </w:rPr>
        <w:t xml:space="preserve"> </w:t>
      </w:r>
      <w:r w:rsidRPr="007A2485">
        <w:rPr>
          <w:sz w:val="28"/>
          <w:szCs w:val="28"/>
          <w:lang w:eastAsia="ar-SA" w:bidi="en-US"/>
        </w:rPr>
        <w:t>систему</w:t>
      </w:r>
      <w:r w:rsidR="00BB3D13" w:rsidRPr="007A2485">
        <w:rPr>
          <w:sz w:val="28"/>
          <w:szCs w:val="28"/>
          <w:lang w:eastAsia="ar-SA" w:bidi="en-US"/>
        </w:rPr>
        <w:t xml:space="preserve"> </w:t>
      </w:r>
      <w:r w:rsidRPr="007A2485">
        <w:rPr>
          <w:sz w:val="28"/>
          <w:szCs w:val="28"/>
          <w:lang w:eastAsia="ar-SA" w:bidi="en-US"/>
        </w:rPr>
        <w:t>пожарной</w:t>
      </w:r>
      <w:r w:rsidR="00BB3D13" w:rsidRPr="007A2485">
        <w:rPr>
          <w:sz w:val="28"/>
          <w:szCs w:val="28"/>
          <w:lang w:eastAsia="ar-SA" w:bidi="en-US"/>
        </w:rPr>
        <w:t xml:space="preserve"> </w:t>
      </w:r>
      <w:r w:rsidRPr="007A2485">
        <w:rPr>
          <w:sz w:val="28"/>
          <w:szCs w:val="28"/>
          <w:lang w:eastAsia="ar-SA" w:bidi="en-US"/>
        </w:rPr>
        <w:t>безопасности.</w:t>
      </w:r>
      <w:r w:rsidR="00BB3D13" w:rsidRPr="007A2485">
        <w:rPr>
          <w:sz w:val="28"/>
          <w:szCs w:val="28"/>
          <w:lang w:eastAsia="ar-SA" w:bidi="en-US"/>
        </w:rPr>
        <w:t xml:space="preserve"> </w:t>
      </w:r>
      <w:r w:rsidRPr="007A2485">
        <w:rPr>
          <w:sz w:val="28"/>
          <w:szCs w:val="28"/>
          <w:lang w:eastAsia="ar-SA" w:bidi="en-US"/>
        </w:rPr>
        <w:t>Данная</w:t>
      </w:r>
      <w:r w:rsidR="00BB3D13" w:rsidRPr="007A2485">
        <w:rPr>
          <w:sz w:val="28"/>
          <w:szCs w:val="28"/>
          <w:lang w:eastAsia="ar-SA" w:bidi="en-US"/>
        </w:rPr>
        <w:t xml:space="preserve"> </w:t>
      </w:r>
      <w:r w:rsidRPr="007A2485">
        <w:rPr>
          <w:sz w:val="28"/>
          <w:szCs w:val="28"/>
          <w:lang w:eastAsia="ar-SA" w:bidi="en-US"/>
        </w:rPr>
        <w:t>система</w:t>
      </w:r>
      <w:r w:rsidR="00BB3D13" w:rsidRPr="007A2485">
        <w:rPr>
          <w:sz w:val="28"/>
          <w:szCs w:val="28"/>
          <w:lang w:eastAsia="ar-SA" w:bidi="en-US"/>
        </w:rPr>
        <w:t xml:space="preserve"> </w:t>
      </w:r>
      <w:r w:rsidRPr="007A2485">
        <w:rPr>
          <w:sz w:val="28"/>
          <w:szCs w:val="28"/>
          <w:lang w:eastAsia="ar-SA" w:bidi="en-US"/>
        </w:rPr>
        <w:t>создается</w:t>
      </w:r>
      <w:r w:rsidR="00BB3D13" w:rsidRPr="007A2485">
        <w:rPr>
          <w:sz w:val="28"/>
          <w:szCs w:val="28"/>
          <w:lang w:eastAsia="ar-SA" w:bidi="en-US"/>
        </w:rPr>
        <w:t xml:space="preserve"> </w:t>
      </w:r>
      <w:r w:rsidRPr="007A2485">
        <w:rPr>
          <w:sz w:val="28"/>
          <w:szCs w:val="28"/>
          <w:lang w:eastAsia="ar-SA" w:bidi="en-US"/>
        </w:rPr>
        <w:t>с</w:t>
      </w:r>
      <w:r w:rsidR="00BB3D13" w:rsidRPr="007A2485">
        <w:rPr>
          <w:sz w:val="28"/>
          <w:szCs w:val="28"/>
          <w:lang w:eastAsia="ar-SA" w:bidi="en-US"/>
        </w:rPr>
        <w:t xml:space="preserve"> </w:t>
      </w:r>
      <w:r w:rsidRPr="007A2485">
        <w:rPr>
          <w:sz w:val="28"/>
          <w:szCs w:val="28"/>
          <w:lang w:eastAsia="ar-SA" w:bidi="en-US"/>
        </w:rPr>
        <w:t>целью</w:t>
      </w:r>
      <w:r w:rsidR="00BB3D13" w:rsidRPr="007A2485">
        <w:rPr>
          <w:sz w:val="28"/>
          <w:szCs w:val="28"/>
          <w:lang w:eastAsia="ar-SA" w:bidi="en-US"/>
        </w:rPr>
        <w:t xml:space="preserve"> </w:t>
      </w:r>
      <w:r w:rsidRPr="007A2485">
        <w:rPr>
          <w:sz w:val="28"/>
          <w:szCs w:val="28"/>
          <w:lang w:eastAsia="ar-SA" w:bidi="en-US"/>
        </w:rPr>
        <w:t>предотвращения</w:t>
      </w:r>
      <w:r w:rsidR="00BB3D13" w:rsidRPr="007A2485">
        <w:rPr>
          <w:sz w:val="28"/>
          <w:szCs w:val="28"/>
          <w:lang w:eastAsia="ar-SA" w:bidi="en-US"/>
        </w:rPr>
        <w:t xml:space="preserve"> </w:t>
      </w:r>
      <w:r w:rsidRPr="007A2485">
        <w:rPr>
          <w:sz w:val="28"/>
          <w:szCs w:val="28"/>
          <w:lang w:eastAsia="ar-SA" w:bidi="en-US"/>
        </w:rPr>
        <w:t>пожаров</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пожароопасных</w:t>
      </w:r>
      <w:r w:rsidR="00BB3D13" w:rsidRPr="007A2485">
        <w:rPr>
          <w:sz w:val="28"/>
          <w:szCs w:val="28"/>
          <w:lang w:eastAsia="ar-SA" w:bidi="en-US"/>
        </w:rPr>
        <w:t xml:space="preserve"> </w:t>
      </w:r>
      <w:r w:rsidRPr="007A2485">
        <w:rPr>
          <w:sz w:val="28"/>
          <w:szCs w:val="28"/>
          <w:lang w:eastAsia="ar-SA" w:bidi="en-US"/>
        </w:rPr>
        <w:t>ситуаций,</w:t>
      </w:r>
      <w:r w:rsidR="00BB3D13" w:rsidRPr="007A2485">
        <w:rPr>
          <w:sz w:val="28"/>
          <w:szCs w:val="28"/>
          <w:lang w:eastAsia="ar-SA" w:bidi="en-US"/>
        </w:rPr>
        <w:t xml:space="preserve"> </w:t>
      </w:r>
      <w:r w:rsidRPr="007A2485">
        <w:rPr>
          <w:sz w:val="28"/>
          <w:szCs w:val="28"/>
          <w:lang w:eastAsia="ar-SA" w:bidi="en-US"/>
        </w:rPr>
        <w:t>обеспечения</w:t>
      </w:r>
      <w:r w:rsidR="00BB3D13" w:rsidRPr="007A2485">
        <w:rPr>
          <w:sz w:val="28"/>
          <w:szCs w:val="28"/>
          <w:lang w:eastAsia="ar-SA" w:bidi="en-US"/>
        </w:rPr>
        <w:t xml:space="preserve"> </w:t>
      </w:r>
      <w:r w:rsidRPr="007A2485">
        <w:rPr>
          <w:sz w:val="28"/>
          <w:szCs w:val="28"/>
          <w:lang w:eastAsia="ar-SA" w:bidi="en-US"/>
        </w:rPr>
        <w:t>безопасности</w:t>
      </w:r>
      <w:r w:rsidR="00BB3D13" w:rsidRPr="007A2485">
        <w:rPr>
          <w:sz w:val="28"/>
          <w:szCs w:val="28"/>
          <w:lang w:eastAsia="ar-SA" w:bidi="en-US"/>
        </w:rPr>
        <w:t xml:space="preserve"> </w:t>
      </w:r>
      <w:r w:rsidRPr="007A2485">
        <w:rPr>
          <w:sz w:val="28"/>
          <w:szCs w:val="28"/>
          <w:lang w:eastAsia="ar-SA" w:bidi="en-US"/>
        </w:rPr>
        <w:t>жизни</w:t>
      </w:r>
      <w:r w:rsidR="00BB3D13" w:rsidRPr="007A2485">
        <w:rPr>
          <w:sz w:val="28"/>
          <w:szCs w:val="28"/>
          <w:lang w:eastAsia="ar-SA" w:bidi="en-US"/>
        </w:rPr>
        <w:t xml:space="preserve"> </w:t>
      </w:r>
      <w:r w:rsidRPr="007A2485">
        <w:rPr>
          <w:sz w:val="28"/>
          <w:szCs w:val="28"/>
          <w:lang w:eastAsia="ar-SA" w:bidi="en-US"/>
        </w:rPr>
        <w:t>людей</w:t>
      </w:r>
      <w:r w:rsidR="00BB3D13" w:rsidRPr="007A2485">
        <w:rPr>
          <w:sz w:val="28"/>
          <w:szCs w:val="28"/>
          <w:lang w:eastAsia="ar-SA" w:bidi="en-US"/>
        </w:rPr>
        <w:t xml:space="preserve"> </w:t>
      </w:r>
      <w:r w:rsidRPr="007A2485">
        <w:rPr>
          <w:sz w:val="28"/>
          <w:szCs w:val="28"/>
          <w:lang w:eastAsia="ar-SA" w:bidi="en-US"/>
        </w:rPr>
        <w:t>и</w:t>
      </w:r>
      <w:r w:rsidR="00BB3D13" w:rsidRPr="007A2485">
        <w:rPr>
          <w:sz w:val="28"/>
          <w:szCs w:val="28"/>
          <w:lang w:eastAsia="ar-SA" w:bidi="en-US"/>
        </w:rPr>
        <w:t xml:space="preserve"> </w:t>
      </w:r>
      <w:r w:rsidRPr="007A2485">
        <w:rPr>
          <w:sz w:val="28"/>
          <w:szCs w:val="28"/>
          <w:lang w:eastAsia="ar-SA" w:bidi="en-US"/>
        </w:rPr>
        <w:t>имущества.</w:t>
      </w:r>
      <w:r w:rsidR="00BB3D13" w:rsidRPr="007A2485">
        <w:rPr>
          <w:sz w:val="28"/>
          <w:szCs w:val="28"/>
          <w:lang w:eastAsia="ar-SA" w:bidi="en-US"/>
        </w:rPr>
        <w:t xml:space="preserve"> </w:t>
      </w:r>
      <w:r w:rsidRPr="007A2485">
        <w:rPr>
          <w:sz w:val="28"/>
          <w:szCs w:val="28"/>
          <w:lang w:eastAsia="ar-SA" w:bidi="en-US"/>
        </w:rPr>
        <w:t>Система</w:t>
      </w:r>
      <w:r w:rsidR="00BB3D13" w:rsidRPr="007A2485">
        <w:rPr>
          <w:sz w:val="28"/>
          <w:szCs w:val="28"/>
          <w:lang w:eastAsia="ar-SA" w:bidi="en-US"/>
        </w:rPr>
        <w:t xml:space="preserve"> </w:t>
      </w:r>
      <w:r w:rsidRPr="007A2485">
        <w:rPr>
          <w:sz w:val="28"/>
          <w:szCs w:val="28"/>
          <w:lang w:eastAsia="ar-SA" w:bidi="en-US"/>
        </w:rPr>
        <w:t>пожарной</w:t>
      </w:r>
      <w:r w:rsidR="00BB3D13" w:rsidRPr="007A2485">
        <w:rPr>
          <w:sz w:val="28"/>
          <w:szCs w:val="28"/>
          <w:lang w:eastAsia="ar-SA" w:bidi="en-US"/>
        </w:rPr>
        <w:t xml:space="preserve"> </w:t>
      </w:r>
      <w:r w:rsidRPr="007A2485">
        <w:rPr>
          <w:sz w:val="28"/>
          <w:szCs w:val="28"/>
          <w:lang w:eastAsia="ar-SA" w:bidi="en-US"/>
        </w:rPr>
        <w:t>безопасности</w:t>
      </w:r>
      <w:r w:rsidR="00BB3D13" w:rsidRPr="007A2485">
        <w:rPr>
          <w:sz w:val="28"/>
          <w:szCs w:val="28"/>
          <w:lang w:eastAsia="ar-SA" w:bidi="en-US"/>
        </w:rPr>
        <w:t xml:space="preserve"> </w:t>
      </w:r>
      <w:r w:rsidRPr="007A2485">
        <w:rPr>
          <w:sz w:val="28"/>
          <w:szCs w:val="28"/>
          <w:lang w:eastAsia="ar-SA" w:bidi="en-US"/>
        </w:rPr>
        <w:t>объекта,</w:t>
      </w:r>
      <w:r w:rsidR="00BB3D13" w:rsidRPr="007A2485">
        <w:rPr>
          <w:sz w:val="28"/>
          <w:szCs w:val="28"/>
          <w:lang w:eastAsia="ar-SA" w:bidi="en-US"/>
        </w:rPr>
        <w:t xml:space="preserve"> </w:t>
      </w:r>
      <w:r w:rsidRPr="007A2485">
        <w:rPr>
          <w:sz w:val="28"/>
          <w:szCs w:val="28"/>
          <w:lang w:eastAsia="ar-SA" w:bidi="en-US"/>
        </w:rPr>
        <w:t>как</w:t>
      </w:r>
      <w:r w:rsidR="00BB3D13" w:rsidRPr="007A2485">
        <w:rPr>
          <w:sz w:val="28"/>
          <w:szCs w:val="28"/>
          <w:lang w:eastAsia="ar-SA" w:bidi="en-US"/>
        </w:rPr>
        <w:t xml:space="preserve"> </w:t>
      </w:r>
      <w:r w:rsidRPr="007A2485">
        <w:rPr>
          <w:sz w:val="28"/>
          <w:szCs w:val="28"/>
          <w:lang w:eastAsia="ar-SA" w:bidi="en-US"/>
        </w:rPr>
        <w:t>правило,</w:t>
      </w:r>
      <w:r w:rsidR="00BB3D13" w:rsidRPr="007A2485">
        <w:rPr>
          <w:sz w:val="28"/>
          <w:szCs w:val="28"/>
          <w:lang w:eastAsia="ar-SA" w:bidi="en-US"/>
        </w:rPr>
        <w:t xml:space="preserve"> </w:t>
      </w:r>
      <w:r w:rsidRPr="007A2485">
        <w:rPr>
          <w:sz w:val="28"/>
          <w:szCs w:val="28"/>
          <w:lang w:eastAsia="ar-SA" w:bidi="en-US"/>
        </w:rPr>
        <w:t>состоит</w:t>
      </w:r>
      <w:r w:rsidR="00BB3D13" w:rsidRPr="007A2485">
        <w:rPr>
          <w:sz w:val="28"/>
          <w:szCs w:val="28"/>
          <w:lang w:eastAsia="ar-SA" w:bidi="en-US"/>
        </w:rPr>
        <w:t xml:space="preserve"> </w:t>
      </w:r>
      <w:r w:rsidRPr="007A2485">
        <w:rPr>
          <w:sz w:val="28"/>
          <w:szCs w:val="28"/>
          <w:lang w:eastAsia="ar-SA" w:bidi="en-US"/>
        </w:rPr>
        <w:t>из</w:t>
      </w:r>
      <w:r w:rsidR="00BB3D13" w:rsidRPr="007A2485">
        <w:rPr>
          <w:sz w:val="28"/>
          <w:szCs w:val="28"/>
          <w:lang w:eastAsia="ar-SA" w:bidi="en-US"/>
        </w:rPr>
        <w:t xml:space="preserve"> </w:t>
      </w:r>
      <w:r w:rsidRPr="007A2485">
        <w:rPr>
          <w:sz w:val="28"/>
          <w:szCs w:val="28"/>
          <w:lang w:eastAsia="ar-SA" w:bidi="en-US"/>
        </w:rPr>
        <w:t>мероприятий</w:t>
      </w:r>
      <w:r w:rsidR="00BB3D13" w:rsidRPr="007A2485">
        <w:rPr>
          <w:sz w:val="28"/>
          <w:szCs w:val="28"/>
          <w:lang w:eastAsia="ar-SA" w:bidi="en-US"/>
        </w:rPr>
        <w:t xml:space="preserve"> </w:t>
      </w:r>
      <w:r w:rsidRPr="007A2485">
        <w:rPr>
          <w:sz w:val="28"/>
          <w:szCs w:val="28"/>
          <w:lang w:eastAsia="ar-SA" w:bidi="en-US"/>
        </w:rPr>
        <w:t>по</w:t>
      </w:r>
      <w:r w:rsidR="00BB3D13" w:rsidRPr="007A2485">
        <w:rPr>
          <w:sz w:val="28"/>
          <w:szCs w:val="28"/>
          <w:lang w:eastAsia="ar-SA" w:bidi="en-US"/>
        </w:rPr>
        <w:t xml:space="preserve"> </w:t>
      </w:r>
      <w:r w:rsidRPr="007A2485">
        <w:rPr>
          <w:sz w:val="28"/>
          <w:szCs w:val="28"/>
          <w:lang w:eastAsia="ar-SA" w:bidi="en-US"/>
        </w:rPr>
        <w:t>предотвращению</w:t>
      </w:r>
      <w:r w:rsidR="00BB3D13" w:rsidRPr="007A2485">
        <w:rPr>
          <w:sz w:val="28"/>
          <w:szCs w:val="28"/>
          <w:lang w:eastAsia="ar-SA" w:bidi="en-US"/>
        </w:rPr>
        <w:t xml:space="preserve"> </w:t>
      </w:r>
      <w:r w:rsidRPr="007A2485">
        <w:rPr>
          <w:sz w:val="28"/>
          <w:szCs w:val="28"/>
          <w:lang w:eastAsia="ar-SA" w:bidi="en-US"/>
        </w:rPr>
        <w:t>пожара,</w:t>
      </w:r>
      <w:r w:rsidR="00BB3D13" w:rsidRPr="007A2485">
        <w:rPr>
          <w:sz w:val="28"/>
          <w:szCs w:val="28"/>
          <w:lang w:eastAsia="ar-SA" w:bidi="en-US"/>
        </w:rPr>
        <w:t xml:space="preserve"> </w:t>
      </w:r>
      <w:r w:rsidRPr="007A2485">
        <w:rPr>
          <w:sz w:val="28"/>
          <w:szCs w:val="28"/>
          <w:lang w:eastAsia="ar-SA" w:bidi="en-US"/>
        </w:rPr>
        <w:t>противопожарной</w:t>
      </w:r>
      <w:r w:rsidR="00BB3D13" w:rsidRPr="007A2485">
        <w:rPr>
          <w:sz w:val="28"/>
          <w:szCs w:val="28"/>
          <w:lang w:eastAsia="ar-SA" w:bidi="en-US"/>
        </w:rPr>
        <w:t xml:space="preserve"> </w:t>
      </w:r>
      <w:r w:rsidRPr="007A2485">
        <w:rPr>
          <w:sz w:val="28"/>
          <w:szCs w:val="28"/>
          <w:lang w:eastAsia="ar-SA" w:bidi="en-US"/>
        </w:rPr>
        <w:t>защиты,</w:t>
      </w:r>
      <w:r w:rsidR="00BB3D13" w:rsidRPr="007A2485">
        <w:rPr>
          <w:sz w:val="28"/>
          <w:szCs w:val="28"/>
          <w:lang w:eastAsia="ar-SA" w:bidi="en-US"/>
        </w:rPr>
        <w:t xml:space="preserve"> </w:t>
      </w:r>
      <w:r w:rsidRPr="007A2485">
        <w:rPr>
          <w:sz w:val="28"/>
          <w:szCs w:val="28"/>
          <w:lang w:eastAsia="ar-SA" w:bidi="en-US"/>
        </w:rPr>
        <w:t>организационно-технические</w:t>
      </w:r>
      <w:r w:rsidR="00BB3D13" w:rsidRPr="007A2485">
        <w:rPr>
          <w:sz w:val="28"/>
          <w:szCs w:val="28"/>
          <w:lang w:eastAsia="ar-SA" w:bidi="en-US"/>
        </w:rPr>
        <w:t xml:space="preserve"> </w:t>
      </w:r>
      <w:r w:rsidRPr="007A2485">
        <w:rPr>
          <w:sz w:val="28"/>
          <w:szCs w:val="28"/>
          <w:lang w:eastAsia="ar-SA" w:bidi="en-US"/>
        </w:rPr>
        <w:t>меры</w:t>
      </w:r>
      <w:r w:rsidR="00BB3D13" w:rsidRPr="007A2485">
        <w:rPr>
          <w:sz w:val="28"/>
          <w:szCs w:val="28"/>
          <w:lang w:eastAsia="ar-SA" w:bidi="en-US"/>
        </w:rPr>
        <w:t xml:space="preserve"> </w:t>
      </w:r>
      <w:r w:rsidRPr="007A2485">
        <w:rPr>
          <w:sz w:val="28"/>
          <w:szCs w:val="28"/>
          <w:lang w:eastAsia="ar-SA" w:bidi="en-US"/>
        </w:rPr>
        <w:t>по</w:t>
      </w:r>
      <w:r w:rsidR="00BB3D13" w:rsidRPr="007A2485">
        <w:rPr>
          <w:sz w:val="28"/>
          <w:szCs w:val="28"/>
          <w:lang w:eastAsia="ar-SA" w:bidi="en-US"/>
        </w:rPr>
        <w:t xml:space="preserve"> </w:t>
      </w:r>
      <w:r w:rsidRPr="007A2485">
        <w:rPr>
          <w:sz w:val="28"/>
          <w:szCs w:val="28"/>
          <w:lang w:eastAsia="ar-SA" w:bidi="en-US"/>
        </w:rPr>
        <w:t>предотвращению</w:t>
      </w:r>
      <w:r w:rsidR="00BB3D13" w:rsidRPr="007A2485">
        <w:rPr>
          <w:sz w:val="28"/>
          <w:szCs w:val="28"/>
          <w:lang w:eastAsia="ar-SA" w:bidi="en-US"/>
        </w:rPr>
        <w:t xml:space="preserve"> </w:t>
      </w:r>
      <w:r w:rsidRPr="007A2485">
        <w:rPr>
          <w:sz w:val="28"/>
          <w:szCs w:val="28"/>
          <w:lang w:eastAsia="ar-SA" w:bidi="en-US"/>
        </w:rPr>
        <w:t>пожара.</w:t>
      </w:r>
      <w:r w:rsidR="00BB3D13" w:rsidRPr="007A2485">
        <w:rPr>
          <w:sz w:val="28"/>
          <w:szCs w:val="28"/>
          <w:lang w:eastAsia="ar-SA" w:bidi="en-US"/>
        </w:rPr>
        <w:t xml:space="preserve"> </w:t>
      </w:r>
      <w:r w:rsidRPr="007A2485">
        <w:rPr>
          <w:sz w:val="28"/>
          <w:szCs w:val="28"/>
          <w:lang w:eastAsia="ar-SA" w:bidi="en-US"/>
        </w:rPr>
        <w:t>Нормативный</w:t>
      </w:r>
      <w:r w:rsidR="00BB3D13" w:rsidRPr="007A2485">
        <w:rPr>
          <w:sz w:val="28"/>
          <w:szCs w:val="28"/>
          <w:lang w:eastAsia="ar-SA" w:bidi="en-US"/>
        </w:rPr>
        <w:t xml:space="preserve"> </w:t>
      </w:r>
      <w:r w:rsidRPr="007A2485">
        <w:rPr>
          <w:sz w:val="28"/>
          <w:szCs w:val="28"/>
          <w:lang w:eastAsia="ar-SA" w:bidi="en-US"/>
        </w:rPr>
        <w:t>уровень</w:t>
      </w:r>
      <w:r w:rsidR="00BB3D13" w:rsidRPr="007A2485">
        <w:rPr>
          <w:sz w:val="28"/>
          <w:szCs w:val="28"/>
          <w:lang w:eastAsia="ar-SA" w:bidi="en-US"/>
        </w:rPr>
        <w:t xml:space="preserve"> </w:t>
      </w:r>
      <w:r w:rsidRPr="007A2485">
        <w:rPr>
          <w:sz w:val="28"/>
          <w:szCs w:val="28"/>
          <w:lang w:eastAsia="ar-SA" w:bidi="en-US"/>
        </w:rPr>
        <w:t>пожарной</w:t>
      </w:r>
      <w:r w:rsidR="00BB3D13" w:rsidRPr="007A2485">
        <w:rPr>
          <w:sz w:val="28"/>
          <w:szCs w:val="28"/>
          <w:lang w:eastAsia="ar-SA" w:bidi="en-US"/>
        </w:rPr>
        <w:t xml:space="preserve"> </w:t>
      </w:r>
      <w:r w:rsidRPr="007A2485">
        <w:rPr>
          <w:sz w:val="28"/>
          <w:szCs w:val="28"/>
          <w:lang w:eastAsia="ar-SA" w:bidi="en-US"/>
        </w:rPr>
        <w:t>безопасности</w:t>
      </w:r>
      <w:r w:rsidR="00BB3D13" w:rsidRPr="007A2485">
        <w:rPr>
          <w:sz w:val="28"/>
          <w:szCs w:val="28"/>
          <w:lang w:eastAsia="ar-SA" w:bidi="en-US"/>
        </w:rPr>
        <w:t xml:space="preserve"> </w:t>
      </w:r>
      <w:r w:rsidRPr="007A2485">
        <w:rPr>
          <w:sz w:val="28"/>
          <w:szCs w:val="28"/>
          <w:lang w:eastAsia="ar-SA" w:bidi="en-US"/>
        </w:rPr>
        <w:t>на</w:t>
      </w:r>
      <w:r w:rsidR="00BB3D13" w:rsidRPr="007A2485">
        <w:rPr>
          <w:sz w:val="28"/>
          <w:szCs w:val="28"/>
          <w:lang w:eastAsia="ar-SA" w:bidi="en-US"/>
        </w:rPr>
        <w:t xml:space="preserve"> </w:t>
      </w:r>
      <w:r w:rsidRPr="007A2485">
        <w:rPr>
          <w:sz w:val="28"/>
          <w:szCs w:val="28"/>
          <w:lang w:eastAsia="ar-SA" w:bidi="en-US"/>
        </w:rPr>
        <w:t>объекте</w:t>
      </w:r>
      <w:r w:rsidR="00BB3D13" w:rsidRPr="007A2485">
        <w:rPr>
          <w:sz w:val="28"/>
          <w:szCs w:val="28"/>
          <w:lang w:eastAsia="ar-SA" w:bidi="en-US"/>
        </w:rPr>
        <w:t xml:space="preserve"> </w:t>
      </w:r>
      <w:r w:rsidRPr="007A2485">
        <w:rPr>
          <w:sz w:val="28"/>
          <w:szCs w:val="28"/>
          <w:lang w:eastAsia="ar-SA" w:bidi="en-US"/>
        </w:rPr>
        <w:t>представляет</w:t>
      </w:r>
      <w:r w:rsidR="00BB3D13" w:rsidRPr="007A2485">
        <w:rPr>
          <w:sz w:val="28"/>
          <w:szCs w:val="28"/>
          <w:lang w:eastAsia="ar-SA" w:bidi="en-US"/>
        </w:rPr>
        <w:t xml:space="preserve"> </w:t>
      </w:r>
      <w:r w:rsidRPr="007A2485">
        <w:rPr>
          <w:sz w:val="28"/>
          <w:szCs w:val="28"/>
          <w:lang w:eastAsia="ar-SA" w:bidi="en-US"/>
        </w:rPr>
        <w:t>собой</w:t>
      </w:r>
      <w:r w:rsidR="00BB3D13" w:rsidRPr="007A2485">
        <w:rPr>
          <w:sz w:val="28"/>
          <w:szCs w:val="28"/>
          <w:lang w:eastAsia="ar-SA" w:bidi="en-US"/>
        </w:rPr>
        <w:t xml:space="preserve"> </w:t>
      </w:r>
      <w:r w:rsidRPr="007A2485">
        <w:rPr>
          <w:sz w:val="28"/>
          <w:szCs w:val="28"/>
          <w:lang w:eastAsia="ar-SA" w:bidi="en-US"/>
        </w:rPr>
        <w:t>состояние</w:t>
      </w:r>
      <w:r w:rsidR="00BB3D13" w:rsidRPr="007A2485">
        <w:rPr>
          <w:sz w:val="28"/>
          <w:szCs w:val="28"/>
          <w:lang w:eastAsia="ar-SA" w:bidi="en-US"/>
        </w:rPr>
        <w:t xml:space="preserve"> </w:t>
      </w:r>
      <w:r w:rsidRPr="007A2485">
        <w:rPr>
          <w:sz w:val="28"/>
          <w:szCs w:val="28"/>
          <w:lang w:eastAsia="ar-SA" w:bidi="en-US"/>
        </w:rPr>
        <w:t>противопожарной</w:t>
      </w:r>
      <w:r w:rsidR="00BB3D13" w:rsidRPr="007A2485">
        <w:rPr>
          <w:sz w:val="28"/>
          <w:szCs w:val="28"/>
          <w:lang w:eastAsia="ar-SA" w:bidi="en-US"/>
        </w:rPr>
        <w:t xml:space="preserve"> </w:t>
      </w:r>
      <w:r w:rsidRPr="007A2485">
        <w:rPr>
          <w:sz w:val="28"/>
          <w:szCs w:val="28"/>
          <w:lang w:eastAsia="ar-SA" w:bidi="en-US"/>
        </w:rPr>
        <w:t>защиты</w:t>
      </w:r>
      <w:r w:rsidR="00BB3D13" w:rsidRPr="007A2485">
        <w:rPr>
          <w:sz w:val="28"/>
          <w:szCs w:val="28"/>
          <w:lang w:eastAsia="ar-SA" w:bidi="en-US"/>
        </w:rPr>
        <w:t xml:space="preserve"> </w:t>
      </w:r>
      <w:r w:rsidRPr="007A2485">
        <w:rPr>
          <w:sz w:val="28"/>
          <w:szCs w:val="28"/>
          <w:lang w:eastAsia="ar-SA" w:bidi="en-US"/>
        </w:rPr>
        <w:t>объекта,</w:t>
      </w:r>
      <w:r w:rsidR="00BB3D13" w:rsidRPr="007A2485">
        <w:rPr>
          <w:sz w:val="28"/>
          <w:szCs w:val="28"/>
          <w:lang w:eastAsia="ar-SA" w:bidi="en-US"/>
        </w:rPr>
        <w:t xml:space="preserve"> </w:t>
      </w:r>
      <w:r w:rsidRPr="007A2485">
        <w:rPr>
          <w:sz w:val="28"/>
          <w:szCs w:val="28"/>
          <w:lang w:eastAsia="ar-SA" w:bidi="en-US"/>
        </w:rPr>
        <w:t>когда</w:t>
      </w:r>
      <w:r w:rsidR="00BB3D13" w:rsidRPr="007A2485">
        <w:rPr>
          <w:sz w:val="28"/>
          <w:szCs w:val="28"/>
          <w:lang w:eastAsia="ar-SA" w:bidi="en-US"/>
        </w:rPr>
        <w:t xml:space="preserve"> </w:t>
      </w:r>
      <w:r w:rsidRPr="007A2485">
        <w:rPr>
          <w:sz w:val="28"/>
          <w:szCs w:val="28"/>
          <w:lang w:eastAsia="ar-SA" w:bidi="en-US"/>
        </w:rPr>
        <w:t>все</w:t>
      </w:r>
      <w:r w:rsidR="00BB3D13" w:rsidRPr="007A2485">
        <w:rPr>
          <w:sz w:val="28"/>
          <w:szCs w:val="28"/>
          <w:lang w:eastAsia="ar-SA" w:bidi="en-US"/>
        </w:rPr>
        <w:t xml:space="preserve"> </w:t>
      </w:r>
      <w:r w:rsidRPr="007A2485">
        <w:rPr>
          <w:sz w:val="28"/>
          <w:szCs w:val="28"/>
          <w:lang w:eastAsia="ar-SA" w:bidi="en-US"/>
        </w:rPr>
        <w:t>значения</w:t>
      </w:r>
      <w:r w:rsidR="00BB3D13" w:rsidRPr="007A2485">
        <w:rPr>
          <w:sz w:val="28"/>
          <w:szCs w:val="28"/>
          <w:lang w:eastAsia="ar-SA" w:bidi="en-US"/>
        </w:rPr>
        <w:t xml:space="preserve"> </w:t>
      </w:r>
      <w:r w:rsidRPr="007A2485">
        <w:rPr>
          <w:sz w:val="28"/>
          <w:szCs w:val="28"/>
          <w:lang w:eastAsia="ar-SA" w:bidi="en-US"/>
        </w:rPr>
        <w:t>пожарных</w:t>
      </w:r>
      <w:r w:rsidR="00BB3D13" w:rsidRPr="007A2485">
        <w:rPr>
          <w:sz w:val="28"/>
          <w:szCs w:val="28"/>
          <w:lang w:eastAsia="ar-SA" w:bidi="en-US"/>
        </w:rPr>
        <w:t xml:space="preserve"> </w:t>
      </w:r>
      <w:r w:rsidRPr="007A2485">
        <w:rPr>
          <w:sz w:val="28"/>
          <w:szCs w:val="28"/>
          <w:lang w:eastAsia="ar-SA" w:bidi="en-US"/>
        </w:rPr>
        <w:t>рисков</w:t>
      </w:r>
      <w:r w:rsidR="00BB3D13" w:rsidRPr="007A2485">
        <w:rPr>
          <w:sz w:val="28"/>
          <w:szCs w:val="28"/>
          <w:lang w:eastAsia="ar-SA" w:bidi="en-US"/>
        </w:rPr>
        <w:t xml:space="preserve"> </w:t>
      </w:r>
      <w:r w:rsidRPr="007A2485">
        <w:rPr>
          <w:sz w:val="28"/>
          <w:szCs w:val="28"/>
          <w:lang w:eastAsia="ar-SA" w:bidi="en-US"/>
        </w:rPr>
        <w:t>не</w:t>
      </w:r>
      <w:r w:rsidR="00BB3D13" w:rsidRPr="007A2485">
        <w:rPr>
          <w:sz w:val="28"/>
          <w:szCs w:val="28"/>
          <w:lang w:eastAsia="ar-SA" w:bidi="en-US"/>
        </w:rPr>
        <w:t xml:space="preserve"> </w:t>
      </w:r>
      <w:r w:rsidRPr="007A2485">
        <w:rPr>
          <w:sz w:val="28"/>
          <w:szCs w:val="28"/>
          <w:lang w:eastAsia="ar-SA" w:bidi="en-US"/>
        </w:rPr>
        <w:t>превышают</w:t>
      </w:r>
      <w:r w:rsidR="00BB3D13" w:rsidRPr="007A2485">
        <w:rPr>
          <w:sz w:val="28"/>
          <w:szCs w:val="28"/>
          <w:lang w:eastAsia="ar-SA" w:bidi="en-US"/>
        </w:rPr>
        <w:t xml:space="preserve"> </w:t>
      </w:r>
      <w:r w:rsidRPr="007A2485">
        <w:rPr>
          <w:sz w:val="28"/>
          <w:szCs w:val="28"/>
          <w:lang w:eastAsia="ar-SA" w:bidi="en-US"/>
        </w:rPr>
        <w:t>допустимый</w:t>
      </w:r>
      <w:r w:rsidR="00BB3D13" w:rsidRPr="007A2485">
        <w:rPr>
          <w:sz w:val="28"/>
          <w:szCs w:val="28"/>
          <w:lang w:eastAsia="ar-SA" w:bidi="en-US"/>
        </w:rPr>
        <w:t xml:space="preserve"> </w:t>
      </w:r>
      <w:r w:rsidRPr="007A2485">
        <w:rPr>
          <w:sz w:val="28"/>
          <w:szCs w:val="28"/>
          <w:lang w:eastAsia="ar-SA" w:bidi="en-US"/>
        </w:rPr>
        <w:t>уровень</w:t>
      </w:r>
      <w:r w:rsidR="00BB3D13" w:rsidRPr="007A2485">
        <w:rPr>
          <w:sz w:val="28"/>
          <w:szCs w:val="28"/>
          <w:lang w:eastAsia="ar-SA" w:bidi="en-US"/>
        </w:rPr>
        <w:t xml:space="preserve"> </w:t>
      </w:r>
      <w:r w:rsidRPr="007A2485">
        <w:rPr>
          <w:sz w:val="28"/>
          <w:szCs w:val="28"/>
          <w:lang w:eastAsia="ar-SA" w:bidi="en-US"/>
        </w:rPr>
        <w:t>безопасности.</w:t>
      </w:r>
    </w:p>
    <w:p w:rsidR="00520BA7" w:rsidRDefault="00520BA7" w:rsidP="005E07D3">
      <w:pPr>
        <w:pStyle w:val="af0"/>
        <w:shd w:val="clear" w:color="auto" w:fill="FFFFFF"/>
        <w:spacing w:before="0" w:beforeAutospacing="0" w:after="0" w:afterAutospacing="0"/>
        <w:ind w:firstLine="709"/>
        <w:jc w:val="both"/>
        <w:textAlignment w:val="baseline"/>
        <w:rPr>
          <w:sz w:val="28"/>
          <w:szCs w:val="28"/>
          <w:lang w:eastAsia="ar-SA" w:bidi="en-US"/>
        </w:rPr>
      </w:pPr>
    </w:p>
    <w:p w:rsidR="00520BA7" w:rsidRPr="00520BA7" w:rsidRDefault="00520BA7" w:rsidP="00520BA7">
      <w:pPr>
        <w:spacing w:after="160" w:line="259" w:lineRule="auto"/>
        <w:contextualSpacing/>
        <w:jc w:val="center"/>
        <w:rPr>
          <w:sz w:val="28"/>
          <w:szCs w:val="28"/>
        </w:rPr>
      </w:pPr>
      <w:r w:rsidRPr="00520BA7">
        <w:rPr>
          <w:sz w:val="28"/>
          <w:szCs w:val="28"/>
        </w:rPr>
        <w:t>Характеристика пожарной части, расположенных на территории Мурашинского МО</w:t>
      </w:r>
    </w:p>
    <w:p w:rsidR="00520BA7" w:rsidRPr="00520BA7" w:rsidRDefault="00520BA7" w:rsidP="00520BA7">
      <w:pPr>
        <w:spacing w:after="160" w:line="259" w:lineRule="auto"/>
        <w:contextualSpacing/>
        <w:jc w:val="right"/>
        <w:rPr>
          <w:sz w:val="28"/>
          <w:szCs w:val="28"/>
        </w:rPr>
      </w:pPr>
      <w:r w:rsidRPr="00520BA7">
        <w:rPr>
          <w:sz w:val="28"/>
          <w:szCs w:val="28"/>
        </w:rPr>
        <w:t>Таблица 5.1.3</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859"/>
        <w:gridCol w:w="2762"/>
        <w:gridCol w:w="1401"/>
        <w:gridCol w:w="1501"/>
      </w:tblGrid>
      <w:tr w:rsidR="00520BA7" w:rsidRPr="00BF08C8" w:rsidTr="00962280">
        <w:tc>
          <w:tcPr>
            <w:tcW w:w="538" w:type="dxa"/>
            <w:vAlign w:val="center"/>
          </w:tcPr>
          <w:p w:rsidR="00520BA7" w:rsidRPr="00520BA7" w:rsidRDefault="00520BA7" w:rsidP="00962280">
            <w:pPr>
              <w:jc w:val="center"/>
              <w:rPr>
                <w:color w:val="000000" w:themeColor="text1"/>
              </w:rPr>
            </w:pPr>
            <w:r w:rsidRPr="00520BA7">
              <w:rPr>
                <w:color w:val="000000" w:themeColor="text1"/>
              </w:rPr>
              <w:t>№ п/п</w:t>
            </w:r>
          </w:p>
        </w:tc>
        <w:tc>
          <w:tcPr>
            <w:tcW w:w="2859" w:type="dxa"/>
            <w:vAlign w:val="center"/>
          </w:tcPr>
          <w:p w:rsidR="00520BA7" w:rsidRPr="00520BA7" w:rsidRDefault="00520BA7" w:rsidP="00962280">
            <w:pPr>
              <w:jc w:val="center"/>
              <w:rPr>
                <w:color w:val="000000" w:themeColor="text1"/>
              </w:rPr>
            </w:pPr>
            <w:r w:rsidRPr="00520BA7">
              <w:rPr>
                <w:color w:val="000000" w:themeColor="text1"/>
              </w:rPr>
              <w:t>Наименование формирований и организаций, содержащих формирования и других организаций, выделяющих силы и средства</w:t>
            </w:r>
          </w:p>
          <w:p w:rsidR="00520BA7" w:rsidRPr="00520BA7" w:rsidRDefault="00520BA7" w:rsidP="00962280">
            <w:pPr>
              <w:jc w:val="center"/>
              <w:rPr>
                <w:color w:val="000000" w:themeColor="text1"/>
              </w:rPr>
            </w:pPr>
          </w:p>
        </w:tc>
        <w:tc>
          <w:tcPr>
            <w:tcW w:w="2762" w:type="dxa"/>
            <w:vAlign w:val="center"/>
          </w:tcPr>
          <w:p w:rsidR="00520BA7" w:rsidRPr="00520BA7" w:rsidRDefault="00520BA7" w:rsidP="00962280">
            <w:pPr>
              <w:jc w:val="center"/>
              <w:rPr>
                <w:color w:val="000000" w:themeColor="text1"/>
              </w:rPr>
            </w:pPr>
            <w:r w:rsidRPr="00520BA7">
              <w:rPr>
                <w:color w:val="000000" w:themeColor="text1"/>
              </w:rPr>
              <w:t>местоположение</w:t>
            </w:r>
          </w:p>
        </w:tc>
        <w:tc>
          <w:tcPr>
            <w:tcW w:w="1401" w:type="dxa"/>
            <w:vAlign w:val="center"/>
          </w:tcPr>
          <w:p w:rsidR="00520BA7" w:rsidRPr="00520BA7" w:rsidRDefault="00520BA7" w:rsidP="00962280">
            <w:pPr>
              <w:tabs>
                <w:tab w:val="left" w:pos="567"/>
                <w:tab w:val="left" w:pos="720"/>
              </w:tabs>
              <w:jc w:val="center"/>
              <w:rPr>
                <w:color w:val="000000" w:themeColor="text1"/>
              </w:rPr>
            </w:pPr>
            <w:r w:rsidRPr="00520BA7">
              <w:rPr>
                <w:color w:val="000000" w:themeColor="text1"/>
              </w:rPr>
              <w:t>количество личного состава</w:t>
            </w:r>
          </w:p>
        </w:tc>
        <w:tc>
          <w:tcPr>
            <w:tcW w:w="1501" w:type="dxa"/>
            <w:vAlign w:val="center"/>
          </w:tcPr>
          <w:p w:rsidR="00520BA7" w:rsidRPr="00520BA7" w:rsidRDefault="00520BA7" w:rsidP="00962280">
            <w:pPr>
              <w:tabs>
                <w:tab w:val="left" w:pos="567"/>
                <w:tab w:val="left" w:pos="720"/>
              </w:tabs>
              <w:jc w:val="center"/>
              <w:rPr>
                <w:color w:val="000000" w:themeColor="text1"/>
              </w:rPr>
            </w:pPr>
            <w:r w:rsidRPr="00520BA7">
              <w:rPr>
                <w:color w:val="000000" w:themeColor="text1"/>
              </w:rPr>
              <w:t>количество техники</w:t>
            </w:r>
          </w:p>
        </w:tc>
      </w:tr>
      <w:tr w:rsidR="00520BA7" w:rsidRPr="00BF08C8" w:rsidTr="00962280">
        <w:trPr>
          <w:trHeight w:val="1529"/>
        </w:trPr>
        <w:tc>
          <w:tcPr>
            <w:tcW w:w="538" w:type="dxa"/>
            <w:vAlign w:val="center"/>
          </w:tcPr>
          <w:p w:rsidR="00520BA7" w:rsidRPr="00520BA7" w:rsidRDefault="00520BA7" w:rsidP="00962280">
            <w:pPr>
              <w:jc w:val="center"/>
              <w:rPr>
                <w:color w:val="000000" w:themeColor="text1"/>
              </w:rPr>
            </w:pPr>
            <w:r w:rsidRPr="00520BA7">
              <w:rPr>
                <w:color w:val="000000" w:themeColor="text1"/>
              </w:rPr>
              <w:t>1</w:t>
            </w:r>
          </w:p>
        </w:tc>
        <w:tc>
          <w:tcPr>
            <w:tcW w:w="2859" w:type="dxa"/>
            <w:vAlign w:val="center"/>
          </w:tcPr>
          <w:p w:rsidR="00520BA7" w:rsidRPr="00520BA7" w:rsidRDefault="00520BA7" w:rsidP="00962280">
            <w:pPr>
              <w:jc w:val="center"/>
              <w:rPr>
                <w:color w:val="000000" w:themeColor="text1"/>
              </w:rPr>
            </w:pPr>
            <w:r w:rsidRPr="00520BA7">
              <w:rPr>
                <w:color w:val="000000" w:themeColor="text1"/>
              </w:rPr>
              <w:t>37 ПСИ 11 ПСО ФПС ГПС ГУ МЧС</w:t>
            </w:r>
          </w:p>
        </w:tc>
        <w:tc>
          <w:tcPr>
            <w:tcW w:w="2762" w:type="dxa"/>
            <w:vAlign w:val="center"/>
          </w:tcPr>
          <w:p w:rsidR="00520BA7" w:rsidRPr="00520BA7" w:rsidRDefault="00520BA7" w:rsidP="00962280">
            <w:pPr>
              <w:jc w:val="center"/>
              <w:rPr>
                <w:color w:val="000000" w:themeColor="text1"/>
              </w:rPr>
            </w:pPr>
            <w:r w:rsidRPr="00520BA7">
              <w:rPr>
                <w:color w:val="000000" w:themeColor="text1"/>
              </w:rPr>
              <w:t>Кировская область, Мурашинский район, г. Мураши, ул. Халтурина, 90</w:t>
            </w:r>
          </w:p>
        </w:tc>
        <w:tc>
          <w:tcPr>
            <w:tcW w:w="1401" w:type="dxa"/>
            <w:vAlign w:val="center"/>
          </w:tcPr>
          <w:p w:rsidR="00520BA7" w:rsidRPr="00520BA7" w:rsidRDefault="00520BA7" w:rsidP="00962280">
            <w:pPr>
              <w:jc w:val="center"/>
              <w:rPr>
                <w:color w:val="000000" w:themeColor="text1"/>
              </w:rPr>
            </w:pPr>
            <w:r w:rsidRPr="00520BA7">
              <w:rPr>
                <w:color w:val="000000" w:themeColor="text1"/>
              </w:rPr>
              <w:t xml:space="preserve">41 </w:t>
            </w:r>
          </w:p>
          <w:p w:rsidR="00520BA7" w:rsidRPr="00520BA7" w:rsidRDefault="00520BA7" w:rsidP="00962280">
            <w:pPr>
              <w:jc w:val="center"/>
              <w:rPr>
                <w:color w:val="000000" w:themeColor="text1"/>
              </w:rPr>
            </w:pPr>
            <w:r w:rsidRPr="00520BA7">
              <w:rPr>
                <w:color w:val="000000" w:themeColor="text1"/>
              </w:rPr>
              <w:t>45(штат)</w:t>
            </w:r>
          </w:p>
        </w:tc>
        <w:tc>
          <w:tcPr>
            <w:tcW w:w="1501" w:type="dxa"/>
            <w:vAlign w:val="center"/>
          </w:tcPr>
          <w:p w:rsidR="00520BA7" w:rsidRPr="00520BA7" w:rsidRDefault="00520BA7" w:rsidP="00962280">
            <w:pPr>
              <w:jc w:val="center"/>
              <w:rPr>
                <w:color w:val="000000" w:themeColor="text1"/>
              </w:rPr>
            </w:pPr>
            <w:r w:rsidRPr="00520BA7">
              <w:rPr>
                <w:color w:val="000000" w:themeColor="text1"/>
              </w:rPr>
              <w:t>4</w:t>
            </w:r>
          </w:p>
        </w:tc>
      </w:tr>
    </w:tbl>
    <w:p w:rsidR="00AF10E6" w:rsidRDefault="00AF10E6" w:rsidP="005E07D3">
      <w:pPr>
        <w:pStyle w:val="af0"/>
        <w:shd w:val="clear" w:color="auto" w:fill="FFFFFF"/>
        <w:spacing w:before="0" w:beforeAutospacing="0" w:after="0" w:afterAutospacing="0"/>
        <w:ind w:firstLine="709"/>
        <w:jc w:val="both"/>
        <w:textAlignment w:val="baseline"/>
        <w:rPr>
          <w:sz w:val="28"/>
          <w:szCs w:val="28"/>
          <w:lang w:eastAsia="ar-SA" w:bidi="en-US"/>
        </w:rPr>
      </w:pPr>
    </w:p>
    <w:p w:rsidR="00EE2A9C" w:rsidRDefault="00AF10E6" w:rsidP="00EE2A9C">
      <w:pPr>
        <w:pStyle w:val="af0"/>
        <w:shd w:val="clear" w:color="auto" w:fill="FFFFFF"/>
        <w:spacing w:before="0" w:beforeAutospacing="0" w:after="0" w:afterAutospacing="0"/>
        <w:ind w:firstLine="709"/>
        <w:jc w:val="both"/>
        <w:textAlignment w:val="baseline"/>
        <w:rPr>
          <w:sz w:val="28"/>
          <w:szCs w:val="28"/>
        </w:rPr>
      </w:pPr>
      <w:r>
        <w:rPr>
          <w:sz w:val="28"/>
          <w:szCs w:val="28"/>
          <w:lang w:eastAsia="ar-SA" w:bidi="en-US"/>
        </w:rPr>
        <w:t>Схемой территориального планирования Кировской области на тер</w:t>
      </w:r>
      <w:r w:rsidR="00EE2A9C">
        <w:rPr>
          <w:sz w:val="28"/>
          <w:szCs w:val="28"/>
          <w:lang w:eastAsia="ar-SA" w:bidi="en-US"/>
        </w:rPr>
        <w:t>ритории Мурашинского муниципального округа планирую</w:t>
      </w:r>
      <w:r>
        <w:rPr>
          <w:sz w:val="28"/>
          <w:szCs w:val="28"/>
          <w:lang w:eastAsia="ar-SA" w:bidi="en-US"/>
        </w:rPr>
        <w:t xml:space="preserve">тся </w:t>
      </w:r>
      <w:r w:rsidR="00EE2A9C">
        <w:rPr>
          <w:sz w:val="28"/>
          <w:szCs w:val="28"/>
          <w:lang w:eastAsia="ar-SA" w:bidi="en-US"/>
        </w:rPr>
        <w:t>следующие</w:t>
      </w:r>
      <w:r w:rsidR="00B84D13">
        <w:rPr>
          <w:sz w:val="28"/>
          <w:szCs w:val="28"/>
          <w:lang w:eastAsia="ar-SA" w:bidi="en-US"/>
        </w:rPr>
        <w:t xml:space="preserve"> </w:t>
      </w:r>
      <w:r w:rsidR="00EE2A9C" w:rsidRPr="00EE2A9C">
        <w:rPr>
          <w:sz w:val="28"/>
          <w:szCs w:val="28"/>
          <w:lang w:eastAsia="ar-SA" w:bidi="en-US"/>
        </w:rPr>
        <w:t>м</w:t>
      </w:r>
      <w:r w:rsidR="00EE2A9C" w:rsidRPr="00EE2A9C">
        <w:rPr>
          <w:sz w:val="28"/>
          <w:szCs w:val="28"/>
        </w:rPr>
        <w:t>ероприятия по предотвращению и ликвидации чрезвычайных ситуаций природного и техногенного характера</w:t>
      </w:r>
      <w:r w:rsidR="0038620E">
        <w:rPr>
          <w:sz w:val="28"/>
          <w:szCs w:val="28"/>
        </w:rPr>
        <w:t>.</w:t>
      </w:r>
    </w:p>
    <w:p w:rsidR="0038620E" w:rsidRPr="00B47D8B" w:rsidRDefault="0038620E" w:rsidP="0038620E">
      <w:pPr>
        <w:pStyle w:val="Default"/>
        <w:ind w:firstLine="709"/>
        <w:jc w:val="right"/>
        <w:rPr>
          <w:bCs/>
          <w:color w:val="auto"/>
          <w:sz w:val="28"/>
          <w:szCs w:val="28"/>
        </w:rPr>
      </w:pPr>
      <w:r w:rsidRPr="00B47D8B">
        <w:rPr>
          <w:bCs/>
          <w:color w:val="auto"/>
          <w:sz w:val="28"/>
          <w:szCs w:val="28"/>
        </w:rPr>
        <w:t xml:space="preserve">Таблица </w:t>
      </w:r>
      <w:r>
        <w:rPr>
          <w:bCs/>
          <w:color w:val="auto"/>
          <w:sz w:val="28"/>
          <w:szCs w:val="28"/>
        </w:rPr>
        <w:t>5</w:t>
      </w:r>
      <w:r w:rsidRPr="00B47D8B">
        <w:rPr>
          <w:bCs/>
          <w:color w:val="auto"/>
          <w:sz w:val="28"/>
          <w:szCs w:val="28"/>
        </w:rPr>
        <w:t>.</w:t>
      </w:r>
      <w:r w:rsidR="0009363E">
        <w:rPr>
          <w:bCs/>
          <w:color w:val="auto"/>
          <w:sz w:val="28"/>
          <w:szCs w:val="28"/>
        </w:rPr>
        <w:t>1</w:t>
      </w:r>
      <w:r>
        <w:rPr>
          <w:bCs/>
          <w:color w:val="auto"/>
          <w:sz w:val="28"/>
          <w:szCs w:val="28"/>
        </w:rPr>
        <w:t>.</w:t>
      </w:r>
      <w:r w:rsidR="0009363E">
        <w:rPr>
          <w:bCs/>
          <w:color w:val="auto"/>
          <w:sz w:val="28"/>
          <w:szCs w:val="28"/>
        </w:rPr>
        <w:t>3</w:t>
      </w:r>
      <w:r w:rsidRPr="00B47D8B">
        <w:rPr>
          <w:bCs/>
          <w:color w:val="auto"/>
          <w:sz w:val="28"/>
          <w:szCs w:val="28"/>
        </w:rPr>
        <w:t>.</w:t>
      </w:r>
    </w:p>
    <w:tbl>
      <w:tblPr>
        <w:tblW w:w="0" w:type="auto"/>
        <w:tblInd w:w="-30" w:type="dxa"/>
        <w:tblLayout w:type="fixed"/>
        <w:tblLook w:val="0000" w:firstRow="0" w:lastRow="0" w:firstColumn="0" w:lastColumn="0" w:noHBand="0" w:noVBand="0"/>
      </w:tblPr>
      <w:tblGrid>
        <w:gridCol w:w="3455"/>
        <w:gridCol w:w="2637"/>
        <w:gridCol w:w="1438"/>
        <w:gridCol w:w="2384"/>
      </w:tblGrid>
      <w:tr w:rsidR="009F021C" w:rsidTr="009F021C">
        <w:trPr>
          <w:trHeight w:val="23"/>
          <w:tblHeader/>
        </w:trPr>
        <w:tc>
          <w:tcPr>
            <w:tcW w:w="3455" w:type="dxa"/>
            <w:tcBorders>
              <w:top w:val="single" w:sz="4" w:space="0" w:color="000000"/>
              <w:left w:val="single" w:sz="4" w:space="0" w:color="000000"/>
              <w:bottom w:val="single" w:sz="4" w:space="0" w:color="000000"/>
            </w:tcBorders>
            <w:shd w:val="clear" w:color="auto" w:fill="auto"/>
            <w:vAlign w:val="center"/>
          </w:tcPr>
          <w:p w:rsidR="009F021C" w:rsidRPr="008C5170" w:rsidRDefault="009F021C" w:rsidP="008C5170">
            <w:pPr>
              <w:pStyle w:val="Normal10-02"/>
              <w:spacing w:line="100" w:lineRule="atLeast"/>
              <w:rPr>
                <w:b w:val="0"/>
                <w:sz w:val="24"/>
                <w:szCs w:val="24"/>
              </w:rPr>
            </w:pPr>
            <w:r w:rsidRPr="008C5170">
              <w:rPr>
                <w:b w:val="0"/>
                <w:sz w:val="24"/>
                <w:szCs w:val="24"/>
              </w:rPr>
              <w:t>Мероприятия территориального планирования и планируемые объекты капитального строительства</w:t>
            </w:r>
          </w:p>
        </w:tc>
        <w:tc>
          <w:tcPr>
            <w:tcW w:w="2637" w:type="dxa"/>
            <w:tcBorders>
              <w:top w:val="single" w:sz="4" w:space="0" w:color="000000"/>
              <w:left w:val="single" w:sz="4" w:space="0" w:color="000000"/>
              <w:bottom w:val="single" w:sz="4" w:space="0" w:color="000000"/>
            </w:tcBorders>
            <w:shd w:val="clear" w:color="auto" w:fill="auto"/>
            <w:vAlign w:val="center"/>
          </w:tcPr>
          <w:p w:rsidR="009F021C" w:rsidRPr="008C5170" w:rsidRDefault="009F021C" w:rsidP="008C5170">
            <w:pPr>
              <w:pStyle w:val="Normal10-02"/>
              <w:spacing w:line="100" w:lineRule="atLeast"/>
              <w:rPr>
                <w:b w:val="0"/>
                <w:sz w:val="24"/>
                <w:szCs w:val="24"/>
              </w:rPr>
            </w:pPr>
            <w:r w:rsidRPr="008C5170">
              <w:rPr>
                <w:b w:val="0"/>
                <w:sz w:val="24"/>
                <w:szCs w:val="24"/>
              </w:rPr>
              <w:t>Местоположение</w:t>
            </w:r>
          </w:p>
        </w:tc>
        <w:tc>
          <w:tcPr>
            <w:tcW w:w="1438" w:type="dxa"/>
            <w:tcBorders>
              <w:top w:val="single" w:sz="4" w:space="0" w:color="000000"/>
              <w:left w:val="single" w:sz="4" w:space="0" w:color="000000"/>
              <w:bottom w:val="single" w:sz="4" w:space="0" w:color="000000"/>
              <w:right w:val="single" w:sz="4" w:space="0" w:color="000000"/>
            </w:tcBorders>
          </w:tcPr>
          <w:p w:rsidR="009F021C" w:rsidRPr="008C5170" w:rsidRDefault="009F021C" w:rsidP="008C5170">
            <w:pPr>
              <w:pStyle w:val="Normal10-02"/>
              <w:spacing w:line="100" w:lineRule="atLeast"/>
              <w:rPr>
                <w:b w:val="0"/>
                <w:sz w:val="24"/>
                <w:szCs w:val="24"/>
              </w:rPr>
            </w:pPr>
            <w:r w:rsidRPr="008C5170">
              <w:rPr>
                <w:b w:val="0"/>
                <w:sz w:val="24"/>
                <w:szCs w:val="24"/>
              </w:rPr>
              <w:t>Источник мероприятия (наименование документа)</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21C" w:rsidRPr="008C5170" w:rsidRDefault="009F021C" w:rsidP="008C5170">
            <w:pPr>
              <w:pStyle w:val="Normal10-02"/>
              <w:spacing w:line="100" w:lineRule="atLeast"/>
              <w:rPr>
                <w:b w:val="0"/>
                <w:sz w:val="24"/>
                <w:szCs w:val="24"/>
              </w:rPr>
            </w:pPr>
            <w:r w:rsidRPr="008C5170">
              <w:rPr>
                <w:b w:val="0"/>
                <w:sz w:val="24"/>
                <w:szCs w:val="24"/>
              </w:rPr>
              <w:t>Последовательность выполнения мероприятий</w:t>
            </w:r>
          </w:p>
        </w:tc>
      </w:tr>
      <w:tr w:rsidR="009F021C" w:rsidTr="009F021C">
        <w:trPr>
          <w:trHeight w:val="23"/>
        </w:trPr>
        <w:tc>
          <w:tcPr>
            <w:tcW w:w="3455" w:type="dxa"/>
            <w:vMerge w:val="restart"/>
            <w:tcBorders>
              <w:top w:val="single" w:sz="4" w:space="0" w:color="000000"/>
              <w:left w:val="single" w:sz="4" w:space="0" w:color="000000"/>
              <w:bottom w:val="single" w:sz="4" w:space="0" w:color="000000"/>
            </w:tcBorders>
            <w:shd w:val="clear" w:color="auto" w:fill="auto"/>
            <w:vAlign w:val="center"/>
          </w:tcPr>
          <w:p w:rsidR="009F021C" w:rsidRPr="009A3191" w:rsidRDefault="009F021C" w:rsidP="009F021C">
            <w:pPr>
              <w:pStyle w:val="WW-Normal"/>
              <w:spacing w:line="100" w:lineRule="atLeast"/>
              <w:jc w:val="center"/>
              <w:rPr>
                <w:b/>
                <w:bCs/>
                <w:szCs w:val="22"/>
                <w:shd w:val="clear" w:color="auto" w:fill="FF00FF"/>
              </w:rPr>
            </w:pPr>
            <w:r w:rsidRPr="009A3191">
              <w:t>Строительство зданий и сооружений пожарных депо</w:t>
            </w:r>
          </w:p>
        </w:tc>
        <w:tc>
          <w:tcPr>
            <w:tcW w:w="2637" w:type="dxa"/>
            <w:tcBorders>
              <w:top w:val="single" w:sz="4" w:space="0" w:color="000000"/>
              <w:left w:val="single" w:sz="4" w:space="0" w:color="000000"/>
              <w:bottom w:val="single" w:sz="4" w:space="0" w:color="000000"/>
            </w:tcBorders>
            <w:shd w:val="clear" w:color="auto" w:fill="auto"/>
          </w:tcPr>
          <w:p w:rsidR="009F021C" w:rsidRPr="009A3191" w:rsidRDefault="009F021C" w:rsidP="009F021C">
            <w:pPr>
              <w:pStyle w:val="WW-Normal"/>
              <w:spacing w:line="100" w:lineRule="atLeast"/>
            </w:pPr>
            <w:r w:rsidRPr="009A3191">
              <w:rPr>
                <w:szCs w:val="22"/>
              </w:rPr>
              <w:t>с.Боровица</w:t>
            </w:r>
          </w:p>
        </w:tc>
        <w:tc>
          <w:tcPr>
            <w:tcW w:w="1438" w:type="dxa"/>
            <w:vMerge w:val="restart"/>
            <w:tcBorders>
              <w:top w:val="single" w:sz="4" w:space="0" w:color="000000"/>
              <w:left w:val="single" w:sz="4" w:space="0" w:color="000000"/>
              <w:right w:val="single" w:sz="4" w:space="0" w:color="000000"/>
            </w:tcBorders>
          </w:tcPr>
          <w:p w:rsidR="009F021C" w:rsidRPr="009A3191" w:rsidRDefault="008C5170" w:rsidP="009F021C">
            <w:pPr>
              <w:pStyle w:val="WW-Normal"/>
              <w:spacing w:line="100" w:lineRule="atLeast"/>
              <w:jc w:val="center"/>
              <w:rPr>
                <w:color w:val="000000" w:themeColor="text1"/>
                <w:szCs w:val="22"/>
                <w:shd w:val="clear" w:color="auto" w:fill="FF00FF"/>
              </w:rPr>
            </w:pPr>
            <w:r>
              <w:rPr>
                <w:szCs w:val="22"/>
              </w:rPr>
              <w:t>Схема территориального планирования Кировской области</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9F021C" w:rsidRPr="009A3191" w:rsidRDefault="009F021C" w:rsidP="009F021C">
            <w:pPr>
              <w:pStyle w:val="WW-Normal"/>
              <w:spacing w:line="100" w:lineRule="atLeast"/>
            </w:pPr>
            <w:r w:rsidRPr="009A3191">
              <w:t>2018 г. – 2030 г.</w:t>
            </w:r>
          </w:p>
        </w:tc>
      </w:tr>
      <w:tr w:rsidR="009F021C" w:rsidTr="009F021C">
        <w:trPr>
          <w:trHeight w:val="23"/>
        </w:trPr>
        <w:tc>
          <w:tcPr>
            <w:tcW w:w="3455" w:type="dxa"/>
            <w:vMerge/>
            <w:tcBorders>
              <w:top w:val="single" w:sz="4" w:space="0" w:color="000000"/>
              <w:left w:val="single" w:sz="4" w:space="0" w:color="000000"/>
              <w:bottom w:val="single" w:sz="4" w:space="0" w:color="000000"/>
            </w:tcBorders>
            <w:shd w:val="clear" w:color="auto" w:fill="auto"/>
            <w:vAlign w:val="center"/>
          </w:tcPr>
          <w:p w:rsidR="009F021C" w:rsidRPr="009A3191" w:rsidRDefault="009F021C" w:rsidP="009F021C">
            <w:pPr>
              <w:pStyle w:val="WW-Normal"/>
              <w:spacing w:line="100" w:lineRule="atLeast"/>
              <w:rPr>
                <w:b/>
                <w:bCs/>
                <w:szCs w:val="22"/>
                <w:shd w:val="clear" w:color="auto" w:fill="FF00FF"/>
              </w:rPr>
            </w:pPr>
          </w:p>
        </w:tc>
        <w:tc>
          <w:tcPr>
            <w:tcW w:w="2637" w:type="dxa"/>
            <w:tcBorders>
              <w:top w:val="single" w:sz="4" w:space="0" w:color="000000"/>
              <w:left w:val="single" w:sz="4" w:space="0" w:color="000000"/>
              <w:bottom w:val="single" w:sz="4" w:space="0" w:color="000000"/>
            </w:tcBorders>
            <w:shd w:val="clear" w:color="auto" w:fill="auto"/>
          </w:tcPr>
          <w:p w:rsidR="009F021C" w:rsidRPr="009A3191" w:rsidRDefault="009F021C" w:rsidP="009F021C">
            <w:pPr>
              <w:pStyle w:val="WW-Normal"/>
              <w:spacing w:line="100" w:lineRule="atLeast"/>
            </w:pPr>
            <w:r w:rsidRPr="009A3191">
              <w:rPr>
                <w:szCs w:val="22"/>
              </w:rPr>
              <w:t>с.Паломохино</w:t>
            </w:r>
          </w:p>
        </w:tc>
        <w:tc>
          <w:tcPr>
            <w:tcW w:w="1438" w:type="dxa"/>
            <w:vMerge/>
            <w:tcBorders>
              <w:left w:val="single" w:sz="4" w:space="0" w:color="000000"/>
              <w:right w:val="single" w:sz="4" w:space="0" w:color="000000"/>
            </w:tcBorders>
          </w:tcPr>
          <w:p w:rsidR="009F021C" w:rsidRPr="009A3191" w:rsidRDefault="009F021C" w:rsidP="009F021C">
            <w:pPr>
              <w:pStyle w:val="WW-Normal"/>
              <w:spacing w:line="100" w:lineRule="atLeast"/>
              <w:rPr>
                <w:szCs w:val="22"/>
                <w:shd w:val="clear" w:color="auto" w:fill="FF00FF"/>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9F021C" w:rsidRPr="009A3191" w:rsidRDefault="009F021C" w:rsidP="009F021C">
            <w:pPr>
              <w:pStyle w:val="WW-Normal"/>
              <w:spacing w:line="100" w:lineRule="atLeast"/>
            </w:pPr>
            <w:r w:rsidRPr="009A3191">
              <w:t>2018 г. – 2030 г.</w:t>
            </w:r>
          </w:p>
        </w:tc>
      </w:tr>
      <w:tr w:rsidR="009F021C" w:rsidTr="009F021C">
        <w:trPr>
          <w:trHeight w:val="23"/>
        </w:trPr>
        <w:tc>
          <w:tcPr>
            <w:tcW w:w="3455" w:type="dxa"/>
            <w:vMerge/>
            <w:tcBorders>
              <w:top w:val="single" w:sz="4" w:space="0" w:color="000000"/>
              <w:left w:val="single" w:sz="4" w:space="0" w:color="000000"/>
              <w:bottom w:val="single" w:sz="4" w:space="0" w:color="000000"/>
            </w:tcBorders>
            <w:shd w:val="clear" w:color="auto" w:fill="auto"/>
            <w:vAlign w:val="center"/>
          </w:tcPr>
          <w:p w:rsidR="009F021C" w:rsidRPr="009A3191" w:rsidRDefault="009F021C" w:rsidP="009F021C">
            <w:pPr>
              <w:pStyle w:val="WW-Normal"/>
              <w:spacing w:line="100" w:lineRule="atLeast"/>
              <w:rPr>
                <w:b/>
                <w:bCs/>
                <w:szCs w:val="22"/>
                <w:shd w:val="clear" w:color="auto" w:fill="FF00FF"/>
              </w:rPr>
            </w:pPr>
          </w:p>
        </w:tc>
        <w:tc>
          <w:tcPr>
            <w:tcW w:w="2637" w:type="dxa"/>
            <w:tcBorders>
              <w:top w:val="single" w:sz="4" w:space="0" w:color="000000"/>
              <w:left w:val="single" w:sz="4" w:space="0" w:color="000000"/>
              <w:bottom w:val="single" w:sz="4" w:space="0" w:color="000000"/>
            </w:tcBorders>
            <w:shd w:val="clear" w:color="auto" w:fill="auto"/>
          </w:tcPr>
          <w:p w:rsidR="009F021C" w:rsidRPr="009A3191" w:rsidRDefault="009F021C" w:rsidP="009F021C">
            <w:pPr>
              <w:pStyle w:val="WW-Normal"/>
              <w:spacing w:line="100" w:lineRule="atLeast"/>
            </w:pPr>
            <w:r w:rsidRPr="009A3191">
              <w:rPr>
                <w:szCs w:val="22"/>
              </w:rPr>
              <w:t>с.Верхораменье</w:t>
            </w:r>
          </w:p>
        </w:tc>
        <w:tc>
          <w:tcPr>
            <w:tcW w:w="1438" w:type="dxa"/>
            <w:vMerge/>
            <w:tcBorders>
              <w:left w:val="single" w:sz="4" w:space="0" w:color="000000"/>
              <w:right w:val="single" w:sz="4" w:space="0" w:color="000000"/>
            </w:tcBorders>
          </w:tcPr>
          <w:p w:rsidR="009F021C" w:rsidRPr="009A3191" w:rsidRDefault="009F021C" w:rsidP="009F021C">
            <w:pPr>
              <w:pStyle w:val="WW-Normal"/>
              <w:spacing w:line="100" w:lineRule="atLeast"/>
              <w:rPr>
                <w:szCs w:val="22"/>
                <w:shd w:val="clear" w:color="auto" w:fill="FF00FF"/>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9F021C" w:rsidRPr="009A3191" w:rsidRDefault="009F021C" w:rsidP="009F021C">
            <w:pPr>
              <w:pStyle w:val="WW-Normal"/>
              <w:spacing w:line="100" w:lineRule="atLeast"/>
            </w:pPr>
            <w:r w:rsidRPr="009A3191">
              <w:t>2018 г. – 2030 г.</w:t>
            </w:r>
          </w:p>
        </w:tc>
      </w:tr>
      <w:tr w:rsidR="009F021C" w:rsidTr="009F021C">
        <w:trPr>
          <w:trHeight w:val="23"/>
        </w:trPr>
        <w:tc>
          <w:tcPr>
            <w:tcW w:w="3455" w:type="dxa"/>
            <w:vMerge/>
            <w:tcBorders>
              <w:top w:val="single" w:sz="4" w:space="0" w:color="000000"/>
              <w:left w:val="single" w:sz="4" w:space="0" w:color="000000"/>
              <w:bottom w:val="single" w:sz="4" w:space="0" w:color="000000"/>
            </w:tcBorders>
            <w:shd w:val="clear" w:color="auto" w:fill="auto"/>
            <w:vAlign w:val="center"/>
          </w:tcPr>
          <w:p w:rsidR="009F021C" w:rsidRPr="009A3191" w:rsidRDefault="009F021C" w:rsidP="009F021C">
            <w:pPr>
              <w:pStyle w:val="WW-Normal"/>
              <w:spacing w:line="100" w:lineRule="atLeast"/>
              <w:rPr>
                <w:b/>
                <w:bCs/>
                <w:szCs w:val="22"/>
                <w:shd w:val="clear" w:color="auto" w:fill="FF00FF"/>
              </w:rPr>
            </w:pPr>
          </w:p>
        </w:tc>
        <w:tc>
          <w:tcPr>
            <w:tcW w:w="2637" w:type="dxa"/>
            <w:tcBorders>
              <w:top w:val="single" w:sz="4" w:space="0" w:color="000000"/>
              <w:left w:val="single" w:sz="4" w:space="0" w:color="000000"/>
              <w:bottom w:val="single" w:sz="4" w:space="0" w:color="000000"/>
            </w:tcBorders>
            <w:shd w:val="clear" w:color="auto" w:fill="auto"/>
          </w:tcPr>
          <w:p w:rsidR="009F021C" w:rsidRPr="009A3191" w:rsidRDefault="009F021C" w:rsidP="009F021C">
            <w:pPr>
              <w:pStyle w:val="WW-Normal"/>
              <w:spacing w:line="100" w:lineRule="atLeast"/>
            </w:pPr>
            <w:r w:rsidRPr="009A3191">
              <w:rPr>
                <w:szCs w:val="22"/>
              </w:rPr>
              <w:t>д</w:t>
            </w:r>
            <w:r w:rsidRPr="009A3191">
              <w:rPr>
                <w:i/>
                <w:szCs w:val="22"/>
              </w:rPr>
              <w:t xml:space="preserve"> </w:t>
            </w:r>
            <w:r w:rsidRPr="009A3191">
              <w:rPr>
                <w:szCs w:val="22"/>
              </w:rPr>
              <w:t>Даниловка</w:t>
            </w:r>
          </w:p>
        </w:tc>
        <w:tc>
          <w:tcPr>
            <w:tcW w:w="1438" w:type="dxa"/>
            <w:vMerge/>
            <w:tcBorders>
              <w:left w:val="single" w:sz="4" w:space="0" w:color="000000"/>
              <w:right w:val="single" w:sz="4" w:space="0" w:color="000000"/>
            </w:tcBorders>
          </w:tcPr>
          <w:p w:rsidR="009F021C" w:rsidRPr="009A3191" w:rsidRDefault="009F021C" w:rsidP="009F021C">
            <w:pPr>
              <w:pStyle w:val="WW-Normal"/>
              <w:spacing w:line="100" w:lineRule="atLeast"/>
              <w:rPr>
                <w:i/>
                <w:szCs w:val="22"/>
                <w:shd w:val="clear" w:color="auto" w:fill="FF00FF"/>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9F021C" w:rsidRPr="009A3191" w:rsidRDefault="009F021C" w:rsidP="009F021C">
            <w:pPr>
              <w:pStyle w:val="WW-Normal"/>
              <w:spacing w:line="100" w:lineRule="atLeast"/>
            </w:pPr>
            <w:r w:rsidRPr="009A3191">
              <w:t>2018 г. – 2030 г.</w:t>
            </w:r>
          </w:p>
        </w:tc>
      </w:tr>
      <w:tr w:rsidR="009F021C" w:rsidTr="009F021C">
        <w:trPr>
          <w:trHeight w:val="23"/>
        </w:trPr>
        <w:tc>
          <w:tcPr>
            <w:tcW w:w="3455" w:type="dxa"/>
            <w:vMerge/>
            <w:tcBorders>
              <w:top w:val="single" w:sz="4" w:space="0" w:color="000000"/>
              <w:left w:val="single" w:sz="4" w:space="0" w:color="000000"/>
              <w:bottom w:val="single" w:sz="4" w:space="0" w:color="000000"/>
            </w:tcBorders>
            <w:shd w:val="clear" w:color="auto" w:fill="auto"/>
            <w:vAlign w:val="center"/>
          </w:tcPr>
          <w:p w:rsidR="009F021C" w:rsidRPr="009A3191" w:rsidRDefault="009F021C" w:rsidP="009F021C">
            <w:pPr>
              <w:pStyle w:val="WW-Normal"/>
              <w:spacing w:line="100" w:lineRule="atLeast"/>
              <w:rPr>
                <w:szCs w:val="22"/>
                <w:shd w:val="clear" w:color="auto" w:fill="FF00FF"/>
              </w:rPr>
            </w:pPr>
          </w:p>
        </w:tc>
        <w:tc>
          <w:tcPr>
            <w:tcW w:w="2637" w:type="dxa"/>
            <w:tcBorders>
              <w:top w:val="single" w:sz="4" w:space="0" w:color="000000"/>
              <w:left w:val="single" w:sz="4" w:space="0" w:color="000000"/>
              <w:bottom w:val="single" w:sz="4" w:space="0" w:color="000000"/>
            </w:tcBorders>
            <w:shd w:val="clear" w:color="auto" w:fill="auto"/>
          </w:tcPr>
          <w:p w:rsidR="009F021C" w:rsidRPr="009A3191" w:rsidRDefault="009F021C" w:rsidP="009F021C">
            <w:pPr>
              <w:pStyle w:val="WW-Normal"/>
              <w:spacing w:line="100" w:lineRule="atLeast"/>
            </w:pPr>
            <w:r w:rsidRPr="009A3191">
              <w:rPr>
                <w:szCs w:val="22"/>
              </w:rPr>
              <w:t>п.Октябрьский</w:t>
            </w:r>
          </w:p>
        </w:tc>
        <w:tc>
          <w:tcPr>
            <w:tcW w:w="1438" w:type="dxa"/>
            <w:vMerge/>
            <w:tcBorders>
              <w:left w:val="single" w:sz="4" w:space="0" w:color="000000"/>
              <w:right w:val="single" w:sz="4" w:space="0" w:color="000000"/>
            </w:tcBorders>
          </w:tcPr>
          <w:p w:rsidR="009F021C" w:rsidRPr="009A3191" w:rsidRDefault="009F021C" w:rsidP="009F021C">
            <w:pPr>
              <w:pStyle w:val="WW-Normal"/>
              <w:spacing w:line="100" w:lineRule="atLeast"/>
              <w:rPr>
                <w:szCs w:val="22"/>
                <w:shd w:val="clear" w:color="auto" w:fill="FF00FF"/>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9F021C" w:rsidRPr="009A3191" w:rsidRDefault="009F021C" w:rsidP="009F021C">
            <w:pPr>
              <w:pStyle w:val="WW-Normal"/>
              <w:spacing w:line="100" w:lineRule="atLeast"/>
            </w:pPr>
            <w:r w:rsidRPr="009A3191">
              <w:t>2018 г. – 2030 г.</w:t>
            </w:r>
          </w:p>
        </w:tc>
      </w:tr>
      <w:tr w:rsidR="009F021C" w:rsidTr="009F021C">
        <w:trPr>
          <w:trHeight w:val="23"/>
        </w:trPr>
        <w:tc>
          <w:tcPr>
            <w:tcW w:w="3455" w:type="dxa"/>
            <w:vMerge/>
            <w:tcBorders>
              <w:top w:val="single" w:sz="4" w:space="0" w:color="000000"/>
              <w:left w:val="single" w:sz="4" w:space="0" w:color="000000"/>
              <w:bottom w:val="single" w:sz="4" w:space="0" w:color="000000"/>
            </w:tcBorders>
            <w:shd w:val="clear" w:color="auto" w:fill="auto"/>
            <w:vAlign w:val="center"/>
          </w:tcPr>
          <w:p w:rsidR="009F021C" w:rsidRPr="009A3191" w:rsidRDefault="009F021C" w:rsidP="009F021C">
            <w:pPr>
              <w:pStyle w:val="WW-Normal"/>
              <w:spacing w:line="100" w:lineRule="atLeast"/>
              <w:rPr>
                <w:szCs w:val="22"/>
                <w:shd w:val="clear" w:color="auto" w:fill="FF00FF"/>
              </w:rPr>
            </w:pPr>
          </w:p>
        </w:tc>
        <w:tc>
          <w:tcPr>
            <w:tcW w:w="2637" w:type="dxa"/>
            <w:tcBorders>
              <w:top w:val="single" w:sz="4" w:space="0" w:color="000000"/>
              <w:left w:val="single" w:sz="4" w:space="0" w:color="000000"/>
              <w:bottom w:val="single" w:sz="4" w:space="0" w:color="000000"/>
            </w:tcBorders>
            <w:shd w:val="clear" w:color="auto" w:fill="auto"/>
          </w:tcPr>
          <w:p w:rsidR="009F021C" w:rsidRPr="009A3191" w:rsidRDefault="009F021C" w:rsidP="009F021C">
            <w:pPr>
              <w:pStyle w:val="WW-Normal"/>
              <w:spacing w:line="100" w:lineRule="atLeast"/>
            </w:pPr>
            <w:r w:rsidRPr="009A3191">
              <w:rPr>
                <w:szCs w:val="22"/>
              </w:rPr>
              <w:t>п.Безбожник</w:t>
            </w:r>
          </w:p>
        </w:tc>
        <w:tc>
          <w:tcPr>
            <w:tcW w:w="1438" w:type="dxa"/>
            <w:vMerge/>
            <w:tcBorders>
              <w:left w:val="single" w:sz="4" w:space="0" w:color="000000"/>
              <w:right w:val="single" w:sz="4" w:space="0" w:color="000000"/>
            </w:tcBorders>
          </w:tcPr>
          <w:p w:rsidR="009F021C" w:rsidRPr="009A3191" w:rsidRDefault="009F021C" w:rsidP="009F021C">
            <w:pPr>
              <w:pStyle w:val="WW-Normal"/>
              <w:spacing w:line="100" w:lineRule="atLeast"/>
              <w:rPr>
                <w:szCs w:val="22"/>
                <w:shd w:val="clear" w:color="auto" w:fill="FF00FF"/>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9F021C" w:rsidRPr="009A3191" w:rsidRDefault="009F021C" w:rsidP="009F021C">
            <w:pPr>
              <w:pStyle w:val="WW-Normal"/>
              <w:spacing w:line="100" w:lineRule="atLeast"/>
            </w:pPr>
            <w:r w:rsidRPr="009A3191">
              <w:t>2018 г. – 2030 г.</w:t>
            </w:r>
          </w:p>
        </w:tc>
      </w:tr>
      <w:tr w:rsidR="009F021C" w:rsidTr="009F021C">
        <w:trPr>
          <w:trHeight w:val="23"/>
        </w:trPr>
        <w:tc>
          <w:tcPr>
            <w:tcW w:w="3455" w:type="dxa"/>
            <w:vMerge/>
            <w:tcBorders>
              <w:top w:val="single" w:sz="4" w:space="0" w:color="000000"/>
              <w:left w:val="single" w:sz="4" w:space="0" w:color="000000"/>
              <w:bottom w:val="single" w:sz="4" w:space="0" w:color="000000"/>
            </w:tcBorders>
            <w:shd w:val="clear" w:color="auto" w:fill="auto"/>
            <w:vAlign w:val="center"/>
          </w:tcPr>
          <w:p w:rsidR="009F021C" w:rsidRPr="009A3191" w:rsidRDefault="009F021C" w:rsidP="009F021C">
            <w:pPr>
              <w:pStyle w:val="WW-Normal"/>
              <w:spacing w:line="100" w:lineRule="atLeast"/>
              <w:rPr>
                <w:szCs w:val="22"/>
              </w:rPr>
            </w:pPr>
          </w:p>
        </w:tc>
        <w:tc>
          <w:tcPr>
            <w:tcW w:w="2637" w:type="dxa"/>
            <w:tcBorders>
              <w:top w:val="single" w:sz="4" w:space="0" w:color="000000"/>
              <w:left w:val="single" w:sz="4" w:space="0" w:color="000000"/>
              <w:bottom w:val="single" w:sz="4" w:space="0" w:color="000000"/>
            </w:tcBorders>
            <w:shd w:val="clear" w:color="auto" w:fill="auto"/>
          </w:tcPr>
          <w:p w:rsidR="009F021C" w:rsidRPr="009A3191" w:rsidRDefault="009F021C" w:rsidP="009F021C">
            <w:pPr>
              <w:pStyle w:val="WW-Normal"/>
              <w:spacing w:line="100" w:lineRule="atLeast"/>
            </w:pPr>
            <w:r w:rsidRPr="009A3191">
              <w:rPr>
                <w:szCs w:val="22"/>
              </w:rPr>
              <w:t>ж.д. станция Староверческий</w:t>
            </w:r>
          </w:p>
        </w:tc>
        <w:tc>
          <w:tcPr>
            <w:tcW w:w="1438" w:type="dxa"/>
            <w:vMerge/>
            <w:tcBorders>
              <w:left w:val="single" w:sz="4" w:space="0" w:color="000000"/>
              <w:bottom w:val="single" w:sz="4" w:space="0" w:color="000000"/>
              <w:right w:val="single" w:sz="4" w:space="0" w:color="000000"/>
            </w:tcBorders>
          </w:tcPr>
          <w:p w:rsidR="009F021C" w:rsidRPr="009A3191" w:rsidRDefault="009F021C" w:rsidP="009F021C">
            <w:pPr>
              <w:pStyle w:val="WW-Normal"/>
              <w:spacing w:line="100" w:lineRule="atLeast"/>
              <w:jc w:val="center"/>
              <w:rPr>
                <w:szCs w:val="22"/>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9F021C" w:rsidRPr="009A3191" w:rsidRDefault="009F021C" w:rsidP="009F021C">
            <w:pPr>
              <w:pStyle w:val="WW-Normal"/>
              <w:spacing w:line="100" w:lineRule="atLeast"/>
            </w:pPr>
            <w:r w:rsidRPr="009A3191">
              <w:t>2018 г. – 2030 г.</w:t>
            </w:r>
          </w:p>
        </w:tc>
      </w:tr>
    </w:tbl>
    <w:p w:rsidR="00AF10E6" w:rsidRPr="007A2485" w:rsidRDefault="00AF10E6" w:rsidP="005E07D3">
      <w:pPr>
        <w:pStyle w:val="af0"/>
        <w:shd w:val="clear" w:color="auto" w:fill="FFFFFF"/>
        <w:spacing w:before="0" w:beforeAutospacing="0" w:after="0" w:afterAutospacing="0"/>
        <w:ind w:firstLine="709"/>
        <w:jc w:val="both"/>
        <w:textAlignment w:val="baseline"/>
        <w:rPr>
          <w:sz w:val="28"/>
          <w:szCs w:val="28"/>
          <w:lang w:eastAsia="ar-SA" w:bidi="en-US"/>
        </w:rPr>
      </w:pPr>
    </w:p>
    <w:p w:rsidR="00D40E8A" w:rsidRPr="00C37963" w:rsidRDefault="00AF10E6" w:rsidP="00C37963">
      <w:pPr>
        <w:pStyle w:val="1"/>
        <w:spacing w:before="0"/>
        <w:ind w:firstLine="709"/>
        <w:jc w:val="both"/>
        <w:rPr>
          <w:rFonts w:ascii="Times New Roman" w:hAnsi="Times New Roman"/>
          <w:color w:val="auto"/>
        </w:rPr>
      </w:pPr>
      <w:bookmarkStart w:id="230" w:name="_Toc112147545"/>
      <w:bookmarkStart w:id="231" w:name="_Toc124756433"/>
      <w:r>
        <w:rPr>
          <w:rFonts w:ascii="Times New Roman" w:hAnsi="Times New Roman"/>
          <w:color w:val="auto"/>
        </w:rPr>
        <w:t>5</w:t>
      </w:r>
      <w:r w:rsidR="007B7898" w:rsidRPr="007A2485">
        <w:rPr>
          <w:rFonts w:ascii="Times New Roman" w:hAnsi="Times New Roman"/>
          <w:color w:val="auto"/>
        </w:rPr>
        <w:t>.</w:t>
      </w:r>
      <w:r w:rsidR="00C37963">
        <w:rPr>
          <w:rFonts w:ascii="Times New Roman" w:hAnsi="Times New Roman"/>
          <w:color w:val="auto"/>
        </w:rPr>
        <w:t>2</w:t>
      </w:r>
      <w:r w:rsidR="007B7898" w:rsidRPr="007A2485">
        <w:rPr>
          <w:rFonts w:ascii="Times New Roman" w:hAnsi="Times New Roman"/>
          <w:color w:val="auto"/>
        </w:rPr>
        <w:t>.</w:t>
      </w:r>
      <w:r w:rsidR="00BB3D13" w:rsidRPr="007A2485">
        <w:rPr>
          <w:rFonts w:ascii="Times New Roman" w:hAnsi="Times New Roman"/>
          <w:color w:val="auto"/>
        </w:rPr>
        <w:t xml:space="preserve"> </w:t>
      </w:r>
      <w:r w:rsidR="00394B15" w:rsidRPr="007A2485">
        <w:rPr>
          <w:rFonts w:ascii="Times New Roman" w:hAnsi="Times New Roman"/>
          <w:color w:val="auto"/>
        </w:rPr>
        <w:t>Оповещение</w:t>
      </w:r>
      <w:r w:rsidR="00BB3D13" w:rsidRPr="007A2485">
        <w:rPr>
          <w:rFonts w:ascii="Times New Roman" w:hAnsi="Times New Roman"/>
          <w:color w:val="auto"/>
        </w:rPr>
        <w:t xml:space="preserve"> </w:t>
      </w:r>
      <w:r w:rsidR="00394B15" w:rsidRPr="007A2485">
        <w:rPr>
          <w:rFonts w:ascii="Times New Roman" w:hAnsi="Times New Roman"/>
          <w:color w:val="auto"/>
        </w:rPr>
        <w:t>населения</w:t>
      </w:r>
      <w:bookmarkEnd w:id="230"/>
      <w:bookmarkEnd w:id="231"/>
    </w:p>
    <w:p w:rsidR="001A7C50" w:rsidRPr="007A2485" w:rsidRDefault="001A7C50" w:rsidP="007A2485">
      <w:pPr>
        <w:pStyle w:val="TableParagraph"/>
        <w:ind w:firstLine="709"/>
        <w:jc w:val="both"/>
        <w:rPr>
          <w:sz w:val="28"/>
          <w:szCs w:val="28"/>
        </w:rPr>
      </w:pPr>
      <w:r w:rsidRPr="007A2485">
        <w:rPr>
          <w:sz w:val="28"/>
          <w:szCs w:val="28"/>
        </w:rPr>
        <w:t>В</w:t>
      </w:r>
      <w:r w:rsidR="00BB3D13" w:rsidRPr="007A2485">
        <w:rPr>
          <w:sz w:val="28"/>
          <w:szCs w:val="28"/>
        </w:rPr>
        <w:t xml:space="preserve"> </w:t>
      </w:r>
      <w:r w:rsidRPr="007A2485">
        <w:rPr>
          <w:sz w:val="28"/>
          <w:szCs w:val="28"/>
        </w:rPr>
        <w:t>соответствии</w:t>
      </w:r>
      <w:r w:rsidR="00BB3D13" w:rsidRPr="007A2485">
        <w:rPr>
          <w:sz w:val="28"/>
          <w:szCs w:val="28"/>
        </w:rPr>
        <w:t xml:space="preserve"> </w:t>
      </w:r>
      <w:r w:rsidRPr="007A2485">
        <w:rPr>
          <w:sz w:val="28"/>
          <w:szCs w:val="28"/>
        </w:rPr>
        <w:t>с</w:t>
      </w:r>
      <w:r w:rsidR="00BB3D13" w:rsidRPr="007A2485">
        <w:rPr>
          <w:sz w:val="28"/>
          <w:szCs w:val="28"/>
        </w:rPr>
        <w:t xml:space="preserve"> </w:t>
      </w:r>
      <w:r w:rsidRPr="007A2485">
        <w:rPr>
          <w:sz w:val="28"/>
          <w:szCs w:val="28"/>
        </w:rPr>
        <w:t>Постановлением</w:t>
      </w:r>
      <w:r w:rsidR="00BB3D13" w:rsidRPr="007A2485">
        <w:rPr>
          <w:sz w:val="28"/>
          <w:szCs w:val="28"/>
        </w:rPr>
        <w:t xml:space="preserve"> </w:t>
      </w:r>
      <w:r w:rsidRPr="007A2485">
        <w:rPr>
          <w:sz w:val="28"/>
          <w:szCs w:val="28"/>
        </w:rPr>
        <w:t>Правительства</w:t>
      </w:r>
      <w:r w:rsidR="00BB3D13" w:rsidRPr="007A2485">
        <w:rPr>
          <w:sz w:val="28"/>
          <w:szCs w:val="28"/>
        </w:rPr>
        <w:t xml:space="preserve"> </w:t>
      </w:r>
      <w:r w:rsidRPr="007A2485">
        <w:rPr>
          <w:sz w:val="28"/>
          <w:szCs w:val="28"/>
        </w:rPr>
        <w:t>Российской</w:t>
      </w:r>
      <w:r w:rsidR="00BB3D13" w:rsidRPr="007A2485">
        <w:rPr>
          <w:sz w:val="28"/>
          <w:szCs w:val="28"/>
        </w:rPr>
        <w:t xml:space="preserve"> </w:t>
      </w:r>
      <w:r w:rsidRPr="007A2485">
        <w:rPr>
          <w:sz w:val="28"/>
          <w:szCs w:val="28"/>
        </w:rPr>
        <w:t>Федерации</w:t>
      </w:r>
      <w:r w:rsidR="00BB3D13" w:rsidRPr="007A2485">
        <w:rPr>
          <w:sz w:val="28"/>
          <w:szCs w:val="28"/>
        </w:rPr>
        <w:t xml:space="preserve"> </w:t>
      </w:r>
      <w:r w:rsidRPr="007A2485">
        <w:rPr>
          <w:sz w:val="28"/>
          <w:szCs w:val="28"/>
        </w:rPr>
        <w:t>от</w:t>
      </w:r>
      <w:r w:rsidR="00BB3D13" w:rsidRPr="007A2485">
        <w:rPr>
          <w:sz w:val="28"/>
          <w:szCs w:val="28"/>
        </w:rPr>
        <w:t xml:space="preserve"> </w:t>
      </w:r>
      <w:r w:rsidRPr="007A2485">
        <w:rPr>
          <w:sz w:val="28"/>
          <w:szCs w:val="28"/>
        </w:rPr>
        <w:t>01.03.1993</w:t>
      </w:r>
      <w:r w:rsidR="00BB3D13" w:rsidRPr="007A2485">
        <w:rPr>
          <w:sz w:val="28"/>
          <w:szCs w:val="28"/>
        </w:rPr>
        <w:t xml:space="preserve"> </w:t>
      </w:r>
      <w:r w:rsidRPr="007A2485">
        <w:rPr>
          <w:sz w:val="28"/>
          <w:szCs w:val="28"/>
        </w:rPr>
        <w:t>г.</w:t>
      </w:r>
      <w:r w:rsidR="00BB3D13" w:rsidRPr="007A2485">
        <w:rPr>
          <w:sz w:val="28"/>
          <w:szCs w:val="28"/>
        </w:rPr>
        <w:t xml:space="preserve"> </w:t>
      </w:r>
      <w:r w:rsidRPr="007A2485">
        <w:rPr>
          <w:sz w:val="28"/>
          <w:szCs w:val="28"/>
        </w:rPr>
        <w:t>№178</w:t>
      </w:r>
      <w:r w:rsidR="00BB3D13" w:rsidRPr="007A2485">
        <w:rPr>
          <w:sz w:val="28"/>
          <w:szCs w:val="28"/>
        </w:rPr>
        <w:t xml:space="preserve"> </w:t>
      </w:r>
      <w:r w:rsidRPr="007A2485">
        <w:rPr>
          <w:sz w:val="28"/>
          <w:szCs w:val="28"/>
        </w:rPr>
        <w:t>“О</w:t>
      </w:r>
      <w:r w:rsidR="00BB3D13" w:rsidRPr="007A2485">
        <w:rPr>
          <w:sz w:val="28"/>
          <w:szCs w:val="28"/>
        </w:rPr>
        <w:t xml:space="preserve"> </w:t>
      </w:r>
      <w:r w:rsidRPr="007A2485">
        <w:rPr>
          <w:sz w:val="28"/>
          <w:szCs w:val="28"/>
        </w:rPr>
        <w:t>создании</w:t>
      </w:r>
      <w:r w:rsidR="00BB3D13" w:rsidRPr="007A2485">
        <w:rPr>
          <w:sz w:val="28"/>
          <w:szCs w:val="28"/>
        </w:rPr>
        <w:t xml:space="preserve"> </w:t>
      </w:r>
      <w:r w:rsidRPr="007A2485">
        <w:rPr>
          <w:sz w:val="28"/>
          <w:szCs w:val="28"/>
        </w:rPr>
        <w:t>локальных</w:t>
      </w:r>
      <w:r w:rsidR="00BB3D13" w:rsidRPr="007A2485">
        <w:rPr>
          <w:sz w:val="28"/>
          <w:szCs w:val="28"/>
        </w:rPr>
        <w:t xml:space="preserve"> </w:t>
      </w:r>
      <w:r w:rsidRPr="007A2485">
        <w:rPr>
          <w:sz w:val="28"/>
          <w:szCs w:val="28"/>
        </w:rPr>
        <w:t>системах</w:t>
      </w:r>
      <w:r w:rsidR="00BB3D13" w:rsidRPr="007A2485">
        <w:rPr>
          <w:sz w:val="28"/>
          <w:szCs w:val="28"/>
        </w:rPr>
        <w:t xml:space="preserve"> </w:t>
      </w:r>
      <w:r w:rsidRPr="007A2485">
        <w:rPr>
          <w:sz w:val="28"/>
          <w:szCs w:val="28"/>
        </w:rPr>
        <w:t>оповещения</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районах</w:t>
      </w:r>
      <w:r w:rsidR="00BB3D13" w:rsidRPr="007A2485">
        <w:rPr>
          <w:sz w:val="28"/>
          <w:szCs w:val="28"/>
        </w:rPr>
        <w:t xml:space="preserve"> </w:t>
      </w:r>
      <w:r w:rsidRPr="007A2485">
        <w:rPr>
          <w:sz w:val="28"/>
          <w:szCs w:val="28"/>
        </w:rPr>
        <w:t>размещения</w:t>
      </w:r>
      <w:r w:rsidR="00BB3D13" w:rsidRPr="007A2485">
        <w:rPr>
          <w:sz w:val="28"/>
          <w:szCs w:val="28"/>
        </w:rPr>
        <w:t xml:space="preserve"> </w:t>
      </w:r>
      <w:r w:rsidRPr="007A2485">
        <w:rPr>
          <w:sz w:val="28"/>
          <w:szCs w:val="28"/>
        </w:rPr>
        <w:t>потенциально</w:t>
      </w:r>
      <w:r w:rsidR="00BB3D13" w:rsidRPr="007A2485">
        <w:rPr>
          <w:sz w:val="28"/>
          <w:szCs w:val="28"/>
        </w:rPr>
        <w:t xml:space="preserve"> </w:t>
      </w:r>
      <w:r w:rsidRPr="007A2485">
        <w:rPr>
          <w:sz w:val="28"/>
          <w:szCs w:val="28"/>
        </w:rPr>
        <w:t>опасных</w:t>
      </w:r>
      <w:r w:rsidR="00BB3D13" w:rsidRPr="007A2485">
        <w:rPr>
          <w:sz w:val="28"/>
          <w:szCs w:val="28"/>
        </w:rPr>
        <w:t xml:space="preserve"> </w:t>
      </w:r>
      <w:r w:rsidRPr="007A2485">
        <w:rPr>
          <w:sz w:val="28"/>
          <w:szCs w:val="28"/>
        </w:rPr>
        <w:t>объектов”</w:t>
      </w:r>
      <w:r w:rsidR="00BB3D13" w:rsidRPr="007A2485">
        <w:rPr>
          <w:sz w:val="28"/>
          <w:szCs w:val="28"/>
        </w:rPr>
        <w:t xml:space="preserve"> </w:t>
      </w:r>
      <w:r w:rsidRPr="007A2485">
        <w:rPr>
          <w:sz w:val="28"/>
          <w:szCs w:val="28"/>
        </w:rPr>
        <w:t>на</w:t>
      </w:r>
      <w:r w:rsidR="00BB3D13" w:rsidRPr="007A2485">
        <w:rPr>
          <w:sz w:val="28"/>
          <w:szCs w:val="28"/>
        </w:rPr>
        <w:t xml:space="preserve"> </w:t>
      </w:r>
      <w:r w:rsidRPr="007A2485">
        <w:rPr>
          <w:sz w:val="28"/>
          <w:szCs w:val="28"/>
        </w:rPr>
        <w:t>действующих</w:t>
      </w:r>
      <w:r w:rsidR="00BB3D13" w:rsidRPr="007A2485">
        <w:rPr>
          <w:sz w:val="28"/>
          <w:szCs w:val="28"/>
        </w:rPr>
        <w:t xml:space="preserve"> </w:t>
      </w:r>
      <w:r w:rsidRPr="007A2485">
        <w:rPr>
          <w:sz w:val="28"/>
          <w:szCs w:val="28"/>
        </w:rPr>
        <w:t>опасных</w:t>
      </w:r>
      <w:r w:rsidR="00BB3D13" w:rsidRPr="007A2485">
        <w:rPr>
          <w:sz w:val="28"/>
          <w:szCs w:val="28"/>
        </w:rPr>
        <w:t xml:space="preserve"> </w:t>
      </w:r>
      <w:r w:rsidRPr="007A2485">
        <w:rPr>
          <w:sz w:val="28"/>
          <w:szCs w:val="28"/>
        </w:rPr>
        <w:t>производственных</w:t>
      </w:r>
      <w:r w:rsidR="00BB3D13" w:rsidRPr="007A2485">
        <w:rPr>
          <w:sz w:val="28"/>
          <w:szCs w:val="28"/>
        </w:rPr>
        <w:t xml:space="preserve"> </w:t>
      </w:r>
      <w:r w:rsidRPr="007A2485">
        <w:rPr>
          <w:sz w:val="28"/>
          <w:szCs w:val="28"/>
        </w:rPr>
        <w:t>объектах</w:t>
      </w:r>
      <w:r w:rsidR="00BB3D13" w:rsidRPr="007A2485">
        <w:rPr>
          <w:sz w:val="28"/>
          <w:szCs w:val="28"/>
        </w:rPr>
        <w:t xml:space="preserve"> </w:t>
      </w:r>
      <w:r w:rsidRPr="007A2485">
        <w:rPr>
          <w:sz w:val="28"/>
          <w:szCs w:val="28"/>
        </w:rPr>
        <w:t>должны</w:t>
      </w:r>
      <w:r w:rsidR="00BB3D13" w:rsidRPr="007A2485">
        <w:rPr>
          <w:sz w:val="28"/>
          <w:szCs w:val="28"/>
        </w:rPr>
        <w:t xml:space="preserve"> </w:t>
      </w:r>
      <w:r w:rsidRPr="007A2485">
        <w:rPr>
          <w:sz w:val="28"/>
          <w:szCs w:val="28"/>
        </w:rPr>
        <w:t>быть</w:t>
      </w:r>
      <w:r w:rsidR="00BB3D13" w:rsidRPr="007A2485">
        <w:rPr>
          <w:sz w:val="28"/>
          <w:szCs w:val="28"/>
        </w:rPr>
        <w:t xml:space="preserve"> </w:t>
      </w:r>
      <w:r w:rsidRPr="007A2485">
        <w:rPr>
          <w:sz w:val="28"/>
          <w:szCs w:val="28"/>
        </w:rPr>
        <w:t>локальные</w:t>
      </w:r>
      <w:r w:rsidR="00BB3D13" w:rsidRPr="007A2485">
        <w:rPr>
          <w:sz w:val="28"/>
          <w:szCs w:val="28"/>
        </w:rPr>
        <w:t xml:space="preserve"> </w:t>
      </w:r>
      <w:r w:rsidRPr="007A2485">
        <w:rPr>
          <w:sz w:val="28"/>
          <w:szCs w:val="28"/>
        </w:rPr>
        <w:t>системы</w:t>
      </w:r>
      <w:r w:rsidR="00BB3D13" w:rsidRPr="007A2485">
        <w:rPr>
          <w:sz w:val="28"/>
          <w:szCs w:val="28"/>
        </w:rPr>
        <w:t xml:space="preserve"> </w:t>
      </w:r>
      <w:r w:rsidRPr="007A2485">
        <w:rPr>
          <w:sz w:val="28"/>
          <w:szCs w:val="28"/>
        </w:rPr>
        <w:t>оповещения.</w:t>
      </w:r>
      <w:r w:rsidR="00BB3D13" w:rsidRPr="007A2485">
        <w:rPr>
          <w:sz w:val="28"/>
          <w:szCs w:val="28"/>
        </w:rPr>
        <w:t xml:space="preserve"> </w:t>
      </w:r>
      <w:r w:rsidRPr="007A2485">
        <w:rPr>
          <w:sz w:val="28"/>
          <w:szCs w:val="28"/>
        </w:rPr>
        <w:t>Финансирование</w:t>
      </w:r>
      <w:r w:rsidR="00BB3D13" w:rsidRPr="007A2485">
        <w:rPr>
          <w:sz w:val="28"/>
          <w:szCs w:val="28"/>
        </w:rPr>
        <w:t xml:space="preserve"> </w:t>
      </w:r>
      <w:r w:rsidRPr="007A2485">
        <w:rPr>
          <w:sz w:val="28"/>
          <w:szCs w:val="28"/>
        </w:rPr>
        <w:t>работ</w:t>
      </w:r>
      <w:r w:rsidR="00BB3D13" w:rsidRPr="007A2485">
        <w:rPr>
          <w:sz w:val="28"/>
          <w:szCs w:val="28"/>
        </w:rPr>
        <w:t xml:space="preserve"> </w:t>
      </w:r>
      <w:r w:rsidRPr="007A2485">
        <w:rPr>
          <w:sz w:val="28"/>
          <w:szCs w:val="28"/>
        </w:rPr>
        <w:t>на</w:t>
      </w:r>
      <w:r w:rsidR="00BB3D13" w:rsidRPr="007A2485">
        <w:rPr>
          <w:sz w:val="28"/>
          <w:szCs w:val="28"/>
        </w:rPr>
        <w:t xml:space="preserve"> </w:t>
      </w:r>
      <w:r w:rsidRPr="007A2485">
        <w:rPr>
          <w:sz w:val="28"/>
          <w:szCs w:val="28"/>
        </w:rPr>
        <w:t>действующем</w:t>
      </w:r>
      <w:r w:rsidR="00BB3D13" w:rsidRPr="007A2485">
        <w:rPr>
          <w:sz w:val="28"/>
          <w:szCs w:val="28"/>
        </w:rPr>
        <w:t xml:space="preserve"> </w:t>
      </w:r>
      <w:r w:rsidRPr="007A2485">
        <w:rPr>
          <w:sz w:val="28"/>
          <w:szCs w:val="28"/>
        </w:rPr>
        <w:t>объекте</w:t>
      </w:r>
      <w:r w:rsidR="00BB3D13" w:rsidRPr="007A2485">
        <w:rPr>
          <w:sz w:val="28"/>
          <w:szCs w:val="28"/>
        </w:rPr>
        <w:t xml:space="preserve"> </w:t>
      </w:r>
      <w:r w:rsidRPr="007A2485">
        <w:rPr>
          <w:sz w:val="28"/>
          <w:szCs w:val="28"/>
        </w:rPr>
        <w:t>осуществляется</w:t>
      </w:r>
      <w:r w:rsidR="00BB3D13" w:rsidRPr="007A2485">
        <w:rPr>
          <w:sz w:val="28"/>
          <w:szCs w:val="28"/>
        </w:rPr>
        <w:t xml:space="preserve"> </w:t>
      </w:r>
      <w:r w:rsidRPr="007A2485">
        <w:rPr>
          <w:sz w:val="28"/>
          <w:szCs w:val="28"/>
        </w:rPr>
        <w:t>за</w:t>
      </w:r>
      <w:r w:rsidR="00BB3D13" w:rsidRPr="007A2485">
        <w:rPr>
          <w:sz w:val="28"/>
          <w:szCs w:val="28"/>
        </w:rPr>
        <w:t xml:space="preserve"> </w:t>
      </w:r>
      <w:r w:rsidRPr="007A2485">
        <w:rPr>
          <w:sz w:val="28"/>
          <w:szCs w:val="28"/>
        </w:rPr>
        <w:t>счёт</w:t>
      </w:r>
      <w:r w:rsidR="00BB3D13" w:rsidRPr="007A2485">
        <w:rPr>
          <w:sz w:val="28"/>
          <w:szCs w:val="28"/>
        </w:rPr>
        <w:t xml:space="preserve"> </w:t>
      </w:r>
      <w:r w:rsidRPr="007A2485">
        <w:rPr>
          <w:sz w:val="28"/>
          <w:szCs w:val="28"/>
        </w:rPr>
        <w:t>собственных</w:t>
      </w:r>
      <w:r w:rsidR="00BB3D13" w:rsidRPr="007A2485">
        <w:rPr>
          <w:sz w:val="28"/>
          <w:szCs w:val="28"/>
        </w:rPr>
        <w:t xml:space="preserve"> </w:t>
      </w:r>
      <w:r w:rsidRPr="007A2485">
        <w:rPr>
          <w:sz w:val="28"/>
          <w:szCs w:val="28"/>
        </w:rPr>
        <w:t>средств</w:t>
      </w:r>
      <w:r w:rsidR="00BB3D13" w:rsidRPr="007A2485">
        <w:rPr>
          <w:sz w:val="28"/>
          <w:szCs w:val="28"/>
        </w:rPr>
        <w:t xml:space="preserve"> </w:t>
      </w:r>
      <w:r w:rsidRPr="007A2485">
        <w:rPr>
          <w:sz w:val="28"/>
          <w:szCs w:val="28"/>
        </w:rPr>
        <w:t>объекта.</w:t>
      </w:r>
    </w:p>
    <w:p w:rsidR="001A7C50" w:rsidRDefault="001A7C50" w:rsidP="007A2485">
      <w:pPr>
        <w:pStyle w:val="TableParagraph"/>
        <w:tabs>
          <w:tab w:val="left" w:pos="1757"/>
          <w:tab w:val="left" w:pos="1968"/>
          <w:tab w:val="left" w:pos="2767"/>
          <w:tab w:val="left" w:pos="2916"/>
          <w:tab w:val="left" w:pos="3677"/>
          <w:tab w:val="left" w:pos="4037"/>
          <w:tab w:val="left" w:pos="4661"/>
          <w:tab w:val="left" w:pos="5172"/>
          <w:tab w:val="left" w:pos="5522"/>
          <w:tab w:val="left" w:pos="6000"/>
          <w:tab w:val="left" w:pos="6077"/>
          <w:tab w:val="left" w:pos="6888"/>
          <w:tab w:val="left" w:pos="7025"/>
          <w:tab w:val="left" w:pos="7243"/>
          <w:tab w:val="left" w:pos="8330"/>
          <w:tab w:val="left" w:pos="8942"/>
        </w:tabs>
        <w:ind w:firstLine="709"/>
        <w:jc w:val="both"/>
        <w:rPr>
          <w:sz w:val="28"/>
          <w:szCs w:val="28"/>
        </w:rPr>
      </w:pPr>
      <w:r w:rsidRPr="007A2485">
        <w:rPr>
          <w:sz w:val="28"/>
          <w:szCs w:val="28"/>
        </w:rPr>
        <w:t>Со</w:t>
      </w:r>
      <w:r w:rsidR="009A3191">
        <w:rPr>
          <w:sz w:val="28"/>
          <w:szCs w:val="28"/>
        </w:rPr>
        <w:t>гласно</w:t>
      </w:r>
      <w:r w:rsidR="009A3191">
        <w:rPr>
          <w:sz w:val="28"/>
          <w:szCs w:val="28"/>
        </w:rPr>
        <w:tab/>
        <w:t>совместному</w:t>
      </w:r>
      <w:r w:rsidR="00322617" w:rsidRPr="007A2485">
        <w:rPr>
          <w:sz w:val="28"/>
          <w:szCs w:val="28"/>
        </w:rPr>
        <w:t xml:space="preserve"> </w:t>
      </w:r>
      <w:r w:rsidR="0003369B" w:rsidRPr="007A2485">
        <w:rPr>
          <w:sz w:val="28"/>
          <w:szCs w:val="28"/>
        </w:rPr>
        <w:t>приказу</w:t>
      </w:r>
      <w:r w:rsidR="00BB3D13" w:rsidRPr="007A2485">
        <w:rPr>
          <w:sz w:val="28"/>
          <w:szCs w:val="28"/>
        </w:rPr>
        <w:t xml:space="preserve"> </w:t>
      </w:r>
      <w:r w:rsidRPr="007A2485">
        <w:rPr>
          <w:sz w:val="28"/>
          <w:szCs w:val="28"/>
        </w:rPr>
        <w:t>МЧС</w:t>
      </w:r>
      <w:r w:rsidR="00BB3D13" w:rsidRPr="007A2485">
        <w:rPr>
          <w:sz w:val="28"/>
          <w:szCs w:val="28"/>
        </w:rPr>
        <w:t xml:space="preserve"> </w:t>
      </w:r>
      <w:r w:rsidRPr="007A2485">
        <w:rPr>
          <w:sz w:val="28"/>
          <w:szCs w:val="28"/>
        </w:rPr>
        <w:t>России,</w:t>
      </w:r>
      <w:r w:rsidR="00BB3D13" w:rsidRPr="007A2485">
        <w:rPr>
          <w:sz w:val="28"/>
          <w:szCs w:val="28"/>
        </w:rPr>
        <w:t xml:space="preserve"> </w:t>
      </w:r>
      <w:r w:rsidRPr="007A2485">
        <w:rPr>
          <w:spacing w:val="-1"/>
          <w:w w:val="95"/>
          <w:sz w:val="28"/>
          <w:szCs w:val="28"/>
        </w:rPr>
        <w:t>Министерства</w:t>
      </w:r>
      <w:r w:rsidR="00BB3D13" w:rsidRPr="007A2485">
        <w:rPr>
          <w:spacing w:val="-1"/>
          <w:w w:val="95"/>
          <w:sz w:val="28"/>
          <w:szCs w:val="28"/>
        </w:rPr>
        <w:t xml:space="preserve"> </w:t>
      </w:r>
      <w:r w:rsidRPr="007A2485">
        <w:rPr>
          <w:sz w:val="28"/>
          <w:szCs w:val="28"/>
        </w:rPr>
        <w:t>информационных</w:t>
      </w:r>
      <w:r w:rsidR="00BB3D13" w:rsidRPr="007A2485">
        <w:rPr>
          <w:sz w:val="28"/>
          <w:szCs w:val="28"/>
        </w:rPr>
        <w:t xml:space="preserve"> </w:t>
      </w:r>
      <w:r w:rsidRPr="007A2485">
        <w:rPr>
          <w:sz w:val="28"/>
          <w:szCs w:val="28"/>
        </w:rPr>
        <w:t>технологий</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связи</w:t>
      </w:r>
      <w:r w:rsidR="00BB3D13" w:rsidRPr="007A2485">
        <w:rPr>
          <w:sz w:val="28"/>
          <w:szCs w:val="28"/>
        </w:rPr>
        <w:t xml:space="preserve"> </w:t>
      </w:r>
      <w:r w:rsidRPr="007A2485">
        <w:rPr>
          <w:sz w:val="28"/>
          <w:szCs w:val="28"/>
        </w:rPr>
        <w:t>Российской</w:t>
      </w:r>
      <w:r w:rsidR="00BB3D13" w:rsidRPr="007A2485">
        <w:rPr>
          <w:spacing w:val="56"/>
          <w:sz w:val="28"/>
          <w:szCs w:val="28"/>
        </w:rPr>
        <w:t xml:space="preserve"> </w:t>
      </w:r>
      <w:r w:rsidRPr="007A2485">
        <w:rPr>
          <w:sz w:val="28"/>
          <w:szCs w:val="28"/>
        </w:rPr>
        <w:t>Федерации,</w:t>
      </w:r>
      <w:r w:rsidR="00BB3D13" w:rsidRPr="007A2485">
        <w:rPr>
          <w:spacing w:val="61"/>
          <w:sz w:val="28"/>
          <w:szCs w:val="28"/>
        </w:rPr>
        <w:t xml:space="preserve"> </w:t>
      </w:r>
      <w:r w:rsidRPr="007A2485">
        <w:rPr>
          <w:sz w:val="28"/>
          <w:szCs w:val="28"/>
        </w:rPr>
        <w:t>Министерства</w:t>
      </w:r>
      <w:r w:rsidR="00BB3D13" w:rsidRPr="007A2485">
        <w:rPr>
          <w:w w:val="99"/>
          <w:sz w:val="28"/>
          <w:szCs w:val="28"/>
        </w:rPr>
        <w:t xml:space="preserve"> </w:t>
      </w:r>
      <w:r w:rsidRPr="007A2485">
        <w:rPr>
          <w:sz w:val="28"/>
          <w:szCs w:val="28"/>
        </w:rPr>
        <w:t>культуры</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массовых</w:t>
      </w:r>
      <w:r w:rsidR="00BB3D13" w:rsidRPr="007A2485">
        <w:rPr>
          <w:sz w:val="28"/>
          <w:szCs w:val="28"/>
        </w:rPr>
        <w:t xml:space="preserve"> </w:t>
      </w:r>
      <w:r w:rsidRPr="007A2485">
        <w:rPr>
          <w:sz w:val="28"/>
          <w:szCs w:val="28"/>
        </w:rPr>
        <w:t>коммуникаций</w:t>
      </w:r>
      <w:r w:rsidR="00BB3D13" w:rsidRPr="007A2485">
        <w:rPr>
          <w:sz w:val="28"/>
          <w:szCs w:val="28"/>
        </w:rPr>
        <w:t xml:space="preserve"> </w:t>
      </w:r>
      <w:r w:rsidRPr="007A2485">
        <w:rPr>
          <w:sz w:val="28"/>
          <w:szCs w:val="28"/>
        </w:rPr>
        <w:t>Российской</w:t>
      </w:r>
      <w:r w:rsidR="00BB3D13" w:rsidRPr="007A2485">
        <w:rPr>
          <w:sz w:val="28"/>
          <w:szCs w:val="28"/>
        </w:rPr>
        <w:t xml:space="preserve"> </w:t>
      </w:r>
      <w:r w:rsidRPr="007A2485">
        <w:rPr>
          <w:sz w:val="28"/>
          <w:szCs w:val="28"/>
        </w:rPr>
        <w:t>Федерации</w:t>
      </w:r>
      <w:r w:rsidR="00BB3D13" w:rsidRPr="007A2485">
        <w:rPr>
          <w:spacing w:val="2"/>
          <w:sz w:val="28"/>
          <w:szCs w:val="28"/>
        </w:rPr>
        <w:t xml:space="preserve"> </w:t>
      </w:r>
      <w:r w:rsidRPr="007A2485">
        <w:rPr>
          <w:sz w:val="28"/>
          <w:szCs w:val="28"/>
        </w:rPr>
        <w:t>№422/90/376</w:t>
      </w:r>
      <w:r w:rsidR="00BB3D13" w:rsidRPr="007A2485">
        <w:rPr>
          <w:spacing w:val="43"/>
          <w:sz w:val="28"/>
          <w:szCs w:val="28"/>
        </w:rPr>
        <w:t xml:space="preserve"> </w:t>
      </w:r>
      <w:r w:rsidRPr="007A2485">
        <w:rPr>
          <w:sz w:val="28"/>
          <w:szCs w:val="28"/>
        </w:rPr>
        <w:t>от</w:t>
      </w:r>
      <w:r w:rsidR="00BB3D13" w:rsidRPr="007A2485">
        <w:rPr>
          <w:w w:val="99"/>
          <w:sz w:val="28"/>
          <w:szCs w:val="28"/>
        </w:rPr>
        <w:t xml:space="preserve"> </w:t>
      </w:r>
      <w:r w:rsidRPr="007A2485">
        <w:rPr>
          <w:sz w:val="28"/>
          <w:szCs w:val="28"/>
        </w:rPr>
        <w:t>25.07.2006</w:t>
      </w:r>
      <w:r w:rsidR="00BB3D13" w:rsidRPr="007A2485">
        <w:rPr>
          <w:spacing w:val="32"/>
          <w:sz w:val="28"/>
          <w:szCs w:val="28"/>
        </w:rPr>
        <w:t xml:space="preserve"> </w:t>
      </w:r>
      <w:r w:rsidRPr="007A2485">
        <w:rPr>
          <w:sz w:val="28"/>
          <w:szCs w:val="28"/>
        </w:rPr>
        <w:t>года</w:t>
      </w:r>
      <w:r w:rsidR="00BB3D13" w:rsidRPr="007A2485">
        <w:rPr>
          <w:spacing w:val="32"/>
          <w:sz w:val="28"/>
          <w:szCs w:val="28"/>
        </w:rPr>
        <w:t xml:space="preserve"> </w:t>
      </w:r>
      <w:r w:rsidRPr="007A2485">
        <w:rPr>
          <w:sz w:val="28"/>
          <w:szCs w:val="28"/>
        </w:rPr>
        <w:t>“Об</w:t>
      </w:r>
      <w:r w:rsidR="00BB3D13" w:rsidRPr="007A2485">
        <w:rPr>
          <w:spacing w:val="35"/>
          <w:sz w:val="28"/>
          <w:szCs w:val="28"/>
        </w:rPr>
        <w:t xml:space="preserve"> </w:t>
      </w:r>
      <w:r w:rsidRPr="007A2485">
        <w:rPr>
          <w:sz w:val="28"/>
          <w:szCs w:val="28"/>
        </w:rPr>
        <w:t>утверждении</w:t>
      </w:r>
      <w:r w:rsidR="00BB3D13" w:rsidRPr="007A2485">
        <w:rPr>
          <w:spacing w:val="33"/>
          <w:sz w:val="28"/>
          <w:szCs w:val="28"/>
        </w:rPr>
        <w:t xml:space="preserve"> </w:t>
      </w:r>
      <w:r w:rsidRPr="007A2485">
        <w:rPr>
          <w:sz w:val="28"/>
          <w:szCs w:val="28"/>
        </w:rPr>
        <w:t>Положения</w:t>
      </w:r>
      <w:r w:rsidR="00BB3D13" w:rsidRPr="007A2485">
        <w:rPr>
          <w:spacing w:val="33"/>
          <w:sz w:val="28"/>
          <w:szCs w:val="28"/>
        </w:rPr>
        <w:t xml:space="preserve"> </w:t>
      </w:r>
      <w:r w:rsidRPr="007A2485">
        <w:rPr>
          <w:sz w:val="28"/>
          <w:szCs w:val="28"/>
        </w:rPr>
        <w:t>о</w:t>
      </w:r>
      <w:r w:rsidR="00BB3D13" w:rsidRPr="007A2485">
        <w:rPr>
          <w:spacing w:val="32"/>
          <w:sz w:val="28"/>
          <w:szCs w:val="28"/>
        </w:rPr>
        <w:t xml:space="preserve"> </w:t>
      </w:r>
      <w:r w:rsidRPr="007A2485">
        <w:rPr>
          <w:sz w:val="28"/>
          <w:szCs w:val="28"/>
        </w:rPr>
        <w:t>системах</w:t>
      </w:r>
      <w:r w:rsidR="00BB3D13" w:rsidRPr="007A2485">
        <w:rPr>
          <w:spacing w:val="32"/>
          <w:sz w:val="28"/>
          <w:szCs w:val="28"/>
        </w:rPr>
        <w:t xml:space="preserve"> </w:t>
      </w:r>
      <w:r w:rsidRPr="007A2485">
        <w:rPr>
          <w:sz w:val="28"/>
          <w:szCs w:val="28"/>
        </w:rPr>
        <w:t>оповещения</w:t>
      </w:r>
      <w:r w:rsidR="00BB3D13" w:rsidRPr="007A2485">
        <w:rPr>
          <w:spacing w:val="33"/>
          <w:sz w:val="28"/>
          <w:szCs w:val="28"/>
        </w:rPr>
        <w:t xml:space="preserve"> </w:t>
      </w:r>
      <w:r w:rsidRPr="007A2485">
        <w:rPr>
          <w:sz w:val="28"/>
          <w:szCs w:val="28"/>
        </w:rPr>
        <w:t>населения”</w:t>
      </w:r>
      <w:r w:rsidR="00BB3D13" w:rsidRPr="007A2485">
        <w:rPr>
          <w:w w:val="99"/>
          <w:sz w:val="28"/>
          <w:szCs w:val="28"/>
        </w:rPr>
        <w:t xml:space="preserve"> </w:t>
      </w:r>
      <w:r w:rsidRPr="007A2485">
        <w:rPr>
          <w:sz w:val="28"/>
          <w:szCs w:val="28"/>
        </w:rPr>
        <w:t>орган</w:t>
      </w:r>
      <w:r w:rsidR="00BB3D13" w:rsidRPr="007A2485">
        <w:rPr>
          <w:sz w:val="28"/>
          <w:szCs w:val="28"/>
        </w:rPr>
        <w:t xml:space="preserve"> </w:t>
      </w:r>
      <w:r w:rsidRPr="007A2485">
        <w:rPr>
          <w:sz w:val="28"/>
          <w:szCs w:val="28"/>
        </w:rPr>
        <w:t>местного</w:t>
      </w:r>
      <w:r w:rsidR="00BB3D13" w:rsidRPr="007A2485">
        <w:rPr>
          <w:sz w:val="28"/>
          <w:szCs w:val="28"/>
        </w:rPr>
        <w:t xml:space="preserve"> </w:t>
      </w:r>
      <w:r w:rsidRPr="007A2485">
        <w:rPr>
          <w:sz w:val="28"/>
          <w:szCs w:val="28"/>
        </w:rPr>
        <w:t>самоуправления</w:t>
      </w:r>
      <w:r w:rsidR="00BB3D13" w:rsidRPr="007A2485">
        <w:rPr>
          <w:sz w:val="28"/>
          <w:szCs w:val="28"/>
        </w:rPr>
        <w:t xml:space="preserve"> </w:t>
      </w:r>
      <w:r w:rsidRPr="007A2485">
        <w:rPr>
          <w:sz w:val="28"/>
          <w:szCs w:val="28"/>
        </w:rPr>
        <w:t>планирует</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проводит</w:t>
      </w:r>
      <w:r w:rsidR="00BB3D13" w:rsidRPr="007A2485">
        <w:rPr>
          <w:sz w:val="28"/>
          <w:szCs w:val="28"/>
        </w:rPr>
        <w:t xml:space="preserve"> </w:t>
      </w:r>
      <w:r w:rsidRPr="007A2485">
        <w:rPr>
          <w:sz w:val="28"/>
          <w:szCs w:val="28"/>
        </w:rPr>
        <w:t>совместно</w:t>
      </w:r>
      <w:r w:rsidR="00BB3D13" w:rsidRPr="007A2485">
        <w:rPr>
          <w:spacing w:val="19"/>
          <w:sz w:val="28"/>
          <w:szCs w:val="28"/>
        </w:rPr>
        <w:t xml:space="preserve"> </w:t>
      </w:r>
      <w:r w:rsidRPr="007A2485">
        <w:rPr>
          <w:sz w:val="28"/>
          <w:szCs w:val="28"/>
        </w:rPr>
        <w:t>с</w:t>
      </w:r>
      <w:r w:rsidR="00BB3D13" w:rsidRPr="007A2485">
        <w:rPr>
          <w:spacing w:val="12"/>
          <w:sz w:val="28"/>
          <w:szCs w:val="28"/>
        </w:rPr>
        <w:t xml:space="preserve"> </w:t>
      </w:r>
      <w:r w:rsidRPr="007A2485">
        <w:rPr>
          <w:sz w:val="28"/>
          <w:szCs w:val="28"/>
        </w:rPr>
        <w:t>организациями</w:t>
      </w:r>
      <w:r w:rsidR="00BB3D13" w:rsidRPr="007A2485">
        <w:rPr>
          <w:w w:val="99"/>
          <w:sz w:val="28"/>
          <w:szCs w:val="28"/>
        </w:rPr>
        <w:t xml:space="preserve"> </w:t>
      </w:r>
      <w:r w:rsidRPr="007A2485">
        <w:rPr>
          <w:sz w:val="28"/>
          <w:szCs w:val="28"/>
        </w:rPr>
        <w:t>связи,</w:t>
      </w:r>
      <w:r w:rsidR="00BB3D13" w:rsidRPr="007A2485">
        <w:rPr>
          <w:sz w:val="28"/>
          <w:szCs w:val="28"/>
        </w:rPr>
        <w:t xml:space="preserve"> </w:t>
      </w:r>
      <w:r w:rsidRPr="007A2485">
        <w:rPr>
          <w:sz w:val="28"/>
          <w:szCs w:val="28"/>
        </w:rPr>
        <w:t>операторами</w:t>
      </w:r>
      <w:r w:rsidR="00BB3D13" w:rsidRPr="007A2485">
        <w:rPr>
          <w:sz w:val="28"/>
          <w:szCs w:val="28"/>
        </w:rPr>
        <w:t xml:space="preserve"> </w:t>
      </w:r>
      <w:r w:rsidRPr="007A2485">
        <w:rPr>
          <w:sz w:val="28"/>
          <w:szCs w:val="28"/>
        </w:rPr>
        <w:t>связи</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организациями</w:t>
      </w:r>
      <w:r w:rsidR="00BB3D13" w:rsidRPr="007A2485">
        <w:rPr>
          <w:sz w:val="28"/>
          <w:szCs w:val="28"/>
        </w:rPr>
        <w:t xml:space="preserve"> </w:t>
      </w:r>
      <w:r w:rsidRPr="007A2485">
        <w:rPr>
          <w:sz w:val="28"/>
          <w:szCs w:val="28"/>
        </w:rPr>
        <w:t>телерадиовещания</w:t>
      </w:r>
      <w:r w:rsidR="00BB3D13" w:rsidRPr="007A2485">
        <w:rPr>
          <w:spacing w:val="33"/>
          <w:sz w:val="28"/>
          <w:szCs w:val="28"/>
        </w:rPr>
        <w:t xml:space="preserve"> </w:t>
      </w:r>
      <w:r w:rsidRPr="007A2485">
        <w:rPr>
          <w:sz w:val="28"/>
          <w:szCs w:val="28"/>
        </w:rPr>
        <w:t>проверки</w:t>
      </w:r>
      <w:r w:rsidR="00BB3D13" w:rsidRPr="007A2485">
        <w:rPr>
          <w:spacing w:val="5"/>
          <w:sz w:val="28"/>
          <w:szCs w:val="28"/>
        </w:rPr>
        <w:t xml:space="preserve"> </w:t>
      </w:r>
      <w:r w:rsidRPr="007A2485">
        <w:rPr>
          <w:sz w:val="28"/>
          <w:szCs w:val="28"/>
        </w:rPr>
        <w:t>систем</w:t>
      </w:r>
      <w:r w:rsidR="00BB3D13" w:rsidRPr="007A2485">
        <w:rPr>
          <w:w w:val="99"/>
          <w:sz w:val="28"/>
          <w:szCs w:val="28"/>
        </w:rPr>
        <w:t xml:space="preserve"> </w:t>
      </w:r>
      <w:r w:rsidRPr="007A2485">
        <w:rPr>
          <w:sz w:val="28"/>
          <w:szCs w:val="28"/>
        </w:rPr>
        <w:t>оповещения,</w:t>
      </w:r>
      <w:r w:rsidR="00BB3D13" w:rsidRPr="007A2485">
        <w:rPr>
          <w:sz w:val="28"/>
          <w:szCs w:val="28"/>
        </w:rPr>
        <w:t xml:space="preserve"> </w:t>
      </w:r>
      <w:r w:rsidRPr="007A2485">
        <w:rPr>
          <w:sz w:val="28"/>
          <w:szCs w:val="28"/>
        </w:rPr>
        <w:t>тренировки</w:t>
      </w:r>
      <w:r w:rsidR="00BB3D13" w:rsidRPr="007A2485">
        <w:rPr>
          <w:sz w:val="28"/>
          <w:szCs w:val="28"/>
        </w:rPr>
        <w:t xml:space="preserve"> </w:t>
      </w:r>
      <w:r w:rsidRPr="007A2485">
        <w:rPr>
          <w:sz w:val="28"/>
          <w:szCs w:val="28"/>
        </w:rPr>
        <w:t>по</w:t>
      </w:r>
      <w:r w:rsidR="00BB3D13" w:rsidRPr="007A2485">
        <w:rPr>
          <w:sz w:val="28"/>
          <w:szCs w:val="28"/>
        </w:rPr>
        <w:t xml:space="preserve"> </w:t>
      </w:r>
      <w:r w:rsidRPr="007A2485">
        <w:rPr>
          <w:sz w:val="28"/>
          <w:szCs w:val="28"/>
        </w:rPr>
        <w:t>передаче</w:t>
      </w:r>
      <w:r w:rsidR="00BB3D13" w:rsidRPr="007A2485">
        <w:rPr>
          <w:sz w:val="28"/>
          <w:szCs w:val="28"/>
        </w:rPr>
        <w:t xml:space="preserve"> </w:t>
      </w:r>
      <w:r w:rsidRPr="007A2485">
        <w:rPr>
          <w:sz w:val="28"/>
          <w:szCs w:val="28"/>
        </w:rPr>
        <w:t>сигналов</w:t>
      </w:r>
      <w:r w:rsidR="00BB3D13" w:rsidRPr="007A2485">
        <w:rPr>
          <w:sz w:val="28"/>
          <w:szCs w:val="28"/>
        </w:rPr>
        <w:t xml:space="preserve"> </w:t>
      </w:r>
      <w:r w:rsidRPr="007A2485">
        <w:rPr>
          <w:sz w:val="28"/>
          <w:szCs w:val="28"/>
        </w:rPr>
        <w:t>оповещения</w:t>
      </w:r>
      <w:r w:rsidR="00BB3D13" w:rsidRPr="007A2485">
        <w:rPr>
          <w:sz w:val="28"/>
          <w:szCs w:val="28"/>
        </w:rPr>
        <w:t xml:space="preserve"> </w:t>
      </w:r>
      <w:r w:rsidRPr="007A2485">
        <w:rPr>
          <w:sz w:val="28"/>
          <w:szCs w:val="28"/>
        </w:rPr>
        <w:t>и</w:t>
      </w:r>
      <w:r w:rsidR="00BB3D13" w:rsidRPr="007A2485">
        <w:rPr>
          <w:spacing w:val="-26"/>
          <w:sz w:val="28"/>
          <w:szCs w:val="28"/>
        </w:rPr>
        <w:t xml:space="preserve"> </w:t>
      </w:r>
      <w:r w:rsidRPr="007A2485">
        <w:rPr>
          <w:sz w:val="28"/>
          <w:szCs w:val="28"/>
        </w:rPr>
        <w:t>речевой</w:t>
      </w:r>
      <w:r w:rsidR="00BB3D13" w:rsidRPr="007A2485">
        <w:rPr>
          <w:spacing w:val="-4"/>
          <w:sz w:val="28"/>
          <w:szCs w:val="28"/>
        </w:rPr>
        <w:t xml:space="preserve"> </w:t>
      </w:r>
      <w:r w:rsidRPr="007A2485">
        <w:rPr>
          <w:sz w:val="28"/>
          <w:szCs w:val="28"/>
        </w:rPr>
        <w:t>информации.</w:t>
      </w:r>
      <w:r w:rsidR="00BB3D13" w:rsidRPr="007A2485">
        <w:rPr>
          <w:w w:val="99"/>
          <w:sz w:val="28"/>
          <w:szCs w:val="28"/>
        </w:rPr>
        <w:t xml:space="preserve"> </w:t>
      </w:r>
      <w:r w:rsidRPr="007A2485">
        <w:rPr>
          <w:sz w:val="28"/>
          <w:szCs w:val="28"/>
        </w:rPr>
        <w:t>Высокая</w:t>
      </w:r>
      <w:r w:rsidR="00BB3D13" w:rsidRPr="007A2485">
        <w:rPr>
          <w:sz w:val="28"/>
          <w:szCs w:val="28"/>
        </w:rPr>
        <w:t xml:space="preserve"> </w:t>
      </w:r>
      <w:r w:rsidRPr="007A2485">
        <w:rPr>
          <w:sz w:val="28"/>
          <w:szCs w:val="28"/>
        </w:rPr>
        <w:t>эффективность</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подготовке</w:t>
      </w:r>
      <w:r w:rsidR="00BB3D13" w:rsidRPr="007A2485">
        <w:rPr>
          <w:sz w:val="28"/>
          <w:szCs w:val="28"/>
        </w:rPr>
        <w:t xml:space="preserve"> </w:t>
      </w:r>
      <w:r w:rsidRPr="007A2485">
        <w:rPr>
          <w:sz w:val="28"/>
          <w:szCs w:val="28"/>
        </w:rPr>
        <w:t>населения</w:t>
      </w:r>
      <w:r w:rsidR="00BB3D13" w:rsidRPr="007A2485">
        <w:rPr>
          <w:sz w:val="28"/>
          <w:szCs w:val="28"/>
        </w:rPr>
        <w:t xml:space="preserve"> </w:t>
      </w:r>
      <w:r w:rsidRPr="007A2485">
        <w:rPr>
          <w:sz w:val="28"/>
          <w:szCs w:val="28"/>
        </w:rPr>
        <w:t>к</w:t>
      </w:r>
      <w:r w:rsidR="00BB3D13" w:rsidRPr="007A2485">
        <w:rPr>
          <w:sz w:val="28"/>
          <w:szCs w:val="28"/>
        </w:rPr>
        <w:t xml:space="preserve"> </w:t>
      </w:r>
      <w:r w:rsidRPr="007A2485">
        <w:rPr>
          <w:w w:val="95"/>
          <w:sz w:val="28"/>
          <w:szCs w:val="28"/>
        </w:rPr>
        <w:t>самостоятельным</w:t>
      </w:r>
      <w:r w:rsidR="00BB3D13" w:rsidRPr="007A2485">
        <w:rPr>
          <w:w w:val="95"/>
          <w:sz w:val="28"/>
          <w:szCs w:val="28"/>
        </w:rPr>
        <w:t xml:space="preserve"> </w:t>
      </w:r>
      <w:r w:rsidR="00A70D1D" w:rsidRPr="007A2485">
        <w:rPr>
          <w:sz w:val="28"/>
          <w:szCs w:val="28"/>
        </w:rPr>
        <w:t>действиям</w:t>
      </w:r>
      <w:r w:rsidR="00BB3D13" w:rsidRPr="007A2485">
        <w:rPr>
          <w:sz w:val="28"/>
          <w:szCs w:val="28"/>
        </w:rPr>
        <w:t xml:space="preserve"> </w:t>
      </w:r>
      <w:r w:rsidR="00A70D1D" w:rsidRPr="007A2485">
        <w:rPr>
          <w:sz w:val="28"/>
          <w:szCs w:val="28"/>
        </w:rPr>
        <w:t>может</w:t>
      </w:r>
      <w:r w:rsidR="00BB3D13" w:rsidRPr="007A2485">
        <w:rPr>
          <w:sz w:val="28"/>
          <w:szCs w:val="28"/>
        </w:rPr>
        <w:t xml:space="preserve"> </w:t>
      </w:r>
      <w:r w:rsidR="00A70D1D" w:rsidRPr="007A2485">
        <w:rPr>
          <w:sz w:val="28"/>
          <w:szCs w:val="28"/>
        </w:rPr>
        <w:t>быть</w:t>
      </w:r>
      <w:r w:rsidR="00BB3D13" w:rsidRPr="007A2485">
        <w:rPr>
          <w:sz w:val="28"/>
          <w:szCs w:val="28"/>
        </w:rPr>
        <w:t xml:space="preserve"> </w:t>
      </w:r>
      <w:r w:rsidR="00A70D1D" w:rsidRPr="007A2485">
        <w:rPr>
          <w:sz w:val="28"/>
          <w:szCs w:val="28"/>
        </w:rPr>
        <w:t>достигнута</w:t>
      </w:r>
      <w:r w:rsidR="00BB3D13" w:rsidRPr="007A2485">
        <w:rPr>
          <w:sz w:val="28"/>
          <w:szCs w:val="28"/>
        </w:rPr>
        <w:t xml:space="preserve"> </w:t>
      </w:r>
      <w:r w:rsidRPr="007A2485">
        <w:rPr>
          <w:sz w:val="28"/>
          <w:szCs w:val="28"/>
        </w:rPr>
        <w:t>путём</w:t>
      </w:r>
      <w:r w:rsidR="00BB3D13" w:rsidRPr="007A2485">
        <w:rPr>
          <w:sz w:val="28"/>
          <w:szCs w:val="28"/>
        </w:rPr>
        <w:t xml:space="preserve"> </w:t>
      </w:r>
      <w:r w:rsidRPr="007A2485">
        <w:rPr>
          <w:sz w:val="28"/>
          <w:szCs w:val="28"/>
        </w:rPr>
        <w:t>выпуска</w:t>
      </w:r>
      <w:r w:rsidR="00BB3D13" w:rsidRPr="007A2485">
        <w:rPr>
          <w:sz w:val="28"/>
          <w:szCs w:val="28"/>
        </w:rPr>
        <w:t xml:space="preserve"> </w:t>
      </w:r>
      <w:r w:rsidRPr="007A2485">
        <w:rPr>
          <w:sz w:val="28"/>
          <w:szCs w:val="28"/>
        </w:rPr>
        <w:t>специальных</w:t>
      </w:r>
      <w:r w:rsidR="00BB3D13" w:rsidRPr="007A2485">
        <w:rPr>
          <w:sz w:val="28"/>
          <w:szCs w:val="28"/>
        </w:rPr>
        <w:t xml:space="preserve"> </w:t>
      </w:r>
      <w:r w:rsidRPr="007A2485">
        <w:rPr>
          <w:spacing w:val="-4"/>
          <w:sz w:val="28"/>
          <w:szCs w:val="28"/>
        </w:rPr>
        <w:t>брошюр,</w:t>
      </w:r>
      <w:r w:rsidR="00BB3D13" w:rsidRPr="007A2485">
        <w:rPr>
          <w:spacing w:val="-4"/>
          <w:sz w:val="28"/>
          <w:szCs w:val="28"/>
        </w:rPr>
        <w:t xml:space="preserve"> </w:t>
      </w:r>
      <w:r w:rsidRPr="007A2485">
        <w:rPr>
          <w:sz w:val="28"/>
          <w:szCs w:val="28"/>
        </w:rPr>
        <w:t>адресованных</w:t>
      </w:r>
      <w:r w:rsidR="00BB3D13" w:rsidRPr="007A2485">
        <w:rPr>
          <w:spacing w:val="14"/>
          <w:sz w:val="28"/>
          <w:szCs w:val="28"/>
        </w:rPr>
        <w:t xml:space="preserve"> </w:t>
      </w:r>
      <w:r w:rsidRPr="007A2485">
        <w:rPr>
          <w:sz w:val="28"/>
          <w:szCs w:val="28"/>
        </w:rPr>
        <w:t>местным</w:t>
      </w:r>
      <w:r w:rsidR="00BB3D13" w:rsidRPr="007A2485">
        <w:rPr>
          <w:spacing w:val="15"/>
          <w:sz w:val="28"/>
          <w:szCs w:val="28"/>
        </w:rPr>
        <w:t xml:space="preserve"> </w:t>
      </w:r>
      <w:r w:rsidRPr="007A2485">
        <w:rPr>
          <w:sz w:val="28"/>
          <w:szCs w:val="28"/>
        </w:rPr>
        <w:t>жителям</w:t>
      </w:r>
      <w:r w:rsidR="00BB3D13" w:rsidRPr="007A2485">
        <w:rPr>
          <w:spacing w:val="15"/>
          <w:sz w:val="28"/>
          <w:szCs w:val="28"/>
        </w:rPr>
        <w:t xml:space="preserve"> </w:t>
      </w:r>
      <w:r w:rsidR="00AA30B7" w:rsidRPr="007A2485">
        <w:rPr>
          <w:sz w:val="28"/>
          <w:szCs w:val="28"/>
        </w:rPr>
        <w:t>округа</w:t>
      </w:r>
      <w:r w:rsidRPr="007A2485">
        <w:rPr>
          <w:sz w:val="28"/>
          <w:szCs w:val="28"/>
        </w:rPr>
        <w:t>,</w:t>
      </w:r>
      <w:r w:rsidR="00BB3D13" w:rsidRPr="007A2485">
        <w:rPr>
          <w:spacing w:val="14"/>
          <w:sz w:val="28"/>
          <w:szCs w:val="28"/>
        </w:rPr>
        <w:t xml:space="preserve"> </w:t>
      </w:r>
      <w:r w:rsidRPr="007A2485">
        <w:rPr>
          <w:sz w:val="28"/>
          <w:szCs w:val="28"/>
        </w:rPr>
        <w:t>которые</w:t>
      </w:r>
      <w:r w:rsidR="00BB3D13" w:rsidRPr="007A2485">
        <w:rPr>
          <w:spacing w:val="15"/>
          <w:sz w:val="28"/>
          <w:szCs w:val="28"/>
        </w:rPr>
        <w:t xml:space="preserve"> </w:t>
      </w:r>
      <w:r w:rsidRPr="007A2485">
        <w:rPr>
          <w:sz w:val="28"/>
          <w:szCs w:val="28"/>
        </w:rPr>
        <w:t>раздаются</w:t>
      </w:r>
      <w:r w:rsidR="00BB3D13" w:rsidRPr="007A2485">
        <w:rPr>
          <w:spacing w:val="15"/>
          <w:sz w:val="28"/>
          <w:szCs w:val="28"/>
        </w:rPr>
        <w:t xml:space="preserve"> </w:t>
      </w:r>
      <w:r w:rsidRPr="007A2485">
        <w:rPr>
          <w:sz w:val="28"/>
          <w:szCs w:val="28"/>
        </w:rPr>
        <w:t>бесплатно</w:t>
      </w:r>
      <w:r w:rsidR="00BB3D13" w:rsidRPr="007A2485">
        <w:rPr>
          <w:spacing w:val="15"/>
          <w:sz w:val="28"/>
          <w:szCs w:val="28"/>
        </w:rPr>
        <w:t xml:space="preserve"> </w:t>
      </w:r>
      <w:r w:rsidRPr="007A2485">
        <w:rPr>
          <w:sz w:val="28"/>
          <w:szCs w:val="28"/>
        </w:rPr>
        <w:t>или</w:t>
      </w:r>
      <w:r w:rsidR="00BB3D13" w:rsidRPr="007A2485">
        <w:rPr>
          <w:sz w:val="28"/>
          <w:szCs w:val="28"/>
        </w:rPr>
        <w:t xml:space="preserve"> </w:t>
      </w:r>
      <w:r w:rsidRPr="007A2485">
        <w:rPr>
          <w:sz w:val="28"/>
          <w:szCs w:val="28"/>
        </w:rPr>
        <w:t>продаются</w:t>
      </w:r>
      <w:r w:rsidR="00BB3D13" w:rsidRPr="007A2485">
        <w:rPr>
          <w:sz w:val="28"/>
          <w:szCs w:val="28"/>
        </w:rPr>
        <w:t xml:space="preserve"> </w:t>
      </w:r>
      <w:r w:rsidRPr="007A2485">
        <w:rPr>
          <w:sz w:val="28"/>
          <w:szCs w:val="28"/>
        </w:rPr>
        <w:t>за</w:t>
      </w:r>
      <w:r w:rsidR="00BB3D13" w:rsidRPr="007A2485">
        <w:rPr>
          <w:sz w:val="28"/>
          <w:szCs w:val="28"/>
        </w:rPr>
        <w:t xml:space="preserve"> </w:t>
      </w:r>
      <w:r w:rsidRPr="007A2485">
        <w:rPr>
          <w:sz w:val="28"/>
          <w:szCs w:val="28"/>
        </w:rPr>
        <w:t>небольшую</w:t>
      </w:r>
      <w:r w:rsidR="00BB3D13" w:rsidRPr="007A2485">
        <w:rPr>
          <w:sz w:val="28"/>
          <w:szCs w:val="28"/>
        </w:rPr>
        <w:t xml:space="preserve"> </w:t>
      </w:r>
      <w:r w:rsidRPr="007A2485">
        <w:rPr>
          <w:sz w:val="28"/>
          <w:szCs w:val="28"/>
        </w:rPr>
        <w:t>стоимость.</w:t>
      </w:r>
    </w:p>
    <w:p w:rsidR="0065153E" w:rsidRPr="00A81D40" w:rsidRDefault="00AF10E6" w:rsidP="00A81D40">
      <w:pPr>
        <w:pStyle w:val="TableParagraph"/>
        <w:tabs>
          <w:tab w:val="left" w:pos="1757"/>
          <w:tab w:val="left" w:pos="1968"/>
          <w:tab w:val="left" w:pos="2767"/>
          <w:tab w:val="left" w:pos="2916"/>
          <w:tab w:val="left" w:pos="3677"/>
          <w:tab w:val="left" w:pos="4037"/>
          <w:tab w:val="left" w:pos="4661"/>
          <w:tab w:val="left" w:pos="5172"/>
          <w:tab w:val="left" w:pos="5522"/>
          <w:tab w:val="left" w:pos="6000"/>
          <w:tab w:val="left" w:pos="6077"/>
          <w:tab w:val="left" w:pos="6888"/>
          <w:tab w:val="left" w:pos="7025"/>
          <w:tab w:val="left" w:pos="7243"/>
          <w:tab w:val="left" w:pos="8330"/>
          <w:tab w:val="left" w:pos="8942"/>
        </w:tabs>
        <w:ind w:firstLine="709"/>
        <w:jc w:val="both"/>
        <w:rPr>
          <w:sz w:val="28"/>
          <w:szCs w:val="28"/>
        </w:rPr>
      </w:pPr>
      <w:r>
        <w:rPr>
          <w:sz w:val="28"/>
          <w:szCs w:val="28"/>
          <w:lang w:eastAsia="ar-SA" w:bidi="en-US"/>
        </w:rPr>
        <w:t>Схемой территориального планирования Кировской области на территории Мурашинского МО планируется к реконструкции следующие объекты регионального значения:</w:t>
      </w:r>
      <w:r w:rsidR="008C5170">
        <w:rPr>
          <w:sz w:val="28"/>
          <w:szCs w:val="28"/>
          <w:lang w:eastAsia="ar-SA" w:bidi="en-US"/>
        </w:rPr>
        <w:t xml:space="preserve"> </w:t>
      </w:r>
      <w:r w:rsidR="00A81D40">
        <w:rPr>
          <w:sz w:val="28"/>
          <w:szCs w:val="28"/>
          <w:lang w:eastAsia="ar-SA" w:bidi="en-US"/>
        </w:rPr>
        <w:t>р</w:t>
      </w:r>
      <w:r w:rsidR="0065153E" w:rsidRPr="00A81D40">
        <w:rPr>
          <w:color w:val="000000"/>
          <w:sz w:val="28"/>
          <w:szCs w:val="28"/>
        </w:rPr>
        <w:t>еконструкция объектов информирования и оповещения, расположенная в г.Мураши</w:t>
      </w:r>
      <w:r w:rsidRPr="00A81D40">
        <w:rPr>
          <w:color w:val="000000"/>
          <w:sz w:val="28"/>
          <w:szCs w:val="28"/>
        </w:rPr>
        <w:t>.</w:t>
      </w:r>
    </w:p>
    <w:p w:rsidR="00AA30B7" w:rsidRPr="007A2485" w:rsidRDefault="00AA30B7" w:rsidP="007A2485">
      <w:pPr>
        <w:pStyle w:val="TableParagraph"/>
        <w:tabs>
          <w:tab w:val="left" w:pos="1757"/>
          <w:tab w:val="left" w:pos="1968"/>
          <w:tab w:val="left" w:pos="2767"/>
          <w:tab w:val="left" w:pos="2916"/>
          <w:tab w:val="left" w:pos="3677"/>
          <w:tab w:val="left" w:pos="4037"/>
          <w:tab w:val="left" w:pos="4661"/>
          <w:tab w:val="left" w:pos="5172"/>
          <w:tab w:val="left" w:pos="5522"/>
          <w:tab w:val="left" w:pos="6000"/>
          <w:tab w:val="left" w:pos="6077"/>
          <w:tab w:val="left" w:pos="6888"/>
          <w:tab w:val="left" w:pos="7025"/>
          <w:tab w:val="left" w:pos="7243"/>
          <w:tab w:val="left" w:pos="8330"/>
          <w:tab w:val="left" w:pos="8942"/>
        </w:tabs>
        <w:ind w:firstLine="709"/>
        <w:jc w:val="both"/>
        <w:rPr>
          <w:sz w:val="28"/>
          <w:szCs w:val="28"/>
        </w:rPr>
      </w:pPr>
    </w:p>
    <w:p w:rsidR="00D40E8A" w:rsidRDefault="00AF10E6" w:rsidP="007A2485">
      <w:pPr>
        <w:pStyle w:val="1"/>
        <w:spacing w:before="0"/>
        <w:ind w:firstLine="709"/>
        <w:jc w:val="both"/>
        <w:rPr>
          <w:rFonts w:ascii="Times New Roman" w:hAnsi="Times New Roman"/>
          <w:color w:val="auto"/>
        </w:rPr>
      </w:pPr>
      <w:bookmarkStart w:id="232" w:name="_Toc112147546"/>
      <w:bookmarkStart w:id="233" w:name="_Toc124756434"/>
      <w:r>
        <w:rPr>
          <w:rFonts w:ascii="Times New Roman" w:hAnsi="Times New Roman"/>
          <w:color w:val="auto"/>
        </w:rPr>
        <w:t>5</w:t>
      </w:r>
      <w:r w:rsidR="00C37963">
        <w:rPr>
          <w:rFonts w:ascii="Times New Roman" w:hAnsi="Times New Roman"/>
          <w:color w:val="auto"/>
        </w:rPr>
        <w:t>.3</w:t>
      </w:r>
      <w:r w:rsidR="007B7898" w:rsidRPr="007A2485">
        <w:rPr>
          <w:rFonts w:ascii="Times New Roman" w:hAnsi="Times New Roman"/>
          <w:color w:val="auto"/>
        </w:rPr>
        <w:t>.</w:t>
      </w:r>
      <w:r w:rsidR="00BB3D13" w:rsidRPr="007A2485">
        <w:rPr>
          <w:rFonts w:ascii="Times New Roman" w:hAnsi="Times New Roman"/>
          <w:color w:val="auto"/>
        </w:rPr>
        <w:t xml:space="preserve"> </w:t>
      </w:r>
      <w:r w:rsidR="001A7C50" w:rsidRPr="007A2485">
        <w:rPr>
          <w:rFonts w:ascii="Times New Roman" w:hAnsi="Times New Roman"/>
          <w:color w:val="auto"/>
        </w:rPr>
        <w:t>Защитные</w:t>
      </w:r>
      <w:r w:rsidR="00BB3D13" w:rsidRPr="007A2485">
        <w:rPr>
          <w:rFonts w:ascii="Times New Roman" w:hAnsi="Times New Roman"/>
          <w:color w:val="auto"/>
        </w:rPr>
        <w:t xml:space="preserve"> </w:t>
      </w:r>
      <w:r w:rsidR="001A7C50" w:rsidRPr="007A2485">
        <w:rPr>
          <w:rFonts w:ascii="Times New Roman" w:hAnsi="Times New Roman"/>
          <w:color w:val="auto"/>
        </w:rPr>
        <w:t>сооружения</w:t>
      </w:r>
      <w:bookmarkEnd w:id="232"/>
      <w:bookmarkEnd w:id="233"/>
    </w:p>
    <w:p w:rsidR="001A7C50" w:rsidRPr="007A2485" w:rsidRDefault="00A70D1D" w:rsidP="007A2485">
      <w:pPr>
        <w:pStyle w:val="TableParagraph"/>
        <w:ind w:firstLine="709"/>
        <w:jc w:val="both"/>
        <w:rPr>
          <w:sz w:val="28"/>
          <w:szCs w:val="28"/>
        </w:rPr>
      </w:pPr>
      <w:r w:rsidRPr="007A2485">
        <w:rPr>
          <w:sz w:val="28"/>
          <w:szCs w:val="28"/>
        </w:rPr>
        <w:t>Согласно</w:t>
      </w:r>
      <w:r w:rsidR="00BB3D13" w:rsidRPr="007A2485">
        <w:rPr>
          <w:sz w:val="28"/>
          <w:szCs w:val="28"/>
        </w:rPr>
        <w:t xml:space="preserve"> </w:t>
      </w:r>
      <w:r w:rsidRPr="007A2485">
        <w:rPr>
          <w:sz w:val="28"/>
          <w:szCs w:val="28"/>
        </w:rPr>
        <w:t>СП</w:t>
      </w:r>
      <w:r w:rsidR="00BB3D13" w:rsidRPr="007A2485">
        <w:rPr>
          <w:sz w:val="28"/>
          <w:szCs w:val="28"/>
        </w:rPr>
        <w:t xml:space="preserve"> </w:t>
      </w:r>
      <w:r w:rsidR="001A7C50" w:rsidRPr="007A2485">
        <w:rPr>
          <w:sz w:val="28"/>
          <w:szCs w:val="28"/>
        </w:rPr>
        <w:t>165.132</w:t>
      </w:r>
      <w:r w:rsidRPr="007A2485">
        <w:rPr>
          <w:sz w:val="28"/>
          <w:szCs w:val="28"/>
        </w:rPr>
        <w:t>5800.2014</w:t>
      </w:r>
      <w:r w:rsidR="00BB3D13" w:rsidRPr="007A2485">
        <w:rPr>
          <w:sz w:val="28"/>
          <w:szCs w:val="28"/>
        </w:rPr>
        <w:t xml:space="preserve"> </w:t>
      </w:r>
      <w:r w:rsidRPr="007A2485">
        <w:rPr>
          <w:sz w:val="28"/>
          <w:szCs w:val="28"/>
        </w:rPr>
        <w:t>для</w:t>
      </w:r>
      <w:r w:rsidR="00BB3D13" w:rsidRPr="007A2485">
        <w:rPr>
          <w:sz w:val="28"/>
          <w:szCs w:val="28"/>
        </w:rPr>
        <w:t xml:space="preserve"> </w:t>
      </w:r>
      <w:r w:rsidRPr="007A2485">
        <w:rPr>
          <w:sz w:val="28"/>
          <w:szCs w:val="28"/>
        </w:rPr>
        <w:t>каждого</w:t>
      </w:r>
      <w:r w:rsidR="00BB3D13" w:rsidRPr="007A2485">
        <w:rPr>
          <w:sz w:val="28"/>
          <w:szCs w:val="28"/>
        </w:rPr>
        <w:t xml:space="preserve"> </w:t>
      </w:r>
      <w:r w:rsidR="009C19E1" w:rsidRPr="007A2485">
        <w:rPr>
          <w:sz w:val="28"/>
          <w:szCs w:val="28"/>
        </w:rPr>
        <w:t>защитного</w:t>
      </w:r>
      <w:r w:rsidR="00BB3D13" w:rsidRPr="007A2485">
        <w:rPr>
          <w:sz w:val="28"/>
          <w:szCs w:val="28"/>
        </w:rPr>
        <w:t xml:space="preserve"> </w:t>
      </w:r>
      <w:r w:rsidR="001A7C50" w:rsidRPr="007A2485">
        <w:rPr>
          <w:sz w:val="28"/>
          <w:szCs w:val="28"/>
        </w:rPr>
        <w:t>сооружения</w:t>
      </w:r>
      <w:r w:rsidR="00BB3D13" w:rsidRPr="007A2485">
        <w:rPr>
          <w:sz w:val="28"/>
          <w:szCs w:val="28"/>
        </w:rPr>
        <w:t xml:space="preserve"> </w:t>
      </w:r>
      <w:r w:rsidR="001A7C50" w:rsidRPr="007A2485">
        <w:rPr>
          <w:sz w:val="28"/>
          <w:szCs w:val="28"/>
        </w:rPr>
        <w:t>должен</w:t>
      </w:r>
      <w:r w:rsidR="00BB3D13" w:rsidRPr="007A2485">
        <w:rPr>
          <w:sz w:val="28"/>
          <w:szCs w:val="28"/>
        </w:rPr>
        <w:t xml:space="preserve"> </w:t>
      </w:r>
      <w:r w:rsidR="001A7C50" w:rsidRPr="007A2485">
        <w:rPr>
          <w:sz w:val="28"/>
          <w:szCs w:val="28"/>
        </w:rPr>
        <w:t>быть</w:t>
      </w:r>
      <w:r w:rsidR="00BB3D13" w:rsidRPr="007A2485">
        <w:rPr>
          <w:sz w:val="28"/>
          <w:szCs w:val="28"/>
        </w:rPr>
        <w:t xml:space="preserve"> </w:t>
      </w:r>
      <w:r w:rsidR="001A7C50" w:rsidRPr="007A2485">
        <w:rPr>
          <w:sz w:val="28"/>
          <w:szCs w:val="28"/>
        </w:rPr>
        <w:t>разработан</w:t>
      </w:r>
      <w:r w:rsidR="00BB3D13" w:rsidRPr="007A2485">
        <w:rPr>
          <w:sz w:val="28"/>
          <w:szCs w:val="28"/>
        </w:rPr>
        <w:t xml:space="preserve"> </w:t>
      </w:r>
      <w:r w:rsidR="001A7C50" w:rsidRPr="007A2485">
        <w:rPr>
          <w:sz w:val="28"/>
          <w:szCs w:val="28"/>
        </w:rPr>
        <w:t>план-график</w:t>
      </w:r>
      <w:r w:rsidR="00BB3D13" w:rsidRPr="007A2485">
        <w:rPr>
          <w:sz w:val="28"/>
          <w:szCs w:val="28"/>
        </w:rPr>
        <w:t xml:space="preserve"> </w:t>
      </w:r>
      <w:r w:rsidR="001A7C50" w:rsidRPr="007A2485">
        <w:rPr>
          <w:sz w:val="28"/>
          <w:szCs w:val="28"/>
        </w:rPr>
        <w:t>приведения</w:t>
      </w:r>
      <w:r w:rsidR="00BB3D13" w:rsidRPr="007A2485">
        <w:rPr>
          <w:sz w:val="28"/>
          <w:szCs w:val="28"/>
        </w:rPr>
        <w:t xml:space="preserve"> </w:t>
      </w:r>
      <w:r w:rsidR="001A7C50" w:rsidRPr="007A2485">
        <w:rPr>
          <w:sz w:val="28"/>
          <w:szCs w:val="28"/>
        </w:rPr>
        <w:t>убежища</w:t>
      </w:r>
      <w:r w:rsidR="00BB3D13" w:rsidRPr="007A2485">
        <w:rPr>
          <w:sz w:val="28"/>
          <w:szCs w:val="28"/>
        </w:rPr>
        <w:t xml:space="preserve"> </w:t>
      </w:r>
      <w:r w:rsidR="001A7C50" w:rsidRPr="007A2485">
        <w:rPr>
          <w:sz w:val="28"/>
          <w:szCs w:val="28"/>
        </w:rPr>
        <w:t>в</w:t>
      </w:r>
      <w:r w:rsidR="00BB3D13" w:rsidRPr="007A2485">
        <w:rPr>
          <w:sz w:val="28"/>
          <w:szCs w:val="28"/>
        </w:rPr>
        <w:t xml:space="preserve"> </w:t>
      </w:r>
      <w:r w:rsidR="001A7C50" w:rsidRPr="007A2485">
        <w:rPr>
          <w:sz w:val="28"/>
          <w:szCs w:val="28"/>
        </w:rPr>
        <w:t>готовность</w:t>
      </w:r>
      <w:r w:rsidR="00BB3D13" w:rsidRPr="007A2485">
        <w:rPr>
          <w:sz w:val="28"/>
          <w:szCs w:val="28"/>
        </w:rPr>
        <w:t xml:space="preserve"> </w:t>
      </w:r>
      <w:r w:rsidR="001A7C50" w:rsidRPr="007A2485">
        <w:rPr>
          <w:sz w:val="28"/>
          <w:szCs w:val="28"/>
        </w:rPr>
        <w:t>к</w:t>
      </w:r>
      <w:r w:rsidR="00BB3D13" w:rsidRPr="007A2485">
        <w:rPr>
          <w:sz w:val="28"/>
          <w:szCs w:val="28"/>
        </w:rPr>
        <w:t xml:space="preserve"> </w:t>
      </w:r>
      <w:r w:rsidR="001A7C50" w:rsidRPr="007A2485">
        <w:rPr>
          <w:sz w:val="28"/>
          <w:szCs w:val="28"/>
        </w:rPr>
        <w:t>приёму</w:t>
      </w:r>
      <w:r w:rsidR="00BB3D13" w:rsidRPr="007A2485">
        <w:rPr>
          <w:sz w:val="28"/>
          <w:szCs w:val="28"/>
        </w:rPr>
        <w:t xml:space="preserve"> </w:t>
      </w:r>
      <w:r w:rsidR="001A7C50" w:rsidRPr="007A2485">
        <w:rPr>
          <w:sz w:val="28"/>
          <w:szCs w:val="28"/>
        </w:rPr>
        <w:t>укрываемых</w:t>
      </w:r>
      <w:r w:rsidR="00BB3D13" w:rsidRPr="007A2485">
        <w:rPr>
          <w:sz w:val="28"/>
          <w:szCs w:val="28"/>
        </w:rPr>
        <w:t xml:space="preserve"> </w:t>
      </w:r>
      <w:r w:rsidR="001A7C50" w:rsidRPr="007A2485">
        <w:rPr>
          <w:sz w:val="28"/>
          <w:szCs w:val="28"/>
        </w:rPr>
        <w:t>людей.</w:t>
      </w:r>
    </w:p>
    <w:p w:rsidR="001A7C50" w:rsidRPr="007A2485" w:rsidRDefault="001A7C50" w:rsidP="007A2485">
      <w:pPr>
        <w:pStyle w:val="TableParagraph"/>
        <w:ind w:firstLine="709"/>
        <w:jc w:val="both"/>
        <w:rPr>
          <w:sz w:val="28"/>
          <w:szCs w:val="28"/>
        </w:rPr>
      </w:pPr>
      <w:r w:rsidRPr="007A2485">
        <w:rPr>
          <w:sz w:val="28"/>
          <w:szCs w:val="28"/>
        </w:rPr>
        <w:t>Защитные</w:t>
      </w:r>
      <w:r w:rsidR="00BB3D13" w:rsidRPr="007A2485">
        <w:rPr>
          <w:sz w:val="28"/>
          <w:szCs w:val="28"/>
        </w:rPr>
        <w:t xml:space="preserve"> </w:t>
      </w:r>
      <w:r w:rsidRPr="007A2485">
        <w:rPr>
          <w:sz w:val="28"/>
          <w:szCs w:val="28"/>
        </w:rPr>
        <w:t>сооружения</w:t>
      </w:r>
      <w:r w:rsidR="00BB3D13" w:rsidRPr="007A2485">
        <w:rPr>
          <w:sz w:val="28"/>
          <w:szCs w:val="28"/>
        </w:rPr>
        <w:t xml:space="preserve"> </w:t>
      </w:r>
      <w:r w:rsidRPr="007A2485">
        <w:rPr>
          <w:sz w:val="28"/>
          <w:szCs w:val="28"/>
        </w:rPr>
        <w:t>должны</w:t>
      </w:r>
      <w:r w:rsidR="00BB3D13" w:rsidRPr="007A2485">
        <w:rPr>
          <w:sz w:val="28"/>
          <w:szCs w:val="28"/>
        </w:rPr>
        <w:t xml:space="preserve"> </w:t>
      </w:r>
      <w:r w:rsidRPr="007A2485">
        <w:rPr>
          <w:sz w:val="28"/>
          <w:szCs w:val="28"/>
        </w:rPr>
        <w:t>приводиться</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готовность</w:t>
      </w:r>
      <w:r w:rsidR="00BB3D13" w:rsidRPr="007A2485">
        <w:rPr>
          <w:sz w:val="28"/>
          <w:szCs w:val="28"/>
        </w:rPr>
        <w:t xml:space="preserve"> </w:t>
      </w:r>
      <w:r w:rsidRPr="007A2485">
        <w:rPr>
          <w:sz w:val="28"/>
          <w:szCs w:val="28"/>
        </w:rPr>
        <w:t>для</w:t>
      </w:r>
      <w:r w:rsidR="00BB3D13" w:rsidRPr="007A2485">
        <w:rPr>
          <w:sz w:val="28"/>
          <w:szCs w:val="28"/>
        </w:rPr>
        <w:t xml:space="preserve"> </w:t>
      </w:r>
      <w:r w:rsidRPr="007A2485">
        <w:rPr>
          <w:sz w:val="28"/>
          <w:szCs w:val="28"/>
        </w:rPr>
        <w:t>приёма</w:t>
      </w:r>
      <w:r w:rsidR="00BB3D13" w:rsidRPr="007A2485">
        <w:rPr>
          <w:sz w:val="28"/>
          <w:szCs w:val="28"/>
        </w:rPr>
        <w:t xml:space="preserve"> </w:t>
      </w:r>
      <w:r w:rsidRPr="007A2485">
        <w:rPr>
          <w:sz w:val="28"/>
          <w:szCs w:val="28"/>
        </w:rPr>
        <w:t>укрываемых</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сроки,</w:t>
      </w:r>
      <w:r w:rsidR="00BB3D13" w:rsidRPr="007A2485">
        <w:rPr>
          <w:sz w:val="28"/>
          <w:szCs w:val="28"/>
        </w:rPr>
        <w:t xml:space="preserve"> </w:t>
      </w:r>
      <w:r w:rsidRPr="007A2485">
        <w:rPr>
          <w:sz w:val="28"/>
          <w:szCs w:val="28"/>
        </w:rPr>
        <w:t>не</w:t>
      </w:r>
      <w:r w:rsidR="00BB3D13" w:rsidRPr="007A2485">
        <w:rPr>
          <w:sz w:val="28"/>
          <w:szCs w:val="28"/>
        </w:rPr>
        <w:t xml:space="preserve"> </w:t>
      </w:r>
      <w:r w:rsidRPr="007A2485">
        <w:rPr>
          <w:sz w:val="28"/>
          <w:szCs w:val="28"/>
        </w:rPr>
        <w:t>превышающие</w:t>
      </w:r>
      <w:r w:rsidR="00BB3D13" w:rsidRPr="007A2485">
        <w:rPr>
          <w:sz w:val="28"/>
          <w:szCs w:val="28"/>
        </w:rPr>
        <w:t xml:space="preserve"> </w:t>
      </w:r>
      <w:r w:rsidRPr="007A2485">
        <w:rPr>
          <w:sz w:val="28"/>
          <w:szCs w:val="28"/>
        </w:rPr>
        <w:t>12</w:t>
      </w:r>
      <w:r w:rsidR="00BB3D13" w:rsidRPr="007A2485">
        <w:rPr>
          <w:sz w:val="28"/>
          <w:szCs w:val="28"/>
        </w:rPr>
        <w:t xml:space="preserve"> </w:t>
      </w:r>
      <w:r w:rsidRPr="007A2485">
        <w:rPr>
          <w:sz w:val="28"/>
          <w:szCs w:val="28"/>
        </w:rPr>
        <w:t>ч,</w:t>
      </w:r>
      <w:r w:rsidR="00BB3D13" w:rsidRPr="007A2485">
        <w:rPr>
          <w:sz w:val="28"/>
          <w:szCs w:val="28"/>
        </w:rPr>
        <w:t xml:space="preserve"> </w:t>
      </w:r>
      <w:r w:rsidRPr="007A2485">
        <w:rPr>
          <w:sz w:val="28"/>
          <w:szCs w:val="28"/>
        </w:rPr>
        <w:t>а</w:t>
      </w:r>
      <w:r w:rsidR="00BB3D13" w:rsidRPr="007A2485">
        <w:rPr>
          <w:sz w:val="28"/>
          <w:szCs w:val="28"/>
        </w:rPr>
        <w:t xml:space="preserve"> </w:t>
      </w:r>
      <w:r w:rsidRPr="007A2485">
        <w:rPr>
          <w:sz w:val="28"/>
          <w:szCs w:val="28"/>
        </w:rPr>
        <w:t>на</w:t>
      </w:r>
      <w:r w:rsidR="00BB3D13" w:rsidRPr="007A2485">
        <w:rPr>
          <w:sz w:val="28"/>
          <w:szCs w:val="28"/>
        </w:rPr>
        <w:t xml:space="preserve"> </w:t>
      </w:r>
      <w:r w:rsidRPr="007A2485">
        <w:rPr>
          <w:sz w:val="28"/>
          <w:szCs w:val="28"/>
        </w:rPr>
        <w:t>химически</w:t>
      </w:r>
      <w:r w:rsidR="00BB3D13" w:rsidRPr="007A2485">
        <w:rPr>
          <w:sz w:val="28"/>
          <w:szCs w:val="28"/>
        </w:rPr>
        <w:t xml:space="preserve"> </w:t>
      </w:r>
      <w:r w:rsidRPr="007A2485">
        <w:rPr>
          <w:sz w:val="28"/>
          <w:szCs w:val="28"/>
        </w:rPr>
        <w:t>опасном</w:t>
      </w:r>
      <w:r w:rsidR="00BB3D13" w:rsidRPr="007A2485">
        <w:rPr>
          <w:sz w:val="28"/>
          <w:szCs w:val="28"/>
        </w:rPr>
        <w:t xml:space="preserve"> </w:t>
      </w:r>
      <w:r w:rsidRPr="007A2485">
        <w:rPr>
          <w:sz w:val="28"/>
          <w:szCs w:val="28"/>
        </w:rPr>
        <w:t>объекте</w:t>
      </w:r>
      <w:r w:rsidR="00BB3D13" w:rsidRPr="007A2485">
        <w:rPr>
          <w:sz w:val="28"/>
          <w:szCs w:val="28"/>
        </w:rPr>
        <w:t xml:space="preserve"> </w:t>
      </w:r>
      <w:r w:rsidRPr="007A2485">
        <w:rPr>
          <w:sz w:val="28"/>
          <w:szCs w:val="28"/>
        </w:rPr>
        <w:t>должны</w:t>
      </w:r>
      <w:r w:rsidR="00BB3D13" w:rsidRPr="007A2485">
        <w:rPr>
          <w:sz w:val="28"/>
          <w:szCs w:val="28"/>
        </w:rPr>
        <w:t xml:space="preserve"> </w:t>
      </w:r>
      <w:r w:rsidRPr="007A2485">
        <w:rPr>
          <w:sz w:val="28"/>
          <w:szCs w:val="28"/>
        </w:rPr>
        <w:t>содержаться</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готовности</w:t>
      </w:r>
      <w:r w:rsidR="00BB3D13" w:rsidRPr="007A2485">
        <w:rPr>
          <w:sz w:val="28"/>
          <w:szCs w:val="28"/>
        </w:rPr>
        <w:t xml:space="preserve"> </w:t>
      </w:r>
      <w:r w:rsidRPr="007A2485">
        <w:rPr>
          <w:sz w:val="28"/>
          <w:szCs w:val="28"/>
        </w:rPr>
        <w:t>к</w:t>
      </w:r>
      <w:r w:rsidR="00BB3D13" w:rsidRPr="007A2485">
        <w:rPr>
          <w:sz w:val="28"/>
          <w:szCs w:val="28"/>
        </w:rPr>
        <w:t xml:space="preserve"> </w:t>
      </w:r>
      <w:r w:rsidRPr="007A2485">
        <w:rPr>
          <w:sz w:val="28"/>
          <w:szCs w:val="28"/>
        </w:rPr>
        <w:t>немедленному</w:t>
      </w:r>
      <w:r w:rsidR="00BB3D13" w:rsidRPr="007A2485">
        <w:rPr>
          <w:sz w:val="28"/>
          <w:szCs w:val="28"/>
        </w:rPr>
        <w:t xml:space="preserve"> </w:t>
      </w:r>
      <w:r w:rsidRPr="007A2485">
        <w:rPr>
          <w:sz w:val="28"/>
          <w:szCs w:val="28"/>
        </w:rPr>
        <w:t>приёму</w:t>
      </w:r>
      <w:r w:rsidR="00BB3D13" w:rsidRPr="007A2485">
        <w:rPr>
          <w:sz w:val="28"/>
          <w:szCs w:val="28"/>
        </w:rPr>
        <w:t xml:space="preserve"> </w:t>
      </w:r>
      <w:r w:rsidRPr="007A2485">
        <w:rPr>
          <w:sz w:val="28"/>
          <w:szCs w:val="28"/>
        </w:rPr>
        <w:t>укрываемых.</w:t>
      </w:r>
    </w:p>
    <w:p w:rsidR="00B6384A" w:rsidRPr="003A2417" w:rsidRDefault="00B6384A" w:rsidP="003A2417">
      <w:pPr>
        <w:pStyle w:val="2"/>
        <w:rPr>
          <w:sz w:val="28"/>
          <w:szCs w:val="28"/>
        </w:rPr>
      </w:pPr>
      <w:bookmarkStart w:id="234" w:name="_Toc112147547"/>
      <w:bookmarkStart w:id="235" w:name="_Toc124756435"/>
      <w:r w:rsidRPr="003A2417">
        <w:rPr>
          <w:sz w:val="28"/>
          <w:szCs w:val="28"/>
        </w:rPr>
        <w:t>РАЗДЕЛ</w:t>
      </w:r>
      <w:r w:rsidR="00BB3D13" w:rsidRPr="003A2417">
        <w:rPr>
          <w:sz w:val="28"/>
          <w:szCs w:val="28"/>
        </w:rPr>
        <w:t xml:space="preserve"> </w:t>
      </w:r>
      <w:r w:rsidR="00AF10E6" w:rsidRPr="003A2417">
        <w:rPr>
          <w:sz w:val="28"/>
          <w:szCs w:val="28"/>
        </w:rPr>
        <w:t>6</w:t>
      </w:r>
      <w:r w:rsidRPr="003A2417">
        <w:rPr>
          <w:sz w:val="28"/>
          <w:szCs w:val="28"/>
        </w:rPr>
        <w:t>.</w:t>
      </w:r>
      <w:r w:rsidR="00BB3D13" w:rsidRPr="003A2417">
        <w:rPr>
          <w:sz w:val="28"/>
          <w:szCs w:val="28"/>
        </w:rPr>
        <w:t xml:space="preserve"> </w:t>
      </w:r>
      <w:r w:rsidRPr="003A2417">
        <w:rPr>
          <w:sz w:val="28"/>
          <w:szCs w:val="28"/>
        </w:rPr>
        <w:t>Охрана</w:t>
      </w:r>
      <w:r w:rsidR="00BB3D13" w:rsidRPr="003A2417">
        <w:rPr>
          <w:sz w:val="28"/>
          <w:szCs w:val="28"/>
        </w:rPr>
        <w:t xml:space="preserve"> </w:t>
      </w:r>
      <w:r w:rsidRPr="003A2417">
        <w:rPr>
          <w:sz w:val="28"/>
          <w:szCs w:val="28"/>
        </w:rPr>
        <w:t>окружающей</w:t>
      </w:r>
      <w:r w:rsidR="00BB3D13" w:rsidRPr="003A2417">
        <w:rPr>
          <w:sz w:val="28"/>
          <w:szCs w:val="28"/>
        </w:rPr>
        <w:t xml:space="preserve"> </w:t>
      </w:r>
      <w:r w:rsidRPr="003A2417">
        <w:rPr>
          <w:sz w:val="28"/>
          <w:szCs w:val="28"/>
        </w:rPr>
        <w:t>среды</w:t>
      </w:r>
      <w:bookmarkEnd w:id="234"/>
      <w:bookmarkEnd w:id="235"/>
    </w:p>
    <w:p w:rsidR="005E07D3" w:rsidRPr="005E07D3" w:rsidRDefault="005E07D3" w:rsidP="005E07D3"/>
    <w:p w:rsidR="00D40E8A" w:rsidRPr="007A2485" w:rsidRDefault="00AF10E6" w:rsidP="007A2485">
      <w:pPr>
        <w:pStyle w:val="1"/>
        <w:spacing w:before="0"/>
        <w:ind w:firstLine="709"/>
        <w:jc w:val="both"/>
        <w:rPr>
          <w:rFonts w:ascii="Times New Roman" w:hAnsi="Times New Roman"/>
          <w:color w:val="auto"/>
        </w:rPr>
      </w:pPr>
      <w:bookmarkStart w:id="236" w:name="_Toc112147548"/>
      <w:bookmarkStart w:id="237" w:name="_Toc124756436"/>
      <w:r>
        <w:rPr>
          <w:rFonts w:ascii="Times New Roman" w:hAnsi="Times New Roman"/>
          <w:color w:val="auto"/>
        </w:rPr>
        <w:t>6</w:t>
      </w:r>
      <w:r w:rsidR="00B6384A" w:rsidRPr="007A2485">
        <w:rPr>
          <w:rFonts w:ascii="Times New Roman" w:hAnsi="Times New Roman"/>
          <w:color w:val="auto"/>
        </w:rPr>
        <w:t>.1.</w:t>
      </w:r>
      <w:r w:rsidR="00BB3D13" w:rsidRPr="007A2485">
        <w:rPr>
          <w:rFonts w:ascii="Times New Roman" w:hAnsi="Times New Roman"/>
          <w:color w:val="auto"/>
        </w:rPr>
        <w:t xml:space="preserve"> </w:t>
      </w:r>
      <w:r w:rsidR="00B6384A" w:rsidRPr="007A2485">
        <w:rPr>
          <w:rFonts w:ascii="Times New Roman" w:hAnsi="Times New Roman"/>
          <w:color w:val="auto"/>
        </w:rPr>
        <w:t>Общие</w:t>
      </w:r>
      <w:r w:rsidR="00BB3D13" w:rsidRPr="007A2485">
        <w:rPr>
          <w:rFonts w:ascii="Times New Roman" w:hAnsi="Times New Roman"/>
          <w:color w:val="auto"/>
        </w:rPr>
        <w:t xml:space="preserve"> </w:t>
      </w:r>
      <w:r w:rsidR="00B6384A" w:rsidRPr="007A2485">
        <w:rPr>
          <w:rFonts w:ascii="Times New Roman" w:hAnsi="Times New Roman"/>
          <w:color w:val="auto"/>
        </w:rPr>
        <w:t>требования</w:t>
      </w:r>
      <w:bookmarkEnd w:id="236"/>
      <w:bookmarkEnd w:id="237"/>
      <w:r w:rsidR="00BB3D13" w:rsidRPr="007A2485">
        <w:rPr>
          <w:rFonts w:ascii="Times New Roman" w:hAnsi="Times New Roman"/>
          <w:color w:val="auto"/>
        </w:rPr>
        <w:t xml:space="preserve"> </w:t>
      </w:r>
    </w:p>
    <w:p w:rsidR="00B6384A" w:rsidRPr="007A2485" w:rsidRDefault="00B6384A" w:rsidP="007A2485">
      <w:pPr>
        <w:pStyle w:val="Default"/>
        <w:ind w:firstLine="709"/>
        <w:jc w:val="both"/>
        <w:rPr>
          <w:color w:val="auto"/>
          <w:sz w:val="28"/>
          <w:szCs w:val="28"/>
        </w:rPr>
      </w:pPr>
      <w:r w:rsidRPr="007A2485">
        <w:rPr>
          <w:color w:val="auto"/>
          <w:sz w:val="28"/>
          <w:szCs w:val="28"/>
        </w:rPr>
        <w:t>В</w:t>
      </w:r>
      <w:r w:rsidR="00BB3D13" w:rsidRPr="007A2485">
        <w:rPr>
          <w:color w:val="auto"/>
          <w:sz w:val="28"/>
          <w:szCs w:val="28"/>
        </w:rPr>
        <w:t xml:space="preserve"> </w:t>
      </w:r>
      <w:r w:rsidRPr="007A2485">
        <w:rPr>
          <w:color w:val="auto"/>
          <w:sz w:val="28"/>
          <w:szCs w:val="28"/>
        </w:rPr>
        <w:t>соответствии</w:t>
      </w:r>
      <w:r w:rsidR="00BB3D13" w:rsidRPr="007A2485">
        <w:rPr>
          <w:color w:val="auto"/>
          <w:sz w:val="28"/>
          <w:szCs w:val="28"/>
        </w:rPr>
        <w:t xml:space="preserve"> </w:t>
      </w:r>
      <w:r w:rsidRPr="007A2485">
        <w:rPr>
          <w:color w:val="auto"/>
          <w:sz w:val="28"/>
          <w:szCs w:val="28"/>
        </w:rPr>
        <w:t>с</w:t>
      </w:r>
      <w:r w:rsidR="00BB3D13" w:rsidRPr="007A2485">
        <w:rPr>
          <w:color w:val="auto"/>
          <w:sz w:val="28"/>
          <w:szCs w:val="28"/>
        </w:rPr>
        <w:t xml:space="preserve"> </w:t>
      </w:r>
      <w:r w:rsidRPr="007A2485">
        <w:rPr>
          <w:color w:val="auto"/>
          <w:sz w:val="28"/>
          <w:szCs w:val="28"/>
        </w:rPr>
        <w:t>Водным,</w:t>
      </w:r>
      <w:r w:rsidR="00BB3D13" w:rsidRPr="007A2485">
        <w:rPr>
          <w:color w:val="auto"/>
          <w:sz w:val="28"/>
          <w:szCs w:val="28"/>
        </w:rPr>
        <w:t xml:space="preserve"> </w:t>
      </w:r>
      <w:r w:rsidRPr="007A2485">
        <w:rPr>
          <w:color w:val="auto"/>
          <w:sz w:val="28"/>
          <w:szCs w:val="28"/>
        </w:rPr>
        <w:t>Земельным,</w:t>
      </w:r>
      <w:r w:rsidR="00BB3D13" w:rsidRPr="007A2485">
        <w:rPr>
          <w:color w:val="auto"/>
          <w:sz w:val="28"/>
          <w:szCs w:val="28"/>
        </w:rPr>
        <w:t xml:space="preserve"> </w:t>
      </w:r>
      <w:r w:rsidRPr="007A2485">
        <w:rPr>
          <w:color w:val="auto"/>
          <w:sz w:val="28"/>
          <w:szCs w:val="28"/>
        </w:rPr>
        <w:t>Воздушным</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Лесным</w:t>
      </w:r>
      <w:r w:rsidR="00BB3D13" w:rsidRPr="007A2485">
        <w:rPr>
          <w:color w:val="auto"/>
          <w:sz w:val="28"/>
          <w:szCs w:val="28"/>
        </w:rPr>
        <w:t xml:space="preserve"> </w:t>
      </w:r>
      <w:r w:rsidRPr="007A2485">
        <w:rPr>
          <w:color w:val="auto"/>
          <w:sz w:val="28"/>
          <w:szCs w:val="28"/>
        </w:rPr>
        <w:t>кодексами</w:t>
      </w:r>
      <w:r w:rsidR="00BB3D13" w:rsidRPr="007A2485">
        <w:rPr>
          <w:color w:val="auto"/>
          <w:sz w:val="28"/>
          <w:szCs w:val="28"/>
        </w:rPr>
        <w:t xml:space="preserve"> </w:t>
      </w:r>
      <w:r w:rsidRPr="007A2485">
        <w:rPr>
          <w:color w:val="auto"/>
          <w:sz w:val="28"/>
          <w:szCs w:val="28"/>
        </w:rPr>
        <w:t>Российской</w:t>
      </w:r>
      <w:r w:rsidR="00BB3D13" w:rsidRPr="007A2485">
        <w:rPr>
          <w:color w:val="auto"/>
          <w:sz w:val="28"/>
          <w:szCs w:val="28"/>
        </w:rPr>
        <w:t xml:space="preserve"> </w:t>
      </w:r>
      <w:r w:rsidRPr="007A2485">
        <w:rPr>
          <w:color w:val="auto"/>
          <w:sz w:val="28"/>
          <w:szCs w:val="28"/>
        </w:rPr>
        <w:t>Федерации,</w:t>
      </w:r>
      <w:r w:rsidR="00BB3D13" w:rsidRPr="007A2485">
        <w:rPr>
          <w:color w:val="auto"/>
          <w:sz w:val="28"/>
          <w:szCs w:val="28"/>
        </w:rPr>
        <w:t xml:space="preserve"> </w:t>
      </w:r>
      <w:r w:rsidRPr="007A2485">
        <w:rPr>
          <w:color w:val="auto"/>
          <w:sz w:val="28"/>
          <w:szCs w:val="28"/>
        </w:rPr>
        <w:t>Федеральными</w:t>
      </w:r>
      <w:r w:rsidR="00BB3D13" w:rsidRPr="007A2485">
        <w:rPr>
          <w:color w:val="auto"/>
          <w:sz w:val="28"/>
          <w:szCs w:val="28"/>
        </w:rPr>
        <w:t xml:space="preserve"> </w:t>
      </w:r>
      <w:r w:rsidRPr="007A2485">
        <w:rPr>
          <w:color w:val="auto"/>
          <w:sz w:val="28"/>
          <w:szCs w:val="28"/>
        </w:rPr>
        <w:t>законами</w:t>
      </w:r>
      <w:r w:rsidR="00BB3D13" w:rsidRPr="007A2485">
        <w:rPr>
          <w:color w:val="auto"/>
          <w:sz w:val="28"/>
          <w:szCs w:val="28"/>
        </w:rPr>
        <w:t xml:space="preserve"> </w:t>
      </w:r>
      <w:r w:rsidRPr="007A2485">
        <w:rPr>
          <w:color w:val="auto"/>
          <w:sz w:val="28"/>
          <w:szCs w:val="28"/>
        </w:rPr>
        <w:t>«Об</w:t>
      </w:r>
      <w:r w:rsidR="00BB3D13" w:rsidRPr="007A2485">
        <w:rPr>
          <w:color w:val="auto"/>
          <w:sz w:val="28"/>
          <w:szCs w:val="28"/>
        </w:rPr>
        <w:t xml:space="preserve"> </w:t>
      </w:r>
      <w:r w:rsidRPr="007A2485">
        <w:rPr>
          <w:color w:val="auto"/>
          <w:sz w:val="28"/>
          <w:szCs w:val="28"/>
        </w:rPr>
        <w:t>охране</w:t>
      </w:r>
      <w:r w:rsidR="00BB3D13" w:rsidRPr="007A2485">
        <w:rPr>
          <w:color w:val="auto"/>
          <w:sz w:val="28"/>
          <w:szCs w:val="28"/>
        </w:rPr>
        <w:t xml:space="preserve"> </w:t>
      </w:r>
      <w:r w:rsidRPr="007A2485">
        <w:rPr>
          <w:color w:val="auto"/>
          <w:sz w:val="28"/>
          <w:szCs w:val="28"/>
        </w:rPr>
        <w:t>окружающей</w:t>
      </w:r>
      <w:r w:rsidR="00BB3D13" w:rsidRPr="007A2485">
        <w:rPr>
          <w:color w:val="auto"/>
          <w:sz w:val="28"/>
          <w:szCs w:val="28"/>
        </w:rPr>
        <w:t xml:space="preserve"> </w:t>
      </w:r>
      <w:r w:rsidRPr="007A2485">
        <w:rPr>
          <w:color w:val="auto"/>
          <w:sz w:val="28"/>
          <w:szCs w:val="28"/>
        </w:rPr>
        <w:t>среды»,</w:t>
      </w:r>
      <w:r w:rsidR="00BB3D13" w:rsidRPr="007A2485">
        <w:rPr>
          <w:color w:val="auto"/>
          <w:sz w:val="28"/>
          <w:szCs w:val="28"/>
        </w:rPr>
        <w:t xml:space="preserve"> </w:t>
      </w:r>
      <w:r w:rsidRPr="007A2485">
        <w:rPr>
          <w:color w:val="auto"/>
          <w:sz w:val="28"/>
          <w:szCs w:val="28"/>
        </w:rPr>
        <w:t>«Об</w:t>
      </w:r>
      <w:r w:rsidR="00BB3D13" w:rsidRPr="007A2485">
        <w:rPr>
          <w:color w:val="auto"/>
          <w:sz w:val="28"/>
          <w:szCs w:val="28"/>
        </w:rPr>
        <w:t xml:space="preserve"> </w:t>
      </w:r>
      <w:r w:rsidRPr="007A2485">
        <w:rPr>
          <w:color w:val="auto"/>
          <w:sz w:val="28"/>
          <w:szCs w:val="28"/>
        </w:rPr>
        <w:t>охране</w:t>
      </w:r>
      <w:r w:rsidR="00BB3D13" w:rsidRPr="007A2485">
        <w:rPr>
          <w:color w:val="auto"/>
          <w:sz w:val="28"/>
          <w:szCs w:val="28"/>
        </w:rPr>
        <w:t xml:space="preserve"> </w:t>
      </w:r>
      <w:r w:rsidRPr="007A2485">
        <w:rPr>
          <w:color w:val="auto"/>
          <w:sz w:val="28"/>
          <w:szCs w:val="28"/>
        </w:rPr>
        <w:t>атмосферного</w:t>
      </w:r>
      <w:r w:rsidR="00BB3D13" w:rsidRPr="007A2485">
        <w:rPr>
          <w:color w:val="auto"/>
          <w:sz w:val="28"/>
          <w:szCs w:val="28"/>
        </w:rPr>
        <w:t xml:space="preserve"> </w:t>
      </w:r>
      <w:r w:rsidRPr="007A2485">
        <w:rPr>
          <w:color w:val="auto"/>
          <w:sz w:val="28"/>
          <w:szCs w:val="28"/>
        </w:rPr>
        <w:t>воздуха»,</w:t>
      </w:r>
      <w:r w:rsidR="00BB3D13" w:rsidRPr="007A2485">
        <w:rPr>
          <w:color w:val="auto"/>
          <w:sz w:val="28"/>
          <w:szCs w:val="28"/>
        </w:rPr>
        <w:t xml:space="preserve"> </w:t>
      </w:r>
      <w:r w:rsidRPr="007A2485">
        <w:rPr>
          <w:color w:val="auto"/>
          <w:sz w:val="28"/>
          <w:szCs w:val="28"/>
        </w:rPr>
        <w:t>«О</w:t>
      </w:r>
      <w:r w:rsidR="00BB3D13" w:rsidRPr="007A2485">
        <w:rPr>
          <w:color w:val="auto"/>
          <w:sz w:val="28"/>
          <w:szCs w:val="28"/>
        </w:rPr>
        <w:t xml:space="preserve"> </w:t>
      </w:r>
      <w:r w:rsidRPr="007A2485">
        <w:rPr>
          <w:color w:val="auto"/>
          <w:sz w:val="28"/>
          <w:szCs w:val="28"/>
        </w:rPr>
        <w:t>санитарно-эпидемиологическом</w:t>
      </w:r>
      <w:r w:rsidR="00BB3D13" w:rsidRPr="007A2485">
        <w:rPr>
          <w:color w:val="auto"/>
          <w:sz w:val="28"/>
          <w:szCs w:val="28"/>
        </w:rPr>
        <w:t xml:space="preserve"> </w:t>
      </w:r>
      <w:r w:rsidRPr="007A2485">
        <w:rPr>
          <w:color w:val="auto"/>
          <w:sz w:val="28"/>
          <w:szCs w:val="28"/>
        </w:rPr>
        <w:t>благополучии</w:t>
      </w:r>
      <w:r w:rsidR="00BB3D13" w:rsidRPr="007A2485">
        <w:rPr>
          <w:color w:val="auto"/>
          <w:sz w:val="28"/>
          <w:szCs w:val="28"/>
        </w:rPr>
        <w:t xml:space="preserve"> </w:t>
      </w:r>
      <w:r w:rsidRPr="007A2485">
        <w:rPr>
          <w:color w:val="auto"/>
          <w:sz w:val="28"/>
          <w:szCs w:val="28"/>
        </w:rPr>
        <w:t>населения»,</w:t>
      </w:r>
      <w:r w:rsidR="00BB3D13" w:rsidRPr="007A2485">
        <w:rPr>
          <w:color w:val="auto"/>
          <w:sz w:val="28"/>
          <w:szCs w:val="28"/>
        </w:rPr>
        <w:t xml:space="preserve"> </w:t>
      </w:r>
      <w:r w:rsidRPr="007A2485">
        <w:rPr>
          <w:color w:val="auto"/>
          <w:sz w:val="28"/>
          <w:szCs w:val="28"/>
        </w:rPr>
        <w:t>«Об</w:t>
      </w:r>
      <w:r w:rsidR="00BB3D13" w:rsidRPr="007A2485">
        <w:rPr>
          <w:color w:val="auto"/>
          <w:sz w:val="28"/>
          <w:szCs w:val="28"/>
        </w:rPr>
        <w:t xml:space="preserve"> </w:t>
      </w:r>
      <w:r w:rsidRPr="007A2485">
        <w:rPr>
          <w:color w:val="auto"/>
          <w:sz w:val="28"/>
          <w:szCs w:val="28"/>
        </w:rPr>
        <w:t>отходах</w:t>
      </w:r>
      <w:r w:rsidR="00BB3D13" w:rsidRPr="007A2485">
        <w:rPr>
          <w:color w:val="auto"/>
          <w:sz w:val="28"/>
          <w:szCs w:val="28"/>
        </w:rPr>
        <w:t xml:space="preserve"> </w:t>
      </w:r>
      <w:r w:rsidRPr="007A2485">
        <w:rPr>
          <w:color w:val="auto"/>
          <w:sz w:val="28"/>
          <w:szCs w:val="28"/>
        </w:rPr>
        <w:t>производства</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потребления»,</w:t>
      </w:r>
      <w:r w:rsidR="00BB3D13" w:rsidRPr="007A2485">
        <w:rPr>
          <w:color w:val="auto"/>
          <w:sz w:val="28"/>
          <w:szCs w:val="28"/>
        </w:rPr>
        <w:t xml:space="preserve"> </w:t>
      </w:r>
      <w:r w:rsidRPr="007A2485">
        <w:rPr>
          <w:color w:val="auto"/>
          <w:sz w:val="28"/>
          <w:szCs w:val="28"/>
        </w:rPr>
        <w:t>«Об</w:t>
      </w:r>
      <w:r w:rsidR="00BB3D13" w:rsidRPr="007A2485">
        <w:rPr>
          <w:color w:val="auto"/>
          <w:sz w:val="28"/>
          <w:szCs w:val="28"/>
        </w:rPr>
        <w:t xml:space="preserve"> </w:t>
      </w:r>
      <w:r w:rsidRPr="007A2485">
        <w:rPr>
          <w:color w:val="auto"/>
          <w:sz w:val="28"/>
          <w:szCs w:val="28"/>
        </w:rPr>
        <w:t>особо</w:t>
      </w:r>
      <w:r w:rsidR="00BB3D13" w:rsidRPr="007A2485">
        <w:rPr>
          <w:color w:val="auto"/>
          <w:sz w:val="28"/>
          <w:szCs w:val="28"/>
        </w:rPr>
        <w:t xml:space="preserve"> </w:t>
      </w:r>
      <w:r w:rsidRPr="007A2485">
        <w:rPr>
          <w:color w:val="auto"/>
          <w:sz w:val="28"/>
          <w:szCs w:val="28"/>
        </w:rPr>
        <w:t>охраняемых</w:t>
      </w:r>
      <w:r w:rsidR="00BB3D13" w:rsidRPr="007A2485">
        <w:rPr>
          <w:color w:val="auto"/>
          <w:sz w:val="28"/>
          <w:szCs w:val="28"/>
        </w:rPr>
        <w:t xml:space="preserve"> </w:t>
      </w:r>
      <w:r w:rsidRPr="007A2485">
        <w:rPr>
          <w:color w:val="auto"/>
          <w:sz w:val="28"/>
          <w:szCs w:val="28"/>
        </w:rPr>
        <w:t>природных</w:t>
      </w:r>
      <w:r w:rsidR="00BB3D13" w:rsidRPr="007A2485">
        <w:rPr>
          <w:color w:val="auto"/>
          <w:sz w:val="28"/>
          <w:szCs w:val="28"/>
        </w:rPr>
        <w:t xml:space="preserve"> </w:t>
      </w:r>
      <w:r w:rsidRPr="007A2485">
        <w:rPr>
          <w:color w:val="auto"/>
          <w:sz w:val="28"/>
          <w:szCs w:val="28"/>
        </w:rPr>
        <w:t>территориях»,</w:t>
      </w:r>
      <w:r w:rsidR="00BB3D13" w:rsidRPr="007A2485">
        <w:rPr>
          <w:color w:val="auto"/>
          <w:sz w:val="28"/>
          <w:szCs w:val="28"/>
        </w:rPr>
        <w:t xml:space="preserve"> </w:t>
      </w:r>
      <w:r w:rsidRPr="007A2485">
        <w:rPr>
          <w:color w:val="auto"/>
          <w:sz w:val="28"/>
          <w:szCs w:val="28"/>
        </w:rPr>
        <w:t>«Об</w:t>
      </w:r>
      <w:r w:rsidR="00BB3D13" w:rsidRPr="007A2485">
        <w:rPr>
          <w:color w:val="auto"/>
          <w:sz w:val="28"/>
          <w:szCs w:val="28"/>
        </w:rPr>
        <w:t xml:space="preserve"> </w:t>
      </w:r>
      <w:r w:rsidRPr="007A2485">
        <w:rPr>
          <w:color w:val="auto"/>
          <w:sz w:val="28"/>
          <w:szCs w:val="28"/>
        </w:rPr>
        <w:t>экологической</w:t>
      </w:r>
      <w:r w:rsidR="00BB3D13" w:rsidRPr="007A2485">
        <w:rPr>
          <w:color w:val="auto"/>
          <w:sz w:val="28"/>
          <w:szCs w:val="28"/>
        </w:rPr>
        <w:t xml:space="preserve"> </w:t>
      </w:r>
      <w:r w:rsidRPr="007A2485">
        <w:rPr>
          <w:color w:val="auto"/>
          <w:sz w:val="28"/>
          <w:szCs w:val="28"/>
        </w:rPr>
        <w:t>экспертизе»,</w:t>
      </w:r>
      <w:r w:rsidR="00BB3D13" w:rsidRPr="007A2485">
        <w:rPr>
          <w:color w:val="auto"/>
          <w:sz w:val="28"/>
          <w:szCs w:val="28"/>
        </w:rPr>
        <w:t xml:space="preserve"> </w:t>
      </w:r>
      <w:r w:rsidRPr="007A2485">
        <w:rPr>
          <w:color w:val="auto"/>
          <w:sz w:val="28"/>
          <w:szCs w:val="28"/>
        </w:rPr>
        <w:t>законом</w:t>
      </w:r>
      <w:r w:rsidR="00BB3D13" w:rsidRPr="007A2485">
        <w:rPr>
          <w:color w:val="auto"/>
          <w:sz w:val="28"/>
          <w:szCs w:val="28"/>
        </w:rPr>
        <w:t xml:space="preserve"> </w:t>
      </w:r>
      <w:r w:rsidRPr="007A2485">
        <w:rPr>
          <w:color w:val="auto"/>
          <w:sz w:val="28"/>
          <w:szCs w:val="28"/>
        </w:rPr>
        <w:t>Российской</w:t>
      </w:r>
      <w:r w:rsidR="00BB3D13" w:rsidRPr="007A2485">
        <w:rPr>
          <w:color w:val="auto"/>
          <w:sz w:val="28"/>
          <w:szCs w:val="28"/>
        </w:rPr>
        <w:t xml:space="preserve"> </w:t>
      </w:r>
      <w:r w:rsidRPr="007A2485">
        <w:rPr>
          <w:color w:val="auto"/>
          <w:sz w:val="28"/>
          <w:szCs w:val="28"/>
        </w:rPr>
        <w:t>Федерации</w:t>
      </w:r>
      <w:r w:rsidR="00BB3D13" w:rsidRPr="007A2485">
        <w:rPr>
          <w:color w:val="auto"/>
          <w:sz w:val="28"/>
          <w:szCs w:val="28"/>
        </w:rPr>
        <w:t xml:space="preserve"> </w:t>
      </w:r>
      <w:r w:rsidRPr="007A2485">
        <w:rPr>
          <w:color w:val="auto"/>
          <w:sz w:val="28"/>
          <w:szCs w:val="28"/>
        </w:rPr>
        <w:t>от</w:t>
      </w:r>
      <w:r w:rsidR="00BB3D13" w:rsidRPr="007A2485">
        <w:rPr>
          <w:color w:val="auto"/>
          <w:sz w:val="28"/>
          <w:szCs w:val="28"/>
        </w:rPr>
        <w:t xml:space="preserve"> </w:t>
      </w:r>
      <w:r w:rsidRPr="007A2485">
        <w:rPr>
          <w:color w:val="auto"/>
          <w:sz w:val="28"/>
          <w:szCs w:val="28"/>
        </w:rPr>
        <w:t>21</w:t>
      </w:r>
      <w:r w:rsidR="00BB3D13" w:rsidRPr="007A2485">
        <w:rPr>
          <w:color w:val="auto"/>
          <w:sz w:val="28"/>
          <w:szCs w:val="28"/>
        </w:rPr>
        <w:t xml:space="preserve"> </w:t>
      </w:r>
      <w:r w:rsidRPr="007A2485">
        <w:rPr>
          <w:color w:val="auto"/>
          <w:sz w:val="28"/>
          <w:szCs w:val="28"/>
        </w:rPr>
        <w:t>февраля</w:t>
      </w:r>
      <w:r w:rsidR="00BB3D13" w:rsidRPr="007A2485">
        <w:rPr>
          <w:color w:val="auto"/>
          <w:sz w:val="28"/>
          <w:szCs w:val="28"/>
        </w:rPr>
        <w:t xml:space="preserve"> </w:t>
      </w:r>
      <w:r w:rsidRPr="007A2485">
        <w:rPr>
          <w:color w:val="auto"/>
          <w:sz w:val="28"/>
          <w:szCs w:val="28"/>
        </w:rPr>
        <w:t>1992</w:t>
      </w:r>
      <w:r w:rsidR="00BB3D13" w:rsidRPr="007A2485">
        <w:rPr>
          <w:color w:val="auto"/>
          <w:sz w:val="28"/>
          <w:szCs w:val="28"/>
        </w:rPr>
        <w:t xml:space="preserve"> </w:t>
      </w:r>
      <w:r w:rsidRPr="007A2485">
        <w:rPr>
          <w:color w:val="auto"/>
          <w:sz w:val="28"/>
          <w:szCs w:val="28"/>
        </w:rPr>
        <w:t>года</w:t>
      </w:r>
      <w:r w:rsidR="00BB3D13" w:rsidRPr="007A2485">
        <w:rPr>
          <w:color w:val="auto"/>
          <w:sz w:val="28"/>
          <w:szCs w:val="28"/>
        </w:rPr>
        <w:t xml:space="preserve"> </w:t>
      </w:r>
      <w:r w:rsidRPr="007A2485">
        <w:rPr>
          <w:color w:val="auto"/>
          <w:sz w:val="28"/>
          <w:szCs w:val="28"/>
        </w:rPr>
        <w:t>№</w:t>
      </w:r>
      <w:r w:rsidR="00BB3D13" w:rsidRPr="007A2485">
        <w:rPr>
          <w:color w:val="auto"/>
          <w:sz w:val="28"/>
          <w:szCs w:val="28"/>
        </w:rPr>
        <w:t xml:space="preserve"> </w:t>
      </w:r>
      <w:r w:rsidRPr="007A2485">
        <w:rPr>
          <w:color w:val="auto"/>
          <w:sz w:val="28"/>
          <w:szCs w:val="28"/>
        </w:rPr>
        <w:t>2395-1</w:t>
      </w:r>
      <w:r w:rsidR="00BB3D13" w:rsidRPr="007A2485">
        <w:rPr>
          <w:color w:val="auto"/>
          <w:sz w:val="28"/>
          <w:szCs w:val="28"/>
        </w:rPr>
        <w:t xml:space="preserve"> </w:t>
      </w:r>
      <w:r w:rsidRPr="007A2485">
        <w:rPr>
          <w:color w:val="auto"/>
          <w:sz w:val="28"/>
          <w:szCs w:val="28"/>
        </w:rPr>
        <w:t>«О</w:t>
      </w:r>
      <w:r w:rsidR="00BB3D13" w:rsidRPr="007A2485">
        <w:rPr>
          <w:color w:val="auto"/>
          <w:sz w:val="28"/>
          <w:szCs w:val="28"/>
        </w:rPr>
        <w:t xml:space="preserve"> </w:t>
      </w:r>
      <w:r w:rsidRPr="007A2485">
        <w:rPr>
          <w:color w:val="auto"/>
          <w:sz w:val="28"/>
          <w:szCs w:val="28"/>
        </w:rPr>
        <w:t>недрах»,</w:t>
      </w:r>
      <w:r w:rsidR="00BB3D13" w:rsidRPr="007A2485">
        <w:rPr>
          <w:color w:val="auto"/>
          <w:sz w:val="28"/>
          <w:szCs w:val="28"/>
        </w:rPr>
        <w:t xml:space="preserve"> </w:t>
      </w:r>
      <w:r w:rsidRPr="007A2485">
        <w:rPr>
          <w:color w:val="auto"/>
          <w:sz w:val="28"/>
          <w:szCs w:val="28"/>
        </w:rPr>
        <w:t>«Инструкцией</w:t>
      </w:r>
      <w:r w:rsidR="00BB3D13" w:rsidRPr="007A2485">
        <w:rPr>
          <w:color w:val="auto"/>
          <w:sz w:val="28"/>
          <w:szCs w:val="28"/>
        </w:rPr>
        <w:t xml:space="preserve"> </w:t>
      </w:r>
      <w:r w:rsidRPr="007A2485">
        <w:rPr>
          <w:color w:val="auto"/>
          <w:sz w:val="28"/>
          <w:szCs w:val="28"/>
        </w:rPr>
        <w:t>по</w:t>
      </w:r>
      <w:r w:rsidR="00BB3D13" w:rsidRPr="007A2485">
        <w:rPr>
          <w:color w:val="auto"/>
          <w:sz w:val="28"/>
          <w:szCs w:val="28"/>
        </w:rPr>
        <w:t xml:space="preserve"> </w:t>
      </w:r>
      <w:r w:rsidRPr="007A2485">
        <w:rPr>
          <w:color w:val="auto"/>
          <w:sz w:val="28"/>
          <w:szCs w:val="28"/>
        </w:rPr>
        <w:t>экологическому</w:t>
      </w:r>
      <w:r w:rsidR="00BB3D13" w:rsidRPr="007A2485">
        <w:rPr>
          <w:color w:val="auto"/>
          <w:sz w:val="28"/>
          <w:szCs w:val="28"/>
        </w:rPr>
        <w:t xml:space="preserve"> </w:t>
      </w:r>
      <w:r w:rsidRPr="007A2485">
        <w:rPr>
          <w:color w:val="auto"/>
          <w:sz w:val="28"/>
          <w:szCs w:val="28"/>
        </w:rPr>
        <w:t>обоснованию</w:t>
      </w:r>
      <w:r w:rsidR="00BB3D13" w:rsidRPr="007A2485">
        <w:rPr>
          <w:color w:val="auto"/>
          <w:sz w:val="28"/>
          <w:szCs w:val="28"/>
        </w:rPr>
        <w:t xml:space="preserve"> </w:t>
      </w:r>
      <w:r w:rsidRPr="007A2485">
        <w:rPr>
          <w:color w:val="auto"/>
          <w:sz w:val="28"/>
          <w:szCs w:val="28"/>
        </w:rPr>
        <w:t>хозяйственной</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иной</w:t>
      </w:r>
      <w:r w:rsidR="00BB3D13" w:rsidRPr="007A2485">
        <w:rPr>
          <w:color w:val="auto"/>
          <w:sz w:val="28"/>
          <w:szCs w:val="28"/>
        </w:rPr>
        <w:t xml:space="preserve"> </w:t>
      </w:r>
      <w:r w:rsidRPr="007A2485">
        <w:rPr>
          <w:color w:val="auto"/>
          <w:sz w:val="28"/>
          <w:szCs w:val="28"/>
        </w:rPr>
        <w:t>деятельности»,</w:t>
      </w:r>
      <w:r w:rsidR="00BB3D13" w:rsidRPr="007A2485">
        <w:rPr>
          <w:color w:val="auto"/>
          <w:sz w:val="28"/>
          <w:szCs w:val="28"/>
        </w:rPr>
        <w:t xml:space="preserve"> </w:t>
      </w:r>
      <w:r w:rsidRPr="007A2485">
        <w:rPr>
          <w:color w:val="auto"/>
          <w:sz w:val="28"/>
          <w:szCs w:val="28"/>
        </w:rPr>
        <w:t>утвержденной</w:t>
      </w:r>
      <w:r w:rsidR="00BB3D13" w:rsidRPr="007A2485">
        <w:rPr>
          <w:color w:val="auto"/>
          <w:sz w:val="28"/>
          <w:szCs w:val="28"/>
        </w:rPr>
        <w:t xml:space="preserve"> </w:t>
      </w:r>
      <w:r w:rsidRPr="007A2485">
        <w:rPr>
          <w:color w:val="auto"/>
          <w:sz w:val="28"/>
          <w:szCs w:val="28"/>
        </w:rPr>
        <w:t>приказом</w:t>
      </w:r>
      <w:r w:rsidR="00BB3D13" w:rsidRPr="007A2485">
        <w:rPr>
          <w:color w:val="auto"/>
          <w:sz w:val="28"/>
          <w:szCs w:val="28"/>
        </w:rPr>
        <w:t xml:space="preserve"> </w:t>
      </w:r>
      <w:r w:rsidRPr="007A2485">
        <w:rPr>
          <w:color w:val="auto"/>
          <w:sz w:val="28"/>
          <w:szCs w:val="28"/>
        </w:rPr>
        <w:t>Министерства</w:t>
      </w:r>
      <w:r w:rsidR="00BB3D13" w:rsidRPr="007A2485">
        <w:rPr>
          <w:color w:val="auto"/>
          <w:sz w:val="28"/>
          <w:szCs w:val="28"/>
        </w:rPr>
        <w:t xml:space="preserve"> </w:t>
      </w:r>
      <w:r w:rsidRPr="007A2485">
        <w:rPr>
          <w:color w:val="auto"/>
          <w:sz w:val="28"/>
          <w:szCs w:val="28"/>
        </w:rPr>
        <w:t>охраны</w:t>
      </w:r>
      <w:r w:rsidR="00BB3D13" w:rsidRPr="007A2485">
        <w:rPr>
          <w:color w:val="auto"/>
          <w:sz w:val="28"/>
          <w:szCs w:val="28"/>
        </w:rPr>
        <w:t xml:space="preserve"> </w:t>
      </w:r>
      <w:r w:rsidRPr="007A2485">
        <w:rPr>
          <w:color w:val="auto"/>
          <w:sz w:val="28"/>
          <w:szCs w:val="28"/>
        </w:rPr>
        <w:t>окружающей</w:t>
      </w:r>
      <w:r w:rsidR="00BB3D13" w:rsidRPr="007A2485">
        <w:rPr>
          <w:color w:val="auto"/>
          <w:sz w:val="28"/>
          <w:szCs w:val="28"/>
        </w:rPr>
        <w:t xml:space="preserve"> </w:t>
      </w:r>
      <w:r w:rsidRPr="007A2485">
        <w:rPr>
          <w:color w:val="auto"/>
          <w:sz w:val="28"/>
          <w:szCs w:val="28"/>
        </w:rPr>
        <w:t>среды</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природных</w:t>
      </w:r>
      <w:r w:rsidR="00BB3D13" w:rsidRPr="007A2485">
        <w:rPr>
          <w:color w:val="auto"/>
          <w:sz w:val="28"/>
          <w:szCs w:val="28"/>
        </w:rPr>
        <w:t xml:space="preserve"> </w:t>
      </w:r>
      <w:r w:rsidRPr="007A2485">
        <w:rPr>
          <w:color w:val="auto"/>
          <w:sz w:val="28"/>
          <w:szCs w:val="28"/>
        </w:rPr>
        <w:t>ресурсов</w:t>
      </w:r>
      <w:r w:rsidR="00BB3D13" w:rsidRPr="007A2485">
        <w:rPr>
          <w:color w:val="auto"/>
          <w:sz w:val="28"/>
          <w:szCs w:val="28"/>
        </w:rPr>
        <w:t xml:space="preserve"> </w:t>
      </w:r>
      <w:r w:rsidRPr="007A2485">
        <w:rPr>
          <w:color w:val="auto"/>
          <w:sz w:val="28"/>
          <w:szCs w:val="28"/>
        </w:rPr>
        <w:t>Российской</w:t>
      </w:r>
      <w:r w:rsidR="00BB3D13" w:rsidRPr="007A2485">
        <w:rPr>
          <w:color w:val="auto"/>
          <w:sz w:val="28"/>
          <w:szCs w:val="28"/>
        </w:rPr>
        <w:t xml:space="preserve"> </w:t>
      </w:r>
      <w:r w:rsidRPr="007A2485">
        <w:rPr>
          <w:color w:val="auto"/>
          <w:sz w:val="28"/>
          <w:szCs w:val="28"/>
        </w:rPr>
        <w:t>Федерации,</w:t>
      </w:r>
      <w:r w:rsidR="00BB3D13" w:rsidRPr="007A2485">
        <w:rPr>
          <w:color w:val="auto"/>
          <w:sz w:val="28"/>
          <w:szCs w:val="28"/>
        </w:rPr>
        <w:t xml:space="preserve"> </w:t>
      </w:r>
      <w:r w:rsidRPr="007A2485">
        <w:rPr>
          <w:color w:val="auto"/>
          <w:sz w:val="28"/>
          <w:szCs w:val="28"/>
        </w:rPr>
        <w:t>законодательством</w:t>
      </w:r>
      <w:r w:rsidR="00BB3D13" w:rsidRPr="007A2485">
        <w:rPr>
          <w:color w:val="auto"/>
          <w:sz w:val="28"/>
          <w:szCs w:val="28"/>
        </w:rPr>
        <w:t xml:space="preserve"> </w:t>
      </w:r>
      <w:r w:rsidR="0034172A">
        <w:rPr>
          <w:color w:val="auto"/>
          <w:sz w:val="28"/>
          <w:szCs w:val="28"/>
        </w:rPr>
        <w:t>Кировской области</w:t>
      </w:r>
      <w:r w:rsidR="00BB3D13" w:rsidRPr="007A2485">
        <w:rPr>
          <w:color w:val="auto"/>
          <w:sz w:val="28"/>
          <w:szCs w:val="28"/>
        </w:rPr>
        <w:t xml:space="preserve"> </w:t>
      </w:r>
      <w:r w:rsidRPr="007A2485">
        <w:rPr>
          <w:color w:val="auto"/>
          <w:sz w:val="28"/>
          <w:szCs w:val="28"/>
        </w:rPr>
        <w:t>об</w:t>
      </w:r>
      <w:r w:rsidR="00BB3D13" w:rsidRPr="007A2485">
        <w:rPr>
          <w:color w:val="auto"/>
          <w:sz w:val="28"/>
          <w:szCs w:val="28"/>
        </w:rPr>
        <w:t xml:space="preserve"> </w:t>
      </w:r>
      <w:r w:rsidRPr="007A2485">
        <w:rPr>
          <w:color w:val="auto"/>
          <w:sz w:val="28"/>
          <w:szCs w:val="28"/>
        </w:rPr>
        <w:t>охране</w:t>
      </w:r>
      <w:r w:rsidR="00BB3D13" w:rsidRPr="007A2485">
        <w:rPr>
          <w:color w:val="auto"/>
          <w:sz w:val="28"/>
          <w:szCs w:val="28"/>
        </w:rPr>
        <w:t xml:space="preserve"> </w:t>
      </w:r>
      <w:r w:rsidRPr="007A2485">
        <w:rPr>
          <w:color w:val="auto"/>
          <w:sz w:val="28"/>
          <w:szCs w:val="28"/>
        </w:rPr>
        <w:t>окружающей</w:t>
      </w:r>
      <w:r w:rsidR="00BB3D13" w:rsidRPr="007A2485">
        <w:rPr>
          <w:color w:val="auto"/>
          <w:sz w:val="28"/>
          <w:szCs w:val="28"/>
        </w:rPr>
        <w:t xml:space="preserve"> </w:t>
      </w:r>
      <w:r w:rsidRPr="007A2485">
        <w:rPr>
          <w:color w:val="auto"/>
          <w:sz w:val="28"/>
          <w:szCs w:val="28"/>
        </w:rPr>
        <w:t>среды</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другими</w:t>
      </w:r>
      <w:r w:rsidR="00BB3D13" w:rsidRPr="007A2485">
        <w:rPr>
          <w:color w:val="auto"/>
          <w:sz w:val="28"/>
          <w:szCs w:val="28"/>
        </w:rPr>
        <w:t xml:space="preserve"> </w:t>
      </w:r>
      <w:r w:rsidRPr="007A2485">
        <w:rPr>
          <w:color w:val="auto"/>
          <w:sz w:val="28"/>
          <w:szCs w:val="28"/>
        </w:rPr>
        <w:t>нормативными</w:t>
      </w:r>
      <w:r w:rsidR="00BB3D13" w:rsidRPr="007A2485">
        <w:rPr>
          <w:color w:val="auto"/>
          <w:sz w:val="28"/>
          <w:szCs w:val="28"/>
        </w:rPr>
        <w:t xml:space="preserve"> </w:t>
      </w:r>
      <w:r w:rsidRPr="007A2485">
        <w:rPr>
          <w:color w:val="auto"/>
          <w:sz w:val="28"/>
          <w:szCs w:val="28"/>
        </w:rPr>
        <w:t>правовыми</w:t>
      </w:r>
      <w:r w:rsidR="00BB3D13" w:rsidRPr="007A2485">
        <w:rPr>
          <w:color w:val="auto"/>
          <w:sz w:val="28"/>
          <w:szCs w:val="28"/>
        </w:rPr>
        <w:t xml:space="preserve"> </w:t>
      </w:r>
      <w:r w:rsidRPr="007A2485">
        <w:rPr>
          <w:color w:val="auto"/>
          <w:sz w:val="28"/>
          <w:szCs w:val="28"/>
        </w:rPr>
        <w:t>актами</w:t>
      </w:r>
      <w:r w:rsidR="00BB3D13" w:rsidRPr="007A2485">
        <w:rPr>
          <w:color w:val="auto"/>
          <w:sz w:val="28"/>
          <w:szCs w:val="28"/>
        </w:rPr>
        <w:t xml:space="preserve"> </w:t>
      </w:r>
      <w:r w:rsidRPr="007A2485">
        <w:rPr>
          <w:color w:val="auto"/>
          <w:sz w:val="28"/>
          <w:szCs w:val="28"/>
        </w:rPr>
        <w:t>одним</w:t>
      </w:r>
      <w:r w:rsidR="00BB3D13" w:rsidRPr="007A2485">
        <w:rPr>
          <w:color w:val="auto"/>
          <w:sz w:val="28"/>
          <w:szCs w:val="28"/>
        </w:rPr>
        <w:t xml:space="preserve"> </w:t>
      </w:r>
      <w:r w:rsidRPr="007A2485">
        <w:rPr>
          <w:color w:val="auto"/>
          <w:sz w:val="28"/>
          <w:szCs w:val="28"/>
        </w:rPr>
        <w:t>из</w:t>
      </w:r>
      <w:r w:rsidR="00BB3D13" w:rsidRPr="007A2485">
        <w:rPr>
          <w:color w:val="auto"/>
          <w:sz w:val="28"/>
          <w:szCs w:val="28"/>
        </w:rPr>
        <w:t xml:space="preserve"> </w:t>
      </w:r>
      <w:r w:rsidRPr="007A2485">
        <w:rPr>
          <w:color w:val="auto"/>
          <w:sz w:val="28"/>
          <w:szCs w:val="28"/>
        </w:rPr>
        <w:t>основных</w:t>
      </w:r>
      <w:r w:rsidR="00BB3D13" w:rsidRPr="007A2485">
        <w:rPr>
          <w:color w:val="auto"/>
          <w:sz w:val="28"/>
          <w:szCs w:val="28"/>
        </w:rPr>
        <w:t xml:space="preserve"> </w:t>
      </w:r>
      <w:r w:rsidRPr="007A2485">
        <w:rPr>
          <w:color w:val="auto"/>
          <w:sz w:val="28"/>
          <w:szCs w:val="28"/>
        </w:rPr>
        <w:t>направлений</w:t>
      </w:r>
      <w:r w:rsidR="00BB3D13" w:rsidRPr="007A2485">
        <w:rPr>
          <w:color w:val="auto"/>
          <w:sz w:val="28"/>
          <w:szCs w:val="28"/>
        </w:rPr>
        <w:t xml:space="preserve"> </w:t>
      </w:r>
      <w:r w:rsidRPr="007A2485">
        <w:rPr>
          <w:color w:val="auto"/>
          <w:sz w:val="28"/>
          <w:szCs w:val="28"/>
        </w:rPr>
        <w:t>градостроительной</w:t>
      </w:r>
      <w:r w:rsidR="00BB3D13" w:rsidRPr="007A2485">
        <w:rPr>
          <w:color w:val="auto"/>
          <w:sz w:val="28"/>
          <w:szCs w:val="28"/>
        </w:rPr>
        <w:t xml:space="preserve"> </w:t>
      </w:r>
      <w:r w:rsidRPr="007A2485">
        <w:rPr>
          <w:color w:val="auto"/>
          <w:sz w:val="28"/>
          <w:szCs w:val="28"/>
        </w:rPr>
        <w:t>деятельности</w:t>
      </w:r>
      <w:r w:rsidR="00BB3D13" w:rsidRPr="007A2485">
        <w:rPr>
          <w:color w:val="auto"/>
          <w:sz w:val="28"/>
          <w:szCs w:val="28"/>
        </w:rPr>
        <w:t xml:space="preserve"> </w:t>
      </w:r>
      <w:r w:rsidRPr="007A2485">
        <w:rPr>
          <w:color w:val="auto"/>
          <w:sz w:val="28"/>
          <w:szCs w:val="28"/>
        </w:rPr>
        <w:t>является</w:t>
      </w:r>
      <w:r w:rsidR="00BB3D13" w:rsidRPr="007A2485">
        <w:rPr>
          <w:color w:val="auto"/>
          <w:sz w:val="28"/>
          <w:szCs w:val="28"/>
        </w:rPr>
        <w:t xml:space="preserve"> </w:t>
      </w:r>
      <w:r w:rsidRPr="007A2485">
        <w:rPr>
          <w:color w:val="auto"/>
          <w:sz w:val="28"/>
          <w:szCs w:val="28"/>
        </w:rPr>
        <w:t>рациональное</w:t>
      </w:r>
      <w:r w:rsidR="00BB3D13" w:rsidRPr="007A2485">
        <w:rPr>
          <w:color w:val="auto"/>
          <w:sz w:val="28"/>
          <w:szCs w:val="28"/>
        </w:rPr>
        <w:t xml:space="preserve"> </w:t>
      </w:r>
      <w:r w:rsidRPr="007A2485">
        <w:rPr>
          <w:color w:val="auto"/>
          <w:sz w:val="28"/>
          <w:szCs w:val="28"/>
        </w:rPr>
        <w:t>землепользование,</w:t>
      </w:r>
      <w:r w:rsidR="00BB3D13" w:rsidRPr="007A2485">
        <w:rPr>
          <w:color w:val="auto"/>
          <w:sz w:val="28"/>
          <w:szCs w:val="28"/>
        </w:rPr>
        <w:t xml:space="preserve"> </w:t>
      </w:r>
      <w:r w:rsidRPr="007A2485">
        <w:rPr>
          <w:color w:val="auto"/>
          <w:sz w:val="28"/>
          <w:szCs w:val="28"/>
        </w:rPr>
        <w:t>охрана</w:t>
      </w:r>
      <w:r w:rsidR="00BB3D13" w:rsidRPr="007A2485">
        <w:rPr>
          <w:color w:val="auto"/>
          <w:sz w:val="28"/>
          <w:szCs w:val="28"/>
        </w:rPr>
        <w:t xml:space="preserve"> </w:t>
      </w:r>
      <w:r w:rsidRPr="007A2485">
        <w:rPr>
          <w:color w:val="auto"/>
          <w:sz w:val="28"/>
          <w:szCs w:val="28"/>
        </w:rPr>
        <w:t>природы,</w:t>
      </w:r>
      <w:r w:rsidR="00BB3D13" w:rsidRPr="007A2485">
        <w:rPr>
          <w:color w:val="auto"/>
          <w:sz w:val="28"/>
          <w:szCs w:val="28"/>
        </w:rPr>
        <w:t xml:space="preserve"> </w:t>
      </w:r>
      <w:r w:rsidRPr="007A2485">
        <w:rPr>
          <w:color w:val="auto"/>
          <w:sz w:val="28"/>
          <w:szCs w:val="28"/>
        </w:rPr>
        <w:t>ресурсосбережение,</w:t>
      </w:r>
      <w:r w:rsidR="00BB3D13" w:rsidRPr="007A2485">
        <w:rPr>
          <w:color w:val="auto"/>
          <w:sz w:val="28"/>
          <w:szCs w:val="28"/>
        </w:rPr>
        <w:t xml:space="preserve"> </w:t>
      </w:r>
      <w:r w:rsidRPr="007A2485">
        <w:rPr>
          <w:color w:val="auto"/>
          <w:sz w:val="28"/>
          <w:szCs w:val="28"/>
        </w:rPr>
        <w:t>защита</w:t>
      </w:r>
      <w:r w:rsidR="00BB3D13" w:rsidRPr="007A2485">
        <w:rPr>
          <w:color w:val="auto"/>
          <w:sz w:val="28"/>
          <w:szCs w:val="28"/>
        </w:rPr>
        <w:t xml:space="preserve"> </w:t>
      </w:r>
      <w:r w:rsidRPr="007A2485">
        <w:rPr>
          <w:color w:val="auto"/>
          <w:sz w:val="28"/>
          <w:szCs w:val="28"/>
        </w:rPr>
        <w:t>территорий</w:t>
      </w:r>
      <w:r w:rsidR="00BB3D13" w:rsidRPr="007A2485">
        <w:rPr>
          <w:color w:val="auto"/>
          <w:sz w:val="28"/>
          <w:szCs w:val="28"/>
        </w:rPr>
        <w:t xml:space="preserve"> </w:t>
      </w:r>
      <w:r w:rsidRPr="007A2485">
        <w:rPr>
          <w:color w:val="auto"/>
          <w:sz w:val="28"/>
          <w:szCs w:val="28"/>
        </w:rPr>
        <w:t>от</w:t>
      </w:r>
      <w:r w:rsidR="00BB3D13" w:rsidRPr="007A2485">
        <w:rPr>
          <w:color w:val="auto"/>
          <w:sz w:val="28"/>
          <w:szCs w:val="28"/>
        </w:rPr>
        <w:t xml:space="preserve"> </w:t>
      </w:r>
      <w:r w:rsidRPr="007A2485">
        <w:rPr>
          <w:color w:val="auto"/>
          <w:sz w:val="28"/>
          <w:szCs w:val="28"/>
        </w:rPr>
        <w:t>опасных</w:t>
      </w:r>
      <w:r w:rsidR="00BB3D13" w:rsidRPr="007A2485">
        <w:rPr>
          <w:color w:val="auto"/>
          <w:sz w:val="28"/>
          <w:szCs w:val="28"/>
        </w:rPr>
        <w:t xml:space="preserve"> </w:t>
      </w:r>
      <w:r w:rsidRPr="007A2485">
        <w:rPr>
          <w:color w:val="auto"/>
          <w:sz w:val="28"/>
          <w:szCs w:val="28"/>
        </w:rPr>
        <w:t>природных</w:t>
      </w:r>
      <w:r w:rsidR="00BB3D13" w:rsidRPr="007A2485">
        <w:rPr>
          <w:color w:val="auto"/>
          <w:sz w:val="28"/>
          <w:szCs w:val="28"/>
        </w:rPr>
        <w:t xml:space="preserve"> </w:t>
      </w:r>
      <w:r w:rsidRPr="007A2485">
        <w:rPr>
          <w:color w:val="auto"/>
          <w:sz w:val="28"/>
          <w:szCs w:val="28"/>
        </w:rPr>
        <w:t>явлений</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техногенных</w:t>
      </w:r>
      <w:r w:rsidR="00BB3D13" w:rsidRPr="007A2485">
        <w:rPr>
          <w:color w:val="auto"/>
          <w:sz w:val="28"/>
          <w:szCs w:val="28"/>
        </w:rPr>
        <w:t xml:space="preserve"> </w:t>
      </w:r>
      <w:r w:rsidRPr="007A2485">
        <w:rPr>
          <w:color w:val="auto"/>
          <w:sz w:val="28"/>
          <w:szCs w:val="28"/>
        </w:rPr>
        <w:t>процессов</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обеспечение</w:t>
      </w:r>
      <w:r w:rsidR="00BB3D13" w:rsidRPr="007A2485">
        <w:rPr>
          <w:color w:val="auto"/>
          <w:sz w:val="28"/>
          <w:szCs w:val="28"/>
        </w:rPr>
        <w:t xml:space="preserve"> </w:t>
      </w:r>
      <w:r w:rsidRPr="007A2485">
        <w:rPr>
          <w:color w:val="auto"/>
          <w:sz w:val="28"/>
          <w:szCs w:val="28"/>
        </w:rPr>
        <w:t>благоприятных</w:t>
      </w:r>
      <w:r w:rsidR="00BB3D13" w:rsidRPr="007A2485">
        <w:rPr>
          <w:color w:val="auto"/>
          <w:sz w:val="28"/>
          <w:szCs w:val="28"/>
        </w:rPr>
        <w:t xml:space="preserve"> </w:t>
      </w:r>
      <w:r w:rsidRPr="007A2485">
        <w:rPr>
          <w:color w:val="auto"/>
          <w:sz w:val="28"/>
          <w:szCs w:val="28"/>
        </w:rPr>
        <w:t>условий</w:t>
      </w:r>
      <w:r w:rsidR="00BB3D13" w:rsidRPr="007A2485">
        <w:rPr>
          <w:color w:val="auto"/>
          <w:sz w:val="28"/>
          <w:szCs w:val="28"/>
        </w:rPr>
        <w:t xml:space="preserve"> </w:t>
      </w:r>
      <w:r w:rsidRPr="007A2485">
        <w:rPr>
          <w:color w:val="auto"/>
          <w:sz w:val="28"/>
          <w:szCs w:val="28"/>
        </w:rPr>
        <w:t>жизнедеятельности</w:t>
      </w:r>
      <w:r w:rsidR="00BB3D13" w:rsidRPr="007A2485">
        <w:rPr>
          <w:color w:val="auto"/>
          <w:sz w:val="28"/>
          <w:szCs w:val="28"/>
        </w:rPr>
        <w:t xml:space="preserve"> </w:t>
      </w:r>
      <w:r w:rsidRPr="007A2485">
        <w:rPr>
          <w:color w:val="auto"/>
          <w:sz w:val="28"/>
          <w:szCs w:val="28"/>
        </w:rPr>
        <w:t>человека.</w:t>
      </w:r>
      <w:r w:rsidR="00BB3D13" w:rsidRPr="007A2485">
        <w:rPr>
          <w:color w:val="auto"/>
          <w:sz w:val="28"/>
          <w:szCs w:val="28"/>
        </w:rPr>
        <w:t xml:space="preserve"> </w:t>
      </w:r>
    </w:p>
    <w:p w:rsidR="00B6384A" w:rsidRPr="007A2485" w:rsidRDefault="00B6384A" w:rsidP="007A2485">
      <w:pPr>
        <w:pStyle w:val="Default"/>
        <w:ind w:firstLine="709"/>
        <w:jc w:val="both"/>
        <w:rPr>
          <w:b/>
          <w:bCs/>
          <w:color w:val="auto"/>
          <w:sz w:val="28"/>
          <w:szCs w:val="28"/>
        </w:rPr>
      </w:pPr>
      <w:r w:rsidRPr="007A2485">
        <w:rPr>
          <w:color w:val="auto"/>
          <w:sz w:val="28"/>
          <w:szCs w:val="28"/>
        </w:rPr>
        <w:t>Предельные</w:t>
      </w:r>
      <w:r w:rsidR="00BB3D13" w:rsidRPr="007A2485">
        <w:rPr>
          <w:color w:val="auto"/>
          <w:sz w:val="28"/>
          <w:szCs w:val="28"/>
        </w:rPr>
        <w:t xml:space="preserve"> </w:t>
      </w:r>
      <w:r w:rsidRPr="007A2485">
        <w:rPr>
          <w:color w:val="auto"/>
          <w:sz w:val="28"/>
          <w:szCs w:val="28"/>
        </w:rPr>
        <w:t>значения</w:t>
      </w:r>
      <w:r w:rsidR="00BB3D13" w:rsidRPr="007A2485">
        <w:rPr>
          <w:color w:val="auto"/>
          <w:sz w:val="28"/>
          <w:szCs w:val="28"/>
        </w:rPr>
        <w:t xml:space="preserve"> </w:t>
      </w:r>
      <w:r w:rsidRPr="007A2485">
        <w:rPr>
          <w:color w:val="auto"/>
          <w:sz w:val="28"/>
          <w:szCs w:val="28"/>
        </w:rPr>
        <w:t>допустимых</w:t>
      </w:r>
      <w:r w:rsidR="00BB3D13" w:rsidRPr="007A2485">
        <w:rPr>
          <w:color w:val="auto"/>
          <w:sz w:val="28"/>
          <w:szCs w:val="28"/>
        </w:rPr>
        <w:t xml:space="preserve"> </w:t>
      </w:r>
      <w:r w:rsidRPr="007A2485">
        <w:rPr>
          <w:color w:val="auto"/>
          <w:sz w:val="28"/>
          <w:szCs w:val="28"/>
        </w:rPr>
        <w:t>уровней</w:t>
      </w:r>
      <w:r w:rsidR="00BB3D13" w:rsidRPr="007A2485">
        <w:rPr>
          <w:color w:val="auto"/>
          <w:sz w:val="28"/>
          <w:szCs w:val="28"/>
        </w:rPr>
        <w:t xml:space="preserve"> </w:t>
      </w:r>
      <w:r w:rsidRPr="007A2485">
        <w:rPr>
          <w:color w:val="auto"/>
          <w:sz w:val="28"/>
          <w:szCs w:val="28"/>
        </w:rPr>
        <w:t>воздействия</w:t>
      </w:r>
      <w:r w:rsidR="00BB3D13" w:rsidRPr="007A2485">
        <w:rPr>
          <w:color w:val="auto"/>
          <w:sz w:val="28"/>
          <w:szCs w:val="28"/>
        </w:rPr>
        <w:t xml:space="preserve"> </w:t>
      </w:r>
      <w:r w:rsidRPr="007A2485">
        <w:rPr>
          <w:color w:val="auto"/>
          <w:sz w:val="28"/>
          <w:szCs w:val="28"/>
        </w:rPr>
        <w:t>на</w:t>
      </w:r>
      <w:r w:rsidR="00BB3D13" w:rsidRPr="007A2485">
        <w:rPr>
          <w:color w:val="auto"/>
          <w:sz w:val="28"/>
          <w:szCs w:val="28"/>
        </w:rPr>
        <w:t xml:space="preserve"> </w:t>
      </w:r>
      <w:r w:rsidRPr="007A2485">
        <w:rPr>
          <w:color w:val="auto"/>
          <w:sz w:val="28"/>
          <w:szCs w:val="28"/>
        </w:rPr>
        <w:t>среду</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человека</w:t>
      </w:r>
      <w:r w:rsidR="00BB3D13" w:rsidRPr="007A2485">
        <w:rPr>
          <w:color w:val="auto"/>
          <w:sz w:val="28"/>
          <w:szCs w:val="28"/>
        </w:rPr>
        <w:t xml:space="preserve"> </w:t>
      </w:r>
      <w:r w:rsidRPr="007A2485">
        <w:rPr>
          <w:color w:val="auto"/>
          <w:sz w:val="28"/>
          <w:szCs w:val="28"/>
        </w:rPr>
        <w:t>устанавливаются</w:t>
      </w:r>
      <w:r w:rsidR="00BB3D13" w:rsidRPr="007A2485">
        <w:rPr>
          <w:color w:val="auto"/>
          <w:sz w:val="28"/>
          <w:szCs w:val="28"/>
        </w:rPr>
        <w:t xml:space="preserve"> </w:t>
      </w:r>
      <w:r w:rsidRPr="007A2485">
        <w:rPr>
          <w:color w:val="auto"/>
          <w:sz w:val="28"/>
          <w:szCs w:val="28"/>
        </w:rPr>
        <w:t>в</w:t>
      </w:r>
      <w:r w:rsidR="00BB3D13" w:rsidRPr="007A2485">
        <w:rPr>
          <w:color w:val="auto"/>
          <w:sz w:val="28"/>
          <w:szCs w:val="28"/>
        </w:rPr>
        <w:t xml:space="preserve"> </w:t>
      </w:r>
      <w:r w:rsidRPr="007A2485">
        <w:rPr>
          <w:color w:val="auto"/>
          <w:sz w:val="28"/>
          <w:szCs w:val="28"/>
        </w:rPr>
        <w:t>соответствии</w:t>
      </w:r>
      <w:r w:rsidR="00BB3D13" w:rsidRPr="007A2485">
        <w:rPr>
          <w:color w:val="auto"/>
          <w:sz w:val="28"/>
          <w:szCs w:val="28"/>
        </w:rPr>
        <w:t xml:space="preserve"> </w:t>
      </w:r>
      <w:r w:rsidRPr="007A2485">
        <w:rPr>
          <w:color w:val="auto"/>
          <w:sz w:val="28"/>
          <w:szCs w:val="28"/>
        </w:rPr>
        <w:t>с</w:t>
      </w:r>
      <w:r w:rsidR="00BB3D13" w:rsidRPr="007A2485">
        <w:rPr>
          <w:color w:val="auto"/>
          <w:sz w:val="28"/>
          <w:szCs w:val="28"/>
        </w:rPr>
        <w:t xml:space="preserve"> </w:t>
      </w:r>
      <w:r w:rsidRPr="007A2485">
        <w:rPr>
          <w:color w:val="auto"/>
          <w:sz w:val="28"/>
          <w:szCs w:val="28"/>
        </w:rPr>
        <w:t>действующими</w:t>
      </w:r>
      <w:r w:rsidR="00BB3D13" w:rsidRPr="007A2485">
        <w:rPr>
          <w:color w:val="auto"/>
          <w:sz w:val="28"/>
          <w:szCs w:val="28"/>
        </w:rPr>
        <w:t xml:space="preserve"> </w:t>
      </w:r>
      <w:r w:rsidRPr="007A2485">
        <w:rPr>
          <w:color w:val="auto"/>
          <w:sz w:val="28"/>
          <w:szCs w:val="28"/>
        </w:rPr>
        <w:t>санитарно-эпидемиологическими</w:t>
      </w:r>
      <w:r w:rsidR="00BB3D13" w:rsidRPr="007A2485">
        <w:rPr>
          <w:color w:val="auto"/>
          <w:sz w:val="28"/>
          <w:szCs w:val="28"/>
        </w:rPr>
        <w:t xml:space="preserve"> </w:t>
      </w:r>
      <w:r w:rsidRPr="007A2485">
        <w:rPr>
          <w:color w:val="auto"/>
          <w:sz w:val="28"/>
          <w:szCs w:val="28"/>
        </w:rPr>
        <w:t>правилами</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нормами.</w:t>
      </w:r>
    </w:p>
    <w:p w:rsidR="00B6384A" w:rsidRPr="007A2485" w:rsidRDefault="00B6384A" w:rsidP="007A2485">
      <w:pPr>
        <w:pStyle w:val="Default"/>
        <w:ind w:firstLine="709"/>
        <w:jc w:val="both"/>
        <w:rPr>
          <w:b/>
          <w:bCs/>
          <w:color w:val="auto"/>
          <w:sz w:val="28"/>
          <w:szCs w:val="28"/>
        </w:rPr>
      </w:pPr>
      <w:r w:rsidRPr="007A2485">
        <w:rPr>
          <w:iCs/>
          <w:color w:val="auto"/>
          <w:sz w:val="28"/>
          <w:szCs w:val="28"/>
        </w:rPr>
        <w:t>Значение</w:t>
      </w:r>
      <w:r w:rsidR="00BB3D13" w:rsidRPr="007A2485">
        <w:rPr>
          <w:iCs/>
          <w:color w:val="auto"/>
          <w:sz w:val="28"/>
          <w:szCs w:val="28"/>
        </w:rPr>
        <w:t xml:space="preserve"> </w:t>
      </w:r>
      <w:r w:rsidRPr="007A2485">
        <w:rPr>
          <w:iCs/>
          <w:color w:val="auto"/>
          <w:sz w:val="28"/>
          <w:szCs w:val="28"/>
        </w:rPr>
        <w:t>максимально</w:t>
      </w:r>
      <w:r w:rsidR="00BB3D13" w:rsidRPr="007A2485">
        <w:rPr>
          <w:iCs/>
          <w:color w:val="auto"/>
          <w:sz w:val="28"/>
          <w:szCs w:val="28"/>
        </w:rPr>
        <w:t xml:space="preserve"> </w:t>
      </w:r>
      <w:r w:rsidRPr="007A2485">
        <w:rPr>
          <w:iCs/>
          <w:color w:val="auto"/>
          <w:sz w:val="28"/>
          <w:szCs w:val="28"/>
        </w:rPr>
        <w:t>допустимых</w:t>
      </w:r>
      <w:r w:rsidR="00BB3D13" w:rsidRPr="007A2485">
        <w:rPr>
          <w:iCs/>
          <w:color w:val="auto"/>
          <w:sz w:val="28"/>
          <w:szCs w:val="28"/>
        </w:rPr>
        <w:t xml:space="preserve"> </w:t>
      </w:r>
      <w:r w:rsidRPr="007A2485">
        <w:rPr>
          <w:iCs/>
          <w:color w:val="auto"/>
          <w:sz w:val="28"/>
          <w:szCs w:val="28"/>
        </w:rPr>
        <w:t>уровней</w:t>
      </w:r>
      <w:r w:rsidR="00BB3D13" w:rsidRPr="007A2485">
        <w:rPr>
          <w:iCs/>
          <w:color w:val="auto"/>
          <w:sz w:val="28"/>
          <w:szCs w:val="28"/>
        </w:rPr>
        <w:t xml:space="preserve"> </w:t>
      </w:r>
      <w:r w:rsidRPr="007A2485">
        <w:rPr>
          <w:iCs/>
          <w:color w:val="auto"/>
          <w:sz w:val="28"/>
          <w:szCs w:val="28"/>
        </w:rPr>
        <w:t>относятся</w:t>
      </w:r>
      <w:r w:rsidR="00BB3D13" w:rsidRPr="007A2485">
        <w:rPr>
          <w:iCs/>
          <w:color w:val="auto"/>
          <w:sz w:val="28"/>
          <w:szCs w:val="28"/>
        </w:rPr>
        <w:t xml:space="preserve"> </w:t>
      </w:r>
      <w:r w:rsidRPr="007A2485">
        <w:rPr>
          <w:iCs/>
          <w:color w:val="auto"/>
          <w:sz w:val="28"/>
          <w:szCs w:val="28"/>
        </w:rPr>
        <w:t>к</w:t>
      </w:r>
      <w:r w:rsidR="00BB3D13" w:rsidRPr="007A2485">
        <w:rPr>
          <w:iCs/>
          <w:color w:val="auto"/>
          <w:sz w:val="28"/>
          <w:szCs w:val="28"/>
        </w:rPr>
        <w:t xml:space="preserve"> </w:t>
      </w:r>
      <w:r w:rsidRPr="007A2485">
        <w:rPr>
          <w:iCs/>
          <w:color w:val="auto"/>
          <w:sz w:val="28"/>
          <w:szCs w:val="28"/>
        </w:rPr>
        <w:t>территориям,</w:t>
      </w:r>
      <w:r w:rsidR="00BB3D13" w:rsidRPr="007A2485">
        <w:rPr>
          <w:iCs/>
          <w:color w:val="auto"/>
          <w:sz w:val="28"/>
          <w:szCs w:val="28"/>
        </w:rPr>
        <w:t xml:space="preserve"> </w:t>
      </w:r>
      <w:r w:rsidRPr="007A2485">
        <w:rPr>
          <w:iCs/>
          <w:color w:val="auto"/>
          <w:sz w:val="28"/>
          <w:szCs w:val="28"/>
        </w:rPr>
        <w:t>расположенным</w:t>
      </w:r>
      <w:r w:rsidR="00BB3D13" w:rsidRPr="007A2485">
        <w:rPr>
          <w:iCs/>
          <w:color w:val="auto"/>
          <w:sz w:val="28"/>
          <w:szCs w:val="28"/>
        </w:rPr>
        <w:t xml:space="preserve"> </w:t>
      </w:r>
      <w:r w:rsidRPr="007A2485">
        <w:rPr>
          <w:iCs/>
          <w:color w:val="auto"/>
          <w:sz w:val="28"/>
          <w:szCs w:val="28"/>
        </w:rPr>
        <w:t>внутри</w:t>
      </w:r>
      <w:r w:rsidR="00BB3D13" w:rsidRPr="007A2485">
        <w:rPr>
          <w:iCs/>
          <w:color w:val="auto"/>
          <w:sz w:val="28"/>
          <w:szCs w:val="28"/>
        </w:rPr>
        <w:t xml:space="preserve"> </w:t>
      </w:r>
      <w:r w:rsidRPr="007A2485">
        <w:rPr>
          <w:iCs/>
          <w:color w:val="auto"/>
          <w:sz w:val="28"/>
          <w:szCs w:val="28"/>
        </w:rPr>
        <w:t>зон.</w:t>
      </w:r>
      <w:r w:rsidR="00BB3D13" w:rsidRPr="007A2485">
        <w:rPr>
          <w:iCs/>
          <w:color w:val="auto"/>
          <w:sz w:val="28"/>
          <w:szCs w:val="28"/>
        </w:rPr>
        <w:t xml:space="preserve"> </w:t>
      </w:r>
      <w:r w:rsidRPr="007A2485">
        <w:rPr>
          <w:iCs/>
          <w:color w:val="auto"/>
          <w:sz w:val="28"/>
          <w:szCs w:val="28"/>
        </w:rPr>
        <w:t>На</w:t>
      </w:r>
      <w:r w:rsidR="00BB3D13" w:rsidRPr="007A2485">
        <w:rPr>
          <w:iCs/>
          <w:color w:val="auto"/>
          <w:sz w:val="28"/>
          <w:szCs w:val="28"/>
        </w:rPr>
        <w:t xml:space="preserve"> </w:t>
      </w:r>
      <w:r w:rsidRPr="007A2485">
        <w:rPr>
          <w:iCs/>
          <w:color w:val="auto"/>
          <w:sz w:val="28"/>
          <w:szCs w:val="28"/>
        </w:rPr>
        <w:t>границах</w:t>
      </w:r>
      <w:r w:rsidR="00BB3D13" w:rsidRPr="007A2485">
        <w:rPr>
          <w:iCs/>
          <w:color w:val="auto"/>
          <w:sz w:val="28"/>
          <w:szCs w:val="28"/>
        </w:rPr>
        <w:t xml:space="preserve"> </w:t>
      </w:r>
      <w:r w:rsidRPr="007A2485">
        <w:rPr>
          <w:iCs/>
          <w:color w:val="auto"/>
          <w:sz w:val="28"/>
          <w:szCs w:val="28"/>
        </w:rPr>
        <w:t>зон</w:t>
      </w:r>
      <w:r w:rsidR="00BB3D13" w:rsidRPr="007A2485">
        <w:rPr>
          <w:iCs/>
          <w:color w:val="auto"/>
          <w:sz w:val="28"/>
          <w:szCs w:val="28"/>
        </w:rPr>
        <w:t xml:space="preserve"> </w:t>
      </w:r>
      <w:r w:rsidRPr="007A2485">
        <w:rPr>
          <w:iCs/>
          <w:color w:val="auto"/>
          <w:sz w:val="28"/>
          <w:szCs w:val="28"/>
        </w:rPr>
        <w:t>должны</w:t>
      </w:r>
      <w:r w:rsidR="00BB3D13" w:rsidRPr="007A2485">
        <w:rPr>
          <w:iCs/>
          <w:color w:val="auto"/>
          <w:sz w:val="28"/>
          <w:szCs w:val="28"/>
        </w:rPr>
        <w:t xml:space="preserve"> </w:t>
      </w:r>
      <w:r w:rsidRPr="007A2485">
        <w:rPr>
          <w:iCs/>
          <w:color w:val="auto"/>
          <w:sz w:val="28"/>
          <w:szCs w:val="28"/>
        </w:rPr>
        <w:t>обеспечиваться</w:t>
      </w:r>
      <w:r w:rsidR="00BB3D13" w:rsidRPr="007A2485">
        <w:rPr>
          <w:iCs/>
          <w:color w:val="auto"/>
          <w:sz w:val="28"/>
          <w:szCs w:val="28"/>
        </w:rPr>
        <w:t xml:space="preserve"> </w:t>
      </w:r>
      <w:r w:rsidRPr="007A2485">
        <w:rPr>
          <w:iCs/>
          <w:color w:val="auto"/>
          <w:sz w:val="28"/>
          <w:szCs w:val="28"/>
        </w:rPr>
        <w:t>значения</w:t>
      </w:r>
      <w:r w:rsidR="00BB3D13" w:rsidRPr="007A2485">
        <w:rPr>
          <w:iCs/>
          <w:color w:val="auto"/>
          <w:sz w:val="28"/>
          <w:szCs w:val="28"/>
        </w:rPr>
        <w:t xml:space="preserve"> </w:t>
      </w:r>
      <w:r w:rsidRPr="007A2485">
        <w:rPr>
          <w:iCs/>
          <w:color w:val="auto"/>
          <w:sz w:val="28"/>
          <w:szCs w:val="28"/>
        </w:rPr>
        <w:t>уровней</w:t>
      </w:r>
      <w:r w:rsidR="00BB3D13" w:rsidRPr="007A2485">
        <w:rPr>
          <w:iCs/>
          <w:color w:val="auto"/>
          <w:sz w:val="28"/>
          <w:szCs w:val="28"/>
        </w:rPr>
        <w:t xml:space="preserve"> </w:t>
      </w:r>
      <w:r w:rsidRPr="007A2485">
        <w:rPr>
          <w:iCs/>
          <w:color w:val="auto"/>
          <w:sz w:val="28"/>
          <w:szCs w:val="28"/>
        </w:rPr>
        <w:t>воздействия,</w:t>
      </w:r>
      <w:r w:rsidR="00BB3D13" w:rsidRPr="007A2485">
        <w:rPr>
          <w:iCs/>
          <w:color w:val="auto"/>
          <w:sz w:val="28"/>
          <w:szCs w:val="28"/>
        </w:rPr>
        <w:t xml:space="preserve"> </w:t>
      </w:r>
      <w:r w:rsidRPr="007A2485">
        <w:rPr>
          <w:iCs/>
          <w:color w:val="auto"/>
          <w:sz w:val="28"/>
          <w:szCs w:val="28"/>
        </w:rPr>
        <w:t>соответствующие</w:t>
      </w:r>
      <w:r w:rsidR="00BB3D13" w:rsidRPr="007A2485">
        <w:rPr>
          <w:iCs/>
          <w:color w:val="auto"/>
          <w:sz w:val="28"/>
          <w:szCs w:val="28"/>
        </w:rPr>
        <w:t xml:space="preserve"> </w:t>
      </w:r>
      <w:r w:rsidRPr="007A2485">
        <w:rPr>
          <w:iCs/>
          <w:color w:val="auto"/>
          <w:sz w:val="28"/>
          <w:szCs w:val="28"/>
        </w:rPr>
        <w:t>меньшему</w:t>
      </w:r>
      <w:r w:rsidR="00BB3D13" w:rsidRPr="007A2485">
        <w:rPr>
          <w:iCs/>
          <w:color w:val="auto"/>
          <w:sz w:val="28"/>
          <w:szCs w:val="28"/>
        </w:rPr>
        <w:t xml:space="preserve"> </w:t>
      </w:r>
      <w:r w:rsidRPr="007A2485">
        <w:rPr>
          <w:iCs/>
          <w:color w:val="auto"/>
          <w:sz w:val="28"/>
          <w:szCs w:val="28"/>
        </w:rPr>
        <w:t>значению</w:t>
      </w:r>
      <w:r w:rsidR="00BB3D13" w:rsidRPr="007A2485">
        <w:rPr>
          <w:iCs/>
          <w:color w:val="auto"/>
          <w:sz w:val="28"/>
          <w:szCs w:val="28"/>
        </w:rPr>
        <w:t xml:space="preserve"> </w:t>
      </w:r>
      <w:r w:rsidRPr="007A2485">
        <w:rPr>
          <w:iCs/>
          <w:color w:val="auto"/>
          <w:sz w:val="28"/>
          <w:szCs w:val="28"/>
        </w:rPr>
        <w:t>из</w:t>
      </w:r>
      <w:r w:rsidR="00BB3D13" w:rsidRPr="007A2485">
        <w:rPr>
          <w:iCs/>
          <w:color w:val="auto"/>
          <w:sz w:val="28"/>
          <w:szCs w:val="28"/>
        </w:rPr>
        <w:t xml:space="preserve"> </w:t>
      </w:r>
      <w:r w:rsidRPr="007A2485">
        <w:rPr>
          <w:iCs/>
          <w:color w:val="auto"/>
          <w:sz w:val="28"/>
          <w:szCs w:val="28"/>
        </w:rPr>
        <w:t>разрешенных</w:t>
      </w:r>
      <w:r w:rsidR="00BB3D13" w:rsidRPr="007A2485">
        <w:rPr>
          <w:iCs/>
          <w:color w:val="auto"/>
          <w:sz w:val="28"/>
          <w:szCs w:val="28"/>
        </w:rPr>
        <w:t xml:space="preserve"> </w:t>
      </w:r>
      <w:r w:rsidRPr="007A2485">
        <w:rPr>
          <w:iCs/>
          <w:color w:val="auto"/>
          <w:sz w:val="28"/>
          <w:szCs w:val="28"/>
        </w:rPr>
        <w:t>в</w:t>
      </w:r>
      <w:r w:rsidR="00BB3D13" w:rsidRPr="007A2485">
        <w:rPr>
          <w:iCs/>
          <w:color w:val="auto"/>
          <w:sz w:val="28"/>
          <w:szCs w:val="28"/>
        </w:rPr>
        <w:t xml:space="preserve"> </w:t>
      </w:r>
      <w:r w:rsidRPr="007A2485">
        <w:rPr>
          <w:iCs/>
          <w:color w:val="auto"/>
          <w:sz w:val="28"/>
          <w:szCs w:val="28"/>
        </w:rPr>
        <w:t>зонах</w:t>
      </w:r>
      <w:r w:rsidR="00BB3D13" w:rsidRPr="007A2485">
        <w:rPr>
          <w:iCs/>
          <w:color w:val="auto"/>
          <w:sz w:val="28"/>
          <w:szCs w:val="28"/>
        </w:rPr>
        <w:t xml:space="preserve"> </w:t>
      </w:r>
      <w:r w:rsidRPr="007A2485">
        <w:rPr>
          <w:iCs/>
          <w:color w:val="auto"/>
          <w:sz w:val="28"/>
          <w:szCs w:val="28"/>
        </w:rPr>
        <w:t>по</w:t>
      </w:r>
      <w:r w:rsidR="00BB3D13" w:rsidRPr="007A2485">
        <w:rPr>
          <w:iCs/>
          <w:color w:val="auto"/>
          <w:sz w:val="28"/>
          <w:szCs w:val="28"/>
        </w:rPr>
        <w:t xml:space="preserve"> </w:t>
      </w:r>
      <w:r w:rsidRPr="007A2485">
        <w:rPr>
          <w:iCs/>
          <w:color w:val="auto"/>
          <w:sz w:val="28"/>
          <w:szCs w:val="28"/>
        </w:rPr>
        <w:t>обе</w:t>
      </w:r>
      <w:r w:rsidR="00BB3D13" w:rsidRPr="007A2485">
        <w:rPr>
          <w:iCs/>
          <w:color w:val="auto"/>
          <w:sz w:val="28"/>
          <w:szCs w:val="28"/>
        </w:rPr>
        <w:t xml:space="preserve"> </w:t>
      </w:r>
      <w:r w:rsidRPr="007A2485">
        <w:rPr>
          <w:iCs/>
          <w:color w:val="auto"/>
          <w:sz w:val="28"/>
          <w:szCs w:val="28"/>
        </w:rPr>
        <w:t>стороны</w:t>
      </w:r>
      <w:r w:rsidR="00BB3D13" w:rsidRPr="007A2485">
        <w:rPr>
          <w:iCs/>
          <w:color w:val="auto"/>
          <w:sz w:val="28"/>
          <w:szCs w:val="28"/>
        </w:rPr>
        <w:t xml:space="preserve"> </w:t>
      </w:r>
      <w:r w:rsidRPr="007A2485">
        <w:rPr>
          <w:iCs/>
          <w:color w:val="auto"/>
          <w:sz w:val="28"/>
          <w:szCs w:val="28"/>
        </w:rPr>
        <w:t>границы.</w:t>
      </w:r>
    </w:p>
    <w:p w:rsidR="00B6384A" w:rsidRPr="007A2485" w:rsidRDefault="00B6384A" w:rsidP="007A2485">
      <w:pPr>
        <w:pStyle w:val="Default"/>
        <w:ind w:firstLine="709"/>
        <w:jc w:val="both"/>
        <w:rPr>
          <w:color w:val="auto"/>
          <w:sz w:val="28"/>
          <w:szCs w:val="28"/>
        </w:rPr>
      </w:pPr>
      <w:r w:rsidRPr="007A2485">
        <w:rPr>
          <w:color w:val="auto"/>
          <w:sz w:val="28"/>
          <w:szCs w:val="28"/>
        </w:rPr>
        <w:t>Размещение</w:t>
      </w:r>
      <w:r w:rsidR="00BB3D13" w:rsidRPr="007A2485">
        <w:rPr>
          <w:color w:val="auto"/>
          <w:sz w:val="28"/>
          <w:szCs w:val="28"/>
        </w:rPr>
        <w:t xml:space="preserve"> </w:t>
      </w:r>
      <w:r w:rsidRPr="007A2485">
        <w:rPr>
          <w:color w:val="auto"/>
          <w:sz w:val="28"/>
          <w:szCs w:val="28"/>
        </w:rPr>
        <w:t>зданий,</w:t>
      </w:r>
      <w:r w:rsidR="00BB3D13" w:rsidRPr="007A2485">
        <w:rPr>
          <w:color w:val="auto"/>
          <w:sz w:val="28"/>
          <w:szCs w:val="28"/>
        </w:rPr>
        <w:t xml:space="preserve"> </w:t>
      </w:r>
      <w:r w:rsidRPr="007A2485">
        <w:rPr>
          <w:color w:val="auto"/>
          <w:sz w:val="28"/>
          <w:szCs w:val="28"/>
        </w:rPr>
        <w:t>сооружений</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коммуникаций</w:t>
      </w:r>
      <w:r w:rsidR="00BB3D13" w:rsidRPr="007A2485">
        <w:rPr>
          <w:color w:val="auto"/>
          <w:sz w:val="28"/>
          <w:szCs w:val="28"/>
        </w:rPr>
        <w:t xml:space="preserve"> </w:t>
      </w:r>
      <w:r w:rsidRPr="007A2485">
        <w:rPr>
          <w:color w:val="auto"/>
          <w:sz w:val="28"/>
          <w:szCs w:val="28"/>
        </w:rPr>
        <w:t>не</w:t>
      </w:r>
      <w:r w:rsidR="00BB3D13" w:rsidRPr="007A2485">
        <w:rPr>
          <w:color w:val="auto"/>
          <w:sz w:val="28"/>
          <w:szCs w:val="28"/>
        </w:rPr>
        <w:t xml:space="preserve"> </w:t>
      </w:r>
      <w:r w:rsidRPr="007A2485">
        <w:rPr>
          <w:color w:val="auto"/>
          <w:sz w:val="28"/>
          <w:szCs w:val="28"/>
        </w:rPr>
        <w:t>допускается:</w:t>
      </w:r>
      <w:r w:rsidR="00BB3D13" w:rsidRPr="007A2485">
        <w:rPr>
          <w:color w:val="auto"/>
          <w:sz w:val="28"/>
          <w:szCs w:val="28"/>
        </w:rPr>
        <w:t xml:space="preserve"> </w:t>
      </w:r>
    </w:p>
    <w:p w:rsidR="00B6384A" w:rsidRPr="007A2485" w:rsidRDefault="00B6384A" w:rsidP="007A2485">
      <w:pPr>
        <w:pStyle w:val="Default"/>
        <w:ind w:firstLine="709"/>
        <w:jc w:val="both"/>
        <w:rPr>
          <w:color w:val="auto"/>
          <w:sz w:val="28"/>
          <w:szCs w:val="28"/>
        </w:rPr>
      </w:pPr>
      <w:r w:rsidRPr="007A2485">
        <w:rPr>
          <w:color w:val="auto"/>
          <w:sz w:val="28"/>
          <w:szCs w:val="28"/>
        </w:rPr>
        <w:t>на</w:t>
      </w:r>
      <w:r w:rsidR="00BB3D13" w:rsidRPr="007A2485">
        <w:rPr>
          <w:color w:val="auto"/>
          <w:sz w:val="28"/>
          <w:szCs w:val="28"/>
        </w:rPr>
        <w:t xml:space="preserve"> </w:t>
      </w:r>
      <w:r w:rsidRPr="007A2485">
        <w:rPr>
          <w:color w:val="auto"/>
          <w:sz w:val="28"/>
          <w:szCs w:val="28"/>
        </w:rPr>
        <w:t>землях</w:t>
      </w:r>
      <w:r w:rsidR="00BB3D13" w:rsidRPr="007A2485">
        <w:rPr>
          <w:color w:val="auto"/>
          <w:sz w:val="28"/>
          <w:szCs w:val="28"/>
        </w:rPr>
        <w:t xml:space="preserve"> </w:t>
      </w:r>
      <w:r w:rsidRPr="007A2485">
        <w:rPr>
          <w:color w:val="auto"/>
          <w:sz w:val="28"/>
          <w:szCs w:val="28"/>
        </w:rPr>
        <w:t>особо</w:t>
      </w:r>
      <w:r w:rsidR="00BB3D13" w:rsidRPr="007A2485">
        <w:rPr>
          <w:color w:val="auto"/>
          <w:sz w:val="28"/>
          <w:szCs w:val="28"/>
        </w:rPr>
        <w:t xml:space="preserve"> </w:t>
      </w:r>
      <w:r w:rsidRPr="007A2485">
        <w:rPr>
          <w:color w:val="auto"/>
          <w:sz w:val="28"/>
          <w:szCs w:val="28"/>
        </w:rPr>
        <w:t>охраняемых</w:t>
      </w:r>
      <w:r w:rsidR="00BB3D13" w:rsidRPr="007A2485">
        <w:rPr>
          <w:color w:val="auto"/>
          <w:sz w:val="28"/>
          <w:szCs w:val="28"/>
        </w:rPr>
        <w:t xml:space="preserve"> </w:t>
      </w:r>
      <w:r w:rsidRPr="007A2485">
        <w:rPr>
          <w:color w:val="auto"/>
          <w:sz w:val="28"/>
          <w:szCs w:val="28"/>
        </w:rPr>
        <w:t>природных</w:t>
      </w:r>
      <w:r w:rsidR="00BB3D13" w:rsidRPr="007A2485">
        <w:rPr>
          <w:color w:val="auto"/>
          <w:sz w:val="28"/>
          <w:szCs w:val="28"/>
        </w:rPr>
        <w:t xml:space="preserve"> </w:t>
      </w:r>
      <w:r w:rsidRPr="007A2485">
        <w:rPr>
          <w:color w:val="auto"/>
          <w:sz w:val="28"/>
          <w:szCs w:val="28"/>
        </w:rPr>
        <w:t>территорий,</w:t>
      </w:r>
      <w:r w:rsidR="00BB3D13" w:rsidRPr="007A2485">
        <w:rPr>
          <w:color w:val="auto"/>
          <w:sz w:val="28"/>
          <w:szCs w:val="28"/>
        </w:rPr>
        <w:t xml:space="preserve"> </w:t>
      </w:r>
      <w:r w:rsidRPr="007A2485">
        <w:rPr>
          <w:color w:val="auto"/>
          <w:sz w:val="28"/>
          <w:szCs w:val="28"/>
        </w:rPr>
        <w:t>в</w:t>
      </w:r>
      <w:r w:rsidR="00BB3D13" w:rsidRPr="007A2485">
        <w:rPr>
          <w:color w:val="auto"/>
          <w:sz w:val="28"/>
          <w:szCs w:val="28"/>
        </w:rPr>
        <w:t xml:space="preserve"> </w:t>
      </w:r>
      <w:r w:rsidRPr="007A2485">
        <w:rPr>
          <w:color w:val="auto"/>
          <w:sz w:val="28"/>
          <w:szCs w:val="28"/>
        </w:rPr>
        <w:t>том</w:t>
      </w:r>
      <w:r w:rsidR="00BB3D13" w:rsidRPr="007A2485">
        <w:rPr>
          <w:color w:val="auto"/>
          <w:sz w:val="28"/>
          <w:szCs w:val="28"/>
        </w:rPr>
        <w:t xml:space="preserve"> </w:t>
      </w:r>
      <w:r w:rsidRPr="007A2485">
        <w:rPr>
          <w:color w:val="auto"/>
          <w:sz w:val="28"/>
          <w:szCs w:val="28"/>
        </w:rPr>
        <w:t>числе</w:t>
      </w:r>
      <w:r w:rsidR="00BB3D13" w:rsidRPr="007A2485">
        <w:rPr>
          <w:color w:val="auto"/>
          <w:sz w:val="28"/>
          <w:szCs w:val="28"/>
        </w:rPr>
        <w:t xml:space="preserve"> </w:t>
      </w:r>
      <w:r w:rsidRPr="007A2485">
        <w:rPr>
          <w:color w:val="auto"/>
          <w:sz w:val="28"/>
          <w:szCs w:val="28"/>
        </w:rPr>
        <w:t>на</w:t>
      </w:r>
      <w:r w:rsidR="00BB3D13" w:rsidRPr="007A2485">
        <w:rPr>
          <w:color w:val="auto"/>
          <w:sz w:val="28"/>
          <w:szCs w:val="28"/>
        </w:rPr>
        <w:t xml:space="preserve"> </w:t>
      </w:r>
      <w:r w:rsidRPr="007A2485">
        <w:rPr>
          <w:color w:val="auto"/>
          <w:sz w:val="28"/>
          <w:szCs w:val="28"/>
        </w:rPr>
        <w:t>землях</w:t>
      </w:r>
      <w:r w:rsidR="00BB3D13" w:rsidRPr="007A2485">
        <w:rPr>
          <w:color w:val="auto"/>
          <w:sz w:val="28"/>
          <w:szCs w:val="28"/>
        </w:rPr>
        <w:t xml:space="preserve"> </w:t>
      </w:r>
      <w:r w:rsidRPr="007A2485">
        <w:rPr>
          <w:color w:val="auto"/>
          <w:sz w:val="28"/>
          <w:szCs w:val="28"/>
        </w:rPr>
        <w:t>рекреационных</w:t>
      </w:r>
      <w:r w:rsidR="00BB3D13" w:rsidRPr="007A2485">
        <w:rPr>
          <w:color w:val="auto"/>
          <w:sz w:val="28"/>
          <w:szCs w:val="28"/>
        </w:rPr>
        <w:t xml:space="preserve"> </w:t>
      </w:r>
      <w:r w:rsidRPr="007A2485">
        <w:rPr>
          <w:color w:val="auto"/>
          <w:sz w:val="28"/>
          <w:szCs w:val="28"/>
        </w:rPr>
        <w:t>зон,</w:t>
      </w:r>
      <w:r w:rsidR="00BB3D13" w:rsidRPr="007A2485">
        <w:rPr>
          <w:color w:val="auto"/>
          <w:sz w:val="28"/>
          <w:szCs w:val="28"/>
        </w:rPr>
        <w:t xml:space="preserve"> </w:t>
      </w:r>
      <w:r w:rsidRPr="007A2485">
        <w:rPr>
          <w:color w:val="auto"/>
          <w:sz w:val="28"/>
          <w:szCs w:val="28"/>
        </w:rPr>
        <w:t>если</w:t>
      </w:r>
      <w:r w:rsidR="00BB3D13" w:rsidRPr="007A2485">
        <w:rPr>
          <w:color w:val="auto"/>
          <w:sz w:val="28"/>
          <w:szCs w:val="28"/>
        </w:rPr>
        <w:t xml:space="preserve"> </w:t>
      </w:r>
      <w:r w:rsidRPr="007A2485">
        <w:rPr>
          <w:color w:val="auto"/>
          <w:sz w:val="28"/>
          <w:szCs w:val="28"/>
        </w:rPr>
        <w:t>это</w:t>
      </w:r>
      <w:r w:rsidR="00BB3D13" w:rsidRPr="007A2485">
        <w:rPr>
          <w:color w:val="auto"/>
          <w:sz w:val="28"/>
          <w:szCs w:val="28"/>
        </w:rPr>
        <w:t xml:space="preserve"> </w:t>
      </w:r>
      <w:r w:rsidRPr="007A2485">
        <w:rPr>
          <w:color w:val="auto"/>
          <w:sz w:val="28"/>
          <w:szCs w:val="28"/>
        </w:rPr>
        <w:t>противоречит</w:t>
      </w:r>
      <w:r w:rsidR="00BB3D13" w:rsidRPr="007A2485">
        <w:rPr>
          <w:color w:val="auto"/>
          <w:sz w:val="28"/>
          <w:szCs w:val="28"/>
        </w:rPr>
        <w:t xml:space="preserve"> </w:t>
      </w:r>
      <w:r w:rsidRPr="007A2485">
        <w:rPr>
          <w:color w:val="auto"/>
          <w:sz w:val="28"/>
          <w:szCs w:val="28"/>
        </w:rPr>
        <w:t>целевому</w:t>
      </w:r>
      <w:r w:rsidR="00BB3D13" w:rsidRPr="007A2485">
        <w:rPr>
          <w:color w:val="auto"/>
          <w:sz w:val="28"/>
          <w:szCs w:val="28"/>
        </w:rPr>
        <w:t xml:space="preserve"> </w:t>
      </w:r>
      <w:r w:rsidRPr="007A2485">
        <w:rPr>
          <w:color w:val="auto"/>
          <w:sz w:val="28"/>
          <w:szCs w:val="28"/>
        </w:rPr>
        <w:t>использованию</w:t>
      </w:r>
      <w:r w:rsidR="00BB3D13" w:rsidRPr="007A2485">
        <w:rPr>
          <w:color w:val="auto"/>
          <w:sz w:val="28"/>
          <w:szCs w:val="28"/>
        </w:rPr>
        <w:t xml:space="preserve"> </w:t>
      </w:r>
      <w:r w:rsidRPr="007A2485">
        <w:rPr>
          <w:color w:val="auto"/>
          <w:sz w:val="28"/>
          <w:szCs w:val="28"/>
        </w:rPr>
        <w:t>данных</w:t>
      </w:r>
      <w:r w:rsidR="00BB3D13" w:rsidRPr="007A2485">
        <w:rPr>
          <w:color w:val="auto"/>
          <w:sz w:val="28"/>
          <w:szCs w:val="28"/>
        </w:rPr>
        <w:t xml:space="preserve"> </w:t>
      </w:r>
      <w:r w:rsidRPr="007A2485">
        <w:rPr>
          <w:color w:val="auto"/>
          <w:sz w:val="28"/>
          <w:szCs w:val="28"/>
        </w:rPr>
        <w:t>земель</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может</w:t>
      </w:r>
      <w:r w:rsidR="00BB3D13" w:rsidRPr="007A2485">
        <w:rPr>
          <w:color w:val="auto"/>
          <w:sz w:val="28"/>
          <w:szCs w:val="28"/>
        </w:rPr>
        <w:t xml:space="preserve"> </w:t>
      </w:r>
      <w:r w:rsidRPr="007A2485">
        <w:rPr>
          <w:color w:val="auto"/>
          <w:sz w:val="28"/>
          <w:szCs w:val="28"/>
        </w:rPr>
        <w:t>нанести</w:t>
      </w:r>
      <w:r w:rsidR="00BB3D13" w:rsidRPr="007A2485">
        <w:rPr>
          <w:color w:val="auto"/>
          <w:sz w:val="28"/>
          <w:szCs w:val="28"/>
        </w:rPr>
        <w:t xml:space="preserve"> </w:t>
      </w:r>
      <w:r w:rsidRPr="007A2485">
        <w:rPr>
          <w:color w:val="auto"/>
          <w:sz w:val="28"/>
          <w:szCs w:val="28"/>
        </w:rPr>
        <w:t>ущерб</w:t>
      </w:r>
      <w:r w:rsidR="00BB3D13" w:rsidRPr="007A2485">
        <w:rPr>
          <w:color w:val="auto"/>
          <w:sz w:val="28"/>
          <w:szCs w:val="28"/>
        </w:rPr>
        <w:t xml:space="preserve"> </w:t>
      </w:r>
      <w:r w:rsidRPr="007A2485">
        <w:rPr>
          <w:color w:val="auto"/>
          <w:sz w:val="28"/>
          <w:szCs w:val="28"/>
        </w:rPr>
        <w:t>природным</w:t>
      </w:r>
      <w:r w:rsidR="00BB3D13" w:rsidRPr="007A2485">
        <w:rPr>
          <w:color w:val="auto"/>
          <w:sz w:val="28"/>
          <w:szCs w:val="28"/>
        </w:rPr>
        <w:t xml:space="preserve"> </w:t>
      </w:r>
      <w:r w:rsidRPr="007A2485">
        <w:rPr>
          <w:color w:val="auto"/>
          <w:sz w:val="28"/>
          <w:szCs w:val="28"/>
        </w:rPr>
        <w:t>комплексам</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их</w:t>
      </w:r>
      <w:r w:rsidR="00BB3D13" w:rsidRPr="007A2485">
        <w:rPr>
          <w:color w:val="auto"/>
          <w:sz w:val="28"/>
          <w:szCs w:val="28"/>
        </w:rPr>
        <w:t xml:space="preserve"> </w:t>
      </w:r>
      <w:r w:rsidRPr="007A2485">
        <w:rPr>
          <w:color w:val="auto"/>
          <w:sz w:val="28"/>
          <w:szCs w:val="28"/>
        </w:rPr>
        <w:t>компонентам;</w:t>
      </w:r>
      <w:r w:rsidR="00BB3D13" w:rsidRPr="007A2485">
        <w:rPr>
          <w:color w:val="auto"/>
          <w:sz w:val="28"/>
          <w:szCs w:val="28"/>
        </w:rPr>
        <w:t xml:space="preserve"> </w:t>
      </w:r>
    </w:p>
    <w:p w:rsidR="00B6384A" w:rsidRPr="007A2485" w:rsidRDefault="00B6384A" w:rsidP="007A2485">
      <w:pPr>
        <w:pStyle w:val="Default"/>
        <w:ind w:firstLine="709"/>
        <w:jc w:val="both"/>
        <w:rPr>
          <w:color w:val="auto"/>
          <w:sz w:val="28"/>
          <w:szCs w:val="28"/>
        </w:rPr>
      </w:pPr>
      <w:r w:rsidRPr="007A2485">
        <w:rPr>
          <w:color w:val="auto"/>
          <w:sz w:val="28"/>
          <w:szCs w:val="28"/>
        </w:rPr>
        <w:t>на</w:t>
      </w:r>
      <w:r w:rsidR="00BB3D13" w:rsidRPr="007A2485">
        <w:rPr>
          <w:color w:val="auto"/>
          <w:sz w:val="28"/>
          <w:szCs w:val="28"/>
        </w:rPr>
        <w:t xml:space="preserve"> </w:t>
      </w:r>
      <w:r w:rsidRPr="007A2485">
        <w:rPr>
          <w:color w:val="auto"/>
          <w:sz w:val="28"/>
          <w:szCs w:val="28"/>
        </w:rPr>
        <w:t>землях</w:t>
      </w:r>
      <w:r w:rsidR="00BB3D13" w:rsidRPr="007A2485">
        <w:rPr>
          <w:color w:val="auto"/>
          <w:sz w:val="28"/>
          <w:szCs w:val="28"/>
        </w:rPr>
        <w:t xml:space="preserve"> </w:t>
      </w:r>
      <w:r w:rsidRPr="007A2485">
        <w:rPr>
          <w:color w:val="auto"/>
          <w:sz w:val="28"/>
          <w:szCs w:val="28"/>
        </w:rPr>
        <w:t>зеленых</w:t>
      </w:r>
      <w:r w:rsidR="00BB3D13" w:rsidRPr="007A2485">
        <w:rPr>
          <w:color w:val="auto"/>
          <w:sz w:val="28"/>
          <w:szCs w:val="28"/>
        </w:rPr>
        <w:t xml:space="preserve"> </w:t>
      </w:r>
      <w:r w:rsidRPr="007A2485">
        <w:rPr>
          <w:color w:val="auto"/>
          <w:sz w:val="28"/>
          <w:szCs w:val="28"/>
        </w:rPr>
        <w:t>зон,</w:t>
      </w:r>
      <w:r w:rsidR="00BB3D13" w:rsidRPr="007A2485">
        <w:rPr>
          <w:color w:val="auto"/>
          <w:sz w:val="28"/>
          <w:szCs w:val="28"/>
        </w:rPr>
        <w:t xml:space="preserve"> </w:t>
      </w:r>
      <w:r w:rsidRPr="007A2485">
        <w:rPr>
          <w:color w:val="auto"/>
          <w:sz w:val="28"/>
          <w:szCs w:val="28"/>
        </w:rPr>
        <w:t>если</w:t>
      </w:r>
      <w:r w:rsidR="00BB3D13" w:rsidRPr="007A2485">
        <w:rPr>
          <w:color w:val="auto"/>
          <w:sz w:val="28"/>
          <w:szCs w:val="28"/>
        </w:rPr>
        <w:t xml:space="preserve"> </w:t>
      </w:r>
      <w:r w:rsidRPr="007A2485">
        <w:rPr>
          <w:color w:val="auto"/>
          <w:sz w:val="28"/>
          <w:szCs w:val="28"/>
        </w:rPr>
        <w:t>проектируемые</w:t>
      </w:r>
      <w:r w:rsidR="00BB3D13" w:rsidRPr="007A2485">
        <w:rPr>
          <w:color w:val="auto"/>
          <w:sz w:val="28"/>
          <w:szCs w:val="28"/>
        </w:rPr>
        <w:t xml:space="preserve"> </w:t>
      </w:r>
      <w:r w:rsidRPr="007A2485">
        <w:rPr>
          <w:color w:val="auto"/>
          <w:sz w:val="28"/>
          <w:szCs w:val="28"/>
        </w:rPr>
        <w:t>объекты</w:t>
      </w:r>
      <w:r w:rsidR="00BB3D13" w:rsidRPr="007A2485">
        <w:rPr>
          <w:color w:val="auto"/>
          <w:sz w:val="28"/>
          <w:szCs w:val="28"/>
        </w:rPr>
        <w:t xml:space="preserve"> </w:t>
      </w:r>
      <w:r w:rsidRPr="007A2485">
        <w:rPr>
          <w:color w:val="auto"/>
          <w:sz w:val="28"/>
          <w:szCs w:val="28"/>
        </w:rPr>
        <w:t>не</w:t>
      </w:r>
      <w:r w:rsidR="00BB3D13" w:rsidRPr="007A2485">
        <w:rPr>
          <w:color w:val="auto"/>
          <w:sz w:val="28"/>
          <w:szCs w:val="28"/>
        </w:rPr>
        <w:t xml:space="preserve"> </w:t>
      </w:r>
      <w:r w:rsidRPr="007A2485">
        <w:rPr>
          <w:color w:val="auto"/>
          <w:sz w:val="28"/>
          <w:szCs w:val="28"/>
        </w:rPr>
        <w:t>предназначены</w:t>
      </w:r>
      <w:r w:rsidR="00BB3D13" w:rsidRPr="007A2485">
        <w:rPr>
          <w:color w:val="auto"/>
          <w:sz w:val="28"/>
          <w:szCs w:val="28"/>
        </w:rPr>
        <w:t xml:space="preserve"> </w:t>
      </w:r>
      <w:r w:rsidRPr="007A2485">
        <w:rPr>
          <w:color w:val="auto"/>
          <w:sz w:val="28"/>
          <w:szCs w:val="28"/>
        </w:rPr>
        <w:t>для</w:t>
      </w:r>
      <w:r w:rsidR="00BB3D13" w:rsidRPr="007A2485">
        <w:rPr>
          <w:color w:val="auto"/>
          <w:sz w:val="28"/>
          <w:szCs w:val="28"/>
        </w:rPr>
        <w:t xml:space="preserve"> </w:t>
      </w:r>
      <w:r w:rsidRPr="007A2485">
        <w:rPr>
          <w:color w:val="auto"/>
          <w:sz w:val="28"/>
          <w:szCs w:val="28"/>
        </w:rPr>
        <w:t>отдыха,</w:t>
      </w:r>
      <w:r w:rsidR="00BB3D13" w:rsidRPr="007A2485">
        <w:rPr>
          <w:color w:val="auto"/>
          <w:sz w:val="28"/>
          <w:szCs w:val="28"/>
        </w:rPr>
        <w:t xml:space="preserve"> </w:t>
      </w:r>
      <w:r w:rsidRPr="007A2485">
        <w:rPr>
          <w:color w:val="auto"/>
          <w:sz w:val="28"/>
          <w:szCs w:val="28"/>
        </w:rPr>
        <w:t>спорта</w:t>
      </w:r>
      <w:r w:rsidR="00BB3D13" w:rsidRPr="007A2485">
        <w:rPr>
          <w:color w:val="auto"/>
          <w:sz w:val="28"/>
          <w:szCs w:val="28"/>
        </w:rPr>
        <w:t xml:space="preserve"> </w:t>
      </w:r>
      <w:r w:rsidRPr="007A2485">
        <w:rPr>
          <w:color w:val="auto"/>
          <w:sz w:val="28"/>
          <w:szCs w:val="28"/>
        </w:rPr>
        <w:t>или</w:t>
      </w:r>
      <w:r w:rsidR="00BB3D13" w:rsidRPr="007A2485">
        <w:rPr>
          <w:color w:val="auto"/>
          <w:sz w:val="28"/>
          <w:szCs w:val="28"/>
        </w:rPr>
        <w:t xml:space="preserve"> </w:t>
      </w:r>
      <w:r w:rsidRPr="007A2485">
        <w:rPr>
          <w:color w:val="auto"/>
          <w:sz w:val="28"/>
          <w:szCs w:val="28"/>
        </w:rPr>
        <w:t>обслуживания</w:t>
      </w:r>
      <w:r w:rsidR="00BB3D13" w:rsidRPr="007A2485">
        <w:rPr>
          <w:color w:val="auto"/>
          <w:sz w:val="28"/>
          <w:szCs w:val="28"/>
        </w:rPr>
        <w:t xml:space="preserve"> </w:t>
      </w:r>
      <w:r w:rsidRPr="007A2485">
        <w:rPr>
          <w:color w:val="auto"/>
          <w:sz w:val="28"/>
          <w:szCs w:val="28"/>
        </w:rPr>
        <w:t>пригородного</w:t>
      </w:r>
      <w:r w:rsidR="00BB3D13" w:rsidRPr="007A2485">
        <w:rPr>
          <w:color w:val="auto"/>
          <w:sz w:val="28"/>
          <w:szCs w:val="28"/>
        </w:rPr>
        <w:t xml:space="preserve"> </w:t>
      </w:r>
      <w:r w:rsidRPr="007A2485">
        <w:rPr>
          <w:color w:val="auto"/>
          <w:sz w:val="28"/>
          <w:szCs w:val="28"/>
        </w:rPr>
        <w:t>лесного</w:t>
      </w:r>
      <w:r w:rsidR="00BB3D13" w:rsidRPr="007A2485">
        <w:rPr>
          <w:color w:val="auto"/>
          <w:sz w:val="28"/>
          <w:szCs w:val="28"/>
        </w:rPr>
        <w:t xml:space="preserve"> </w:t>
      </w:r>
      <w:r w:rsidRPr="007A2485">
        <w:rPr>
          <w:color w:val="auto"/>
          <w:sz w:val="28"/>
          <w:szCs w:val="28"/>
        </w:rPr>
        <w:t>хозяйства;</w:t>
      </w:r>
      <w:r w:rsidR="00BB3D13" w:rsidRPr="007A2485">
        <w:rPr>
          <w:color w:val="auto"/>
          <w:sz w:val="28"/>
          <w:szCs w:val="28"/>
        </w:rPr>
        <w:t xml:space="preserve"> </w:t>
      </w:r>
    </w:p>
    <w:p w:rsidR="00B6384A" w:rsidRPr="007A2485" w:rsidRDefault="00B6384A" w:rsidP="007A2485">
      <w:pPr>
        <w:pStyle w:val="Default"/>
        <w:ind w:firstLine="709"/>
        <w:jc w:val="both"/>
        <w:rPr>
          <w:color w:val="auto"/>
          <w:sz w:val="28"/>
          <w:szCs w:val="28"/>
        </w:rPr>
      </w:pPr>
      <w:r w:rsidRPr="007A2485">
        <w:rPr>
          <w:color w:val="auto"/>
          <w:sz w:val="28"/>
          <w:szCs w:val="28"/>
        </w:rPr>
        <w:t>в</w:t>
      </w:r>
      <w:r w:rsidR="00BB3D13" w:rsidRPr="007A2485">
        <w:rPr>
          <w:color w:val="auto"/>
          <w:sz w:val="28"/>
          <w:szCs w:val="28"/>
        </w:rPr>
        <w:t xml:space="preserve"> </w:t>
      </w:r>
      <w:r w:rsidRPr="007A2485">
        <w:rPr>
          <w:color w:val="auto"/>
          <w:sz w:val="28"/>
          <w:szCs w:val="28"/>
        </w:rPr>
        <w:t>зонах</w:t>
      </w:r>
      <w:r w:rsidR="00BB3D13" w:rsidRPr="007A2485">
        <w:rPr>
          <w:color w:val="auto"/>
          <w:sz w:val="28"/>
          <w:szCs w:val="28"/>
        </w:rPr>
        <w:t xml:space="preserve"> </w:t>
      </w:r>
      <w:r w:rsidRPr="007A2485">
        <w:rPr>
          <w:color w:val="auto"/>
          <w:sz w:val="28"/>
          <w:szCs w:val="28"/>
        </w:rPr>
        <w:t>охраны</w:t>
      </w:r>
      <w:r w:rsidR="00BB3D13" w:rsidRPr="007A2485">
        <w:rPr>
          <w:color w:val="auto"/>
          <w:sz w:val="28"/>
          <w:szCs w:val="28"/>
        </w:rPr>
        <w:t xml:space="preserve"> </w:t>
      </w:r>
      <w:r w:rsidRPr="007A2485">
        <w:rPr>
          <w:color w:val="auto"/>
          <w:sz w:val="28"/>
          <w:szCs w:val="28"/>
        </w:rPr>
        <w:t>гидрометеорологических</w:t>
      </w:r>
      <w:r w:rsidR="00BB3D13" w:rsidRPr="007A2485">
        <w:rPr>
          <w:color w:val="auto"/>
          <w:sz w:val="28"/>
          <w:szCs w:val="28"/>
        </w:rPr>
        <w:t xml:space="preserve"> </w:t>
      </w:r>
      <w:r w:rsidRPr="007A2485">
        <w:rPr>
          <w:color w:val="auto"/>
          <w:sz w:val="28"/>
          <w:szCs w:val="28"/>
        </w:rPr>
        <w:t>станций;</w:t>
      </w:r>
      <w:r w:rsidR="00BB3D13" w:rsidRPr="007A2485">
        <w:rPr>
          <w:color w:val="auto"/>
          <w:sz w:val="28"/>
          <w:szCs w:val="28"/>
        </w:rPr>
        <w:t xml:space="preserve"> </w:t>
      </w:r>
    </w:p>
    <w:p w:rsidR="00B6384A" w:rsidRPr="007A2485" w:rsidRDefault="00B6384A" w:rsidP="007A2485">
      <w:pPr>
        <w:pStyle w:val="Default"/>
        <w:ind w:firstLine="709"/>
        <w:jc w:val="both"/>
        <w:rPr>
          <w:color w:val="auto"/>
          <w:sz w:val="28"/>
          <w:szCs w:val="28"/>
        </w:rPr>
      </w:pPr>
      <w:r w:rsidRPr="007A2485">
        <w:rPr>
          <w:color w:val="auto"/>
          <w:sz w:val="28"/>
          <w:szCs w:val="28"/>
        </w:rPr>
        <w:t>в</w:t>
      </w:r>
      <w:r w:rsidR="00BB3D13" w:rsidRPr="007A2485">
        <w:rPr>
          <w:color w:val="auto"/>
          <w:sz w:val="28"/>
          <w:szCs w:val="28"/>
        </w:rPr>
        <w:t xml:space="preserve"> </w:t>
      </w:r>
      <w:r w:rsidRPr="007A2485">
        <w:rPr>
          <w:color w:val="auto"/>
          <w:sz w:val="28"/>
          <w:szCs w:val="28"/>
        </w:rPr>
        <w:t>зонах</w:t>
      </w:r>
      <w:r w:rsidR="00BB3D13" w:rsidRPr="007A2485">
        <w:rPr>
          <w:color w:val="auto"/>
          <w:sz w:val="28"/>
          <w:szCs w:val="28"/>
        </w:rPr>
        <w:t xml:space="preserve"> </w:t>
      </w:r>
      <w:r w:rsidRPr="007A2485">
        <w:rPr>
          <w:color w:val="auto"/>
          <w:sz w:val="28"/>
          <w:szCs w:val="28"/>
        </w:rPr>
        <w:t>санитарной</w:t>
      </w:r>
      <w:r w:rsidR="00BB3D13" w:rsidRPr="007A2485">
        <w:rPr>
          <w:color w:val="auto"/>
          <w:sz w:val="28"/>
          <w:szCs w:val="28"/>
        </w:rPr>
        <w:t xml:space="preserve"> </w:t>
      </w:r>
      <w:r w:rsidRPr="007A2485">
        <w:rPr>
          <w:color w:val="auto"/>
          <w:sz w:val="28"/>
          <w:szCs w:val="28"/>
        </w:rPr>
        <w:t>охраны</w:t>
      </w:r>
      <w:r w:rsidR="00BB3D13" w:rsidRPr="007A2485">
        <w:rPr>
          <w:color w:val="auto"/>
          <w:sz w:val="28"/>
          <w:szCs w:val="28"/>
        </w:rPr>
        <w:t xml:space="preserve"> </w:t>
      </w:r>
      <w:r w:rsidRPr="007A2485">
        <w:rPr>
          <w:color w:val="auto"/>
          <w:sz w:val="28"/>
          <w:szCs w:val="28"/>
        </w:rPr>
        <w:t>источников</w:t>
      </w:r>
      <w:r w:rsidR="00BB3D13" w:rsidRPr="007A2485">
        <w:rPr>
          <w:color w:val="auto"/>
          <w:sz w:val="28"/>
          <w:szCs w:val="28"/>
        </w:rPr>
        <w:t xml:space="preserve"> </w:t>
      </w:r>
      <w:r w:rsidRPr="007A2485">
        <w:rPr>
          <w:color w:val="auto"/>
          <w:sz w:val="28"/>
          <w:szCs w:val="28"/>
        </w:rPr>
        <w:t>водоснабжения</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площадок</w:t>
      </w:r>
      <w:r w:rsidR="00BB3D13" w:rsidRPr="007A2485">
        <w:rPr>
          <w:color w:val="auto"/>
          <w:sz w:val="28"/>
          <w:szCs w:val="28"/>
        </w:rPr>
        <w:t xml:space="preserve"> </w:t>
      </w:r>
      <w:r w:rsidRPr="007A2485">
        <w:rPr>
          <w:color w:val="auto"/>
          <w:sz w:val="28"/>
          <w:szCs w:val="28"/>
        </w:rPr>
        <w:t>водопроводных</w:t>
      </w:r>
      <w:r w:rsidR="00BB3D13" w:rsidRPr="007A2485">
        <w:rPr>
          <w:color w:val="auto"/>
          <w:sz w:val="28"/>
          <w:szCs w:val="28"/>
        </w:rPr>
        <w:t xml:space="preserve"> </w:t>
      </w:r>
      <w:r w:rsidRPr="007A2485">
        <w:rPr>
          <w:color w:val="auto"/>
          <w:sz w:val="28"/>
          <w:szCs w:val="28"/>
        </w:rPr>
        <w:t>сооружений,</w:t>
      </w:r>
      <w:r w:rsidR="00BB3D13" w:rsidRPr="007A2485">
        <w:rPr>
          <w:color w:val="auto"/>
          <w:sz w:val="28"/>
          <w:szCs w:val="28"/>
        </w:rPr>
        <w:t xml:space="preserve"> </w:t>
      </w:r>
      <w:r w:rsidRPr="007A2485">
        <w:rPr>
          <w:color w:val="auto"/>
          <w:sz w:val="28"/>
          <w:szCs w:val="28"/>
        </w:rPr>
        <w:t>если</w:t>
      </w:r>
      <w:r w:rsidR="00BB3D13" w:rsidRPr="007A2485">
        <w:rPr>
          <w:color w:val="auto"/>
          <w:sz w:val="28"/>
          <w:szCs w:val="28"/>
        </w:rPr>
        <w:t xml:space="preserve"> </w:t>
      </w:r>
      <w:r w:rsidRPr="007A2485">
        <w:rPr>
          <w:color w:val="auto"/>
          <w:sz w:val="28"/>
          <w:szCs w:val="28"/>
        </w:rPr>
        <w:t>проектируемые</w:t>
      </w:r>
      <w:r w:rsidR="00BB3D13" w:rsidRPr="007A2485">
        <w:rPr>
          <w:color w:val="auto"/>
          <w:sz w:val="28"/>
          <w:szCs w:val="28"/>
        </w:rPr>
        <w:t xml:space="preserve"> </w:t>
      </w:r>
      <w:r w:rsidRPr="007A2485">
        <w:rPr>
          <w:color w:val="auto"/>
          <w:sz w:val="28"/>
          <w:szCs w:val="28"/>
        </w:rPr>
        <w:t>объекты</w:t>
      </w:r>
      <w:r w:rsidR="00BB3D13" w:rsidRPr="007A2485">
        <w:rPr>
          <w:color w:val="auto"/>
          <w:sz w:val="28"/>
          <w:szCs w:val="28"/>
        </w:rPr>
        <w:t xml:space="preserve"> </w:t>
      </w:r>
      <w:r w:rsidRPr="007A2485">
        <w:rPr>
          <w:color w:val="auto"/>
          <w:sz w:val="28"/>
          <w:szCs w:val="28"/>
        </w:rPr>
        <w:t>не</w:t>
      </w:r>
      <w:r w:rsidR="00BB3D13" w:rsidRPr="007A2485">
        <w:rPr>
          <w:color w:val="auto"/>
          <w:sz w:val="28"/>
          <w:szCs w:val="28"/>
        </w:rPr>
        <w:t xml:space="preserve"> </w:t>
      </w:r>
      <w:r w:rsidRPr="007A2485">
        <w:rPr>
          <w:color w:val="auto"/>
          <w:sz w:val="28"/>
          <w:szCs w:val="28"/>
        </w:rPr>
        <w:t>связаны</w:t>
      </w:r>
      <w:r w:rsidR="00BB3D13" w:rsidRPr="007A2485">
        <w:rPr>
          <w:color w:val="auto"/>
          <w:sz w:val="28"/>
          <w:szCs w:val="28"/>
        </w:rPr>
        <w:t xml:space="preserve"> </w:t>
      </w:r>
      <w:r w:rsidRPr="007A2485">
        <w:rPr>
          <w:color w:val="auto"/>
          <w:sz w:val="28"/>
          <w:szCs w:val="28"/>
        </w:rPr>
        <w:t>с</w:t>
      </w:r>
      <w:r w:rsidR="00BB3D13" w:rsidRPr="007A2485">
        <w:rPr>
          <w:color w:val="auto"/>
          <w:sz w:val="28"/>
          <w:szCs w:val="28"/>
        </w:rPr>
        <w:t xml:space="preserve"> </w:t>
      </w:r>
      <w:r w:rsidRPr="007A2485">
        <w:rPr>
          <w:color w:val="auto"/>
          <w:sz w:val="28"/>
          <w:szCs w:val="28"/>
        </w:rPr>
        <w:t>эксплуатацией</w:t>
      </w:r>
      <w:r w:rsidR="00BB3D13" w:rsidRPr="007A2485">
        <w:rPr>
          <w:color w:val="auto"/>
          <w:sz w:val="28"/>
          <w:szCs w:val="28"/>
        </w:rPr>
        <w:t xml:space="preserve"> </w:t>
      </w:r>
      <w:r w:rsidRPr="007A2485">
        <w:rPr>
          <w:color w:val="auto"/>
          <w:sz w:val="28"/>
          <w:szCs w:val="28"/>
        </w:rPr>
        <w:t>источников;</w:t>
      </w:r>
      <w:r w:rsidR="00BB3D13" w:rsidRPr="007A2485">
        <w:rPr>
          <w:color w:val="auto"/>
          <w:sz w:val="28"/>
          <w:szCs w:val="28"/>
        </w:rPr>
        <w:t xml:space="preserve"> </w:t>
      </w:r>
    </w:p>
    <w:p w:rsidR="00B6384A" w:rsidRPr="007A2485" w:rsidRDefault="00B6384A" w:rsidP="007A2485">
      <w:pPr>
        <w:pStyle w:val="Default"/>
        <w:ind w:firstLine="709"/>
        <w:jc w:val="both"/>
        <w:rPr>
          <w:color w:val="auto"/>
          <w:sz w:val="28"/>
          <w:szCs w:val="28"/>
        </w:rPr>
      </w:pPr>
      <w:r w:rsidRPr="007A2485">
        <w:rPr>
          <w:color w:val="auto"/>
          <w:sz w:val="28"/>
          <w:szCs w:val="28"/>
        </w:rPr>
        <w:t>на</w:t>
      </w:r>
      <w:r w:rsidR="00BB3D13" w:rsidRPr="007A2485">
        <w:rPr>
          <w:color w:val="auto"/>
          <w:sz w:val="28"/>
          <w:szCs w:val="28"/>
        </w:rPr>
        <w:t xml:space="preserve"> </w:t>
      </w:r>
      <w:r w:rsidRPr="007A2485">
        <w:rPr>
          <w:color w:val="auto"/>
          <w:sz w:val="28"/>
          <w:szCs w:val="28"/>
        </w:rPr>
        <w:t>землях</w:t>
      </w:r>
      <w:r w:rsidR="00BB3D13" w:rsidRPr="007A2485">
        <w:rPr>
          <w:color w:val="auto"/>
          <w:sz w:val="28"/>
          <w:szCs w:val="28"/>
        </w:rPr>
        <w:t xml:space="preserve"> </w:t>
      </w:r>
      <w:r w:rsidRPr="007A2485">
        <w:rPr>
          <w:color w:val="auto"/>
          <w:sz w:val="28"/>
          <w:szCs w:val="28"/>
        </w:rPr>
        <w:t>водоохранных</w:t>
      </w:r>
      <w:r w:rsidR="00BB3D13" w:rsidRPr="007A2485">
        <w:rPr>
          <w:color w:val="auto"/>
          <w:sz w:val="28"/>
          <w:szCs w:val="28"/>
        </w:rPr>
        <w:t xml:space="preserve"> </w:t>
      </w:r>
      <w:r w:rsidRPr="007A2485">
        <w:rPr>
          <w:color w:val="auto"/>
          <w:sz w:val="28"/>
          <w:szCs w:val="28"/>
        </w:rPr>
        <w:t>зон</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прибрежных</w:t>
      </w:r>
      <w:r w:rsidR="00BB3D13" w:rsidRPr="007A2485">
        <w:rPr>
          <w:color w:val="auto"/>
          <w:sz w:val="28"/>
          <w:szCs w:val="28"/>
        </w:rPr>
        <w:t xml:space="preserve"> </w:t>
      </w:r>
      <w:r w:rsidRPr="007A2485">
        <w:rPr>
          <w:color w:val="auto"/>
          <w:sz w:val="28"/>
          <w:szCs w:val="28"/>
        </w:rPr>
        <w:t>защитных</w:t>
      </w:r>
      <w:r w:rsidR="00BB3D13" w:rsidRPr="007A2485">
        <w:rPr>
          <w:color w:val="auto"/>
          <w:sz w:val="28"/>
          <w:szCs w:val="28"/>
        </w:rPr>
        <w:t xml:space="preserve"> </w:t>
      </w:r>
      <w:r w:rsidRPr="007A2485">
        <w:rPr>
          <w:color w:val="auto"/>
          <w:sz w:val="28"/>
          <w:szCs w:val="28"/>
        </w:rPr>
        <w:t>полос</w:t>
      </w:r>
      <w:r w:rsidR="00BB3D13" w:rsidRPr="007A2485">
        <w:rPr>
          <w:color w:val="auto"/>
          <w:sz w:val="28"/>
          <w:szCs w:val="28"/>
        </w:rPr>
        <w:t xml:space="preserve"> </w:t>
      </w:r>
      <w:r w:rsidRPr="007A2485">
        <w:rPr>
          <w:color w:val="auto"/>
          <w:sz w:val="28"/>
          <w:szCs w:val="28"/>
        </w:rPr>
        <w:t>водных</w:t>
      </w:r>
      <w:r w:rsidR="00BB3D13" w:rsidRPr="007A2485">
        <w:rPr>
          <w:color w:val="auto"/>
          <w:sz w:val="28"/>
          <w:szCs w:val="28"/>
        </w:rPr>
        <w:t xml:space="preserve"> </w:t>
      </w:r>
      <w:r w:rsidRPr="007A2485">
        <w:rPr>
          <w:color w:val="auto"/>
          <w:sz w:val="28"/>
          <w:szCs w:val="28"/>
        </w:rPr>
        <w:t>объектов,</w:t>
      </w:r>
      <w:r w:rsidR="00BB3D13" w:rsidRPr="007A2485">
        <w:rPr>
          <w:color w:val="auto"/>
          <w:sz w:val="28"/>
          <w:szCs w:val="28"/>
        </w:rPr>
        <w:t xml:space="preserve"> </w:t>
      </w:r>
      <w:r w:rsidRPr="007A2485">
        <w:rPr>
          <w:color w:val="auto"/>
          <w:sz w:val="28"/>
          <w:szCs w:val="28"/>
        </w:rPr>
        <w:t>а</w:t>
      </w:r>
      <w:r w:rsidR="00BB3D13" w:rsidRPr="007A2485">
        <w:rPr>
          <w:color w:val="auto"/>
          <w:sz w:val="28"/>
          <w:szCs w:val="28"/>
        </w:rPr>
        <w:t xml:space="preserve"> </w:t>
      </w:r>
      <w:r w:rsidRPr="007A2485">
        <w:rPr>
          <w:color w:val="auto"/>
          <w:sz w:val="28"/>
          <w:szCs w:val="28"/>
        </w:rPr>
        <w:t>также</w:t>
      </w:r>
      <w:r w:rsidR="00BB3D13" w:rsidRPr="007A2485">
        <w:rPr>
          <w:color w:val="auto"/>
          <w:sz w:val="28"/>
          <w:szCs w:val="28"/>
        </w:rPr>
        <w:t xml:space="preserve"> </w:t>
      </w:r>
      <w:r w:rsidRPr="007A2485">
        <w:rPr>
          <w:color w:val="auto"/>
          <w:sz w:val="28"/>
          <w:szCs w:val="28"/>
        </w:rPr>
        <w:t>на</w:t>
      </w:r>
      <w:r w:rsidR="00BB3D13" w:rsidRPr="007A2485">
        <w:rPr>
          <w:color w:val="auto"/>
          <w:sz w:val="28"/>
          <w:szCs w:val="28"/>
        </w:rPr>
        <w:t xml:space="preserve"> </w:t>
      </w:r>
      <w:r w:rsidRPr="007A2485">
        <w:rPr>
          <w:color w:val="auto"/>
          <w:sz w:val="28"/>
          <w:szCs w:val="28"/>
        </w:rPr>
        <w:t>территориях,</w:t>
      </w:r>
      <w:r w:rsidR="00BB3D13" w:rsidRPr="007A2485">
        <w:rPr>
          <w:color w:val="auto"/>
          <w:sz w:val="28"/>
          <w:szCs w:val="28"/>
        </w:rPr>
        <w:t xml:space="preserve"> </w:t>
      </w:r>
      <w:r w:rsidRPr="007A2485">
        <w:rPr>
          <w:color w:val="auto"/>
          <w:sz w:val="28"/>
          <w:szCs w:val="28"/>
        </w:rPr>
        <w:t>прилегающих</w:t>
      </w:r>
      <w:r w:rsidR="00BB3D13" w:rsidRPr="007A2485">
        <w:rPr>
          <w:color w:val="auto"/>
          <w:sz w:val="28"/>
          <w:szCs w:val="28"/>
        </w:rPr>
        <w:t xml:space="preserve"> </w:t>
      </w:r>
      <w:r w:rsidRPr="007A2485">
        <w:rPr>
          <w:color w:val="auto"/>
          <w:sz w:val="28"/>
          <w:szCs w:val="28"/>
        </w:rPr>
        <w:t>к</w:t>
      </w:r>
      <w:r w:rsidR="00BB3D13" w:rsidRPr="007A2485">
        <w:rPr>
          <w:color w:val="auto"/>
          <w:sz w:val="28"/>
          <w:szCs w:val="28"/>
        </w:rPr>
        <w:t xml:space="preserve"> </w:t>
      </w:r>
      <w:r w:rsidRPr="007A2485">
        <w:rPr>
          <w:color w:val="auto"/>
          <w:sz w:val="28"/>
          <w:szCs w:val="28"/>
        </w:rPr>
        <w:t>водным</w:t>
      </w:r>
      <w:r w:rsidR="00BB3D13" w:rsidRPr="007A2485">
        <w:rPr>
          <w:color w:val="auto"/>
          <w:sz w:val="28"/>
          <w:szCs w:val="28"/>
        </w:rPr>
        <w:t xml:space="preserve"> </w:t>
      </w:r>
      <w:r w:rsidRPr="007A2485">
        <w:rPr>
          <w:color w:val="auto"/>
          <w:sz w:val="28"/>
          <w:szCs w:val="28"/>
        </w:rPr>
        <w:t>объектам,</w:t>
      </w:r>
      <w:r w:rsidR="00BB3D13" w:rsidRPr="007A2485">
        <w:rPr>
          <w:color w:val="auto"/>
          <w:sz w:val="28"/>
          <w:szCs w:val="28"/>
        </w:rPr>
        <w:t xml:space="preserve"> </w:t>
      </w:r>
      <w:r w:rsidRPr="007A2485">
        <w:rPr>
          <w:color w:val="auto"/>
          <w:sz w:val="28"/>
          <w:szCs w:val="28"/>
        </w:rPr>
        <w:t>имеющим</w:t>
      </w:r>
      <w:r w:rsidR="00BB3D13" w:rsidRPr="007A2485">
        <w:rPr>
          <w:color w:val="auto"/>
          <w:sz w:val="28"/>
          <w:szCs w:val="28"/>
        </w:rPr>
        <w:t xml:space="preserve"> </w:t>
      </w:r>
      <w:r w:rsidRPr="007A2485">
        <w:rPr>
          <w:color w:val="auto"/>
          <w:sz w:val="28"/>
          <w:szCs w:val="28"/>
        </w:rPr>
        <w:t>высокое</w:t>
      </w:r>
      <w:r w:rsidR="00BB3D13" w:rsidRPr="007A2485">
        <w:rPr>
          <w:color w:val="auto"/>
          <w:sz w:val="28"/>
          <w:szCs w:val="28"/>
        </w:rPr>
        <w:t xml:space="preserve"> </w:t>
      </w:r>
      <w:r w:rsidRPr="007A2485">
        <w:rPr>
          <w:color w:val="auto"/>
          <w:sz w:val="28"/>
          <w:szCs w:val="28"/>
        </w:rPr>
        <w:t>рыбохозяйственное</w:t>
      </w:r>
      <w:r w:rsidR="00BB3D13" w:rsidRPr="007A2485">
        <w:rPr>
          <w:color w:val="auto"/>
          <w:sz w:val="28"/>
          <w:szCs w:val="28"/>
        </w:rPr>
        <w:t xml:space="preserve"> </w:t>
      </w:r>
      <w:r w:rsidRPr="007A2485">
        <w:rPr>
          <w:color w:val="auto"/>
          <w:sz w:val="28"/>
          <w:szCs w:val="28"/>
        </w:rPr>
        <w:t>значение,</w:t>
      </w:r>
      <w:r w:rsidR="00BB3D13" w:rsidRPr="007A2485">
        <w:rPr>
          <w:color w:val="auto"/>
          <w:sz w:val="28"/>
          <w:szCs w:val="28"/>
        </w:rPr>
        <w:t xml:space="preserve"> </w:t>
      </w:r>
      <w:r w:rsidRPr="007A2485">
        <w:rPr>
          <w:color w:val="auto"/>
          <w:sz w:val="28"/>
          <w:szCs w:val="28"/>
        </w:rPr>
        <w:t>за</w:t>
      </w:r>
      <w:r w:rsidR="00BB3D13" w:rsidRPr="007A2485">
        <w:rPr>
          <w:color w:val="auto"/>
          <w:sz w:val="28"/>
          <w:szCs w:val="28"/>
        </w:rPr>
        <w:t xml:space="preserve"> </w:t>
      </w:r>
      <w:r w:rsidRPr="007A2485">
        <w:rPr>
          <w:color w:val="auto"/>
          <w:sz w:val="28"/>
          <w:szCs w:val="28"/>
        </w:rPr>
        <w:t>исключением</w:t>
      </w:r>
      <w:r w:rsidR="00BB3D13" w:rsidRPr="007A2485">
        <w:rPr>
          <w:color w:val="auto"/>
          <w:sz w:val="28"/>
          <w:szCs w:val="28"/>
        </w:rPr>
        <w:t xml:space="preserve"> </w:t>
      </w:r>
      <w:r w:rsidRPr="007A2485">
        <w:rPr>
          <w:color w:val="auto"/>
          <w:sz w:val="28"/>
          <w:szCs w:val="28"/>
        </w:rPr>
        <w:t>особо</w:t>
      </w:r>
      <w:r w:rsidR="00BB3D13" w:rsidRPr="007A2485">
        <w:rPr>
          <w:color w:val="auto"/>
          <w:sz w:val="28"/>
          <w:szCs w:val="28"/>
        </w:rPr>
        <w:t xml:space="preserve"> </w:t>
      </w:r>
      <w:r w:rsidRPr="007A2485">
        <w:rPr>
          <w:color w:val="auto"/>
          <w:sz w:val="28"/>
          <w:szCs w:val="28"/>
        </w:rPr>
        <w:t>оговоренных</w:t>
      </w:r>
      <w:r w:rsidR="00BB3D13" w:rsidRPr="007A2485">
        <w:rPr>
          <w:color w:val="auto"/>
          <w:sz w:val="28"/>
          <w:szCs w:val="28"/>
        </w:rPr>
        <w:t xml:space="preserve"> </w:t>
      </w:r>
      <w:r w:rsidRPr="007A2485">
        <w:rPr>
          <w:color w:val="auto"/>
          <w:sz w:val="28"/>
          <w:szCs w:val="28"/>
        </w:rPr>
        <w:t>объектов;</w:t>
      </w:r>
      <w:r w:rsidR="00BB3D13" w:rsidRPr="007A2485">
        <w:rPr>
          <w:color w:val="auto"/>
          <w:sz w:val="28"/>
          <w:szCs w:val="28"/>
        </w:rPr>
        <w:t xml:space="preserve"> </w:t>
      </w:r>
    </w:p>
    <w:p w:rsidR="00B6384A" w:rsidRPr="007A2485" w:rsidRDefault="00B6384A" w:rsidP="007A2485">
      <w:pPr>
        <w:pStyle w:val="Default"/>
        <w:ind w:firstLine="709"/>
        <w:jc w:val="both"/>
        <w:rPr>
          <w:color w:val="auto"/>
          <w:sz w:val="28"/>
          <w:szCs w:val="28"/>
        </w:rPr>
      </w:pPr>
      <w:r w:rsidRPr="007A2485">
        <w:rPr>
          <w:color w:val="auto"/>
          <w:sz w:val="28"/>
          <w:szCs w:val="28"/>
        </w:rPr>
        <w:t>в</w:t>
      </w:r>
      <w:r w:rsidR="00BB3D13" w:rsidRPr="007A2485">
        <w:rPr>
          <w:color w:val="auto"/>
          <w:sz w:val="28"/>
          <w:szCs w:val="28"/>
        </w:rPr>
        <w:t xml:space="preserve"> </w:t>
      </w:r>
      <w:r w:rsidRPr="007A2485">
        <w:rPr>
          <w:color w:val="auto"/>
          <w:sz w:val="28"/>
          <w:szCs w:val="28"/>
        </w:rPr>
        <w:t>зонах</w:t>
      </w:r>
      <w:r w:rsidR="00BB3D13" w:rsidRPr="007A2485">
        <w:rPr>
          <w:color w:val="auto"/>
          <w:sz w:val="28"/>
          <w:szCs w:val="28"/>
        </w:rPr>
        <w:t xml:space="preserve"> </w:t>
      </w:r>
      <w:r w:rsidRPr="007A2485">
        <w:rPr>
          <w:color w:val="auto"/>
          <w:sz w:val="28"/>
          <w:szCs w:val="28"/>
        </w:rPr>
        <w:t>возможного</w:t>
      </w:r>
      <w:r w:rsidR="00BB3D13" w:rsidRPr="007A2485">
        <w:rPr>
          <w:color w:val="auto"/>
          <w:sz w:val="28"/>
          <w:szCs w:val="28"/>
        </w:rPr>
        <w:t xml:space="preserve"> </w:t>
      </w:r>
      <w:r w:rsidRPr="007A2485">
        <w:rPr>
          <w:color w:val="auto"/>
          <w:sz w:val="28"/>
          <w:szCs w:val="28"/>
        </w:rPr>
        <w:t>проявления</w:t>
      </w:r>
      <w:r w:rsidR="00BB3D13" w:rsidRPr="007A2485">
        <w:rPr>
          <w:color w:val="auto"/>
          <w:sz w:val="28"/>
          <w:szCs w:val="28"/>
        </w:rPr>
        <w:t xml:space="preserve"> </w:t>
      </w:r>
      <w:r w:rsidRPr="007A2485">
        <w:rPr>
          <w:color w:val="auto"/>
          <w:sz w:val="28"/>
          <w:szCs w:val="28"/>
        </w:rPr>
        <w:t>оползней</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других</w:t>
      </w:r>
      <w:r w:rsidR="00BB3D13" w:rsidRPr="007A2485">
        <w:rPr>
          <w:color w:val="auto"/>
          <w:sz w:val="28"/>
          <w:szCs w:val="28"/>
        </w:rPr>
        <w:t xml:space="preserve"> </w:t>
      </w:r>
      <w:r w:rsidRPr="007A2485">
        <w:rPr>
          <w:color w:val="auto"/>
          <w:sz w:val="28"/>
          <w:szCs w:val="28"/>
        </w:rPr>
        <w:t>опасных</w:t>
      </w:r>
      <w:r w:rsidR="00BB3D13" w:rsidRPr="007A2485">
        <w:rPr>
          <w:color w:val="auto"/>
          <w:sz w:val="28"/>
          <w:szCs w:val="28"/>
        </w:rPr>
        <w:t xml:space="preserve"> </w:t>
      </w:r>
      <w:r w:rsidRPr="007A2485">
        <w:rPr>
          <w:color w:val="auto"/>
          <w:sz w:val="28"/>
          <w:szCs w:val="28"/>
        </w:rPr>
        <w:t>факторов</w:t>
      </w:r>
      <w:r w:rsidR="00BB3D13" w:rsidRPr="007A2485">
        <w:rPr>
          <w:color w:val="auto"/>
          <w:sz w:val="28"/>
          <w:szCs w:val="28"/>
        </w:rPr>
        <w:t xml:space="preserve"> </w:t>
      </w:r>
      <w:r w:rsidRPr="007A2485">
        <w:rPr>
          <w:color w:val="auto"/>
          <w:sz w:val="28"/>
          <w:szCs w:val="28"/>
        </w:rPr>
        <w:t>природного</w:t>
      </w:r>
      <w:r w:rsidR="00BB3D13" w:rsidRPr="007A2485">
        <w:rPr>
          <w:color w:val="auto"/>
          <w:sz w:val="28"/>
          <w:szCs w:val="28"/>
        </w:rPr>
        <w:t xml:space="preserve"> </w:t>
      </w:r>
      <w:r w:rsidRPr="007A2485">
        <w:rPr>
          <w:color w:val="auto"/>
          <w:sz w:val="28"/>
          <w:szCs w:val="28"/>
        </w:rPr>
        <w:t>характера;</w:t>
      </w:r>
      <w:r w:rsidR="00BB3D13" w:rsidRPr="007A2485">
        <w:rPr>
          <w:color w:val="auto"/>
          <w:sz w:val="28"/>
          <w:szCs w:val="28"/>
        </w:rPr>
        <w:t xml:space="preserve"> </w:t>
      </w:r>
    </w:p>
    <w:p w:rsidR="00B6384A" w:rsidRPr="007A2485" w:rsidRDefault="00B6384A" w:rsidP="007A2485">
      <w:pPr>
        <w:pStyle w:val="Default"/>
        <w:ind w:firstLine="709"/>
        <w:jc w:val="both"/>
        <w:rPr>
          <w:color w:val="auto"/>
          <w:sz w:val="28"/>
          <w:szCs w:val="28"/>
        </w:rPr>
      </w:pPr>
      <w:r w:rsidRPr="007A2485">
        <w:rPr>
          <w:color w:val="auto"/>
          <w:sz w:val="28"/>
          <w:szCs w:val="28"/>
        </w:rPr>
        <w:t>в</w:t>
      </w:r>
      <w:r w:rsidR="00BB3D13" w:rsidRPr="007A2485">
        <w:rPr>
          <w:color w:val="auto"/>
          <w:sz w:val="28"/>
          <w:szCs w:val="28"/>
        </w:rPr>
        <w:t xml:space="preserve"> </w:t>
      </w:r>
      <w:r w:rsidRPr="007A2485">
        <w:rPr>
          <w:color w:val="auto"/>
          <w:sz w:val="28"/>
          <w:szCs w:val="28"/>
        </w:rPr>
        <w:t>зонах</w:t>
      </w:r>
      <w:r w:rsidR="00BB3D13" w:rsidRPr="007A2485">
        <w:rPr>
          <w:color w:val="auto"/>
          <w:sz w:val="28"/>
          <w:szCs w:val="28"/>
        </w:rPr>
        <w:t xml:space="preserve"> </w:t>
      </w:r>
      <w:r w:rsidRPr="007A2485">
        <w:rPr>
          <w:color w:val="auto"/>
          <w:sz w:val="28"/>
          <w:szCs w:val="28"/>
        </w:rPr>
        <w:t>возможного</w:t>
      </w:r>
      <w:r w:rsidR="00BB3D13" w:rsidRPr="007A2485">
        <w:rPr>
          <w:color w:val="auto"/>
          <w:sz w:val="28"/>
          <w:szCs w:val="28"/>
        </w:rPr>
        <w:t xml:space="preserve"> </w:t>
      </w:r>
      <w:r w:rsidRPr="007A2485">
        <w:rPr>
          <w:color w:val="auto"/>
          <w:sz w:val="28"/>
          <w:szCs w:val="28"/>
        </w:rPr>
        <w:t>затопления</w:t>
      </w:r>
      <w:r w:rsidR="00BB3D13" w:rsidRPr="007A2485">
        <w:rPr>
          <w:color w:val="auto"/>
          <w:sz w:val="28"/>
          <w:szCs w:val="28"/>
        </w:rPr>
        <w:t xml:space="preserve"> </w:t>
      </w:r>
      <w:r w:rsidRPr="007A2485">
        <w:rPr>
          <w:color w:val="auto"/>
          <w:sz w:val="28"/>
          <w:szCs w:val="28"/>
        </w:rPr>
        <w:t>(при</w:t>
      </w:r>
      <w:r w:rsidR="00BB3D13" w:rsidRPr="007A2485">
        <w:rPr>
          <w:color w:val="auto"/>
          <w:sz w:val="28"/>
          <w:szCs w:val="28"/>
        </w:rPr>
        <w:t xml:space="preserve"> </w:t>
      </w:r>
      <w:r w:rsidRPr="007A2485">
        <w:rPr>
          <w:color w:val="auto"/>
          <w:sz w:val="28"/>
          <w:szCs w:val="28"/>
        </w:rPr>
        <w:t>глубине</w:t>
      </w:r>
      <w:r w:rsidR="00BB3D13" w:rsidRPr="007A2485">
        <w:rPr>
          <w:color w:val="auto"/>
          <w:sz w:val="28"/>
          <w:szCs w:val="28"/>
        </w:rPr>
        <w:t xml:space="preserve"> </w:t>
      </w:r>
      <w:r w:rsidRPr="007A2485">
        <w:rPr>
          <w:color w:val="auto"/>
          <w:sz w:val="28"/>
          <w:szCs w:val="28"/>
        </w:rPr>
        <w:t>затопления</w:t>
      </w:r>
      <w:r w:rsidR="00BB3D13" w:rsidRPr="007A2485">
        <w:rPr>
          <w:color w:val="auto"/>
          <w:sz w:val="28"/>
          <w:szCs w:val="28"/>
        </w:rPr>
        <w:t xml:space="preserve"> </w:t>
      </w:r>
      <w:r w:rsidRPr="007A2485">
        <w:rPr>
          <w:color w:val="auto"/>
          <w:sz w:val="28"/>
          <w:szCs w:val="28"/>
        </w:rPr>
        <w:t>1,5</w:t>
      </w:r>
      <w:r w:rsidR="00BB3D13" w:rsidRPr="007A2485">
        <w:rPr>
          <w:color w:val="auto"/>
          <w:sz w:val="28"/>
          <w:szCs w:val="28"/>
        </w:rPr>
        <w:t xml:space="preserve"> </w:t>
      </w:r>
      <w:r w:rsidRPr="007A2485">
        <w:rPr>
          <w:color w:val="auto"/>
          <w:sz w:val="28"/>
          <w:szCs w:val="28"/>
        </w:rPr>
        <w:t>метра</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более),</w:t>
      </w:r>
      <w:r w:rsidR="00BB3D13" w:rsidRPr="007A2485">
        <w:rPr>
          <w:color w:val="auto"/>
          <w:sz w:val="28"/>
          <w:szCs w:val="28"/>
        </w:rPr>
        <w:t xml:space="preserve"> </w:t>
      </w:r>
      <w:r w:rsidRPr="007A2485">
        <w:rPr>
          <w:color w:val="auto"/>
          <w:sz w:val="28"/>
          <w:szCs w:val="28"/>
        </w:rPr>
        <w:t>не</w:t>
      </w:r>
      <w:r w:rsidR="00BB3D13" w:rsidRPr="007A2485">
        <w:rPr>
          <w:color w:val="auto"/>
          <w:sz w:val="28"/>
          <w:szCs w:val="28"/>
        </w:rPr>
        <w:t xml:space="preserve"> </w:t>
      </w:r>
      <w:r w:rsidRPr="007A2485">
        <w:rPr>
          <w:color w:val="auto"/>
          <w:sz w:val="28"/>
          <w:szCs w:val="28"/>
        </w:rPr>
        <w:t>имеющих</w:t>
      </w:r>
      <w:r w:rsidR="00BB3D13" w:rsidRPr="007A2485">
        <w:rPr>
          <w:color w:val="auto"/>
          <w:sz w:val="28"/>
          <w:szCs w:val="28"/>
        </w:rPr>
        <w:t xml:space="preserve"> </w:t>
      </w:r>
      <w:r w:rsidRPr="007A2485">
        <w:rPr>
          <w:color w:val="auto"/>
          <w:sz w:val="28"/>
          <w:szCs w:val="28"/>
        </w:rPr>
        <w:t>соответствующих</w:t>
      </w:r>
      <w:r w:rsidR="00BB3D13" w:rsidRPr="007A2485">
        <w:rPr>
          <w:color w:val="auto"/>
          <w:sz w:val="28"/>
          <w:szCs w:val="28"/>
        </w:rPr>
        <w:t xml:space="preserve"> </w:t>
      </w:r>
      <w:r w:rsidRPr="007A2485">
        <w:rPr>
          <w:color w:val="auto"/>
          <w:sz w:val="28"/>
          <w:szCs w:val="28"/>
        </w:rPr>
        <w:t>сооружений</w:t>
      </w:r>
      <w:r w:rsidR="00BB3D13" w:rsidRPr="007A2485">
        <w:rPr>
          <w:color w:val="auto"/>
          <w:sz w:val="28"/>
          <w:szCs w:val="28"/>
        </w:rPr>
        <w:t xml:space="preserve"> </w:t>
      </w:r>
      <w:r w:rsidRPr="007A2485">
        <w:rPr>
          <w:color w:val="auto"/>
          <w:sz w:val="28"/>
          <w:szCs w:val="28"/>
        </w:rPr>
        <w:t>инженерной</w:t>
      </w:r>
      <w:r w:rsidR="00BB3D13" w:rsidRPr="007A2485">
        <w:rPr>
          <w:color w:val="auto"/>
          <w:sz w:val="28"/>
          <w:szCs w:val="28"/>
        </w:rPr>
        <w:t xml:space="preserve"> </w:t>
      </w:r>
      <w:r w:rsidRPr="007A2485">
        <w:rPr>
          <w:color w:val="auto"/>
          <w:sz w:val="28"/>
          <w:szCs w:val="28"/>
        </w:rPr>
        <w:t>защиты;</w:t>
      </w:r>
      <w:r w:rsidR="00BB3D13" w:rsidRPr="007A2485">
        <w:rPr>
          <w:color w:val="auto"/>
          <w:sz w:val="28"/>
          <w:szCs w:val="28"/>
        </w:rPr>
        <w:t xml:space="preserve"> </w:t>
      </w:r>
    </w:p>
    <w:p w:rsidR="00B6384A" w:rsidRDefault="00B6384A" w:rsidP="007A2485">
      <w:pPr>
        <w:pStyle w:val="Default"/>
        <w:ind w:firstLine="709"/>
        <w:jc w:val="both"/>
        <w:rPr>
          <w:color w:val="auto"/>
          <w:sz w:val="28"/>
          <w:szCs w:val="28"/>
        </w:rPr>
      </w:pPr>
      <w:r w:rsidRPr="007A2485">
        <w:rPr>
          <w:color w:val="auto"/>
          <w:sz w:val="28"/>
          <w:szCs w:val="28"/>
        </w:rPr>
        <w:t>в</w:t>
      </w:r>
      <w:r w:rsidR="00BB3D13" w:rsidRPr="007A2485">
        <w:rPr>
          <w:color w:val="auto"/>
          <w:sz w:val="28"/>
          <w:szCs w:val="28"/>
        </w:rPr>
        <w:t xml:space="preserve"> </w:t>
      </w:r>
      <w:r w:rsidRPr="007A2485">
        <w:rPr>
          <w:color w:val="auto"/>
          <w:sz w:val="28"/>
          <w:szCs w:val="28"/>
        </w:rPr>
        <w:t>охранных</w:t>
      </w:r>
      <w:r w:rsidR="00BB3D13" w:rsidRPr="007A2485">
        <w:rPr>
          <w:color w:val="auto"/>
          <w:sz w:val="28"/>
          <w:szCs w:val="28"/>
        </w:rPr>
        <w:t xml:space="preserve"> </w:t>
      </w:r>
      <w:r w:rsidRPr="007A2485">
        <w:rPr>
          <w:color w:val="auto"/>
          <w:sz w:val="28"/>
          <w:szCs w:val="28"/>
        </w:rPr>
        <w:t>зонах</w:t>
      </w:r>
      <w:r w:rsidR="00BB3D13" w:rsidRPr="007A2485">
        <w:rPr>
          <w:color w:val="auto"/>
          <w:sz w:val="28"/>
          <w:szCs w:val="28"/>
        </w:rPr>
        <w:t xml:space="preserve"> </w:t>
      </w:r>
      <w:r w:rsidRPr="007A2485">
        <w:rPr>
          <w:color w:val="auto"/>
          <w:sz w:val="28"/>
          <w:szCs w:val="28"/>
        </w:rPr>
        <w:t>магистральных</w:t>
      </w:r>
      <w:r w:rsidR="00BB3D13" w:rsidRPr="007A2485">
        <w:rPr>
          <w:color w:val="auto"/>
          <w:sz w:val="28"/>
          <w:szCs w:val="28"/>
        </w:rPr>
        <w:t xml:space="preserve"> </w:t>
      </w:r>
      <w:r w:rsidRPr="007A2485">
        <w:rPr>
          <w:color w:val="auto"/>
          <w:sz w:val="28"/>
          <w:szCs w:val="28"/>
        </w:rPr>
        <w:t>трубопроводов.</w:t>
      </w:r>
    </w:p>
    <w:p w:rsidR="00C35298" w:rsidRDefault="00C35298" w:rsidP="00980456">
      <w:bookmarkStart w:id="238" w:name="_Toc112147549"/>
    </w:p>
    <w:p w:rsidR="00D40E8A" w:rsidRDefault="00AF10E6" w:rsidP="00C37963">
      <w:pPr>
        <w:pStyle w:val="1"/>
        <w:spacing w:before="0"/>
        <w:ind w:firstLine="709"/>
        <w:jc w:val="both"/>
        <w:rPr>
          <w:rFonts w:ascii="Times New Roman" w:hAnsi="Times New Roman"/>
          <w:color w:val="auto"/>
        </w:rPr>
      </w:pPr>
      <w:bookmarkStart w:id="239" w:name="_Toc124756437"/>
      <w:r>
        <w:rPr>
          <w:rFonts w:ascii="Times New Roman" w:hAnsi="Times New Roman"/>
          <w:color w:val="auto"/>
        </w:rPr>
        <w:t>6</w:t>
      </w:r>
      <w:r w:rsidR="00B6384A" w:rsidRPr="007A2485">
        <w:rPr>
          <w:rFonts w:ascii="Times New Roman" w:hAnsi="Times New Roman"/>
          <w:color w:val="auto"/>
        </w:rPr>
        <w:t>.2.</w:t>
      </w:r>
      <w:r w:rsidR="00BB3D13" w:rsidRPr="007A2485">
        <w:rPr>
          <w:rFonts w:ascii="Times New Roman" w:hAnsi="Times New Roman"/>
          <w:color w:val="auto"/>
        </w:rPr>
        <w:t xml:space="preserve"> </w:t>
      </w:r>
      <w:r w:rsidR="00B6384A" w:rsidRPr="007A2485">
        <w:rPr>
          <w:rFonts w:ascii="Times New Roman" w:hAnsi="Times New Roman"/>
          <w:color w:val="auto"/>
        </w:rPr>
        <w:t>Охрана</w:t>
      </w:r>
      <w:r w:rsidR="00BB3D13" w:rsidRPr="007A2485">
        <w:rPr>
          <w:rFonts w:ascii="Times New Roman" w:hAnsi="Times New Roman"/>
          <w:color w:val="auto"/>
        </w:rPr>
        <w:t xml:space="preserve"> </w:t>
      </w:r>
      <w:r w:rsidR="00A7748D" w:rsidRPr="007A2485">
        <w:rPr>
          <w:rFonts w:ascii="Times New Roman" w:hAnsi="Times New Roman"/>
          <w:color w:val="auto"/>
        </w:rPr>
        <w:t>воздушного</w:t>
      </w:r>
      <w:r w:rsidR="00BB3D13" w:rsidRPr="007A2485">
        <w:rPr>
          <w:rFonts w:ascii="Times New Roman" w:hAnsi="Times New Roman"/>
          <w:color w:val="auto"/>
        </w:rPr>
        <w:t xml:space="preserve"> </w:t>
      </w:r>
      <w:r w:rsidR="00A7748D" w:rsidRPr="007A2485">
        <w:rPr>
          <w:rFonts w:ascii="Times New Roman" w:hAnsi="Times New Roman"/>
          <w:color w:val="auto"/>
        </w:rPr>
        <w:t>бассейна</w:t>
      </w:r>
      <w:bookmarkEnd w:id="238"/>
      <w:bookmarkEnd w:id="239"/>
      <w:r w:rsidR="00BB3D13" w:rsidRPr="007A2485">
        <w:rPr>
          <w:rFonts w:ascii="Times New Roman" w:hAnsi="Times New Roman"/>
          <w:color w:val="auto"/>
        </w:rPr>
        <w:t xml:space="preserve"> </w:t>
      </w:r>
    </w:p>
    <w:p w:rsidR="00A7748D" w:rsidRPr="007A2485" w:rsidRDefault="00A7748D" w:rsidP="007A2485">
      <w:pPr>
        <w:ind w:firstLine="709"/>
        <w:jc w:val="both"/>
        <w:rPr>
          <w:sz w:val="28"/>
          <w:szCs w:val="28"/>
        </w:rPr>
      </w:pPr>
      <w:r w:rsidRPr="007A2485">
        <w:rPr>
          <w:sz w:val="28"/>
          <w:szCs w:val="28"/>
        </w:rPr>
        <w:t>На</w:t>
      </w:r>
      <w:r w:rsidR="00BB3D13" w:rsidRPr="007A2485">
        <w:rPr>
          <w:sz w:val="28"/>
          <w:szCs w:val="28"/>
        </w:rPr>
        <w:t xml:space="preserve"> </w:t>
      </w:r>
      <w:r w:rsidRPr="007A2485">
        <w:rPr>
          <w:sz w:val="28"/>
          <w:szCs w:val="28"/>
        </w:rPr>
        <w:t>первую</w:t>
      </w:r>
      <w:r w:rsidR="00BB3D13" w:rsidRPr="007A2485">
        <w:rPr>
          <w:sz w:val="28"/>
          <w:szCs w:val="28"/>
        </w:rPr>
        <w:t xml:space="preserve"> </w:t>
      </w:r>
      <w:r w:rsidRPr="007A2485">
        <w:rPr>
          <w:sz w:val="28"/>
          <w:szCs w:val="28"/>
        </w:rPr>
        <w:t>очередь</w:t>
      </w:r>
      <w:r w:rsidR="00BB3D13" w:rsidRPr="007A2485">
        <w:rPr>
          <w:sz w:val="28"/>
          <w:szCs w:val="28"/>
        </w:rPr>
        <w:t xml:space="preserve"> </w:t>
      </w:r>
      <w:r w:rsidRPr="007A2485">
        <w:rPr>
          <w:sz w:val="28"/>
          <w:szCs w:val="28"/>
        </w:rPr>
        <w:t>проблема</w:t>
      </w:r>
      <w:r w:rsidR="00BB3D13" w:rsidRPr="007A2485">
        <w:rPr>
          <w:sz w:val="28"/>
          <w:szCs w:val="28"/>
        </w:rPr>
        <w:t xml:space="preserve"> </w:t>
      </w:r>
      <w:r w:rsidRPr="007A2485">
        <w:rPr>
          <w:sz w:val="28"/>
          <w:szCs w:val="28"/>
        </w:rPr>
        <w:t>охраны</w:t>
      </w:r>
      <w:r w:rsidR="00BB3D13" w:rsidRPr="007A2485">
        <w:rPr>
          <w:sz w:val="28"/>
          <w:szCs w:val="28"/>
        </w:rPr>
        <w:t xml:space="preserve"> </w:t>
      </w:r>
      <w:r w:rsidRPr="007A2485">
        <w:rPr>
          <w:sz w:val="28"/>
          <w:szCs w:val="28"/>
        </w:rPr>
        <w:t>атмосферного</w:t>
      </w:r>
      <w:r w:rsidR="00BB3D13" w:rsidRPr="007A2485">
        <w:rPr>
          <w:sz w:val="28"/>
          <w:szCs w:val="28"/>
        </w:rPr>
        <w:t xml:space="preserve"> </w:t>
      </w:r>
      <w:r w:rsidRPr="007A2485">
        <w:rPr>
          <w:sz w:val="28"/>
          <w:szCs w:val="28"/>
        </w:rPr>
        <w:t>воздуха</w:t>
      </w:r>
      <w:r w:rsidR="00BB3D13" w:rsidRPr="007A2485">
        <w:rPr>
          <w:sz w:val="28"/>
          <w:szCs w:val="28"/>
        </w:rPr>
        <w:t xml:space="preserve"> </w:t>
      </w:r>
      <w:r w:rsidRPr="007A2485">
        <w:rPr>
          <w:sz w:val="28"/>
          <w:szCs w:val="28"/>
        </w:rPr>
        <w:t>сводится</w:t>
      </w:r>
      <w:r w:rsidR="00BB3D13" w:rsidRPr="007A2485">
        <w:rPr>
          <w:sz w:val="28"/>
          <w:szCs w:val="28"/>
        </w:rPr>
        <w:t xml:space="preserve"> </w:t>
      </w:r>
      <w:r w:rsidRPr="007A2485">
        <w:rPr>
          <w:sz w:val="28"/>
          <w:szCs w:val="28"/>
        </w:rPr>
        <w:t>к</w:t>
      </w:r>
      <w:r w:rsidR="00BB3D13" w:rsidRPr="007A2485">
        <w:rPr>
          <w:sz w:val="28"/>
          <w:szCs w:val="28"/>
        </w:rPr>
        <w:t xml:space="preserve"> </w:t>
      </w:r>
      <w:r w:rsidRPr="007A2485">
        <w:rPr>
          <w:sz w:val="28"/>
          <w:szCs w:val="28"/>
        </w:rPr>
        <w:t>решению</w:t>
      </w:r>
      <w:r w:rsidR="00BB3D13" w:rsidRPr="007A2485">
        <w:rPr>
          <w:sz w:val="28"/>
          <w:szCs w:val="28"/>
        </w:rPr>
        <w:t xml:space="preserve"> </w:t>
      </w:r>
      <w:r w:rsidRPr="007A2485">
        <w:rPr>
          <w:sz w:val="28"/>
          <w:szCs w:val="28"/>
        </w:rPr>
        <w:t>следующих</w:t>
      </w:r>
      <w:r w:rsidR="00BB3D13" w:rsidRPr="007A2485">
        <w:rPr>
          <w:sz w:val="28"/>
          <w:szCs w:val="28"/>
        </w:rPr>
        <w:t xml:space="preserve"> </w:t>
      </w:r>
      <w:r w:rsidRPr="007A2485">
        <w:rPr>
          <w:sz w:val="28"/>
          <w:szCs w:val="28"/>
        </w:rPr>
        <w:t>задач:</w:t>
      </w:r>
    </w:p>
    <w:p w:rsidR="00A7748D" w:rsidRPr="007A2485" w:rsidRDefault="00A7748D" w:rsidP="00FC68F7">
      <w:pPr>
        <w:widowControl w:val="0"/>
        <w:numPr>
          <w:ilvl w:val="0"/>
          <w:numId w:val="8"/>
        </w:numPr>
        <w:autoSpaceDE w:val="0"/>
        <w:autoSpaceDN w:val="0"/>
        <w:adjustRightInd w:val="0"/>
        <w:ind w:left="0" w:firstLine="709"/>
        <w:jc w:val="both"/>
        <w:rPr>
          <w:sz w:val="28"/>
          <w:szCs w:val="28"/>
        </w:rPr>
      </w:pPr>
      <w:r w:rsidRPr="007A2485">
        <w:rPr>
          <w:sz w:val="28"/>
          <w:szCs w:val="28"/>
        </w:rPr>
        <w:t>Внедрение</w:t>
      </w:r>
      <w:r w:rsidR="00BB3D13" w:rsidRPr="007A2485">
        <w:rPr>
          <w:sz w:val="28"/>
          <w:szCs w:val="28"/>
        </w:rPr>
        <w:t xml:space="preserve"> </w:t>
      </w:r>
      <w:r w:rsidRPr="007A2485">
        <w:rPr>
          <w:sz w:val="28"/>
          <w:szCs w:val="28"/>
        </w:rPr>
        <w:t>новых</w:t>
      </w:r>
      <w:r w:rsidR="00BB3D13" w:rsidRPr="007A2485">
        <w:rPr>
          <w:sz w:val="28"/>
          <w:szCs w:val="28"/>
        </w:rPr>
        <w:t xml:space="preserve"> </w:t>
      </w:r>
      <w:r w:rsidRPr="007A2485">
        <w:rPr>
          <w:sz w:val="28"/>
          <w:szCs w:val="28"/>
        </w:rPr>
        <w:t>(более</w:t>
      </w:r>
      <w:r w:rsidR="00BB3D13" w:rsidRPr="007A2485">
        <w:rPr>
          <w:sz w:val="28"/>
          <w:szCs w:val="28"/>
        </w:rPr>
        <w:t xml:space="preserve"> </w:t>
      </w:r>
      <w:r w:rsidRPr="007A2485">
        <w:rPr>
          <w:sz w:val="28"/>
          <w:szCs w:val="28"/>
        </w:rPr>
        <w:t>совершенных</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безопасных)</w:t>
      </w:r>
      <w:r w:rsidR="00BB3D13" w:rsidRPr="007A2485">
        <w:rPr>
          <w:sz w:val="28"/>
          <w:szCs w:val="28"/>
        </w:rPr>
        <w:t xml:space="preserve"> </w:t>
      </w:r>
      <w:r w:rsidRPr="007A2485">
        <w:rPr>
          <w:sz w:val="28"/>
          <w:szCs w:val="28"/>
        </w:rPr>
        <w:t>технологических</w:t>
      </w:r>
      <w:r w:rsidR="00BB3D13" w:rsidRPr="007A2485">
        <w:rPr>
          <w:sz w:val="28"/>
          <w:szCs w:val="28"/>
        </w:rPr>
        <w:t xml:space="preserve"> </w:t>
      </w:r>
      <w:r w:rsidRPr="007A2485">
        <w:rPr>
          <w:sz w:val="28"/>
          <w:szCs w:val="28"/>
        </w:rPr>
        <w:t>процессов,</w:t>
      </w:r>
      <w:r w:rsidR="00BB3D13" w:rsidRPr="007A2485">
        <w:rPr>
          <w:sz w:val="28"/>
          <w:szCs w:val="28"/>
        </w:rPr>
        <w:t xml:space="preserve"> </w:t>
      </w:r>
      <w:r w:rsidRPr="007A2485">
        <w:rPr>
          <w:sz w:val="28"/>
          <w:szCs w:val="28"/>
        </w:rPr>
        <w:t>установка</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совершенствование</w:t>
      </w:r>
      <w:r w:rsidR="00BB3D13" w:rsidRPr="007A2485">
        <w:rPr>
          <w:sz w:val="28"/>
          <w:szCs w:val="28"/>
        </w:rPr>
        <w:t xml:space="preserve"> </w:t>
      </w:r>
      <w:r w:rsidRPr="007A2485">
        <w:rPr>
          <w:sz w:val="28"/>
          <w:szCs w:val="28"/>
        </w:rPr>
        <w:t>существующих</w:t>
      </w:r>
      <w:r w:rsidR="00BB3D13" w:rsidRPr="007A2485">
        <w:rPr>
          <w:sz w:val="28"/>
          <w:szCs w:val="28"/>
        </w:rPr>
        <w:t xml:space="preserve"> </w:t>
      </w:r>
      <w:r w:rsidRPr="007A2485">
        <w:rPr>
          <w:sz w:val="28"/>
          <w:szCs w:val="28"/>
        </w:rPr>
        <w:t>установок</w:t>
      </w:r>
      <w:r w:rsidR="00BB3D13" w:rsidRPr="007A2485">
        <w:rPr>
          <w:sz w:val="28"/>
          <w:szCs w:val="28"/>
        </w:rPr>
        <w:t xml:space="preserve"> </w:t>
      </w:r>
      <w:r w:rsidRPr="007A2485">
        <w:rPr>
          <w:sz w:val="28"/>
          <w:szCs w:val="28"/>
        </w:rPr>
        <w:t>газоочистных</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пылеулавливающих</w:t>
      </w:r>
      <w:r w:rsidR="00BB3D13" w:rsidRPr="007A2485">
        <w:rPr>
          <w:sz w:val="28"/>
          <w:szCs w:val="28"/>
        </w:rPr>
        <w:t xml:space="preserve"> </w:t>
      </w:r>
      <w:r w:rsidRPr="007A2485">
        <w:rPr>
          <w:sz w:val="28"/>
          <w:szCs w:val="28"/>
        </w:rPr>
        <w:t>установок</w:t>
      </w:r>
      <w:r w:rsidR="00BB3D13" w:rsidRPr="007A2485">
        <w:rPr>
          <w:sz w:val="28"/>
          <w:szCs w:val="28"/>
        </w:rPr>
        <w:t xml:space="preserve"> </w:t>
      </w:r>
      <w:r w:rsidRPr="007A2485">
        <w:rPr>
          <w:sz w:val="28"/>
          <w:szCs w:val="28"/>
        </w:rPr>
        <w:t>исключающих</w:t>
      </w:r>
      <w:r w:rsidR="00BB3D13" w:rsidRPr="007A2485">
        <w:rPr>
          <w:sz w:val="28"/>
          <w:szCs w:val="28"/>
        </w:rPr>
        <w:t xml:space="preserve"> </w:t>
      </w:r>
      <w:r w:rsidRPr="007A2485">
        <w:rPr>
          <w:sz w:val="28"/>
          <w:szCs w:val="28"/>
        </w:rPr>
        <w:t>выделение</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атмосферу</w:t>
      </w:r>
      <w:r w:rsidR="00BB3D13" w:rsidRPr="007A2485">
        <w:rPr>
          <w:sz w:val="28"/>
          <w:szCs w:val="28"/>
        </w:rPr>
        <w:t xml:space="preserve"> </w:t>
      </w:r>
      <w:r w:rsidRPr="007A2485">
        <w:rPr>
          <w:sz w:val="28"/>
          <w:szCs w:val="28"/>
        </w:rPr>
        <w:t>вредных</w:t>
      </w:r>
      <w:r w:rsidR="00BB3D13" w:rsidRPr="007A2485">
        <w:rPr>
          <w:sz w:val="28"/>
          <w:szCs w:val="28"/>
        </w:rPr>
        <w:t xml:space="preserve"> </w:t>
      </w:r>
      <w:r w:rsidRPr="007A2485">
        <w:rPr>
          <w:sz w:val="28"/>
          <w:szCs w:val="28"/>
        </w:rPr>
        <w:t>веществ;</w:t>
      </w:r>
    </w:p>
    <w:p w:rsidR="00A7748D" w:rsidRPr="007A2485" w:rsidRDefault="00A7748D" w:rsidP="00FC68F7">
      <w:pPr>
        <w:widowControl w:val="0"/>
        <w:numPr>
          <w:ilvl w:val="0"/>
          <w:numId w:val="8"/>
        </w:numPr>
        <w:autoSpaceDE w:val="0"/>
        <w:autoSpaceDN w:val="0"/>
        <w:adjustRightInd w:val="0"/>
        <w:ind w:left="0" w:firstLine="709"/>
        <w:jc w:val="both"/>
        <w:rPr>
          <w:sz w:val="28"/>
          <w:szCs w:val="28"/>
        </w:rPr>
      </w:pPr>
      <w:r w:rsidRPr="007A2485">
        <w:rPr>
          <w:sz w:val="28"/>
          <w:szCs w:val="28"/>
        </w:rPr>
        <w:t>Разработка</w:t>
      </w:r>
      <w:r w:rsidR="00BB3D13" w:rsidRPr="007A2485">
        <w:rPr>
          <w:sz w:val="28"/>
          <w:szCs w:val="28"/>
        </w:rPr>
        <w:t xml:space="preserve"> </w:t>
      </w:r>
      <w:r w:rsidRPr="007A2485">
        <w:rPr>
          <w:sz w:val="28"/>
          <w:szCs w:val="28"/>
        </w:rPr>
        <w:t>проектов</w:t>
      </w:r>
      <w:r w:rsidR="00BB3D13" w:rsidRPr="007A2485">
        <w:rPr>
          <w:sz w:val="28"/>
          <w:szCs w:val="28"/>
        </w:rPr>
        <w:t xml:space="preserve"> </w:t>
      </w:r>
      <w:r w:rsidRPr="007A2485">
        <w:rPr>
          <w:sz w:val="28"/>
          <w:szCs w:val="28"/>
        </w:rPr>
        <w:t>ПДВ</w:t>
      </w:r>
      <w:r w:rsidR="00BB3D13" w:rsidRPr="007A2485">
        <w:rPr>
          <w:sz w:val="28"/>
          <w:szCs w:val="28"/>
        </w:rPr>
        <w:t xml:space="preserve"> </w:t>
      </w:r>
      <w:r w:rsidRPr="007A2485">
        <w:rPr>
          <w:sz w:val="28"/>
          <w:szCs w:val="28"/>
        </w:rPr>
        <w:t>на</w:t>
      </w:r>
      <w:r w:rsidR="00BB3D13" w:rsidRPr="007A2485">
        <w:rPr>
          <w:sz w:val="28"/>
          <w:szCs w:val="28"/>
        </w:rPr>
        <w:t xml:space="preserve"> </w:t>
      </w:r>
      <w:r w:rsidRPr="007A2485">
        <w:rPr>
          <w:sz w:val="28"/>
          <w:szCs w:val="28"/>
        </w:rPr>
        <w:t>всех</w:t>
      </w:r>
      <w:r w:rsidR="00BB3D13" w:rsidRPr="007A2485">
        <w:rPr>
          <w:sz w:val="28"/>
          <w:szCs w:val="28"/>
        </w:rPr>
        <w:t xml:space="preserve"> </w:t>
      </w:r>
      <w:r w:rsidRPr="007A2485">
        <w:rPr>
          <w:sz w:val="28"/>
          <w:szCs w:val="28"/>
        </w:rPr>
        <w:t>предприятиях,</w:t>
      </w:r>
      <w:r w:rsidR="00BB3D13" w:rsidRPr="007A2485">
        <w:rPr>
          <w:sz w:val="28"/>
          <w:szCs w:val="28"/>
        </w:rPr>
        <w:t xml:space="preserve"> </w:t>
      </w:r>
      <w:r w:rsidRPr="007A2485">
        <w:rPr>
          <w:sz w:val="28"/>
          <w:szCs w:val="28"/>
        </w:rPr>
        <w:t>а</w:t>
      </w:r>
      <w:r w:rsidR="00BB3D13" w:rsidRPr="007A2485">
        <w:rPr>
          <w:sz w:val="28"/>
          <w:szCs w:val="28"/>
        </w:rPr>
        <w:t xml:space="preserve"> </w:t>
      </w:r>
      <w:r w:rsidRPr="007A2485">
        <w:rPr>
          <w:sz w:val="28"/>
          <w:szCs w:val="28"/>
        </w:rPr>
        <w:t>также</w:t>
      </w:r>
      <w:r w:rsidR="00BB3D13" w:rsidRPr="007A2485">
        <w:rPr>
          <w:sz w:val="28"/>
          <w:szCs w:val="28"/>
        </w:rPr>
        <w:t xml:space="preserve"> </w:t>
      </w:r>
      <w:r w:rsidRPr="007A2485">
        <w:rPr>
          <w:sz w:val="28"/>
          <w:szCs w:val="28"/>
        </w:rPr>
        <w:t>сводного</w:t>
      </w:r>
      <w:r w:rsidR="00BB3D13" w:rsidRPr="007A2485">
        <w:rPr>
          <w:sz w:val="28"/>
          <w:szCs w:val="28"/>
        </w:rPr>
        <w:t xml:space="preserve"> </w:t>
      </w:r>
      <w:r w:rsidRPr="007A2485">
        <w:rPr>
          <w:sz w:val="28"/>
          <w:szCs w:val="28"/>
        </w:rPr>
        <w:t>тома</w:t>
      </w:r>
      <w:r w:rsidR="00BB3D13" w:rsidRPr="007A2485">
        <w:rPr>
          <w:sz w:val="28"/>
          <w:szCs w:val="28"/>
        </w:rPr>
        <w:t xml:space="preserve"> </w:t>
      </w:r>
      <w:r w:rsidRPr="007A2485">
        <w:rPr>
          <w:sz w:val="28"/>
          <w:szCs w:val="28"/>
        </w:rPr>
        <w:t>для</w:t>
      </w:r>
      <w:r w:rsidR="00BB3D13" w:rsidRPr="007A2485">
        <w:rPr>
          <w:sz w:val="28"/>
          <w:szCs w:val="28"/>
        </w:rPr>
        <w:t xml:space="preserve"> </w:t>
      </w:r>
      <w:r w:rsidRPr="007A2485">
        <w:rPr>
          <w:sz w:val="28"/>
          <w:szCs w:val="28"/>
        </w:rPr>
        <w:t>всего</w:t>
      </w:r>
      <w:r w:rsidR="00BB3D13" w:rsidRPr="007A2485">
        <w:rPr>
          <w:sz w:val="28"/>
          <w:szCs w:val="28"/>
        </w:rPr>
        <w:t xml:space="preserve"> </w:t>
      </w:r>
      <w:r w:rsidRPr="007A2485">
        <w:rPr>
          <w:sz w:val="28"/>
          <w:szCs w:val="28"/>
        </w:rPr>
        <w:t>поселка;</w:t>
      </w:r>
    </w:p>
    <w:p w:rsidR="00A7748D" w:rsidRPr="007A2485" w:rsidRDefault="00A7748D" w:rsidP="00FC68F7">
      <w:pPr>
        <w:widowControl w:val="0"/>
        <w:numPr>
          <w:ilvl w:val="0"/>
          <w:numId w:val="8"/>
        </w:numPr>
        <w:autoSpaceDE w:val="0"/>
        <w:autoSpaceDN w:val="0"/>
        <w:adjustRightInd w:val="0"/>
        <w:ind w:left="0" w:firstLine="709"/>
        <w:jc w:val="both"/>
        <w:rPr>
          <w:sz w:val="28"/>
          <w:szCs w:val="28"/>
        </w:rPr>
      </w:pPr>
      <w:r w:rsidRPr="007A2485">
        <w:rPr>
          <w:sz w:val="28"/>
          <w:szCs w:val="28"/>
        </w:rPr>
        <w:t>Разработка</w:t>
      </w:r>
      <w:r w:rsidR="00BB3D13" w:rsidRPr="007A2485">
        <w:rPr>
          <w:sz w:val="28"/>
          <w:szCs w:val="28"/>
        </w:rPr>
        <w:t xml:space="preserve"> </w:t>
      </w:r>
      <w:r w:rsidRPr="007A2485">
        <w:rPr>
          <w:sz w:val="28"/>
          <w:szCs w:val="28"/>
        </w:rPr>
        <w:t>проектов</w:t>
      </w:r>
      <w:r w:rsidR="00BB3D13" w:rsidRPr="007A2485">
        <w:rPr>
          <w:sz w:val="28"/>
          <w:szCs w:val="28"/>
        </w:rPr>
        <w:t xml:space="preserve"> </w:t>
      </w:r>
      <w:r w:rsidRPr="007A2485">
        <w:rPr>
          <w:sz w:val="28"/>
          <w:szCs w:val="28"/>
        </w:rPr>
        <w:t>санитарно-защитных</w:t>
      </w:r>
      <w:r w:rsidR="00BB3D13" w:rsidRPr="007A2485">
        <w:rPr>
          <w:sz w:val="28"/>
          <w:szCs w:val="28"/>
        </w:rPr>
        <w:t xml:space="preserve"> </w:t>
      </w:r>
      <w:r w:rsidRPr="007A2485">
        <w:rPr>
          <w:sz w:val="28"/>
          <w:szCs w:val="28"/>
        </w:rPr>
        <w:t>зон</w:t>
      </w:r>
      <w:r w:rsidR="00BB3D13" w:rsidRPr="007A2485">
        <w:rPr>
          <w:sz w:val="28"/>
          <w:szCs w:val="28"/>
        </w:rPr>
        <w:t xml:space="preserve"> </w:t>
      </w:r>
      <w:r w:rsidRPr="007A2485">
        <w:rPr>
          <w:sz w:val="28"/>
          <w:szCs w:val="28"/>
        </w:rPr>
        <w:t>(СЗЗ)</w:t>
      </w:r>
      <w:r w:rsidR="00BB3D13" w:rsidRPr="007A2485">
        <w:rPr>
          <w:sz w:val="28"/>
          <w:szCs w:val="28"/>
        </w:rPr>
        <w:t xml:space="preserve"> </w:t>
      </w:r>
      <w:r w:rsidRPr="007A2485">
        <w:rPr>
          <w:sz w:val="28"/>
          <w:szCs w:val="28"/>
        </w:rPr>
        <w:t>на</w:t>
      </w:r>
      <w:r w:rsidR="00BB3D13" w:rsidRPr="007A2485">
        <w:rPr>
          <w:sz w:val="28"/>
          <w:szCs w:val="28"/>
        </w:rPr>
        <w:t xml:space="preserve"> </w:t>
      </w:r>
      <w:r w:rsidRPr="007A2485">
        <w:rPr>
          <w:sz w:val="28"/>
          <w:szCs w:val="28"/>
        </w:rPr>
        <w:t>всех</w:t>
      </w:r>
      <w:r w:rsidR="00BB3D13" w:rsidRPr="007A2485">
        <w:rPr>
          <w:sz w:val="28"/>
          <w:szCs w:val="28"/>
        </w:rPr>
        <w:t xml:space="preserve"> </w:t>
      </w:r>
      <w:r w:rsidRPr="007A2485">
        <w:rPr>
          <w:sz w:val="28"/>
          <w:szCs w:val="28"/>
        </w:rPr>
        <w:t>предприятиях</w:t>
      </w:r>
      <w:r w:rsidR="00BB3D13" w:rsidRPr="007A2485">
        <w:rPr>
          <w:sz w:val="28"/>
          <w:szCs w:val="28"/>
        </w:rPr>
        <w:t xml:space="preserve"> </w:t>
      </w:r>
      <w:r w:rsidR="00A20D9D" w:rsidRPr="007A2485">
        <w:rPr>
          <w:sz w:val="28"/>
          <w:szCs w:val="28"/>
        </w:rPr>
        <w:t>округа</w:t>
      </w:r>
      <w:r w:rsidRPr="007A2485">
        <w:rPr>
          <w:sz w:val="28"/>
          <w:szCs w:val="28"/>
        </w:rPr>
        <w:t>.</w:t>
      </w:r>
      <w:r w:rsidR="00BB3D13" w:rsidRPr="007A2485">
        <w:rPr>
          <w:sz w:val="28"/>
          <w:szCs w:val="28"/>
        </w:rPr>
        <w:t xml:space="preserve"> </w:t>
      </w:r>
      <w:r w:rsidRPr="007A2485">
        <w:rPr>
          <w:sz w:val="28"/>
          <w:szCs w:val="28"/>
        </w:rPr>
        <w:t>Обеспечение</w:t>
      </w:r>
      <w:r w:rsidR="00BB3D13" w:rsidRPr="007A2485">
        <w:rPr>
          <w:sz w:val="28"/>
          <w:szCs w:val="28"/>
        </w:rPr>
        <w:t xml:space="preserve"> </w:t>
      </w:r>
      <w:r w:rsidRPr="007A2485">
        <w:rPr>
          <w:sz w:val="28"/>
          <w:szCs w:val="28"/>
        </w:rPr>
        <w:t>нормируемых</w:t>
      </w:r>
      <w:r w:rsidR="00BB3D13" w:rsidRPr="007A2485">
        <w:rPr>
          <w:sz w:val="28"/>
          <w:szCs w:val="28"/>
        </w:rPr>
        <w:t xml:space="preserve"> </w:t>
      </w:r>
      <w:r w:rsidRPr="007A2485">
        <w:rPr>
          <w:sz w:val="28"/>
          <w:szCs w:val="28"/>
        </w:rPr>
        <w:t>санитарно-защитных</w:t>
      </w:r>
      <w:r w:rsidR="00BB3D13" w:rsidRPr="007A2485">
        <w:rPr>
          <w:sz w:val="28"/>
          <w:szCs w:val="28"/>
        </w:rPr>
        <w:t xml:space="preserve"> </w:t>
      </w:r>
      <w:r w:rsidRPr="007A2485">
        <w:rPr>
          <w:sz w:val="28"/>
          <w:szCs w:val="28"/>
        </w:rPr>
        <w:t>зон</w:t>
      </w:r>
      <w:r w:rsidR="00BB3D13" w:rsidRPr="007A2485">
        <w:rPr>
          <w:sz w:val="28"/>
          <w:szCs w:val="28"/>
        </w:rPr>
        <w:t xml:space="preserve"> </w:t>
      </w:r>
      <w:r w:rsidRPr="007A2485">
        <w:rPr>
          <w:sz w:val="28"/>
          <w:szCs w:val="28"/>
        </w:rPr>
        <w:t>при</w:t>
      </w:r>
      <w:r w:rsidR="00BB3D13" w:rsidRPr="007A2485">
        <w:rPr>
          <w:sz w:val="28"/>
          <w:szCs w:val="28"/>
        </w:rPr>
        <w:t xml:space="preserve"> </w:t>
      </w:r>
      <w:r w:rsidRPr="007A2485">
        <w:rPr>
          <w:sz w:val="28"/>
          <w:szCs w:val="28"/>
        </w:rPr>
        <w:t>размещении</w:t>
      </w:r>
      <w:r w:rsidR="00BB3D13" w:rsidRPr="007A2485">
        <w:rPr>
          <w:sz w:val="28"/>
          <w:szCs w:val="28"/>
        </w:rPr>
        <w:t xml:space="preserve"> </w:t>
      </w:r>
      <w:r w:rsidRPr="007A2485">
        <w:rPr>
          <w:sz w:val="28"/>
          <w:szCs w:val="28"/>
        </w:rPr>
        <w:t>новых</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реконструкции</w:t>
      </w:r>
      <w:r w:rsidR="00BB3D13" w:rsidRPr="007A2485">
        <w:rPr>
          <w:sz w:val="28"/>
          <w:szCs w:val="28"/>
        </w:rPr>
        <w:t xml:space="preserve"> </w:t>
      </w:r>
      <w:r w:rsidRPr="007A2485">
        <w:rPr>
          <w:sz w:val="28"/>
          <w:szCs w:val="28"/>
        </w:rPr>
        <w:t>(техническом</w:t>
      </w:r>
      <w:r w:rsidR="00BB3D13" w:rsidRPr="007A2485">
        <w:rPr>
          <w:sz w:val="28"/>
          <w:szCs w:val="28"/>
        </w:rPr>
        <w:t xml:space="preserve"> </w:t>
      </w:r>
      <w:r w:rsidRPr="007A2485">
        <w:rPr>
          <w:sz w:val="28"/>
          <w:szCs w:val="28"/>
        </w:rPr>
        <w:t>перевооружении)</w:t>
      </w:r>
      <w:r w:rsidR="00BB3D13" w:rsidRPr="007A2485">
        <w:rPr>
          <w:sz w:val="28"/>
          <w:szCs w:val="28"/>
        </w:rPr>
        <w:t xml:space="preserve"> </w:t>
      </w:r>
      <w:r w:rsidRPr="007A2485">
        <w:rPr>
          <w:sz w:val="28"/>
          <w:szCs w:val="28"/>
        </w:rPr>
        <w:t>существующих</w:t>
      </w:r>
      <w:r w:rsidR="00BB3D13" w:rsidRPr="007A2485">
        <w:rPr>
          <w:sz w:val="28"/>
          <w:szCs w:val="28"/>
        </w:rPr>
        <w:t xml:space="preserve"> </w:t>
      </w:r>
      <w:r w:rsidRPr="007A2485">
        <w:rPr>
          <w:sz w:val="28"/>
          <w:szCs w:val="28"/>
        </w:rPr>
        <w:t>производств,</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соответствии</w:t>
      </w:r>
      <w:r w:rsidR="00BB3D13" w:rsidRPr="007A2485">
        <w:rPr>
          <w:sz w:val="28"/>
          <w:szCs w:val="28"/>
        </w:rPr>
        <w:t xml:space="preserve"> </w:t>
      </w:r>
      <w:r w:rsidRPr="007A2485">
        <w:rPr>
          <w:sz w:val="28"/>
          <w:szCs w:val="28"/>
        </w:rPr>
        <w:t>с</w:t>
      </w:r>
      <w:r w:rsidR="00BB3D13" w:rsidRPr="007A2485">
        <w:rPr>
          <w:sz w:val="28"/>
          <w:szCs w:val="28"/>
        </w:rPr>
        <w:t xml:space="preserve"> </w:t>
      </w:r>
      <w:r w:rsidRPr="007A2485">
        <w:rPr>
          <w:sz w:val="28"/>
          <w:szCs w:val="28"/>
        </w:rPr>
        <w:t>новой</w:t>
      </w:r>
      <w:r w:rsidR="00BB3D13" w:rsidRPr="007A2485">
        <w:rPr>
          <w:sz w:val="28"/>
          <w:szCs w:val="28"/>
        </w:rPr>
        <w:t xml:space="preserve"> </w:t>
      </w:r>
      <w:r w:rsidRPr="007A2485">
        <w:rPr>
          <w:sz w:val="28"/>
          <w:szCs w:val="28"/>
        </w:rPr>
        <w:t>редакцией</w:t>
      </w:r>
      <w:r w:rsidR="00BB3D13" w:rsidRPr="007A2485">
        <w:rPr>
          <w:sz w:val="28"/>
          <w:szCs w:val="28"/>
        </w:rPr>
        <w:t xml:space="preserve"> </w:t>
      </w:r>
      <w:r w:rsidRPr="007A2485">
        <w:rPr>
          <w:sz w:val="28"/>
          <w:szCs w:val="28"/>
        </w:rPr>
        <w:t>СанПиН</w:t>
      </w:r>
      <w:r w:rsidR="00BB3D13" w:rsidRPr="007A2485">
        <w:rPr>
          <w:sz w:val="28"/>
          <w:szCs w:val="28"/>
        </w:rPr>
        <w:t xml:space="preserve"> </w:t>
      </w:r>
      <w:r w:rsidRPr="007A2485">
        <w:rPr>
          <w:sz w:val="28"/>
          <w:szCs w:val="28"/>
        </w:rPr>
        <w:t>2.2.1/2.1.1.1200-03</w:t>
      </w:r>
      <w:r w:rsidR="00BB3D13" w:rsidRPr="007A2485">
        <w:rPr>
          <w:sz w:val="28"/>
          <w:szCs w:val="28"/>
        </w:rPr>
        <w:t xml:space="preserve"> </w:t>
      </w:r>
      <w:r w:rsidRPr="007A2485">
        <w:rPr>
          <w:sz w:val="28"/>
          <w:szCs w:val="28"/>
        </w:rPr>
        <w:t>«Санитарно-защитные</w:t>
      </w:r>
      <w:r w:rsidR="00BB3D13" w:rsidRPr="007A2485">
        <w:rPr>
          <w:sz w:val="28"/>
          <w:szCs w:val="28"/>
        </w:rPr>
        <w:t xml:space="preserve"> </w:t>
      </w:r>
      <w:r w:rsidRPr="007A2485">
        <w:rPr>
          <w:sz w:val="28"/>
          <w:szCs w:val="28"/>
        </w:rPr>
        <w:t>зоны</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санитарная</w:t>
      </w:r>
      <w:r w:rsidR="00BB3D13" w:rsidRPr="007A2485">
        <w:rPr>
          <w:sz w:val="28"/>
          <w:szCs w:val="28"/>
        </w:rPr>
        <w:t xml:space="preserve"> </w:t>
      </w:r>
      <w:r w:rsidRPr="007A2485">
        <w:rPr>
          <w:sz w:val="28"/>
          <w:szCs w:val="28"/>
        </w:rPr>
        <w:t>классификация</w:t>
      </w:r>
      <w:r w:rsidR="00BB3D13" w:rsidRPr="007A2485">
        <w:rPr>
          <w:sz w:val="28"/>
          <w:szCs w:val="28"/>
        </w:rPr>
        <w:t xml:space="preserve"> </w:t>
      </w:r>
      <w:r w:rsidRPr="007A2485">
        <w:rPr>
          <w:sz w:val="28"/>
          <w:szCs w:val="28"/>
        </w:rPr>
        <w:t>предприятий,</w:t>
      </w:r>
      <w:r w:rsidR="00BB3D13" w:rsidRPr="007A2485">
        <w:rPr>
          <w:sz w:val="28"/>
          <w:szCs w:val="28"/>
        </w:rPr>
        <w:t xml:space="preserve"> </w:t>
      </w:r>
      <w:r w:rsidRPr="007A2485">
        <w:rPr>
          <w:sz w:val="28"/>
          <w:szCs w:val="28"/>
        </w:rPr>
        <w:t>сооружений</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иных</w:t>
      </w:r>
      <w:r w:rsidR="00BB3D13" w:rsidRPr="007A2485">
        <w:rPr>
          <w:sz w:val="28"/>
          <w:szCs w:val="28"/>
        </w:rPr>
        <w:t xml:space="preserve"> </w:t>
      </w:r>
      <w:r w:rsidRPr="007A2485">
        <w:rPr>
          <w:sz w:val="28"/>
          <w:szCs w:val="28"/>
        </w:rPr>
        <w:t>объектов».</w:t>
      </w:r>
    </w:p>
    <w:p w:rsidR="00A7748D" w:rsidRPr="007A2485" w:rsidRDefault="00A7748D" w:rsidP="00FC68F7">
      <w:pPr>
        <w:keepNext/>
        <w:keepLines/>
        <w:widowControl w:val="0"/>
        <w:numPr>
          <w:ilvl w:val="0"/>
          <w:numId w:val="8"/>
        </w:numPr>
        <w:autoSpaceDE w:val="0"/>
        <w:autoSpaceDN w:val="0"/>
        <w:adjustRightInd w:val="0"/>
        <w:ind w:left="0" w:firstLine="709"/>
        <w:jc w:val="both"/>
        <w:rPr>
          <w:sz w:val="28"/>
          <w:szCs w:val="28"/>
        </w:rPr>
      </w:pPr>
      <w:r w:rsidRPr="007A2485">
        <w:rPr>
          <w:sz w:val="28"/>
          <w:szCs w:val="28"/>
        </w:rPr>
        <w:t>Организация</w:t>
      </w:r>
      <w:r w:rsidR="00BB3D13" w:rsidRPr="007A2485">
        <w:rPr>
          <w:sz w:val="28"/>
          <w:szCs w:val="28"/>
        </w:rPr>
        <w:t xml:space="preserve"> </w:t>
      </w:r>
      <w:r w:rsidRPr="007A2485">
        <w:rPr>
          <w:sz w:val="28"/>
          <w:szCs w:val="28"/>
        </w:rPr>
        <w:t>системы</w:t>
      </w:r>
      <w:r w:rsidR="00BB3D13" w:rsidRPr="007A2485">
        <w:rPr>
          <w:sz w:val="28"/>
          <w:szCs w:val="28"/>
        </w:rPr>
        <w:t xml:space="preserve"> </w:t>
      </w:r>
      <w:r w:rsidRPr="007A2485">
        <w:rPr>
          <w:sz w:val="28"/>
          <w:szCs w:val="28"/>
        </w:rPr>
        <w:t>мониторинга</w:t>
      </w:r>
      <w:r w:rsidR="00BB3D13" w:rsidRPr="007A2485">
        <w:rPr>
          <w:sz w:val="28"/>
          <w:szCs w:val="28"/>
        </w:rPr>
        <w:t xml:space="preserve"> </w:t>
      </w:r>
      <w:r w:rsidRPr="007A2485">
        <w:rPr>
          <w:sz w:val="28"/>
          <w:szCs w:val="28"/>
        </w:rPr>
        <w:t>за</w:t>
      </w:r>
      <w:r w:rsidR="00BB3D13" w:rsidRPr="007A2485">
        <w:rPr>
          <w:sz w:val="28"/>
          <w:szCs w:val="28"/>
        </w:rPr>
        <w:t xml:space="preserve"> </w:t>
      </w:r>
      <w:r w:rsidRPr="007A2485">
        <w:rPr>
          <w:sz w:val="28"/>
          <w:szCs w:val="28"/>
        </w:rPr>
        <w:t>состоянием</w:t>
      </w:r>
      <w:r w:rsidR="00BB3D13" w:rsidRPr="007A2485">
        <w:rPr>
          <w:sz w:val="28"/>
          <w:szCs w:val="28"/>
        </w:rPr>
        <w:t xml:space="preserve"> </w:t>
      </w:r>
      <w:r w:rsidRPr="007A2485">
        <w:rPr>
          <w:sz w:val="28"/>
          <w:szCs w:val="28"/>
        </w:rPr>
        <w:t>атмосферного</w:t>
      </w:r>
      <w:r w:rsidR="00BB3D13" w:rsidRPr="007A2485">
        <w:rPr>
          <w:sz w:val="28"/>
          <w:szCs w:val="28"/>
        </w:rPr>
        <w:t xml:space="preserve"> </w:t>
      </w:r>
      <w:r w:rsidRPr="007A2485">
        <w:rPr>
          <w:sz w:val="28"/>
          <w:szCs w:val="28"/>
        </w:rPr>
        <w:t>воздуха,</w:t>
      </w:r>
      <w:r w:rsidR="00BB3D13" w:rsidRPr="007A2485">
        <w:rPr>
          <w:sz w:val="28"/>
          <w:szCs w:val="28"/>
        </w:rPr>
        <w:t xml:space="preserve"> </w:t>
      </w:r>
      <w:r w:rsidRPr="007A2485">
        <w:rPr>
          <w:sz w:val="28"/>
          <w:szCs w:val="28"/>
        </w:rPr>
        <w:t>установка</w:t>
      </w:r>
      <w:r w:rsidR="00BB3D13" w:rsidRPr="007A2485">
        <w:rPr>
          <w:sz w:val="28"/>
          <w:szCs w:val="28"/>
        </w:rPr>
        <w:t xml:space="preserve"> </w:t>
      </w:r>
      <w:r w:rsidRPr="007A2485">
        <w:rPr>
          <w:sz w:val="28"/>
          <w:szCs w:val="28"/>
        </w:rPr>
        <w:t>нескольких</w:t>
      </w:r>
      <w:r w:rsidR="00BB3D13" w:rsidRPr="007A2485">
        <w:rPr>
          <w:sz w:val="28"/>
          <w:szCs w:val="28"/>
        </w:rPr>
        <w:t xml:space="preserve"> </w:t>
      </w:r>
      <w:r w:rsidRPr="007A2485">
        <w:rPr>
          <w:sz w:val="28"/>
          <w:szCs w:val="28"/>
        </w:rPr>
        <w:t>стационарных</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передвижных</w:t>
      </w:r>
      <w:r w:rsidR="00BB3D13" w:rsidRPr="007A2485">
        <w:rPr>
          <w:sz w:val="28"/>
          <w:szCs w:val="28"/>
        </w:rPr>
        <w:t xml:space="preserve"> </w:t>
      </w:r>
      <w:r w:rsidRPr="007A2485">
        <w:rPr>
          <w:sz w:val="28"/>
          <w:szCs w:val="28"/>
        </w:rPr>
        <w:t>постов</w:t>
      </w:r>
      <w:r w:rsidR="00BB3D13" w:rsidRPr="007A2485">
        <w:rPr>
          <w:sz w:val="28"/>
          <w:szCs w:val="28"/>
        </w:rPr>
        <w:t xml:space="preserve"> </w:t>
      </w:r>
      <w:r w:rsidRPr="007A2485">
        <w:rPr>
          <w:sz w:val="28"/>
          <w:szCs w:val="28"/>
        </w:rPr>
        <w:t>наблюдения</w:t>
      </w:r>
      <w:r w:rsidR="00BB3D13" w:rsidRPr="007A2485">
        <w:rPr>
          <w:sz w:val="28"/>
          <w:szCs w:val="28"/>
        </w:rPr>
        <w:t xml:space="preserve"> </w:t>
      </w:r>
      <w:r w:rsidRPr="007A2485">
        <w:rPr>
          <w:sz w:val="28"/>
          <w:szCs w:val="28"/>
        </w:rPr>
        <w:t>на</w:t>
      </w:r>
      <w:r w:rsidR="00BB3D13" w:rsidRPr="007A2485">
        <w:rPr>
          <w:sz w:val="28"/>
          <w:szCs w:val="28"/>
        </w:rPr>
        <w:t xml:space="preserve"> </w:t>
      </w:r>
      <w:r w:rsidRPr="007A2485">
        <w:rPr>
          <w:sz w:val="28"/>
          <w:szCs w:val="28"/>
        </w:rPr>
        <w:t>перекрестках</w:t>
      </w:r>
      <w:r w:rsidR="00BB3D13" w:rsidRPr="007A2485">
        <w:rPr>
          <w:sz w:val="28"/>
          <w:szCs w:val="28"/>
        </w:rPr>
        <w:t xml:space="preserve"> </w:t>
      </w:r>
      <w:r w:rsidRPr="007A2485">
        <w:rPr>
          <w:sz w:val="28"/>
          <w:szCs w:val="28"/>
        </w:rPr>
        <w:t>с</w:t>
      </w:r>
      <w:r w:rsidR="00BB3D13" w:rsidRPr="007A2485">
        <w:rPr>
          <w:sz w:val="28"/>
          <w:szCs w:val="28"/>
        </w:rPr>
        <w:t xml:space="preserve"> </w:t>
      </w:r>
      <w:r w:rsidRPr="007A2485">
        <w:rPr>
          <w:sz w:val="28"/>
          <w:szCs w:val="28"/>
        </w:rPr>
        <w:t>наиболее</w:t>
      </w:r>
      <w:r w:rsidR="00BB3D13" w:rsidRPr="007A2485">
        <w:rPr>
          <w:sz w:val="28"/>
          <w:szCs w:val="28"/>
        </w:rPr>
        <w:t xml:space="preserve"> </w:t>
      </w:r>
      <w:r w:rsidRPr="007A2485">
        <w:rPr>
          <w:sz w:val="28"/>
          <w:szCs w:val="28"/>
        </w:rPr>
        <w:t>интенсивным</w:t>
      </w:r>
      <w:r w:rsidR="00BB3D13" w:rsidRPr="007A2485">
        <w:rPr>
          <w:sz w:val="28"/>
          <w:szCs w:val="28"/>
        </w:rPr>
        <w:t xml:space="preserve"> </w:t>
      </w:r>
      <w:r w:rsidRPr="007A2485">
        <w:rPr>
          <w:sz w:val="28"/>
          <w:szCs w:val="28"/>
        </w:rPr>
        <w:t>транспортным</w:t>
      </w:r>
      <w:r w:rsidR="00BB3D13" w:rsidRPr="007A2485">
        <w:rPr>
          <w:sz w:val="28"/>
          <w:szCs w:val="28"/>
        </w:rPr>
        <w:t xml:space="preserve"> </w:t>
      </w:r>
      <w:r w:rsidRPr="007A2485">
        <w:rPr>
          <w:sz w:val="28"/>
          <w:szCs w:val="28"/>
        </w:rPr>
        <w:t>движением,</w:t>
      </w:r>
      <w:r w:rsidR="00BB3D13" w:rsidRPr="007A2485">
        <w:rPr>
          <w:sz w:val="28"/>
          <w:szCs w:val="28"/>
        </w:rPr>
        <w:t xml:space="preserve"> </w:t>
      </w:r>
      <w:r w:rsidRPr="007A2485">
        <w:rPr>
          <w:sz w:val="28"/>
          <w:szCs w:val="28"/>
        </w:rPr>
        <w:t>а</w:t>
      </w:r>
      <w:r w:rsidR="00BB3D13" w:rsidRPr="007A2485">
        <w:rPr>
          <w:sz w:val="28"/>
          <w:szCs w:val="28"/>
        </w:rPr>
        <w:t xml:space="preserve"> </w:t>
      </w:r>
      <w:r w:rsidRPr="007A2485">
        <w:rPr>
          <w:sz w:val="28"/>
          <w:szCs w:val="28"/>
        </w:rPr>
        <w:t>также</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районах</w:t>
      </w:r>
      <w:r w:rsidR="00BB3D13" w:rsidRPr="007A2485">
        <w:rPr>
          <w:sz w:val="28"/>
          <w:szCs w:val="28"/>
        </w:rPr>
        <w:t xml:space="preserve"> </w:t>
      </w:r>
      <w:r w:rsidR="00657402">
        <w:rPr>
          <w:sz w:val="28"/>
          <w:szCs w:val="28"/>
        </w:rPr>
        <w:t xml:space="preserve">округа </w:t>
      </w:r>
      <w:r w:rsidRPr="007A2485">
        <w:rPr>
          <w:sz w:val="28"/>
          <w:szCs w:val="28"/>
        </w:rPr>
        <w:t>крупных</w:t>
      </w:r>
      <w:r w:rsidR="00BB3D13" w:rsidRPr="007A2485">
        <w:rPr>
          <w:sz w:val="28"/>
          <w:szCs w:val="28"/>
        </w:rPr>
        <w:t xml:space="preserve"> </w:t>
      </w:r>
      <w:r w:rsidRPr="007A2485">
        <w:rPr>
          <w:sz w:val="28"/>
          <w:szCs w:val="28"/>
        </w:rPr>
        <w:t>предприятий</w:t>
      </w:r>
      <w:r w:rsidR="00BB3D13" w:rsidRPr="007A2485">
        <w:rPr>
          <w:sz w:val="28"/>
          <w:szCs w:val="28"/>
        </w:rPr>
        <w:t xml:space="preserve"> </w:t>
      </w:r>
      <w:r w:rsidRPr="007A2485">
        <w:rPr>
          <w:sz w:val="28"/>
          <w:szCs w:val="28"/>
        </w:rPr>
        <w:t>(см.</w:t>
      </w:r>
      <w:r w:rsidR="00BB3D13" w:rsidRPr="007A2485">
        <w:rPr>
          <w:sz w:val="28"/>
          <w:szCs w:val="28"/>
        </w:rPr>
        <w:t xml:space="preserve"> </w:t>
      </w:r>
      <w:r w:rsidRPr="007A2485">
        <w:rPr>
          <w:sz w:val="28"/>
          <w:szCs w:val="28"/>
        </w:rPr>
        <w:t>«Схему</w:t>
      </w:r>
      <w:r w:rsidR="00BB3D13" w:rsidRPr="007A2485">
        <w:rPr>
          <w:sz w:val="28"/>
          <w:szCs w:val="28"/>
        </w:rPr>
        <w:t xml:space="preserve"> </w:t>
      </w:r>
      <w:r w:rsidRPr="007A2485">
        <w:rPr>
          <w:sz w:val="28"/>
          <w:szCs w:val="28"/>
        </w:rPr>
        <w:t>границ</w:t>
      </w:r>
      <w:r w:rsidR="00BB3D13" w:rsidRPr="007A2485">
        <w:rPr>
          <w:sz w:val="28"/>
          <w:szCs w:val="28"/>
        </w:rPr>
        <w:t xml:space="preserve"> </w:t>
      </w:r>
      <w:r w:rsidRPr="007A2485">
        <w:rPr>
          <w:sz w:val="28"/>
          <w:szCs w:val="28"/>
        </w:rPr>
        <w:t>территорий,</w:t>
      </w:r>
      <w:r w:rsidR="00BB3D13" w:rsidRPr="007A2485">
        <w:rPr>
          <w:sz w:val="28"/>
          <w:szCs w:val="28"/>
        </w:rPr>
        <w:t xml:space="preserve"> </w:t>
      </w:r>
      <w:r w:rsidRPr="007A2485">
        <w:rPr>
          <w:sz w:val="28"/>
          <w:szCs w:val="28"/>
        </w:rPr>
        <w:t>подверженных</w:t>
      </w:r>
      <w:r w:rsidR="00BB3D13" w:rsidRPr="007A2485">
        <w:rPr>
          <w:sz w:val="28"/>
          <w:szCs w:val="28"/>
        </w:rPr>
        <w:t xml:space="preserve"> </w:t>
      </w:r>
      <w:r w:rsidRPr="007A2485">
        <w:rPr>
          <w:sz w:val="28"/>
          <w:szCs w:val="28"/>
        </w:rPr>
        <w:t>риску</w:t>
      </w:r>
      <w:r w:rsidR="00BB3D13" w:rsidRPr="007A2485">
        <w:rPr>
          <w:sz w:val="28"/>
          <w:szCs w:val="28"/>
        </w:rPr>
        <w:t xml:space="preserve"> </w:t>
      </w:r>
      <w:r w:rsidRPr="007A2485">
        <w:rPr>
          <w:sz w:val="28"/>
          <w:szCs w:val="28"/>
        </w:rPr>
        <w:t>возникновения</w:t>
      </w:r>
      <w:r w:rsidR="00BB3D13" w:rsidRPr="007A2485">
        <w:rPr>
          <w:sz w:val="28"/>
          <w:szCs w:val="28"/>
        </w:rPr>
        <w:t xml:space="preserve"> </w:t>
      </w:r>
      <w:r w:rsidRPr="007A2485">
        <w:rPr>
          <w:sz w:val="28"/>
          <w:szCs w:val="28"/>
        </w:rPr>
        <w:t>чрезвычайных</w:t>
      </w:r>
      <w:r w:rsidR="00BB3D13" w:rsidRPr="007A2485">
        <w:rPr>
          <w:sz w:val="28"/>
          <w:szCs w:val="28"/>
        </w:rPr>
        <w:t xml:space="preserve"> </w:t>
      </w:r>
      <w:r w:rsidRPr="007A2485">
        <w:rPr>
          <w:sz w:val="28"/>
          <w:szCs w:val="28"/>
        </w:rPr>
        <w:t>ситуаций</w:t>
      </w:r>
      <w:r w:rsidR="00BB3D13" w:rsidRPr="007A2485">
        <w:rPr>
          <w:sz w:val="28"/>
          <w:szCs w:val="28"/>
        </w:rPr>
        <w:t xml:space="preserve"> </w:t>
      </w:r>
      <w:r w:rsidRPr="007A2485">
        <w:rPr>
          <w:sz w:val="28"/>
          <w:szCs w:val="28"/>
        </w:rPr>
        <w:t>природного</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техногенного</w:t>
      </w:r>
      <w:r w:rsidR="00BB3D13" w:rsidRPr="007A2485">
        <w:rPr>
          <w:sz w:val="28"/>
          <w:szCs w:val="28"/>
        </w:rPr>
        <w:t xml:space="preserve"> </w:t>
      </w:r>
      <w:r w:rsidRPr="007A2485">
        <w:rPr>
          <w:sz w:val="28"/>
          <w:szCs w:val="28"/>
        </w:rPr>
        <w:t>характера</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воздействия</w:t>
      </w:r>
      <w:r w:rsidR="00BB3D13" w:rsidRPr="007A2485">
        <w:rPr>
          <w:sz w:val="28"/>
          <w:szCs w:val="28"/>
        </w:rPr>
        <w:t xml:space="preserve"> </w:t>
      </w:r>
      <w:r w:rsidRPr="007A2485">
        <w:rPr>
          <w:sz w:val="28"/>
          <w:szCs w:val="28"/>
        </w:rPr>
        <w:t>их</w:t>
      </w:r>
      <w:r w:rsidR="00BB3D13" w:rsidRPr="007A2485">
        <w:rPr>
          <w:sz w:val="28"/>
          <w:szCs w:val="28"/>
        </w:rPr>
        <w:t xml:space="preserve"> </w:t>
      </w:r>
      <w:r w:rsidRPr="007A2485">
        <w:rPr>
          <w:sz w:val="28"/>
          <w:szCs w:val="28"/>
        </w:rPr>
        <w:t>последствий.</w:t>
      </w:r>
      <w:r w:rsidR="00BB3D13" w:rsidRPr="007A2485">
        <w:rPr>
          <w:sz w:val="28"/>
          <w:szCs w:val="28"/>
        </w:rPr>
        <w:t xml:space="preserve"> </w:t>
      </w:r>
      <w:r w:rsidRPr="007A2485">
        <w:rPr>
          <w:sz w:val="28"/>
          <w:szCs w:val="28"/>
        </w:rPr>
        <w:t>Схема</w:t>
      </w:r>
      <w:r w:rsidR="00BB3D13" w:rsidRPr="007A2485">
        <w:rPr>
          <w:sz w:val="28"/>
          <w:szCs w:val="28"/>
        </w:rPr>
        <w:t xml:space="preserve"> </w:t>
      </w:r>
      <w:r w:rsidRPr="007A2485">
        <w:rPr>
          <w:sz w:val="28"/>
          <w:szCs w:val="28"/>
        </w:rPr>
        <w:t>планируемого</w:t>
      </w:r>
      <w:r w:rsidR="00BB3D13" w:rsidRPr="007A2485">
        <w:rPr>
          <w:sz w:val="28"/>
          <w:szCs w:val="28"/>
        </w:rPr>
        <w:t xml:space="preserve"> </w:t>
      </w:r>
      <w:r w:rsidRPr="007A2485">
        <w:rPr>
          <w:sz w:val="28"/>
          <w:szCs w:val="28"/>
        </w:rPr>
        <w:t>размещения</w:t>
      </w:r>
      <w:r w:rsidR="00BB3D13" w:rsidRPr="007A2485">
        <w:rPr>
          <w:sz w:val="28"/>
          <w:szCs w:val="28"/>
        </w:rPr>
        <w:t xml:space="preserve"> </w:t>
      </w:r>
      <w:r w:rsidRPr="007A2485">
        <w:rPr>
          <w:sz w:val="28"/>
          <w:szCs w:val="28"/>
        </w:rPr>
        <w:t>объектов</w:t>
      </w:r>
      <w:r w:rsidR="00BB3D13" w:rsidRPr="007A2485">
        <w:rPr>
          <w:sz w:val="28"/>
          <w:szCs w:val="28"/>
        </w:rPr>
        <w:t xml:space="preserve"> </w:t>
      </w:r>
      <w:r w:rsidRPr="007A2485">
        <w:rPr>
          <w:sz w:val="28"/>
          <w:szCs w:val="28"/>
        </w:rPr>
        <w:t>капитального</w:t>
      </w:r>
      <w:r w:rsidR="00BB3D13" w:rsidRPr="007A2485">
        <w:rPr>
          <w:sz w:val="28"/>
          <w:szCs w:val="28"/>
        </w:rPr>
        <w:t xml:space="preserve"> </w:t>
      </w:r>
      <w:r w:rsidRPr="007A2485">
        <w:rPr>
          <w:sz w:val="28"/>
          <w:szCs w:val="28"/>
        </w:rPr>
        <w:t>строительства</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области</w:t>
      </w:r>
      <w:r w:rsidR="00BB3D13" w:rsidRPr="007A2485">
        <w:rPr>
          <w:sz w:val="28"/>
          <w:szCs w:val="28"/>
        </w:rPr>
        <w:t xml:space="preserve"> </w:t>
      </w:r>
      <w:r w:rsidRPr="007A2485">
        <w:rPr>
          <w:sz w:val="28"/>
          <w:szCs w:val="28"/>
        </w:rPr>
        <w:t>инженерной</w:t>
      </w:r>
      <w:r w:rsidR="00BB3D13" w:rsidRPr="007A2485">
        <w:rPr>
          <w:sz w:val="28"/>
          <w:szCs w:val="28"/>
        </w:rPr>
        <w:t xml:space="preserve"> </w:t>
      </w:r>
      <w:r w:rsidRPr="007A2485">
        <w:rPr>
          <w:sz w:val="28"/>
          <w:szCs w:val="28"/>
        </w:rPr>
        <w:t>подготовки</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охраны</w:t>
      </w:r>
      <w:r w:rsidR="00BB3D13" w:rsidRPr="007A2485">
        <w:rPr>
          <w:sz w:val="28"/>
          <w:szCs w:val="28"/>
        </w:rPr>
        <w:t xml:space="preserve"> </w:t>
      </w:r>
      <w:r w:rsidRPr="007A2485">
        <w:rPr>
          <w:sz w:val="28"/>
          <w:szCs w:val="28"/>
        </w:rPr>
        <w:t>окружающей</w:t>
      </w:r>
      <w:r w:rsidR="00BB3D13" w:rsidRPr="007A2485">
        <w:rPr>
          <w:sz w:val="28"/>
          <w:szCs w:val="28"/>
        </w:rPr>
        <w:t xml:space="preserve"> </w:t>
      </w:r>
      <w:r w:rsidRPr="007A2485">
        <w:rPr>
          <w:sz w:val="28"/>
          <w:szCs w:val="28"/>
        </w:rPr>
        <w:t>среды»);</w:t>
      </w:r>
    </w:p>
    <w:p w:rsidR="00A7748D" w:rsidRPr="007A2485" w:rsidRDefault="00A7748D" w:rsidP="00FC68F7">
      <w:pPr>
        <w:widowControl w:val="0"/>
        <w:numPr>
          <w:ilvl w:val="0"/>
          <w:numId w:val="8"/>
        </w:numPr>
        <w:autoSpaceDE w:val="0"/>
        <w:autoSpaceDN w:val="0"/>
        <w:adjustRightInd w:val="0"/>
        <w:ind w:left="0" w:firstLine="709"/>
        <w:jc w:val="both"/>
        <w:rPr>
          <w:sz w:val="28"/>
          <w:szCs w:val="28"/>
        </w:rPr>
      </w:pPr>
      <w:r w:rsidRPr="007A2485">
        <w:rPr>
          <w:sz w:val="28"/>
          <w:szCs w:val="28"/>
        </w:rPr>
        <w:t>В</w:t>
      </w:r>
      <w:r w:rsidR="00BB3D13" w:rsidRPr="007A2485">
        <w:rPr>
          <w:sz w:val="28"/>
          <w:szCs w:val="28"/>
        </w:rPr>
        <w:t xml:space="preserve"> </w:t>
      </w:r>
      <w:r w:rsidRPr="007A2485">
        <w:rPr>
          <w:sz w:val="28"/>
          <w:szCs w:val="28"/>
        </w:rPr>
        <w:t>бесснежный</w:t>
      </w:r>
      <w:r w:rsidR="00BB3D13" w:rsidRPr="007A2485">
        <w:rPr>
          <w:sz w:val="28"/>
          <w:szCs w:val="28"/>
        </w:rPr>
        <w:t xml:space="preserve"> </w:t>
      </w:r>
      <w:r w:rsidRPr="007A2485">
        <w:rPr>
          <w:sz w:val="28"/>
          <w:szCs w:val="28"/>
        </w:rPr>
        <w:t>период</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сухую</w:t>
      </w:r>
      <w:r w:rsidR="00BB3D13" w:rsidRPr="007A2485">
        <w:rPr>
          <w:sz w:val="28"/>
          <w:szCs w:val="28"/>
        </w:rPr>
        <w:t xml:space="preserve"> </w:t>
      </w:r>
      <w:r w:rsidRPr="007A2485">
        <w:rPr>
          <w:sz w:val="28"/>
          <w:szCs w:val="28"/>
        </w:rPr>
        <w:t>погоду</w:t>
      </w:r>
      <w:r w:rsidR="00BB3D13" w:rsidRPr="007A2485">
        <w:rPr>
          <w:sz w:val="28"/>
          <w:szCs w:val="28"/>
        </w:rPr>
        <w:t xml:space="preserve"> </w:t>
      </w:r>
      <w:r w:rsidRPr="007A2485">
        <w:rPr>
          <w:sz w:val="28"/>
          <w:szCs w:val="28"/>
        </w:rPr>
        <w:t>необходим</w:t>
      </w:r>
      <w:r w:rsidR="00BB3D13" w:rsidRPr="007A2485">
        <w:rPr>
          <w:sz w:val="28"/>
          <w:szCs w:val="28"/>
        </w:rPr>
        <w:t xml:space="preserve"> </w:t>
      </w:r>
      <w:r w:rsidRPr="007A2485">
        <w:rPr>
          <w:sz w:val="28"/>
          <w:szCs w:val="28"/>
        </w:rPr>
        <w:t>полив</w:t>
      </w:r>
      <w:r w:rsidR="00BB3D13" w:rsidRPr="007A2485">
        <w:rPr>
          <w:sz w:val="28"/>
          <w:szCs w:val="28"/>
        </w:rPr>
        <w:t xml:space="preserve"> </w:t>
      </w:r>
      <w:r w:rsidRPr="007A2485">
        <w:rPr>
          <w:sz w:val="28"/>
          <w:szCs w:val="28"/>
        </w:rPr>
        <w:t>улиц,</w:t>
      </w:r>
      <w:r w:rsidR="00BB3D13" w:rsidRPr="007A2485">
        <w:rPr>
          <w:sz w:val="28"/>
          <w:szCs w:val="28"/>
        </w:rPr>
        <w:t xml:space="preserve"> </w:t>
      </w:r>
      <w:r w:rsidRPr="007A2485">
        <w:rPr>
          <w:sz w:val="28"/>
          <w:szCs w:val="28"/>
        </w:rPr>
        <w:t>особенно</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центральной</w:t>
      </w:r>
      <w:r w:rsidR="00BB3D13" w:rsidRPr="007A2485">
        <w:rPr>
          <w:sz w:val="28"/>
          <w:szCs w:val="28"/>
        </w:rPr>
        <w:t xml:space="preserve"> </w:t>
      </w:r>
      <w:r w:rsidRPr="007A2485">
        <w:rPr>
          <w:sz w:val="28"/>
          <w:szCs w:val="28"/>
        </w:rPr>
        <w:t>части</w:t>
      </w:r>
      <w:r w:rsidR="00BB3D13" w:rsidRPr="007A2485">
        <w:rPr>
          <w:sz w:val="28"/>
          <w:szCs w:val="28"/>
        </w:rPr>
        <w:t xml:space="preserve"> </w:t>
      </w:r>
      <w:r w:rsidRPr="007A2485">
        <w:rPr>
          <w:sz w:val="28"/>
          <w:szCs w:val="28"/>
        </w:rPr>
        <w:t>для</w:t>
      </w:r>
      <w:r w:rsidR="00BB3D13" w:rsidRPr="007A2485">
        <w:rPr>
          <w:sz w:val="28"/>
          <w:szCs w:val="28"/>
        </w:rPr>
        <w:t xml:space="preserve"> </w:t>
      </w:r>
      <w:r w:rsidRPr="007A2485">
        <w:rPr>
          <w:sz w:val="28"/>
          <w:szCs w:val="28"/>
        </w:rPr>
        <w:t>предотвращения</w:t>
      </w:r>
      <w:r w:rsidR="00BB3D13" w:rsidRPr="007A2485">
        <w:rPr>
          <w:sz w:val="28"/>
          <w:szCs w:val="28"/>
        </w:rPr>
        <w:t xml:space="preserve"> </w:t>
      </w:r>
      <w:r w:rsidRPr="007A2485">
        <w:rPr>
          <w:sz w:val="28"/>
          <w:szCs w:val="28"/>
        </w:rPr>
        <w:t>попадания</w:t>
      </w:r>
      <w:r w:rsidR="00BB3D13" w:rsidRPr="007A2485">
        <w:rPr>
          <w:sz w:val="28"/>
          <w:szCs w:val="28"/>
        </w:rPr>
        <w:t xml:space="preserve"> </w:t>
      </w:r>
      <w:r w:rsidRPr="007A2485">
        <w:rPr>
          <w:sz w:val="28"/>
          <w:szCs w:val="28"/>
        </w:rPr>
        <w:t>пыли,</w:t>
      </w:r>
      <w:r w:rsidR="00BB3D13" w:rsidRPr="007A2485">
        <w:rPr>
          <w:sz w:val="28"/>
          <w:szCs w:val="28"/>
        </w:rPr>
        <w:t xml:space="preserve"> </w:t>
      </w:r>
      <w:r w:rsidRPr="007A2485">
        <w:rPr>
          <w:sz w:val="28"/>
          <w:szCs w:val="28"/>
        </w:rPr>
        <w:t>содержащей</w:t>
      </w:r>
      <w:r w:rsidR="00BB3D13" w:rsidRPr="007A2485">
        <w:rPr>
          <w:sz w:val="28"/>
          <w:szCs w:val="28"/>
        </w:rPr>
        <w:t xml:space="preserve"> </w:t>
      </w:r>
      <w:r w:rsidRPr="007A2485">
        <w:rPr>
          <w:sz w:val="28"/>
          <w:szCs w:val="28"/>
        </w:rPr>
        <w:t>частицы</w:t>
      </w:r>
      <w:r w:rsidR="00BB3D13" w:rsidRPr="007A2485">
        <w:rPr>
          <w:sz w:val="28"/>
          <w:szCs w:val="28"/>
        </w:rPr>
        <w:t xml:space="preserve"> </w:t>
      </w:r>
      <w:r w:rsidRPr="007A2485">
        <w:rPr>
          <w:sz w:val="28"/>
          <w:szCs w:val="28"/>
        </w:rPr>
        <w:t>токсичных</w:t>
      </w:r>
      <w:r w:rsidR="00BB3D13" w:rsidRPr="007A2485">
        <w:rPr>
          <w:sz w:val="28"/>
          <w:szCs w:val="28"/>
        </w:rPr>
        <w:t xml:space="preserve"> </w:t>
      </w:r>
      <w:r w:rsidRPr="007A2485">
        <w:rPr>
          <w:sz w:val="28"/>
          <w:szCs w:val="28"/>
        </w:rPr>
        <w:t>веществ</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дыхательные</w:t>
      </w:r>
      <w:r w:rsidR="00BB3D13" w:rsidRPr="007A2485">
        <w:rPr>
          <w:sz w:val="28"/>
          <w:szCs w:val="28"/>
        </w:rPr>
        <w:t xml:space="preserve"> </w:t>
      </w:r>
      <w:r w:rsidRPr="007A2485">
        <w:rPr>
          <w:sz w:val="28"/>
          <w:szCs w:val="28"/>
        </w:rPr>
        <w:t>пути</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на</w:t>
      </w:r>
      <w:r w:rsidR="00BB3D13" w:rsidRPr="007A2485">
        <w:rPr>
          <w:sz w:val="28"/>
          <w:szCs w:val="28"/>
        </w:rPr>
        <w:t xml:space="preserve"> </w:t>
      </w:r>
      <w:r w:rsidRPr="007A2485">
        <w:rPr>
          <w:sz w:val="28"/>
          <w:szCs w:val="28"/>
        </w:rPr>
        <w:t>кожу</w:t>
      </w:r>
      <w:r w:rsidR="00BB3D13" w:rsidRPr="007A2485">
        <w:rPr>
          <w:sz w:val="28"/>
          <w:szCs w:val="28"/>
        </w:rPr>
        <w:t xml:space="preserve"> </w:t>
      </w:r>
      <w:r w:rsidRPr="007A2485">
        <w:rPr>
          <w:sz w:val="28"/>
          <w:szCs w:val="28"/>
        </w:rPr>
        <w:t>жителей;</w:t>
      </w:r>
    </w:p>
    <w:p w:rsidR="00D40E8A" w:rsidRPr="007A2485" w:rsidRDefault="00A7748D" w:rsidP="00FC68F7">
      <w:pPr>
        <w:widowControl w:val="0"/>
        <w:numPr>
          <w:ilvl w:val="0"/>
          <w:numId w:val="8"/>
        </w:numPr>
        <w:autoSpaceDE w:val="0"/>
        <w:autoSpaceDN w:val="0"/>
        <w:adjustRightInd w:val="0"/>
        <w:ind w:left="0" w:firstLine="709"/>
        <w:jc w:val="both"/>
        <w:rPr>
          <w:sz w:val="28"/>
          <w:szCs w:val="28"/>
        </w:rPr>
      </w:pPr>
      <w:r w:rsidRPr="007A2485">
        <w:rPr>
          <w:sz w:val="28"/>
          <w:szCs w:val="28"/>
        </w:rPr>
        <w:t>Расширения</w:t>
      </w:r>
      <w:r w:rsidR="00BB3D13" w:rsidRPr="007A2485">
        <w:rPr>
          <w:sz w:val="28"/>
          <w:szCs w:val="28"/>
        </w:rPr>
        <w:t xml:space="preserve"> </w:t>
      </w:r>
      <w:r w:rsidRPr="007A2485">
        <w:rPr>
          <w:sz w:val="28"/>
          <w:szCs w:val="28"/>
        </w:rPr>
        <w:t>площадей</w:t>
      </w:r>
      <w:r w:rsidR="00BB3D13" w:rsidRPr="007A2485">
        <w:rPr>
          <w:sz w:val="28"/>
          <w:szCs w:val="28"/>
        </w:rPr>
        <w:t xml:space="preserve"> </w:t>
      </w:r>
      <w:r w:rsidRPr="007A2485">
        <w:rPr>
          <w:sz w:val="28"/>
          <w:szCs w:val="28"/>
        </w:rPr>
        <w:t>декоративных</w:t>
      </w:r>
      <w:r w:rsidR="00BB3D13" w:rsidRPr="007A2485">
        <w:rPr>
          <w:sz w:val="28"/>
          <w:szCs w:val="28"/>
        </w:rPr>
        <w:t xml:space="preserve"> </w:t>
      </w:r>
      <w:r w:rsidRPr="007A2485">
        <w:rPr>
          <w:sz w:val="28"/>
          <w:szCs w:val="28"/>
        </w:rPr>
        <w:t>насаждений,</w:t>
      </w:r>
      <w:r w:rsidR="00BB3D13" w:rsidRPr="007A2485">
        <w:rPr>
          <w:sz w:val="28"/>
          <w:szCs w:val="28"/>
        </w:rPr>
        <w:t xml:space="preserve"> </w:t>
      </w:r>
      <w:r w:rsidRPr="007A2485">
        <w:rPr>
          <w:sz w:val="28"/>
          <w:szCs w:val="28"/>
        </w:rPr>
        <w:t>состоящих</w:t>
      </w:r>
      <w:r w:rsidR="00BB3D13" w:rsidRPr="007A2485">
        <w:rPr>
          <w:sz w:val="28"/>
          <w:szCs w:val="28"/>
        </w:rPr>
        <w:t xml:space="preserve"> </w:t>
      </w:r>
      <w:r w:rsidRPr="007A2485">
        <w:rPr>
          <w:sz w:val="28"/>
          <w:szCs w:val="28"/>
        </w:rPr>
        <w:t>из</w:t>
      </w:r>
      <w:r w:rsidR="00BB3D13" w:rsidRPr="007A2485">
        <w:rPr>
          <w:sz w:val="28"/>
          <w:szCs w:val="28"/>
        </w:rPr>
        <w:t xml:space="preserve"> </w:t>
      </w:r>
      <w:r w:rsidRPr="007A2485">
        <w:rPr>
          <w:sz w:val="28"/>
          <w:szCs w:val="28"/>
        </w:rPr>
        <w:t>достаточно</w:t>
      </w:r>
      <w:r w:rsidR="00BB3D13" w:rsidRPr="007A2485">
        <w:rPr>
          <w:sz w:val="28"/>
          <w:szCs w:val="28"/>
        </w:rPr>
        <w:t xml:space="preserve"> </w:t>
      </w:r>
      <w:r w:rsidRPr="007A2485">
        <w:rPr>
          <w:sz w:val="28"/>
          <w:szCs w:val="28"/>
        </w:rPr>
        <w:t>газоустойчивых</w:t>
      </w:r>
      <w:r w:rsidR="00BB3D13" w:rsidRPr="007A2485">
        <w:rPr>
          <w:sz w:val="28"/>
          <w:szCs w:val="28"/>
        </w:rPr>
        <w:t xml:space="preserve"> </w:t>
      </w:r>
      <w:r w:rsidRPr="007A2485">
        <w:rPr>
          <w:sz w:val="28"/>
          <w:szCs w:val="28"/>
        </w:rPr>
        <w:t>растений.</w:t>
      </w:r>
      <w:r w:rsidR="00BB3D13" w:rsidRPr="007A2485">
        <w:rPr>
          <w:sz w:val="28"/>
          <w:szCs w:val="28"/>
        </w:rPr>
        <w:t xml:space="preserve"> </w:t>
      </w:r>
      <w:r w:rsidRPr="007A2485">
        <w:rPr>
          <w:sz w:val="28"/>
          <w:szCs w:val="28"/>
        </w:rPr>
        <w:t>Создание</w:t>
      </w:r>
      <w:r w:rsidR="00BB3D13" w:rsidRPr="007A2485">
        <w:rPr>
          <w:sz w:val="28"/>
          <w:szCs w:val="28"/>
        </w:rPr>
        <w:t xml:space="preserve"> </w:t>
      </w:r>
      <w:r w:rsidRPr="007A2485">
        <w:rPr>
          <w:sz w:val="28"/>
          <w:szCs w:val="28"/>
        </w:rPr>
        <w:t>зеленых</w:t>
      </w:r>
      <w:r w:rsidR="00BB3D13" w:rsidRPr="007A2485">
        <w:rPr>
          <w:sz w:val="28"/>
          <w:szCs w:val="28"/>
        </w:rPr>
        <w:t xml:space="preserve"> </w:t>
      </w:r>
      <w:r w:rsidRPr="007A2485">
        <w:rPr>
          <w:sz w:val="28"/>
          <w:szCs w:val="28"/>
        </w:rPr>
        <w:t>защитных</w:t>
      </w:r>
      <w:r w:rsidR="00BB3D13" w:rsidRPr="007A2485">
        <w:rPr>
          <w:sz w:val="28"/>
          <w:szCs w:val="28"/>
        </w:rPr>
        <w:t xml:space="preserve"> </w:t>
      </w:r>
      <w:r w:rsidRPr="007A2485">
        <w:rPr>
          <w:sz w:val="28"/>
          <w:szCs w:val="28"/>
        </w:rPr>
        <w:t>полос</w:t>
      </w:r>
      <w:r w:rsidR="00BB3D13" w:rsidRPr="007A2485">
        <w:rPr>
          <w:sz w:val="28"/>
          <w:szCs w:val="28"/>
        </w:rPr>
        <w:t xml:space="preserve"> </w:t>
      </w:r>
      <w:r w:rsidRPr="007A2485">
        <w:rPr>
          <w:sz w:val="28"/>
          <w:szCs w:val="28"/>
        </w:rPr>
        <w:t>вдоль</w:t>
      </w:r>
      <w:r w:rsidR="00BB3D13" w:rsidRPr="007A2485">
        <w:rPr>
          <w:sz w:val="28"/>
          <w:szCs w:val="28"/>
        </w:rPr>
        <w:t xml:space="preserve"> </w:t>
      </w:r>
      <w:r w:rsidRPr="007A2485">
        <w:rPr>
          <w:sz w:val="28"/>
          <w:szCs w:val="28"/>
        </w:rPr>
        <w:t>автомобильных</w:t>
      </w:r>
      <w:r w:rsidR="00BB3D13" w:rsidRPr="007A2485">
        <w:rPr>
          <w:sz w:val="28"/>
          <w:szCs w:val="28"/>
        </w:rPr>
        <w:t xml:space="preserve"> </w:t>
      </w:r>
      <w:r w:rsidRPr="007A2485">
        <w:rPr>
          <w:sz w:val="28"/>
          <w:szCs w:val="28"/>
        </w:rPr>
        <w:t>дорог</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озеленение</w:t>
      </w:r>
      <w:r w:rsidR="00BB3D13" w:rsidRPr="007A2485">
        <w:rPr>
          <w:sz w:val="28"/>
          <w:szCs w:val="28"/>
        </w:rPr>
        <w:t xml:space="preserve"> </w:t>
      </w:r>
      <w:r w:rsidRPr="007A2485">
        <w:rPr>
          <w:sz w:val="28"/>
          <w:szCs w:val="28"/>
        </w:rPr>
        <w:t>улиц</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санитарно-защитных</w:t>
      </w:r>
      <w:r w:rsidR="00BB3D13" w:rsidRPr="007A2485">
        <w:rPr>
          <w:sz w:val="28"/>
          <w:szCs w:val="28"/>
        </w:rPr>
        <w:t xml:space="preserve"> </w:t>
      </w:r>
      <w:r w:rsidRPr="007A2485">
        <w:rPr>
          <w:sz w:val="28"/>
          <w:szCs w:val="28"/>
        </w:rPr>
        <w:t>зон.</w:t>
      </w:r>
    </w:p>
    <w:p w:rsidR="00D40E8A" w:rsidRPr="007A2485" w:rsidRDefault="00D40E8A" w:rsidP="005E6FF1">
      <w:pPr>
        <w:widowControl w:val="0"/>
        <w:autoSpaceDE w:val="0"/>
        <w:autoSpaceDN w:val="0"/>
        <w:adjustRightInd w:val="0"/>
        <w:ind w:firstLine="709"/>
        <w:jc w:val="both"/>
        <w:rPr>
          <w:sz w:val="28"/>
          <w:szCs w:val="28"/>
        </w:rPr>
      </w:pPr>
    </w:p>
    <w:p w:rsidR="00AF10E6" w:rsidRDefault="00AF10E6" w:rsidP="005E6FF1">
      <w:pPr>
        <w:pStyle w:val="1"/>
        <w:spacing w:before="0"/>
        <w:ind w:firstLine="709"/>
        <w:rPr>
          <w:rFonts w:ascii="Times New Roman" w:hAnsi="Times New Roman"/>
          <w:color w:val="auto"/>
        </w:rPr>
      </w:pPr>
      <w:bookmarkStart w:id="240" w:name="_Toc112147550"/>
      <w:bookmarkStart w:id="241" w:name="_Toc124756438"/>
      <w:r>
        <w:rPr>
          <w:rFonts w:ascii="Times New Roman" w:hAnsi="Times New Roman"/>
          <w:color w:val="auto"/>
        </w:rPr>
        <w:t>6</w:t>
      </w:r>
      <w:r w:rsidR="00D40E8A" w:rsidRPr="005E6FF1">
        <w:rPr>
          <w:rFonts w:ascii="Times New Roman" w:hAnsi="Times New Roman"/>
          <w:color w:val="auto"/>
        </w:rPr>
        <w:t>.3.</w:t>
      </w:r>
      <w:r w:rsidR="00BB3D13" w:rsidRPr="005E6FF1">
        <w:rPr>
          <w:rFonts w:ascii="Times New Roman" w:hAnsi="Times New Roman"/>
          <w:color w:val="auto"/>
        </w:rPr>
        <w:t xml:space="preserve"> </w:t>
      </w:r>
      <w:r w:rsidR="00D40E8A" w:rsidRPr="005E6FF1">
        <w:rPr>
          <w:rFonts w:ascii="Times New Roman" w:hAnsi="Times New Roman"/>
          <w:color w:val="auto"/>
        </w:rPr>
        <w:t>Охрана</w:t>
      </w:r>
      <w:r w:rsidR="00BB3D13" w:rsidRPr="005E6FF1">
        <w:rPr>
          <w:rFonts w:ascii="Times New Roman" w:hAnsi="Times New Roman"/>
          <w:color w:val="auto"/>
        </w:rPr>
        <w:t xml:space="preserve"> </w:t>
      </w:r>
      <w:r w:rsidR="00D40E8A" w:rsidRPr="005E6FF1">
        <w:rPr>
          <w:rFonts w:ascii="Times New Roman" w:hAnsi="Times New Roman"/>
          <w:color w:val="auto"/>
        </w:rPr>
        <w:t>поверхностных</w:t>
      </w:r>
      <w:r w:rsidR="00BB3D13" w:rsidRPr="005E6FF1">
        <w:rPr>
          <w:rFonts w:ascii="Times New Roman" w:hAnsi="Times New Roman"/>
          <w:color w:val="auto"/>
        </w:rPr>
        <w:t xml:space="preserve"> </w:t>
      </w:r>
      <w:r w:rsidR="00D40E8A" w:rsidRPr="005E6FF1">
        <w:rPr>
          <w:rFonts w:ascii="Times New Roman" w:hAnsi="Times New Roman"/>
          <w:color w:val="auto"/>
        </w:rPr>
        <w:t>вод</w:t>
      </w:r>
      <w:bookmarkEnd w:id="240"/>
      <w:bookmarkEnd w:id="241"/>
      <w:r w:rsidR="00BB3D13" w:rsidRPr="005E6FF1">
        <w:rPr>
          <w:rFonts w:ascii="Times New Roman" w:hAnsi="Times New Roman"/>
          <w:color w:val="auto"/>
        </w:rPr>
        <w:t xml:space="preserve"> </w:t>
      </w:r>
    </w:p>
    <w:p w:rsidR="00AF10E6" w:rsidRDefault="00D40E8A" w:rsidP="007A2485">
      <w:pPr>
        <w:pStyle w:val="afa"/>
        <w:ind w:firstLine="709"/>
        <w:jc w:val="both"/>
        <w:rPr>
          <w:sz w:val="28"/>
          <w:szCs w:val="28"/>
        </w:rPr>
      </w:pPr>
      <w:r w:rsidRPr="007A2485">
        <w:rPr>
          <w:sz w:val="28"/>
          <w:szCs w:val="28"/>
        </w:rPr>
        <w:t>Абсолютно</w:t>
      </w:r>
      <w:r w:rsidR="00BB3D13" w:rsidRPr="007A2485">
        <w:rPr>
          <w:sz w:val="28"/>
          <w:szCs w:val="28"/>
        </w:rPr>
        <w:t xml:space="preserve"> </w:t>
      </w:r>
      <w:r w:rsidRPr="007A2485">
        <w:rPr>
          <w:sz w:val="28"/>
          <w:szCs w:val="28"/>
        </w:rPr>
        <w:t>очевидным</w:t>
      </w:r>
      <w:r w:rsidR="00BB3D13" w:rsidRPr="007A2485">
        <w:rPr>
          <w:sz w:val="28"/>
          <w:szCs w:val="28"/>
        </w:rPr>
        <w:t xml:space="preserve"> </w:t>
      </w:r>
      <w:r w:rsidRPr="007A2485">
        <w:rPr>
          <w:sz w:val="28"/>
          <w:szCs w:val="28"/>
        </w:rPr>
        <w:t>является</w:t>
      </w:r>
      <w:r w:rsidR="00BB3D13" w:rsidRPr="007A2485">
        <w:rPr>
          <w:sz w:val="28"/>
          <w:szCs w:val="28"/>
        </w:rPr>
        <w:t xml:space="preserve"> </w:t>
      </w:r>
      <w:r w:rsidRPr="007A2485">
        <w:rPr>
          <w:sz w:val="28"/>
          <w:szCs w:val="28"/>
        </w:rPr>
        <w:t>то,</w:t>
      </w:r>
      <w:r w:rsidR="00BB3D13" w:rsidRPr="007A2485">
        <w:rPr>
          <w:sz w:val="28"/>
          <w:szCs w:val="28"/>
        </w:rPr>
        <w:t xml:space="preserve"> </w:t>
      </w:r>
      <w:r w:rsidRPr="007A2485">
        <w:rPr>
          <w:sz w:val="28"/>
          <w:szCs w:val="28"/>
        </w:rPr>
        <w:t>что</w:t>
      </w:r>
      <w:r w:rsidR="00BB3D13" w:rsidRPr="007A2485">
        <w:rPr>
          <w:sz w:val="28"/>
          <w:szCs w:val="28"/>
        </w:rPr>
        <w:t xml:space="preserve"> </w:t>
      </w:r>
      <w:r w:rsidRPr="007A2485">
        <w:rPr>
          <w:sz w:val="28"/>
          <w:szCs w:val="28"/>
        </w:rPr>
        <w:t>антропогенное</w:t>
      </w:r>
      <w:r w:rsidR="00BB3D13" w:rsidRPr="007A2485">
        <w:rPr>
          <w:sz w:val="28"/>
          <w:szCs w:val="28"/>
        </w:rPr>
        <w:t xml:space="preserve"> </w:t>
      </w:r>
      <w:r w:rsidRPr="007A2485">
        <w:rPr>
          <w:sz w:val="28"/>
          <w:szCs w:val="28"/>
        </w:rPr>
        <w:t>воздействие</w:t>
      </w:r>
      <w:r w:rsidR="00BB3D13" w:rsidRPr="007A2485">
        <w:rPr>
          <w:sz w:val="28"/>
          <w:szCs w:val="28"/>
        </w:rPr>
        <w:t xml:space="preserve"> </w:t>
      </w:r>
      <w:r w:rsidRPr="007A2485">
        <w:rPr>
          <w:sz w:val="28"/>
          <w:szCs w:val="28"/>
        </w:rPr>
        <w:t>на</w:t>
      </w:r>
      <w:r w:rsidR="00BB3D13" w:rsidRPr="007A2485">
        <w:rPr>
          <w:sz w:val="28"/>
          <w:szCs w:val="28"/>
        </w:rPr>
        <w:t xml:space="preserve"> </w:t>
      </w:r>
      <w:r w:rsidRPr="007A2485">
        <w:rPr>
          <w:sz w:val="28"/>
          <w:szCs w:val="28"/>
        </w:rPr>
        <w:t>природу</w:t>
      </w:r>
      <w:r w:rsidR="00BB3D13" w:rsidRPr="007A2485">
        <w:rPr>
          <w:sz w:val="28"/>
          <w:szCs w:val="28"/>
        </w:rPr>
        <w:t xml:space="preserve"> </w:t>
      </w:r>
      <w:r w:rsidRPr="007A2485">
        <w:rPr>
          <w:sz w:val="28"/>
          <w:szCs w:val="28"/>
        </w:rPr>
        <w:t>приводит</w:t>
      </w:r>
      <w:r w:rsidR="00BB3D13" w:rsidRPr="007A2485">
        <w:rPr>
          <w:sz w:val="28"/>
          <w:szCs w:val="28"/>
        </w:rPr>
        <w:t xml:space="preserve"> </w:t>
      </w:r>
      <w:r w:rsidRPr="007A2485">
        <w:rPr>
          <w:sz w:val="28"/>
          <w:szCs w:val="28"/>
        </w:rPr>
        <w:t>к</w:t>
      </w:r>
      <w:r w:rsidR="00BB3D13" w:rsidRPr="007A2485">
        <w:rPr>
          <w:sz w:val="28"/>
          <w:szCs w:val="28"/>
        </w:rPr>
        <w:t xml:space="preserve"> </w:t>
      </w:r>
      <w:r w:rsidRPr="007A2485">
        <w:rPr>
          <w:sz w:val="28"/>
          <w:szCs w:val="28"/>
        </w:rPr>
        <w:t>коренным</w:t>
      </w:r>
      <w:r w:rsidR="00BB3D13" w:rsidRPr="007A2485">
        <w:rPr>
          <w:sz w:val="28"/>
          <w:szCs w:val="28"/>
        </w:rPr>
        <w:t xml:space="preserve"> </w:t>
      </w:r>
      <w:r w:rsidRPr="007A2485">
        <w:rPr>
          <w:sz w:val="28"/>
          <w:szCs w:val="28"/>
        </w:rPr>
        <w:t>изменениям</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экосистемах</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создает</w:t>
      </w:r>
      <w:r w:rsidR="00BB3D13" w:rsidRPr="007A2485">
        <w:rPr>
          <w:sz w:val="28"/>
          <w:szCs w:val="28"/>
        </w:rPr>
        <w:t xml:space="preserve"> </w:t>
      </w:r>
      <w:r w:rsidRPr="007A2485">
        <w:rPr>
          <w:sz w:val="28"/>
          <w:szCs w:val="28"/>
        </w:rPr>
        <w:t>неблагоприятный</w:t>
      </w:r>
      <w:r w:rsidR="00BB3D13" w:rsidRPr="007A2485">
        <w:rPr>
          <w:sz w:val="28"/>
          <w:szCs w:val="28"/>
        </w:rPr>
        <w:t xml:space="preserve"> </w:t>
      </w:r>
      <w:r w:rsidRPr="007A2485">
        <w:rPr>
          <w:sz w:val="28"/>
          <w:szCs w:val="28"/>
        </w:rPr>
        <w:t>эффект,</w:t>
      </w:r>
      <w:r w:rsidR="00BB3D13" w:rsidRPr="007A2485">
        <w:rPr>
          <w:sz w:val="28"/>
          <w:szCs w:val="28"/>
        </w:rPr>
        <w:t xml:space="preserve"> </w:t>
      </w:r>
      <w:r w:rsidRPr="007A2485">
        <w:rPr>
          <w:sz w:val="28"/>
          <w:szCs w:val="28"/>
        </w:rPr>
        <w:t>связанный</w:t>
      </w:r>
      <w:r w:rsidR="00BB3D13" w:rsidRPr="007A2485">
        <w:rPr>
          <w:sz w:val="28"/>
          <w:szCs w:val="28"/>
        </w:rPr>
        <w:t xml:space="preserve"> </w:t>
      </w:r>
      <w:r w:rsidRPr="007A2485">
        <w:rPr>
          <w:sz w:val="28"/>
          <w:szCs w:val="28"/>
        </w:rPr>
        <w:t>с</w:t>
      </w:r>
      <w:r w:rsidR="00BB3D13" w:rsidRPr="007A2485">
        <w:rPr>
          <w:sz w:val="28"/>
          <w:szCs w:val="28"/>
        </w:rPr>
        <w:t xml:space="preserve"> </w:t>
      </w:r>
      <w:r w:rsidRPr="007A2485">
        <w:rPr>
          <w:sz w:val="28"/>
          <w:szCs w:val="28"/>
        </w:rPr>
        <w:t>прогрессирующим</w:t>
      </w:r>
      <w:r w:rsidR="00BB3D13" w:rsidRPr="007A2485">
        <w:rPr>
          <w:sz w:val="28"/>
          <w:szCs w:val="28"/>
        </w:rPr>
        <w:t xml:space="preserve"> </w:t>
      </w:r>
      <w:r w:rsidRPr="007A2485">
        <w:rPr>
          <w:sz w:val="28"/>
          <w:szCs w:val="28"/>
        </w:rPr>
        <w:t>разрушением</w:t>
      </w:r>
      <w:r w:rsidR="00BB3D13" w:rsidRPr="007A2485">
        <w:rPr>
          <w:sz w:val="28"/>
          <w:szCs w:val="28"/>
        </w:rPr>
        <w:t xml:space="preserve"> </w:t>
      </w:r>
      <w:r w:rsidRPr="007A2485">
        <w:rPr>
          <w:sz w:val="28"/>
          <w:szCs w:val="28"/>
        </w:rPr>
        <w:t>биосферы.</w:t>
      </w:r>
      <w:r w:rsidR="00BB3D13" w:rsidRPr="007A2485">
        <w:rPr>
          <w:sz w:val="28"/>
          <w:szCs w:val="28"/>
        </w:rPr>
        <w:t xml:space="preserve"> </w:t>
      </w:r>
      <w:r w:rsidRPr="007A2485">
        <w:rPr>
          <w:sz w:val="28"/>
          <w:szCs w:val="28"/>
        </w:rPr>
        <w:t>Загрязнение</w:t>
      </w:r>
      <w:r w:rsidR="00BB3D13" w:rsidRPr="007A2485">
        <w:rPr>
          <w:sz w:val="28"/>
          <w:szCs w:val="28"/>
        </w:rPr>
        <w:t xml:space="preserve"> </w:t>
      </w:r>
      <w:r w:rsidRPr="007A2485">
        <w:rPr>
          <w:sz w:val="28"/>
          <w:szCs w:val="28"/>
        </w:rPr>
        <w:t>воды</w:t>
      </w:r>
      <w:r w:rsidR="00BB3D13" w:rsidRPr="007A2485">
        <w:rPr>
          <w:sz w:val="28"/>
          <w:szCs w:val="28"/>
        </w:rPr>
        <w:t xml:space="preserve"> </w:t>
      </w:r>
      <w:r w:rsidRPr="007A2485">
        <w:rPr>
          <w:sz w:val="28"/>
          <w:szCs w:val="28"/>
        </w:rPr>
        <w:t>происходит</w:t>
      </w:r>
      <w:r w:rsidR="00BB3D13" w:rsidRPr="007A2485">
        <w:rPr>
          <w:sz w:val="28"/>
          <w:szCs w:val="28"/>
        </w:rPr>
        <w:t xml:space="preserve"> </w:t>
      </w:r>
      <w:r w:rsidRPr="007A2485">
        <w:rPr>
          <w:sz w:val="28"/>
          <w:szCs w:val="28"/>
        </w:rPr>
        <w:t>преимущественно</w:t>
      </w:r>
      <w:r w:rsidR="00BB3D13" w:rsidRPr="007A2485">
        <w:rPr>
          <w:sz w:val="28"/>
          <w:szCs w:val="28"/>
        </w:rPr>
        <w:t xml:space="preserve"> </w:t>
      </w:r>
      <w:r w:rsidRPr="007A2485">
        <w:rPr>
          <w:sz w:val="28"/>
          <w:szCs w:val="28"/>
        </w:rPr>
        <w:t>вследствие</w:t>
      </w:r>
      <w:r w:rsidR="00BB3D13" w:rsidRPr="007A2485">
        <w:rPr>
          <w:sz w:val="28"/>
          <w:szCs w:val="28"/>
        </w:rPr>
        <w:t xml:space="preserve"> </w:t>
      </w:r>
      <w:r w:rsidRPr="007A2485">
        <w:rPr>
          <w:sz w:val="28"/>
          <w:szCs w:val="28"/>
        </w:rPr>
        <w:t>сброса</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нее</w:t>
      </w:r>
      <w:r w:rsidR="00BB3D13" w:rsidRPr="007A2485">
        <w:rPr>
          <w:sz w:val="28"/>
          <w:szCs w:val="28"/>
        </w:rPr>
        <w:t xml:space="preserve"> </w:t>
      </w:r>
      <w:r w:rsidRPr="007A2485">
        <w:rPr>
          <w:sz w:val="28"/>
          <w:szCs w:val="28"/>
        </w:rPr>
        <w:t>промышленных,</w:t>
      </w:r>
      <w:r w:rsidR="00BB3D13" w:rsidRPr="007A2485">
        <w:rPr>
          <w:sz w:val="28"/>
          <w:szCs w:val="28"/>
        </w:rPr>
        <w:t xml:space="preserve"> </w:t>
      </w:r>
      <w:r w:rsidRPr="007A2485">
        <w:rPr>
          <w:sz w:val="28"/>
          <w:szCs w:val="28"/>
        </w:rPr>
        <w:t>бытовых</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сельскохозяйственных</w:t>
      </w:r>
      <w:r w:rsidR="00BB3D13" w:rsidRPr="007A2485">
        <w:rPr>
          <w:sz w:val="28"/>
          <w:szCs w:val="28"/>
        </w:rPr>
        <w:t xml:space="preserve"> </w:t>
      </w:r>
      <w:r w:rsidRPr="007A2485">
        <w:rPr>
          <w:sz w:val="28"/>
          <w:szCs w:val="28"/>
        </w:rPr>
        <w:t>отходов.</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некоторых</w:t>
      </w:r>
      <w:r w:rsidR="00BB3D13" w:rsidRPr="007A2485">
        <w:rPr>
          <w:sz w:val="28"/>
          <w:szCs w:val="28"/>
        </w:rPr>
        <w:t xml:space="preserve"> </w:t>
      </w:r>
      <w:r w:rsidRPr="007A2485">
        <w:rPr>
          <w:sz w:val="28"/>
          <w:szCs w:val="28"/>
        </w:rPr>
        <w:t>водоемах</w:t>
      </w:r>
      <w:r w:rsidR="00BB3D13" w:rsidRPr="007A2485">
        <w:rPr>
          <w:sz w:val="28"/>
          <w:szCs w:val="28"/>
        </w:rPr>
        <w:t xml:space="preserve"> </w:t>
      </w:r>
      <w:r w:rsidRPr="007A2485">
        <w:rPr>
          <w:sz w:val="28"/>
          <w:szCs w:val="28"/>
        </w:rPr>
        <w:t>загрязнение</w:t>
      </w:r>
      <w:r w:rsidR="00BB3D13" w:rsidRPr="007A2485">
        <w:rPr>
          <w:sz w:val="28"/>
          <w:szCs w:val="28"/>
        </w:rPr>
        <w:t xml:space="preserve"> </w:t>
      </w:r>
      <w:r w:rsidRPr="007A2485">
        <w:rPr>
          <w:sz w:val="28"/>
          <w:szCs w:val="28"/>
        </w:rPr>
        <w:t>настолько</w:t>
      </w:r>
      <w:r w:rsidR="00BB3D13" w:rsidRPr="007A2485">
        <w:rPr>
          <w:sz w:val="28"/>
          <w:szCs w:val="28"/>
        </w:rPr>
        <w:t xml:space="preserve"> </w:t>
      </w:r>
      <w:r w:rsidRPr="007A2485">
        <w:rPr>
          <w:sz w:val="28"/>
          <w:szCs w:val="28"/>
        </w:rPr>
        <w:t>велико,</w:t>
      </w:r>
      <w:r w:rsidR="00BB3D13" w:rsidRPr="007A2485">
        <w:rPr>
          <w:sz w:val="28"/>
          <w:szCs w:val="28"/>
        </w:rPr>
        <w:t xml:space="preserve"> </w:t>
      </w:r>
      <w:r w:rsidRPr="007A2485">
        <w:rPr>
          <w:sz w:val="28"/>
          <w:szCs w:val="28"/>
        </w:rPr>
        <w:t>что</w:t>
      </w:r>
      <w:r w:rsidR="00BB3D13" w:rsidRPr="007A2485">
        <w:rPr>
          <w:sz w:val="28"/>
          <w:szCs w:val="28"/>
        </w:rPr>
        <w:t xml:space="preserve"> </w:t>
      </w:r>
      <w:r w:rsidRPr="007A2485">
        <w:rPr>
          <w:sz w:val="28"/>
          <w:szCs w:val="28"/>
        </w:rPr>
        <w:t>произошла</w:t>
      </w:r>
      <w:r w:rsidR="00BB3D13" w:rsidRPr="007A2485">
        <w:rPr>
          <w:sz w:val="28"/>
          <w:szCs w:val="28"/>
        </w:rPr>
        <w:t xml:space="preserve"> </w:t>
      </w:r>
      <w:r w:rsidRPr="007A2485">
        <w:rPr>
          <w:sz w:val="28"/>
          <w:szCs w:val="28"/>
        </w:rPr>
        <w:t>их</w:t>
      </w:r>
      <w:r w:rsidR="00BB3D13" w:rsidRPr="007A2485">
        <w:rPr>
          <w:sz w:val="28"/>
          <w:szCs w:val="28"/>
        </w:rPr>
        <w:t xml:space="preserve"> </w:t>
      </w:r>
      <w:r w:rsidRPr="007A2485">
        <w:rPr>
          <w:sz w:val="28"/>
          <w:szCs w:val="28"/>
        </w:rPr>
        <w:t>полная</w:t>
      </w:r>
      <w:r w:rsidR="00BB3D13" w:rsidRPr="007A2485">
        <w:rPr>
          <w:sz w:val="28"/>
          <w:szCs w:val="28"/>
        </w:rPr>
        <w:t xml:space="preserve"> </w:t>
      </w:r>
      <w:r w:rsidRPr="007A2485">
        <w:rPr>
          <w:sz w:val="28"/>
          <w:szCs w:val="28"/>
        </w:rPr>
        <w:t>деградация</w:t>
      </w:r>
      <w:r w:rsidR="00BB3D13" w:rsidRPr="007A2485">
        <w:rPr>
          <w:sz w:val="28"/>
          <w:szCs w:val="28"/>
        </w:rPr>
        <w:t xml:space="preserve"> </w:t>
      </w:r>
      <w:r w:rsidRPr="007A2485">
        <w:rPr>
          <w:sz w:val="28"/>
          <w:szCs w:val="28"/>
        </w:rPr>
        <w:t>как</w:t>
      </w:r>
      <w:r w:rsidR="00BB3D13" w:rsidRPr="007A2485">
        <w:rPr>
          <w:sz w:val="28"/>
          <w:szCs w:val="28"/>
        </w:rPr>
        <w:t xml:space="preserve"> </w:t>
      </w:r>
      <w:r w:rsidRPr="007A2485">
        <w:rPr>
          <w:sz w:val="28"/>
          <w:szCs w:val="28"/>
        </w:rPr>
        <w:t>источников</w:t>
      </w:r>
      <w:r w:rsidR="00BB3D13" w:rsidRPr="007A2485">
        <w:rPr>
          <w:sz w:val="28"/>
          <w:szCs w:val="28"/>
        </w:rPr>
        <w:t xml:space="preserve"> </w:t>
      </w:r>
      <w:r w:rsidRPr="007A2485">
        <w:rPr>
          <w:sz w:val="28"/>
          <w:szCs w:val="28"/>
        </w:rPr>
        <w:t>водоснабжения.</w:t>
      </w:r>
      <w:r w:rsidR="00BB3D13" w:rsidRPr="007A2485">
        <w:rPr>
          <w:sz w:val="28"/>
          <w:szCs w:val="28"/>
        </w:rPr>
        <w:t xml:space="preserve"> </w:t>
      </w:r>
      <w:r w:rsidRPr="007A2485">
        <w:rPr>
          <w:sz w:val="28"/>
          <w:szCs w:val="28"/>
        </w:rPr>
        <w:t>Для</w:t>
      </w:r>
      <w:r w:rsidR="00BB3D13" w:rsidRPr="007A2485">
        <w:rPr>
          <w:sz w:val="28"/>
          <w:szCs w:val="28"/>
        </w:rPr>
        <w:t xml:space="preserve"> </w:t>
      </w:r>
      <w:r w:rsidRPr="007A2485">
        <w:rPr>
          <w:sz w:val="28"/>
          <w:szCs w:val="28"/>
        </w:rPr>
        <w:t>защиты</w:t>
      </w:r>
      <w:r w:rsidR="00BB3D13" w:rsidRPr="007A2485">
        <w:rPr>
          <w:sz w:val="28"/>
          <w:szCs w:val="28"/>
        </w:rPr>
        <w:t xml:space="preserve"> </w:t>
      </w:r>
      <w:r w:rsidRPr="007A2485">
        <w:rPr>
          <w:sz w:val="28"/>
          <w:szCs w:val="28"/>
        </w:rPr>
        <w:t>водных</w:t>
      </w:r>
      <w:r w:rsidR="00BB3D13" w:rsidRPr="007A2485">
        <w:rPr>
          <w:sz w:val="28"/>
          <w:szCs w:val="28"/>
        </w:rPr>
        <w:t xml:space="preserve"> </w:t>
      </w:r>
      <w:r w:rsidRPr="007A2485">
        <w:rPr>
          <w:sz w:val="28"/>
          <w:szCs w:val="28"/>
        </w:rPr>
        <w:t>объектов,</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том</w:t>
      </w:r>
      <w:r w:rsidR="00BB3D13" w:rsidRPr="007A2485">
        <w:rPr>
          <w:sz w:val="28"/>
          <w:szCs w:val="28"/>
        </w:rPr>
        <w:t xml:space="preserve"> </w:t>
      </w:r>
      <w:r w:rsidRPr="007A2485">
        <w:rPr>
          <w:sz w:val="28"/>
          <w:szCs w:val="28"/>
        </w:rPr>
        <w:t>числе</w:t>
      </w:r>
      <w:r w:rsidR="00BB3D13" w:rsidRPr="007A2485">
        <w:rPr>
          <w:sz w:val="28"/>
          <w:szCs w:val="28"/>
        </w:rPr>
        <w:t xml:space="preserve"> </w:t>
      </w:r>
      <w:r w:rsidRPr="007A2485">
        <w:rPr>
          <w:sz w:val="28"/>
          <w:szCs w:val="28"/>
        </w:rPr>
        <w:t>от</w:t>
      </w:r>
      <w:r w:rsidR="00BB3D13" w:rsidRPr="007A2485">
        <w:rPr>
          <w:sz w:val="28"/>
          <w:szCs w:val="28"/>
        </w:rPr>
        <w:t xml:space="preserve"> </w:t>
      </w:r>
      <w:r w:rsidRPr="007A2485">
        <w:rPr>
          <w:sz w:val="28"/>
          <w:szCs w:val="28"/>
        </w:rPr>
        <w:t>воздействия</w:t>
      </w:r>
      <w:r w:rsidR="00BB3D13" w:rsidRPr="007A2485">
        <w:rPr>
          <w:sz w:val="28"/>
          <w:szCs w:val="28"/>
        </w:rPr>
        <w:t xml:space="preserve"> </w:t>
      </w:r>
      <w:r w:rsidRPr="007A2485">
        <w:rPr>
          <w:sz w:val="28"/>
          <w:szCs w:val="28"/>
        </w:rPr>
        <w:t>антропогенного</w:t>
      </w:r>
      <w:r w:rsidR="00BB3D13" w:rsidRPr="007A2485">
        <w:rPr>
          <w:sz w:val="28"/>
          <w:szCs w:val="28"/>
        </w:rPr>
        <w:t xml:space="preserve"> </w:t>
      </w:r>
      <w:r w:rsidRPr="007A2485">
        <w:rPr>
          <w:sz w:val="28"/>
          <w:szCs w:val="28"/>
        </w:rPr>
        <w:t>фактора,</w:t>
      </w:r>
      <w:r w:rsidR="00BB3D13" w:rsidRPr="007A2485">
        <w:rPr>
          <w:sz w:val="28"/>
          <w:szCs w:val="28"/>
        </w:rPr>
        <w:t xml:space="preserve"> </w:t>
      </w:r>
      <w:r w:rsidRPr="007A2485">
        <w:rPr>
          <w:sz w:val="28"/>
          <w:szCs w:val="28"/>
        </w:rPr>
        <w:t>необходимо</w:t>
      </w:r>
      <w:r w:rsidR="00BB3D13" w:rsidRPr="007A2485">
        <w:rPr>
          <w:sz w:val="28"/>
          <w:szCs w:val="28"/>
        </w:rPr>
        <w:t xml:space="preserve"> </w:t>
      </w:r>
      <w:r w:rsidRPr="007A2485">
        <w:rPr>
          <w:sz w:val="28"/>
          <w:szCs w:val="28"/>
        </w:rPr>
        <w:t>создание</w:t>
      </w:r>
      <w:r w:rsidR="00BB3D13" w:rsidRPr="007A2485">
        <w:rPr>
          <w:sz w:val="28"/>
          <w:szCs w:val="28"/>
        </w:rPr>
        <w:t xml:space="preserve"> </w:t>
      </w:r>
      <w:r w:rsidRPr="007A2485">
        <w:rPr>
          <w:sz w:val="28"/>
          <w:szCs w:val="28"/>
        </w:rPr>
        <w:t>зон</w:t>
      </w:r>
      <w:r w:rsidR="00BB3D13" w:rsidRPr="007A2485">
        <w:rPr>
          <w:sz w:val="28"/>
          <w:szCs w:val="28"/>
        </w:rPr>
        <w:t xml:space="preserve"> </w:t>
      </w:r>
      <w:r w:rsidRPr="007A2485">
        <w:rPr>
          <w:sz w:val="28"/>
          <w:szCs w:val="28"/>
        </w:rPr>
        <w:t>санитарной</w:t>
      </w:r>
      <w:r w:rsidR="00BB3D13" w:rsidRPr="007A2485">
        <w:rPr>
          <w:sz w:val="28"/>
          <w:szCs w:val="28"/>
        </w:rPr>
        <w:t xml:space="preserve"> </w:t>
      </w:r>
      <w:r w:rsidRPr="007A2485">
        <w:rPr>
          <w:sz w:val="28"/>
          <w:szCs w:val="28"/>
        </w:rPr>
        <w:t>охраны.</w:t>
      </w:r>
    </w:p>
    <w:p w:rsidR="00BB3D13" w:rsidRPr="007A2485" w:rsidRDefault="00D40E8A" w:rsidP="007A2485">
      <w:pPr>
        <w:pStyle w:val="afa"/>
        <w:ind w:firstLine="709"/>
        <w:jc w:val="both"/>
        <w:rPr>
          <w:sz w:val="28"/>
          <w:szCs w:val="28"/>
        </w:rPr>
      </w:pPr>
      <w:r w:rsidRPr="007A2485">
        <w:rPr>
          <w:sz w:val="28"/>
          <w:szCs w:val="28"/>
        </w:rPr>
        <w:t>На</w:t>
      </w:r>
      <w:r w:rsidR="00BB3D13" w:rsidRPr="007A2485">
        <w:rPr>
          <w:sz w:val="28"/>
          <w:szCs w:val="28"/>
        </w:rPr>
        <w:t xml:space="preserve"> </w:t>
      </w:r>
      <w:r w:rsidRPr="007A2485">
        <w:rPr>
          <w:sz w:val="28"/>
          <w:szCs w:val="28"/>
        </w:rPr>
        <w:t>территории</w:t>
      </w:r>
      <w:r w:rsidR="00BB3D13" w:rsidRPr="007A2485">
        <w:rPr>
          <w:sz w:val="28"/>
          <w:szCs w:val="28"/>
        </w:rPr>
        <w:t xml:space="preserve"> </w:t>
      </w:r>
      <w:r w:rsidR="00A20D9D" w:rsidRPr="007A2485">
        <w:rPr>
          <w:sz w:val="28"/>
          <w:szCs w:val="28"/>
        </w:rPr>
        <w:t>Кировской области</w:t>
      </w:r>
      <w:r w:rsidR="00BB3D13" w:rsidRPr="007A2485">
        <w:rPr>
          <w:sz w:val="28"/>
          <w:szCs w:val="28"/>
        </w:rPr>
        <w:t xml:space="preserve"> </w:t>
      </w:r>
      <w:r w:rsidRPr="007A2485">
        <w:rPr>
          <w:sz w:val="28"/>
          <w:szCs w:val="28"/>
        </w:rPr>
        <w:t>с</w:t>
      </w:r>
      <w:r w:rsidR="00BB3D13" w:rsidRPr="007A2485">
        <w:rPr>
          <w:sz w:val="28"/>
          <w:szCs w:val="28"/>
        </w:rPr>
        <w:t xml:space="preserve"> </w:t>
      </w:r>
      <w:r w:rsidRPr="007A2485">
        <w:rPr>
          <w:sz w:val="28"/>
          <w:szCs w:val="28"/>
        </w:rPr>
        <w:t>целью</w:t>
      </w:r>
      <w:r w:rsidR="00BB3D13" w:rsidRPr="007A2485">
        <w:rPr>
          <w:sz w:val="28"/>
          <w:szCs w:val="28"/>
        </w:rPr>
        <w:t xml:space="preserve"> </w:t>
      </w:r>
      <w:r w:rsidRPr="007A2485">
        <w:rPr>
          <w:sz w:val="28"/>
          <w:szCs w:val="28"/>
        </w:rPr>
        <w:t>обеспечения</w:t>
      </w:r>
      <w:r w:rsidR="00BB3D13" w:rsidRPr="007A2485">
        <w:rPr>
          <w:sz w:val="28"/>
          <w:szCs w:val="28"/>
        </w:rPr>
        <w:t xml:space="preserve"> </w:t>
      </w:r>
      <w:r w:rsidRPr="007A2485">
        <w:rPr>
          <w:sz w:val="28"/>
          <w:szCs w:val="28"/>
        </w:rPr>
        <w:t>сохранности</w:t>
      </w:r>
      <w:r w:rsidR="00BB3D13" w:rsidRPr="007A2485">
        <w:rPr>
          <w:sz w:val="28"/>
          <w:szCs w:val="28"/>
        </w:rPr>
        <w:t xml:space="preserve"> </w:t>
      </w:r>
      <w:r w:rsidRPr="007A2485">
        <w:rPr>
          <w:sz w:val="28"/>
          <w:szCs w:val="28"/>
        </w:rPr>
        <w:t>от</w:t>
      </w:r>
      <w:r w:rsidR="00BB3D13" w:rsidRPr="007A2485">
        <w:rPr>
          <w:sz w:val="28"/>
          <w:szCs w:val="28"/>
        </w:rPr>
        <w:t xml:space="preserve"> </w:t>
      </w:r>
      <w:r w:rsidRPr="007A2485">
        <w:rPr>
          <w:sz w:val="28"/>
          <w:szCs w:val="28"/>
        </w:rPr>
        <w:t>загрязнения</w:t>
      </w:r>
      <w:r w:rsidR="00BB3D13" w:rsidRPr="007A2485">
        <w:rPr>
          <w:sz w:val="28"/>
          <w:szCs w:val="28"/>
        </w:rPr>
        <w:t xml:space="preserve"> </w:t>
      </w:r>
      <w:r w:rsidRPr="007A2485">
        <w:rPr>
          <w:sz w:val="28"/>
          <w:szCs w:val="28"/>
        </w:rPr>
        <w:t>источников</w:t>
      </w:r>
      <w:r w:rsidR="00BB3D13" w:rsidRPr="007A2485">
        <w:rPr>
          <w:sz w:val="28"/>
          <w:szCs w:val="28"/>
        </w:rPr>
        <w:t xml:space="preserve"> </w:t>
      </w:r>
      <w:r w:rsidRPr="007A2485">
        <w:rPr>
          <w:sz w:val="28"/>
          <w:szCs w:val="28"/>
        </w:rPr>
        <w:t>водоснабжения</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водопроводных</w:t>
      </w:r>
      <w:r w:rsidR="00BB3D13" w:rsidRPr="007A2485">
        <w:rPr>
          <w:sz w:val="28"/>
          <w:szCs w:val="28"/>
        </w:rPr>
        <w:t xml:space="preserve"> </w:t>
      </w:r>
      <w:r w:rsidRPr="007A2485">
        <w:rPr>
          <w:sz w:val="28"/>
          <w:szCs w:val="28"/>
        </w:rPr>
        <w:t>сооружений,</w:t>
      </w:r>
      <w:r w:rsidR="00BB3D13" w:rsidRPr="007A2485">
        <w:rPr>
          <w:sz w:val="28"/>
          <w:szCs w:val="28"/>
        </w:rPr>
        <w:t xml:space="preserve"> </w:t>
      </w:r>
      <w:r w:rsidRPr="007A2485">
        <w:rPr>
          <w:sz w:val="28"/>
          <w:szCs w:val="28"/>
        </w:rPr>
        <w:t>а</w:t>
      </w:r>
      <w:r w:rsidR="00BB3D13" w:rsidRPr="007A2485">
        <w:rPr>
          <w:sz w:val="28"/>
          <w:szCs w:val="28"/>
        </w:rPr>
        <w:t xml:space="preserve"> </w:t>
      </w:r>
      <w:r w:rsidRPr="007A2485">
        <w:rPr>
          <w:sz w:val="28"/>
          <w:szCs w:val="28"/>
        </w:rPr>
        <w:t>также</w:t>
      </w:r>
      <w:r w:rsidR="00BB3D13" w:rsidRPr="007A2485">
        <w:rPr>
          <w:sz w:val="28"/>
          <w:szCs w:val="28"/>
        </w:rPr>
        <w:t xml:space="preserve"> </w:t>
      </w:r>
      <w:r w:rsidRPr="007A2485">
        <w:rPr>
          <w:sz w:val="28"/>
          <w:szCs w:val="28"/>
        </w:rPr>
        <w:t>территорий,</w:t>
      </w:r>
      <w:r w:rsidR="00BB3D13" w:rsidRPr="007A2485">
        <w:rPr>
          <w:sz w:val="28"/>
          <w:szCs w:val="28"/>
        </w:rPr>
        <w:t xml:space="preserve"> </w:t>
      </w:r>
      <w:r w:rsidRPr="007A2485">
        <w:rPr>
          <w:sz w:val="28"/>
          <w:szCs w:val="28"/>
        </w:rPr>
        <w:t>на</w:t>
      </w:r>
      <w:r w:rsidR="00BB3D13" w:rsidRPr="007A2485">
        <w:rPr>
          <w:sz w:val="28"/>
          <w:szCs w:val="28"/>
        </w:rPr>
        <w:t xml:space="preserve"> </w:t>
      </w:r>
      <w:r w:rsidRPr="007A2485">
        <w:rPr>
          <w:sz w:val="28"/>
          <w:szCs w:val="28"/>
        </w:rPr>
        <w:t>которых</w:t>
      </w:r>
      <w:r w:rsidR="00BB3D13" w:rsidRPr="007A2485">
        <w:rPr>
          <w:sz w:val="28"/>
          <w:szCs w:val="28"/>
        </w:rPr>
        <w:t xml:space="preserve"> </w:t>
      </w:r>
      <w:r w:rsidRPr="007A2485">
        <w:rPr>
          <w:sz w:val="28"/>
          <w:szCs w:val="28"/>
        </w:rPr>
        <w:t>они</w:t>
      </w:r>
      <w:r w:rsidR="00BB3D13" w:rsidRPr="007A2485">
        <w:rPr>
          <w:sz w:val="28"/>
          <w:szCs w:val="28"/>
        </w:rPr>
        <w:t xml:space="preserve"> </w:t>
      </w:r>
      <w:r w:rsidRPr="007A2485">
        <w:rPr>
          <w:sz w:val="28"/>
          <w:szCs w:val="28"/>
        </w:rPr>
        <w:t>расположены,</w:t>
      </w:r>
      <w:r w:rsidR="00BB3D13" w:rsidRPr="007A2485">
        <w:rPr>
          <w:sz w:val="28"/>
          <w:szCs w:val="28"/>
        </w:rPr>
        <w:t xml:space="preserve"> </w:t>
      </w:r>
      <w:r w:rsidRPr="007A2485">
        <w:rPr>
          <w:sz w:val="28"/>
          <w:szCs w:val="28"/>
        </w:rPr>
        <w:t>утверждены</w:t>
      </w:r>
      <w:r w:rsidR="00BB3D13" w:rsidRPr="007A2485">
        <w:rPr>
          <w:sz w:val="28"/>
          <w:szCs w:val="28"/>
        </w:rPr>
        <w:t xml:space="preserve"> </w:t>
      </w:r>
      <w:r w:rsidRPr="007A2485">
        <w:rPr>
          <w:sz w:val="28"/>
          <w:szCs w:val="28"/>
        </w:rPr>
        <w:t>границы</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режимы</w:t>
      </w:r>
      <w:r w:rsidR="00BB3D13" w:rsidRPr="007A2485">
        <w:rPr>
          <w:sz w:val="28"/>
          <w:szCs w:val="28"/>
        </w:rPr>
        <w:t xml:space="preserve"> </w:t>
      </w:r>
      <w:r w:rsidRPr="007A2485">
        <w:rPr>
          <w:sz w:val="28"/>
          <w:szCs w:val="28"/>
        </w:rPr>
        <w:t>зон</w:t>
      </w:r>
      <w:r w:rsidR="00BB3D13" w:rsidRPr="007A2485">
        <w:rPr>
          <w:sz w:val="28"/>
          <w:szCs w:val="28"/>
        </w:rPr>
        <w:t xml:space="preserve"> </w:t>
      </w:r>
      <w:r w:rsidRPr="007A2485">
        <w:rPr>
          <w:sz w:val="28"/>
          <w:szCs w:val="28"/>
        </w:rPr>
        <w:t>санитарной</w:t>
      </w:r>
      <w:r w:rsidR="00BB3D13" w:rsidRPr="007A2485">
        <w:rPr>
          <w:sz w:val="28"/>
          <w:szCs w:val="28"/>
        </w:rPr>
        <w:t xml:space="preserve"> </w:t>
      </w:r>
      <w:r w:rsidRPr="007A2485">
        <w:rPr>
          <w:sz w:val="28"/>
          <w:szCs w:val="28"/>
        </w:rPr>
        <w:t>охраны</w:t>
      </w:r>
      <w:r w:rsidR="00BB3D13" w:rsidRPr="007A2485">
        <w:rPr>
          <w:sz w:val="28"/>
          <w:szCs w:val="28"/>
        </w:rPr>
        <w:t xml:space="preserve"> </w:t>
      </w:r>
      <w:r w:rsidRPr="007A2485">
        <w:rPr>
          <w:sz w:val="28"/>
          <w:szCs w:val="28"/>
        </w:rPr>
        <w:t>источников</w:t>
      </w:r>
      <w:r w:rsidR="00BB3D13" w:rsidRPr="007A2485">
        <w:rPr>
          <w:sz w:val="28"/>
          <w:szCs w:val="28"/>
        </w:rPr>
        <w:t xml:space="preserve"> </w:t>
      </w:r>
      <w:r w:rsidRPr="007A2485">
        <w:rPr>
          <w:sz w:val="28"/>
          <w:szCs w:val="28"/>
        </w:rPr>
        <w:t>питьевого</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хозяйственно-бытового</w:t>
      </w:r>
      <w:r w:rsidR="00BB3D13" w:rsidRPr="007A2485">
        <w:rPr>
          <w:sz w:val="28"/>
          <w:szCs w:val="28"/>
        </w:rPr>
        <w:t xml:space="preserve"> </w:t>
      </w:r>
      <w:r w:rsidRPr="007A2485">
        <w:rPr>
          <w:sz w:val="28"/>
          <w:szCs w:val="28"/>
        </w:rPr>
        <w:t>водоснабжения.</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частности,</w:t>
      </w:r>
      <w:r w:rsidR="00BB3D13" w:rsidRPr="007A2485">
        <w:rPr>
          <w:sz w:val="28"/>
          <w:szCs w:val="28"/>
        </w:rPr>
        <w:t xml:space="preserve"> </w:t>
      </w:r>
      <w:r w:rsidRPr="007A2485">
        <w:rPr>
          <w:sz w:val="28"/>
          <w:szCs w:val="28"/>
        </w:rPr>
        <w:t>утверждены</w:t>
      </w:r>
      <w:r w:rsidR="00BB3D13" w:rsidRPr="007A2485">
        <w:rPr>
          <w:sz w:val="28"/>
          <w:szCs w:val="28"/>
        </w:rPr>
        <w:t xml:space="preserve"> </w:t>
      </w:r>
      <w:r w:rsidRPr="007A2485">
        <w:rPr>
          <w:sz w:val="28"/>
          <w:szCs w:val="28"/>
        </w:rPr>
        <w:t>границы</w:t>
      </w:r>
      <w:r w:rsidR="00BB3D13" w:rsidRPr="007A2485">
        <w:rPr>
          <w:sz w:val="28"/>
          <w:szCs w:val="28"/>
        </w:rPr>
        <w:t xml:space="preserve"> </w:t>
      </w:r>
      <w:r w:rsidRPr="007A2485">
        <w:rPr>
          <w:sz w:val="28"/>
          <w:szCs w:val="28"/>
        </w:rPr>
        <w:t>зон</w:t>
      </w:r>
      <w:r w:rsidR="00BB3D13" w:rsidRPr="007A2485">
        <w:rPr>
          <w:sz w:val="28"/>
          <w:szCs w:val="28"/>
        </w:rPr>
        <w:t xml:space="preserve"> </w:t>
      </w:r>
      <w:r w:rsidRPr="007A2485">
        <w:rPr>
          <w:sz w:val="28"/>
          <w:szCs w:val="28"/>
        </w:rPr>
        <w:t>санитарной</w:t>
      </w:r>
      <w:r w:rsidR="00BB3D13" w:rsidRPr="007A2485">
        <w:rPr>
          <w:sz w:val="28"/>
          <w:szCs w:val="28"/>
        </w:rPr>
        <w:t xml:space="preserve"> </w:t>
      </w:r>
      <w:r w:rsidRPr="007A2485">
        <w:rPr>
          <w:sz w:val="28"/>
          <w:szCs w:val="28"/>
        </w:rPr>
        <w:t>охраны</w:t>
      </w:r>
      <w:r w:rsidR="00BB3D13" w:rsidRPr="007A2485">
        <w:rPr>
          <w:sz w:val="28"/>
          <w:szCs w:val="28"/>
        </w:rPr>
        <w:t xml:space="preserve"> </w:t>
      </w:r>
      <w:r w:rsidRPr="007A2485">
        <w:rPr>
          <w:sz w:val="28"/>
          <w:szCs w:val="28"/>
        </w:rPr>
        <w:t>источников</w:t>
      </w:r>
      <w:r w:rsidR="00BB3D13" w:rsidRPr="007A2485">
        <w:rPr>
          <w:sz w:val="28"/>
          <w:szCs w:val="28"/>
        </w:rPr>
        <w:t xml:space="preserve"> </w:t>
      </w:r>
      <w:r w:rsidRPr="007A2485">
        <w:rPr>
          <w:sz w:val="28"/>
          <w:szCs w:val="28"/>
        </w:rPr>
        <w:t>питьевого</w:t>
      </w:r>
      <w:r w:rsidR="00BB3D13" w:rsidRPr="007A2485">
        <w:rPr>
          <w:sz w:val="28"/>
          <w:szCs w:val="28"/>
        </w:rPr>
        <w:t xml:space="preserve"> </w:t>
      </w:r>
      <w:r w:rsidRPr="007A2485">
        <w:rPr>
          <w:sz w:val="28"/>
          <w:szCs w:val="28"/>
        </w:rPr>
        <w:t>водоснабжения</w:t>
      </w:r>
      <w:r w:rsidR="00BB3D13" w:rsidRPr="007A2485">
        <w:rPr>
          <w:sz w:val="28"/>
          <w:szCs w:val="28"/>
        </w:rPr>
        <w:t xml:space="preserve"> </w:t>
      </w:r>
      <w:r w:rsidRPr="007A2485">
        <w:rPr>
          <w:sz w:val="28"/>
          <w:szCs w:val="28"/>
        </w:rPr>
        <w:t>на</w:t>
      </w:r>
      <w:r w:rsidR="00BB3D13" w:rsidRPr="007A2485">
        <w:rPr>
          <w:sz w:val="28"/>
          <w:szCs w:val="28"/>
        </w:rPr>
        <w:t xml:space="preserve"> </w:t>
      </w:r>
      <w:r w:rsidR="00F61C2A" w:rsidRPr="007A2485">
        <w:rPr>
          <w:sz w:val="28"/>
          <w:szCs w:val="28"/>
        </w:rPr>
        <w:t>территории</w:t>
      </w:r>
      <w:r w:rsidR="00BB3D13" w:rsidRPr="007A2485">
        <w:rPr>
          <w:sz w:val="28"/>
          <w:szCs w:val="28"/>
        </w:rPr>
        <w:t xml:space="preserve"> </w:t>
      </w:r>
      <w:r w:rsidR="00F61C2A" w:rsidRPr="007A2485">
        <w:rPr>
          <w:sz w:val="28"/>
          <w:szCs w:val="28"/>
        </w:rPr>
        <w:t>Мурашинского МО.</w:t>
      </w:r>
    </w:p>
    <w:p w:rsidR="00BB3D13" w:rsidRPr="007A2485" w:rsidRDefault="00A466AE" w:rsidP="007A2485">
      <w:pPr>
        <w:pStyle w:val="afa"/>
        <w:ind w:firstLine="709"/>
        <w:jc w:val="both"/>
        <w:rPr>
          <w:sz w:val="28"/>
          <w:szCs w:val="28"/>
        </w:rPr>
      </w:pPr>
      <w:r>
        <w:rPr>
          <w:sz w:val="28"/>
          <w:szCs w:val="28"/>
        </w:rPr>
        <w:t xml:space="preserve"> </w:t>
      </w:r>
      <w:r w:rsidR="00D40E8A" w:rsidRPr="007A2485">
        <w:rPr>
          <w:sz w:val="28"/>
          <w:szCs w:val="28"/>
        </w:rPr>
        <w:t>Администраци</w:t>
      </w:r>
      <w:r w:rsidR="00F61C2A" w:rsidRPr="007A2485">
        <w:rPr>
          <w:sz w:val="28"/>
          <w:szCs w:val="28"/>
        </w:rPr>
        <w:t>и</w:t>
      </w:r>
      <w:r w:rsidR="00BB3D13" w:rsidRPr="007A2485">
        <w:rPr>
          <w:sz w:val="28"/>
          <w:szCs w:val="28"/>
        </w:rPr>
        <w:t xml:space="preserve"> </w:t>
      </w:r>
      <w:r w:rsidR="00F61C2A" w:rsidRPr="007A2485">
        <w:rPr>
          <w:sz w:val="28"/>
          <w:szCs w:val="28"/>
        </w:rPr>
        <w:t>Мурашинского</w:t>
      </w:r>
      <w:r w:rsidR="00BB3D13" w:rsidRPr="007A2485">
        <w:rPr>
          <w:sz w:val="28"/>
          <w:szCs w:val="28"/>
        </w:rPr>
        <w:t xml:space="preserve"> </w:t>
      </w:r>
      <w:r w:rsidR="00F61C2A" w:rsidRPr="007A2485">
        <w:rPr>
          <w:sz w:val="28"/>
          <w:szCs w:val="28"/>
        </w:rPr>
        <w:t>муниципального</w:t>
      </w:r>
      <w:r w:rsidR="00BB3D13" w:rsidRPr="007A2485">
        <w:rPr>
          <w:sz w:val="28"/>
          <w:szCs w:val="28"/>
        </w:rPr>
        <w:t xml:space="preserve"> </w:t>
      </w:r>
      <w:r w:rsidR="005E07D3">
        <w:rPr>
          <w:sz w:val="28"/>
          <w:szCs w:val="28"/>
        </w:rPr>
        <w:t>округ</w:t>
      </w:r>
      <w:r w:rsidR="00F61C2A" w:rsidRPr="007A2485">
        <w:rPr>
          <w:sz w:val="28"/>
          <w:szCs w:val="28"/>
        </w:rPr>
        <w:t>а</w:t>
      </w:r>
      <w:r w:rsidR="00BB3D13" w:rsidRPr="007A2485">
        <w:rPr>
          <w:sz w:val="28"/>
          <w:szCs w:val="28"/>
        </w:rPr>
        <w:t xml:space="preserve"> </w:t>
      </w:r>
      <w:r w:rsidR="00D40E8A" w:rsidRPr="007A2485">
        <w:rPr>
          <w:sz w:val="28"/>
          <w:szCs w:val="28"/>
        </w:rPr>
        <w:t>при</w:t>
      </w:r>
      <w:r w:rsidR="00BB3D13" w:rsidRPr="007A2485">
        <w:rPr>
          <w:sz w:val="28"/>
          <w:szCs w:val="28"/>
        </w:rPr>
        <w:t xml:space="preserve"> </w:t>
      </w:r>
      <w:r w:rsidR="00D40E8A" w:rsidRPr="007A2485">
        <w:rPr>
          <w:sz w:val="28"/>
          <w:szCs w:val="28"/>
        </w:rPr>
        <w:t>разработке</w:t>
      </w:r>
      <w:r w:rsidR="00BB3D13" w:rsidRPr="007A2485">
        <w:rPr>
          <w:sz w:val="28"/>
          <w:szCs w:val="28"/>
        </w:rPr>
        <w:t xml:space="preserve"> </w:t>
      </w:r>
      <w:r w:rsidR="00D40E8A" w:rsidRPr="007A2485">
        <w:rPr>
          <w:sz w:val="28"/>
          <w:szCs w:val="28"/>
        </w:rPr>
        <w:t>и</w:t>
      </w:r>
      <w:r w:rsidR="00BB3D13" w:rsidRPr="007A2485">
        <w:rPr>
          <w:sz w:val="28"/>
          <w:szCs w:val="28"/>
        </w:rPr>
        <w:t xml:space="preserve"> </w:t>
      </w:r>
      <w:r w:rsidR="00D40E8A" w:rsidRPr="007A2485">
        <w:rPr>
          <w:sz w:val="28"/>
          <w:szCs w:val="28"/>
        </w:rPr>
        <w:t>корректировке</w:t>
      </w:r>
      <w:r w:rsidR="00BB3D13" w:rsidRPr="007A2485">
        <w:rPr>
          <w:sz w:val="28"/>
          <w:szCs w:val="28"/>
        </w:rPr>
        <w:t xml:space="preserve"> </w:t>
      </w:r>
      <w:r w:rsidR="00D40E8A" w:rsidRPr="007A2485">
        <w:rPr>
          <w:sz w:val="28"/>
          <w:szCs w:val="28"/>
        </w:rPr>
        <w:t>генеральных</w:t>
      </w:r>
      <w:r w:rsidR="00BB3D13" w:rsidRPr="007A2485">
        <w:rPr>
          <w:sz w:val="28"/>
          <w:szCs w:val="28"/>
        </w:rPr>
        <w:t xml:space="preserve"> </w:t>
      </w:r>
      <w:r w:rsidR="00D40E8A" w:rsidRPr="007A2485">
        <w:rPr>
          <w:sz w:val="28"/>
          <w:szCs w:val="28"/>
        </w:rPr>
        <w:t>планов</w:t>
      </w:r>
      <w:r w:rsidR="00BB3D13" w:rsidRPr="007A2485">
        <w:rPr>
          <w:sz w:val="28"/>
          <w:szCs w:val="28"/>
        </w:rPr>
        <w:t xml:space="preserve"> </w:t>
      </w:r>
      <w:r w:rsidR="00D40E8A" w:rsidRPr="007A2485">
        <w:rPr>
          <w:sz w:val="28"/>
          <w:szCs w:val="28"/>
        </w:rPr>
        <w:t>рекомендовано</w:t>
      </w:r>
      <w:r w:rsidR="00BB3D13" w:rsidRPr="007A2485">
        <w:rPr>
          <w:sz w:val="28"/>
          <w:szCs w:val="28"/>
        </w:rPr>
        <w:t xml:space="preserve"> </w:t>
      </w:r>
      <w:r w:rsidR="00D40E8A" w:rsidRPr="007A2485">
        <w:rPr>
          <w:sz w:val="28"/>
          <w:szCs w:val="28"/>
        </w:rPr>
        <w:t>учитывать</w:t>
      </w:r>
      <w:r w:rsidR="00BB3D13" w:rsidRPr="007A2485">
        <w:rPr>
          <w:sz w:val="28"/>
          <w:szCs w:val="28"/>
        </w:rPr>
        <w:t xml:space="preserve"> </w:t>
      </w:r>
      <w:r w:rsidR="00D40E8A" w:rsidRPr="007A2485">
        <w:rPr>
          <w:sz w:val="28"/>
          <w:szCs w:val="28"/>
        </w:rPr>
        <w:t>ограничения</w:t>
      </w:r>
      <w:r w:rsidR="00BB3D13" w:rsidRPr="007A2485">
        <w:rPr>
          <w:sz w:val="28"/>
          <w:szCs w:val="28"/>
        </w:rPr>
        <w:t xml:space="preserve"> </w:t>
      </w:r>
      <w:r w:rsidR="00D40E8A" w:rsidRPr="007A2485">
        <w:rPr>
          <w:sz w:val="28"/>
          <w:szCs w:val="28"/>
        </w:rPr>
        <w:t>по</w:t>
      </w:r>
      <w:r w:rsidR="00BB3D13" w:rsidRPr="007A2485">
        <w:rPr>
          <w:sz w:val="28"/>
          <w:szCs w:val="28"/>
        </w:rPr>
        <w:t xml:space="preserve"> </w:t>
      </w:r>
      <w:r w:rsidR="00D40E8A" w:rsidRPr="007A2485">
        <w:rPr>
          <w:sz w:val="28"/>
          <w:szCs w:val="28"/>
        </w:rPr>
        <w:t>строительству</w:t>
      </w:r>
      <w:r w:rsidR="00BB3D13" w:rsidRPr="007A2485">
        <w:rPr>
          <w:sz w:val="28"/>
          <w:szCs w:val="28"/>
        </w:rPr>
        <w:t xml:space="preserve"> </w:t>
      </w:r>
      <w:r w:rsidR="00D40E8A" w:rsidRPr="007A2485">
        <w:rPr>
          <w:sz w:val="28"/>
          <w:szCs w:val="28"/>
        </w:rPr>
        <w:t>и</w:t>
      </w:r>
      <w:r w:rsidR="00BB3D13" w:rsidRPr="007A2485">
        <w:rPr>
          <w:sz w:val="28"/>
          <w:szCs w:val="28"/>
        </w:rPr>
        <w:t xml:space="preserve"> </w:t>
      </w:r>
      <w:r w:rsidR="00D40E8A" w:rsidRPr="007A2485">
        <w:rPr>
          <w:sz w:val="28"/>
          <w:szCs w:val="28"/>
        </w:rPr>
        <w:t>размещению</w:t>
      </w:r>
      <w:r w:rsidR="00BB3D13" w:rsidRPr="007A2485">
        <w:rPr>
          <w:sz w:val="28"/>
          <w:szCs w:val="28"/>
        </w:rPr>
        <w:t xml:space="preserve"> </w:t>
      </w:r>
      <w:r w:rsidR="00D40E8A" w:rsidRPr="007A2485">
        <w:rPr>
          <w:sz w:val="28"/>
          <w:szCs w:val="28"/>
        </w:rPr>
        <w:t>объектов,</w:t>
      </w:r>
      <w:r w:rsidR="00BB3D13" w:rsidRPr="007A2485">
        <w:rPr>
          <w:sz w:val="28"/>
          <w:szCs w:val="28"/>
        </w:rPr>
        <w:t xml:space="preserve"> </w:t>
      </w:r>
      <w:r w:rsidR="00D40E8A" w:rsidRPr="007A2485">
        <w:rPr>
          <w:sz w:val="28"/>
          <w:szCs w:val="28"/>
        </w:rPr>
        <w:t>не</w:t>
      </w:r>
      <w:r w:rsidR="00BB3D13" w:rsidRPr="007A2485">
        <w:rPr>
          <w:sz w:val="28"/>
          <w:szCs w:val="28"/>
        </w:rPr>
        <w:t xml:space="preserve"> </w:t>
      </w:r>
      <w:r w:rsidR="00D40E8A" w:rsidRPr="007A2485">
        <w:rPr>
          <w:sz w:val="28"/>
          <w:szCs w:val="28"/>
        </w:rPr>
        <w:t>имеющих</w:t>
      </w:r>
      <w:r w:rsidR="00BB3D13" w:rsidRPr="007A2485">
        <w:rPr>
          <w:sz w:val="28"/>
          <w:szCs w:val="28"/>
        </w:rPr>
        <w:t xml:space="preserve"> </w:t>
      </w:r>
      <w:r w:rsidR="00D40E8A" w:rsidRPr="007A2485">
        <w:rPr>
          <w:sz w:val="28"/>
          <w:szCs w:val="28"/>
        </w:rPr>
        <w:t>отношения</w:t>
      </w:r>
      <w:r w:rsidR="00BB3D13" w:rsidRPr="007A2485">
        <w:rPr>
          <w:sz w:val="28"/>
          <w:szCs w:val="28"/>
        </w:rPr>
        <w:t xml:space="preserve"> </w:t>
      </w:r>
      <w:r w:rsidR="00D40E8A" w:rsidRPr="007A2485">
        <w:rPr>
          <w:sz w:val="28"/>
          <w:szCs w:val="28"/>
        </w:rPr>
        <w:t>к</w:t>
      </w:r>
      <w:r w:rsidR="00BB3D13" w:rsidRPr="007A2485">
        <w:rPr>
          <w:sz w:val="28"/>
          <w:szCs w:val="28"/>
        </w:rPr>
        <w:t xml:space="preserve"> </w:t>
      </w:r>
      <w:r w:rsidR="00D40E8A" w:rsidRPr="007A2485">
        <w:rPr>
          <w:sz w:val="28"/>
          <w:szCs w:val="28"/>
        </w:rPr>
        <w:t>эксплуатации</w:t>
      </w:r>
      <w:r w:rsidR="00BB3D13" w:rsidRPr="007A2485">
        <w:rPr>
          <w:sz w:val="28"/>
          <w:szCs w:val="28"/>
        </w:rPr>
        <w:t xml:space="preserve"> </w:t>
      </w:r>
      <w:r w:rsidR="00D40E8A" w:rsidRPr="007A2485">
        <w:rPr>
          <w:sz w:val="28"/>
          <w:szCs w:val="28"/>
        </w:rPr>
        <w:t>источников,</w:t>
      </w:r>
      <w:r w:rsidR="00BB3D13" w:rsidRPr="007A2485">
        <w:rPr>
          <w:sz w:val="28"/>
          <w:szCs w:val="28"/>
        </w:rPr>
        <w:t xml:space="preserve"> </w:t>
      </w:r>
      <w:r w:rsidR="00D40E8A" w:rsidRPr="007A2485">
        <w:rPr>
          <w:sz w:val="28"/>
          <w:szCs w:val="28"/>
        </w:rPr>
        <w:t>используемых</w:t>
      </w:r>
      <w:r w:rsidR="00BB3D13" w:rsidRPr="007A2485">
        <w:rPr>
          <w:sz w:val="28"/>
          <w:szCs w:val="28"/>
        </w:rPr>
        <w:t xml:space="preserve"> </w:t>
      </w:r>
      <w:r w:rsidR="00D40E8A" w:rsidRPr="007A2485">
        <w:rPr>
          <w:sz w:val="28"/>
          <w:szCs w:val="28"/>
        </w:rPr>
        <w:t>для</w:t>
      </w:r>
      <w:r w:rsidR="00BB3D13" w:rsidRPr="007A2485">
        <w:rPr>
          <w:sz w:val="28"/>
          <w:szCs w:val="28"/>
        </w:rPr>
        <w:t xml:space="preserve"> </w:t>
      </w:r>
      <w:r w:rsidR="00D40E8A" w:rsidRPr="007A2485">
        <w:rPr>
          <w:sz w:val="28"/>
          <w:szCs w:val="28"/>
        </w:rPr>
        <w:t>питьевого</w:t>
      </w:r>
      <w:r w:rsidR="00BB3D13" w:rsidRPr="007A2485">
        <w:rPr>
          <w:sz w:val="28"/>
          <w:szCs w:val="28"/>
        </w:rPr>
        <w:t xml:space="preserve"> </w:t>
      </w:r>
      <w:r w:rsidR="00D40E8A" w:rsidRPr="007A2485">
        <w:rPr>
          <w:sz w:val="28"/>
          <w:szCs w:val="28"/>
        </w:rPr>
        <w:t>и</w:t>
      </w:r>
      <w:r w:rsidR="00BB3D13" w:rsidRPr="007A2485">
        <w:rPr>
          <w:sz w:val="28"/>
          <w:szCs w:val="28"/>
        </w:rPr>
        <w:t xml:space="preserve"> </w:t>
      </w:r>
      <w:r w:rsidR="00D40E8A" w:rsidRPr="007A2485">
        <w:rPr>
          <w:sz w:val="28"/>
          <w:szCs w:val="28"/>
        </w:rPr>
        <w:t>хозяйственно-бытового</w:t>
      </w:r>
      <w:r w:rsidR="00BB3D13" w:rsidRPr="007A2485">
        <w:rPr>
          <w:sz w:val="28"/>
          <w:szCs w:val="28"/>
        </w:rPr>
        <w:t xml:space="preserve"> </w:t>
      </w:r>
      <w:r w:rsidR="00D40E8A" w:rsidRPr="007A2485">
        <w:rPr>
          <w:sz w:val="28"/>
          <w:szCs w:val="28"/>
        </w:rPr>
        <w:t>водоснабжения,</w:t>
      </w:r>
      <w:r w:rsidR="00BB3D13" w:rsidRPr="007A2485">
        <w:rPr>
          <w:sz w:val="28"/>
          <w:szCs w:val="28"/>
        </w:rPr>
        <w:t xml:space="preserve"> </w:t>
      </w:r>
      <w:r w:rsidR="00D40E8A" w:rsidRPr="007A2485">
        <w:rPr>
          <w:sz w:val="28"/>
          <w:szCs w:val="28"/>
        </w:rPr>
        <w:t>в</w:t>
      </w:r>
      <w:r w:rsidR="00BB3D13" w:rsidRPr="007A2485">
        <w:rPr>
          <w:sz w:val="28"/>
          <w:szCs w:val="28"/>
        </w:rPr>
        <w:t xml:space="preserve"> </w:t>
      </w:r>
      <w:r w:rsidR="00D40E8A" w:rsidRPr="007A2485">
        <w:rPr>
          <w:sz w:val="28"/>
          <w:szCs w:val="28"/>
        </w:rPr>
        <w:t>зонах</w:t>
      </w:r>
      <w:r w:rsidR="00BB3D13" w:rsidRPr="007A2485">
        <w:rPr>
          <w:sz w:val="28"/>
          <w:szCs w:val="28"/>
        </w:rPr>
        <w:t xml:space="preserve"> </w:t>
      </w:r>
      <w:r w:rsidR="00D40E8A" w:rsidRPr="007A2485">
        <w:rPr>
          <w:sz w:val="28"/>
          <w:szCs w:val="28"/>
        </w:rPr>
        <w:t>санитарной</w:t>
      </w:r>
      <w:r w:rsidR="00BB3D13" w:rsidRPr="007A2485">
        <w:rPr>
          <w:sz w:val="28"/>
          <w:szCs w:val="28"/>
        </w:rPr>
        <w:t xml:space="preserve"> </w:t>
      </w:r>
      <w:r w:rsidR="00D40E8A" w:rsidRPr="007A2485">
        <w:rPr>
          <w:sz w:val="28"/>
          <w:szCs w:val="28"/>
        </w:rPr>
        <w:t>охраны</w:t>
      </w:r>
      <w:r w:rsidR="00BB3D13" w:rsidRPr="007A2485">
        <w:rPr>
          <w:sz w:val="28"/>
          <w:szCs w:val="28"/>
        </w:rPr>
        <w:t xml:space="preserve"> </w:t>
      </w:r>
      <w:r w:rsidR="00D40E8A" w:rsidRPr="007A2485">
        <w:rPr>
          <w:sz w:val="28"/>
          <w:szCs w:val="28"/>
        </w:rPr>
        <w:t>водных</w:t>
      </w:r>
      <w:r w:rsidR="00BB3D13" w:rsidRPr="007A2485">
        <w:rPr>
          <w:sz w:val="28"/>
          <w:szCs w:val="28"/>
        </w:rPr>
        <w:t xml:space="preserve"> </w:t>
      </w:r>
      <w:r w:rsidR="00D40E8A" w:rsidRPr="007A2485">
        <w:rPr>
          <w:sz w:val="28"/>
          <w:szCs w:val="28"/>
        </w:rPr>
        <w:t>объектов.</w:t>
      </w:r>
      <w:r w:rsidR="00D40E8A" w:rsidRPr="007A2485">
        <w:rPr>
          <w:sz w:val="28"/>
          <w:szCs w:val="28"/>
        </w:rPr>
        <w:br/>
      </w:r>
      <w:r>
        <w:rPr>
          <w:sz w:val="28"/>
          <w:szCs w:val="28"/>
        </w:rPr>
        <w:t xml:space="preserve">            </w:t>
      </w:r>
      <w:r w:rsidR="00D40E8A" w:rsidRPr="007A2485">
        <w:rPr>
          <w:sz w:val="28"/>
          <w:szCs w:val="28"/>
        </w:rPr>
        <w:t>Основная</w:t>
      </w:r>
      <w:r w:rsidR="00BB3D13" w:rsidRPr="007A2485">
        <w:rPr>
          <w:sz w:val="28"/>
          <w:szCs w:val="28"/>
        </w:rPr>
        <w:t xml:space="preserve"> </w:t>
      </w:r>
      <w:r w:rsidR="00D40E8A" w:rsidRPr="007A2485">
        <w:rPr>
          <w:sz w:val="28"/>
          <w:szCs w:val="28"/>
        </w:rPr>
        <w:t>цель</w:t>
      </w:r>
      <w:r w:rsidR="00BB3D13" w:rsidRPr="007A2485">
        <w:rPr>
          <w:sz w:val="28"/>
          <w:szCs w:val="28"/>
        </w:rPr>
        <w:t xml:space="preserve"> </w:t>
      </w:r>
      <w:r w:rsidR="00D40E8A" w:rsidRPr="007A2485">
        <w:rPr>
          <w:sz w:val="28"/>
          <w:szCs w:val="28"/>
        </w:rPr>
        <w:t>создания</w:t>
      </w:r>
      <w:r w:rsidR="00BB3D13" w:rsidRPr="007A2485">
        <w:rPr>
          <w:sz w:val="28"/>
          <w:szCs w:val="28"/>
        </w:rPr>
        <w:t xml:space="preserve"> </w:t>
      </w:r>
      <w:r w:rsidR="00D40E8A" w:rsidRPr="007A2485">
        <w:rPr>
          <w:sz w:val="28"/>
          <w:szCs w:val="28"/>
        </w:rPr>
        <w:t>санзон</w:t>
      </w:r>
      <w:r w:rsidR="00BB3D13" w:rsidRPr="007A2485">
        <w:rPr>
          <w:sz w:val="28"/>
          <w:szCs w:val="28"/>
        </w:rPr>
        <w:t xml:space="preserve"> </w:t>
      </w:r>
      <w:r w:rsidR="00D40E8A" w:rsidRPr="007A2485">
        <w:rPr>
          <w:sz w:val="28"/>
          <w:szCs w:val="28"/>
        </w:rPr>
        <w:t>и</w:t>
      </w:r>
      <w:r w:rsidR="00BB3D13" w:rsidRPr="007A2485">
        <w:rPr>
          <w:sz w:val="28"/>
          <w:szCs w:val="28"/>
        </w:rPr>
        <w:t xml:space="preserve"> </w:t>
      </w:r>
      <w:r w:rsidR="00D40E8A" w:rsidRPr="007A2485">
        <w:rPr>
          <w:sz w:val="28"/>
          <w:szCs w:val="28"/>
        </w:rPr>
        <w:t>обеспечения</w:t>
      </w:r>
      <w:r w:rsidR="00BB3D13" w:rsidRPr="007A2485">
        <w:rPr>
          <w:sz w:val="28"/>
          <w:szCs w:val="28"/>
        </w:rPr>
        <w:t xml:space="preserve"> </w:t>
      </w:r>
      <w:r w:rsidR="00D40E8A" w:rsidRPr="007A2485">
        <w:rPr>
          <w:sz w:val="28"/>
          <w:szCs w:val="28"/>
        </w:rPr>
        <w:t>особого</w:t>
      </w:r>
      <w:r w:rsidR="00BB3D13" w:rsidRPr="007A2485">
        <w:rPr>
          <w:sz w:val="28"/>
          <w:szCs w:val="28"/>
        </w:rPr>
        <w:t xml:space="preserve"> </w:t>
      </w:r>
      <w:r w:rsidR="00D40E8A" w:rsidRPr="007A2485">
        <w:rPr>
          <w:sz w:val="28"/>
          <w:szCs w:val="28"/>
        </w:rPr>
        <w:t>режима</w:t>
      </w:r>
      <w:r w:rsidR="00BB3D13" w:rsidRPr="007A2485">
        <w:rPr>
          <w:sz w:val="28"/>
          <w:szCs w:val="28"/>
        </w:rPr>
        <w:t xml:space="preserve"> </w:t>
      </w:r>
      <w:r w:rsidR="00D40E8A" w:rsidRPr="007A2485">
        <w:rPr>
          <w:sz w:val="28"/>
          <w:szCs w:val="28"/>
        </w:rPr>
        <w:t>—</w:t>
      </w:r>
      <w:r w:rsidR="00BB3D13" w:rsidRPr="007A2485">
        <w:rPr>
          <w:sz w:val="28"/>
          <w:szCs w:val="28"/>
        </w:rPr>
        <w:t xml:space="preserve"> </w:t>
      </w:r>
      <w:r w:rsidR="00D40E8A" w:rsidRPr="007A2485">
        <w:rPr>
          <w:sz w:val="28"/>
          <w:szCs w:val="28"/>
        </w:rPr>
        <w:t>санитарная</w:t>
      </w:r>
      <w:r w:rsidR="00BB3D13" w:rsidRPr="007A2485">
        <w:rPr>
          <w:sz w:val="28"/>
          <w:szCs w:val="28"/>
        </w:rPr>
        <w:t xml:space="preserve"> </w:t>
      </w:r>
      <w:r w:rsidR="00D40E8A" w:rsidRPr="007A2485">
        <w:rPr>
          <w:sz w:val="28"/>
          <w:szCs w:val="28"/>
        </w:rPr>
        <w:t>охрана</w:t>
      </w:r>
      <w:r w:rsidR="00BB3D13" w:rsidRPr="007A2485">
        <w:rPr>
          <w:sz w:val="28"/>
          <w:szCs w:val="28"/>
        </w:rPr>
        <w:t xml:space="preserve"> </w:t>
      </w:r>
      <w:r w:rsidR="00D40E8A" w:rsidRPr="007A2485">
        <w:rPr>
          <w:sz w:val="28"/>
          <w:szCs w:val="28"/>
        </w:rPr>
        <w:t>от</w:t>
      </w:r>
      <w:r w:rsidR="00BB3D13" w:rsidRPr="007A2485">
        <w:rPr>
          <w:sz w:val="28"/>
          <w:szCs w:val="28"/>
        </w:rPr>
        <w:t xml:space="preserve"> </w:t>
      </w:r>
      <w:r w:rsidR="00D40E8A" w:rsidRPr="007A2485">
        <w:rPr>
          <w:sz w:val="28"/>
          <w:szCs w:val="28"/>
        </w:rPr>
        <w:t>загрязнения</w:t>
      </w:r>
      <w:r w:rsidR="00BB3D13" w:rsidRPr="007A2485">
        <w:rPr>
          <w:sz w:val="28"/>
          <w:szCs w:val="28"/>
        </w:rPr>
        <w:t xml:space="preserve"> </w:t>
      </w:r>
      <w:r w:rsidR="00D40E8A" w:rsidRPr="007A2485">
        <w:rPr>
          <w:sz w:val="28"/>
          <w:szCs w:val="28"/>
        </w:rPr>
        <w:t>источников</w:t>
      </w:r>
      <w:r w:rsidR="00BB3D13" w:rsidRPr="007A2485">
        <w:rPr>
          <w:sz w:val="28"/>
          <w:szCs w:val="28"/>
        </w:rPr>
        <w:t xml:space="preserve"> </w:t>
      </w:r>
      <w:r w:rsidR="00D40E8A" w:rsidRPr="007A2485">
        <w:rPr>
          <w:sz w:val="28"/>
          <w:szCs w:val="28"/>
        </w:rPr>
        <w:t>водоснабжения</w:t>
      </w:r>
      <w:r w:rsidR="00BB3D13" w:rsidRPr="007A2485">
        <w:rPr>
          <w:sz w:val="28"/>
          <w:szCs w:val="28"/>
        </w:rPr>
        <w:t xml:space="preserve"> </w:t>
      </w:r>
      <w:r w:rsidR="00D40E8A" w:rsidRPr="007A2485">
        <w:rPr>
          <w:sz w:val="28"/>
          <w:szCs w:val="28"/>
        </w:rPr>
        <w:t>и</w:t>
      </w:r>
      <w:r w:rsidR="00BB3D13" w:rsidRPr="007A2485">
        <w:rPr>
          <w:sz w:val="28"/>
          <w:szCs w:val="28"/>
        </w:rPr>
        <w:t xml:space="preserve"> </w:t>
      </w:r>
      <w:r w:rsidR="00D40E8A" w:rsidRPr="007A2485">
        <w:rPr>
          <w:sz w:val="28"/>
          <w:szCs w:val="28"/>
        </w:rPr>
        <w:t>водопроводных</w:t>
      </w:r>
      <w:r w:rsidR="00BB3D13" w:rsidRPr="007A2485">
        <w:rPr>
          <w:sz w:val="28"/>
          <w:szCs w:val="28"/>
        </w:rPr>
        <w:t xml:space="preserve"> </w:t>
      </w:r>
      <w:r w:rsidR="00D40E8A" w:rsidRPr="007A2485">
        <w:rPr>
          <w:sz w:val="28"/>
          <w:szCs w:val="28"/>
        </w:rPr>
        <w:t>сооружений,</w:t>
      </w:r>
      <w:r w:rsidR="00BB3D13" w:rsidRPr="007A2485">
        <w:rPr>
          <w:sz w:val="28"/>
          <w:szCs w:val="28"/>
        </w:rPr>
        <w:t xml:space="preserve"> </w:t>
      </w:r>
      <w:r w:rsidR="00D40E8A" w:rsidRPr="007A2485">
        <w:rPr>
          <w:sz w:val="28"/>
          <w:szCs w:val="28"/>
        </w:rPr>
        <w:t>а</w:t>
      </w:r>
      <w:r w:rsidR="00BB3D13" w:rsidRPr="007A2485">
        <w:rPr>
          <w:sz w:val="28"/>
          <w:szCs w:val="28"/>
        </w:rPr>
        <w:t xml:space="preserve"> </w:t>
      </w:r>
      <w:r w:rsidR="00D40E8A" w:rsidRPr="007A2485">
        <w:rPr>
          <w:sz w:val="28"/>
          <w:szCs w:val="28"/>
        </w:rPr>
        <w:t>также</w:t>
      </w:r>
      <w:r w:rsidR="00BB3D13" w:rsidRPr="007A2485">
        <w:rPr>
          <w:sz w:val="28"/>
          <w:szCs w:val="28"/>
        </w:rPr>
        <w:t xml:space="preserve"> </w:t>
      </w:r>
      <w:r w:rsidR="00D40E8A" w:rsidRPr="007A2485">
        <w:rPr>
          <w:sz w:val="28"/>
          <w:szCs w:val="28"/>
        </w:rPr>
        <w:t>территорий,</w:t>
      </w:r>
      <w:r w:rsidR="00BB3D13" w:rsidRPr="007A2485">
        <w:rPr>
          <w:sz w:val="28"/>
          <w:szCs w:val="28"/>
        </w:rPr>
        <w:t xml:space="preserve"> </w:t>
      </w:r>
      <w:r w:rsidR="00D40E8A" w:rsidRPr="007A2485">
        <w:rPr>
          <w:sz w:val="28"/>
          <w:szCs w:val="28"/>
        </w:rPr>
        <w:t>на</w:t>
      </w:r>
      <w:r w:rsidR="00BB3D13" w:rsidRPr="007A2485">
        <w:rPr>
          <w:sz w:val="28"/>
          <w:szCs w:val="28"/>
        </w:rPr>
        <w:t xml:space="preserve"> </w:t>
      </w:r>
      <w:r w:rsidR="00D40E8A" w:rsidRPr="007A2485">
        <w:rPr>
          <w:sz w:val="28"/>
          <w:szCs w:val="28"/>
        </w:rPr>
        <w:t>которых</w:t>
      </w:r>
      <w:r w:rsidR="00BB3D13" w:rsidRPr="007A2485">
        <w:rPr>
          <w:sz w:val="28"/>
          <w:szCs w:val="28"/>
        </w:rPr>
        <w:t xml:space="preserve"> </w:t>
      </w:r>
      <w:r w:rsidR="00D40E8A" w:rsidRPr="007A2485">
        <w:rPr>
          <w:sz w:val="28"/>
          <w:szCs w:val="28"/>
        </w:rPr>
        <w:t>они</w:t>
      </w:r>
      <w:r w:rsidR="00BB3D13" w:rsidRPr="007A2485">
        <w:rPr>
          <w:sz w:val="28"/>
          <w:szCs w:val="28"/>
        </w:rPr>
        <w:t xml:space="preserve"> </w:t>
      </w:r>
      <w:r w:rsidR="00D40E8A" w:rsidRPr="007A2485">
        <w:rPr>
          <w:sz w:val="28"/>
          <w:szCs w:val="28"/>
        </w:rPr>
        <w:t>расположены.</w:t>
      </w:r>
      <w:r w:rsidR="00BB3D13" w:rsidRPr="007A2485">
        <w:rPr>
          <w:sz w:val="28"/>
          <w:szCs w:val="28"/>
        </w:rPr>
        <w:t xml:space="preserve"> </w:t>
      </w:r>
      <w:r w:rsidR="00D40E8A" w:rsidRPr="007A2485">
        <w:rPr>
          <w:sz w:val="28"/>
          <w:szCs w:val="28"/>
        </w:rPr>
        <w:t>Проект</w:t>
      </w:r>
      <w:r w:rsidR="00BB3D13" w:rsidRPr="007A2485">
        <w:rPr>
          <w:sz w:val="28"/>
          <w:szCs w:val="28"/>
        </w:rPr>
        <w:t xml:space="preserve"> </w:t>
      </w:r>
      <w:r w:rsidR="00D40E8A" w:rsidRPr="007A2485">
        <w:rPr>
          <w:sz w:val="28"/>
          <w:szCs w:val="28"/>
        </w:rPr>
        <w:t>зоны</w:t>
      </w:r>
      <w:r w:rsidR="00BB3D13" w:rsidRPr="007A2485">
        <w:rPr>
          <w:sz w:val="28"/>
          <w:szCs w:val="28"/>
        </w:rPr>
        <w:t xml:space="preserve"> </w:t>
      </w:r>
      <w:r w:rsidR="00D40E8A" w:rsidRPr="007A2485">
        <w:rPr>
          <w:sz w:val="28"/>
          <w:szCs w:val="28"/>
        </w:rPr>
        <w:t>санитарной</w:t>
      </w:r>
      <w:r w:rsidR="00BB3D13" w:rsidRPr="007A2485">
        <w:rPr>
          <w:sz w:val="28"/>
          <w:szCs w:val="28"/>
        </w:rPr>
        <w:t xml:space="preserve"> </w:t>
      </w:r>
      <w:r w:rsidR="00D40E8A" w:rsidRPr="007A2485">
        <w:rPr>
          <w:sz w:val="28"/>
          <w:szCs w:val="28"/>
        </w:rPr>
        <w:t>охраны</w:t>
      </w:r>
      <w:r w:rsidR="00BB3D13" w:rsidRPr="007A2485">
        <w:rPr>
          <w:sz w:val="28"/>
          <w:szCs w:val="28"/>
        </w:rPr>
        <w:t xml:space="preserve"> </w:t>
      </w:r>
      <w:r w:rsidR="00D40E8A" w:rsidRPr="007A2485">
        <w:rPr>
          <w:sz w:val="28"/>
          <w:szCs w:val="28"/>
        </w:rPr>
        <w:t>составляет</w:t>
      </w:r>
      <w:r w:rsidR="00BB3D13" w:rsidRPr="007A2485">
        <w:rPr>
          <w:sz w:val="28"/>
          <w:szCs w:val="28"/>
        </w:rPr>
        <w:t xml:space="preserve"> </w:t>
      </w:r>
      <w:r w:rsidR="00D40E8A" w:rsidRPr="007A2485">
        <w:rPr>
          <w:sz w:val="28"/>
          <w:szCs w:val="28"/>
        </w:rPr>
        <w:t>неотъемлемую</w:t>
      </w:r>
      <w:r w:rsidR="00BB3D13" w:rsidRPr="007A2485">
        <w:rPr>
          <w:sz w:val="28"/>
          <w:szCs w:val="28"/>
        </w:rPr>
        <w:t xml:space="preserve"> </w:t>
      </w:r>
      <w:r w:rsidR="00D40E8A" w:rsidRPr="007A2485">
        <w:rPr>
          <w:sz w:val="28"/>
          <w:szCs w:val="28"/>
        </w:rPr>
        <w:t>часть</w:t>
      </w:r>
      <w:r w:rsidR="00BB3D13" w:rsidRPr="007A2485">
        <w:rPr>
          <w:sz w:val="28"/>
          <w:szCs w:val="28"/>
        </w:rPr>
        <w:t xml:space="preserve"> </w:t>
      </w:r>
      <w:r w:rsidR="00D40E8A" w:rsidRPr="007A2485">
        <w:rPr>
          <w:sz w:val="28"/>
          <w:szCs w:val="28"/>
        </w:rPr>
        <w:t>каждого</w:t>
      </w:r>
      <w:r w:rsidR="00BB3D13" w:rsidRPr="007A2485">
        <w:rPr>
          <w:sz w:val="28"/>
          <w:szCs w:val="28"/>
        </w:rPr>
        <w:t xml:space="preserve"> </w:t>
      </w:r>
      <w:r w:rsidR="00D40E8A" w:rsidRPr="007A2485">
        <w:rPr>
          <w:sz w:val="28"/>
          <w:szCs w:val="28"/>
        </w:rPr>
        <w:t>проекта</w:t>
      </w:r>
      <w:r w:rsidR="00BB3D13" w:rsidRPr="007A2485">
        <w:rPr>
          <w:sz w:val="28"/>
          <w:szCs w:val="28"/>
        </w:rPr>
        <w:t xml:space="preserve"> </w:t>
      </w:r>
      <w:r w:rsidR="00D40E8A" w:rsidRPr="007A2485">
        <w:rPr>
          <w:sz w:val="28"/>
          <w:szCs w:val="28"/>
        </w:rPr>
        <w:t>водоснабжения,</w:t>
      </w:r>
      <w:r w:rsidR="00BB3D13" w:rsidRPr="007A2485">
        <w:rPr>
          <w:sz w:val="28"/>
          <w:szCs w:val="28"/>
        </w:rPr>
        <w:t xml:space="preserve"> </w:t>
      </w:r>
      <w:r w:rsidR="00D40E8A" w:rsidRPr="007A2485">
        <w:rPr>
          <w:sz w:val="28"/>
          <w:szCs w:val="28"/>
        </w:rPr>
        <w:t>без</w:t>
      </w:r>
      <w:r w:rsidR="00BB3D13" w:rsidRPr="007A2485">
        <w:rPr>
          <w:sz w:val="28"/>
          <w:szCs w:val="28"/>
        </w:rPr>
        <w:t xml:space="preserve"> </w:t>
      </w:r>
      <w:r w:rsidR="00D40E8A" w:rsidRPr="007A2485">
        <w:rPr>
          <w:sz w:val="28"/>
          <w:szCs w:val="28"/>
        </w:rPr>
        <w:t>которой</w:t>
      </w:r>
      <w:r w:rsidR="00BB3D13" w:rsidRPr="007A2485">
        <w:rPr>
          <w:sz w:val="28"/>
          <w:szCs w:val="28"/>
        </w:rPr>
        <w:t xml:space="preserve"> </w:t>
      </w:r>
      <w:r w:rsidR="00D40E8A" w:rsidRPr="007A2485">
        <w:rPr>
          <w:sz w:val="28"/>
          <w:szCs w:val="28"/>
        </w:rPr>
        <w:t>он</w:t>
      </w:r>
      <w:r w:rsidR="00BB3D13" w:rsidRPr="007A2485">
        <w:rPr>
          <w:sz w:val="28"/>
          <w:szCs w:val="28"/>
        </w:rPr>
        <w:t xml:space="preserve"> </w:t>
      </w:r>
      <w:r w:rsidR="00D40E8A" w:rsidRPr="007A2485">
        <w:rPr>
          <w:sz w:val="28"/>
          <w:szCs w:val="28"/>
        </w:rPr>
        <w:t>не</w:t>
      </w:r>
      <w:r w:rsidR="00BB3D13" w:rsidRPr="007A2485">
        <w:rPr>
          <w:sz w:val="28"/>
          <w:szCs w:val="28"/>
        </w:rPr>
        <w:t xml:space="preserve"> </w:t>
      </w:r>
      <w:r w:rsidR="00D40E8A" w:rsidRPr="007A2485">
        <w:rPr>
          <w:sz w:val="28"/>
          <w:szCs w:val="28"/>
        </w:rPr>
        <w:t>может</w:t>
      </w:r>
      <w:r w:rsidR="00BB3D13" w:rsidRPr="007A2485">
        <w:rPr>
          <w:sz w:val="28"/>
          <w:szCs w:val="28"/>
        </w:rPr>
        <w:t xml:space="preserve"> </w:t>
      </w:r>
      <w:r w:rsidR="00D40E8A" w:rsidRPr="007A2485">
        <w:rPr>
          <w:sz w:val="28"/>
          <w:szCs w:val="28"/>
        </w:rPr>
        <w:t>быть</w:t>
      </w:r>
      <w:r w:rsidR="00BB3D13" w:rsidRPr="007A2485">
        <w:rPr>
          <w:sz w:val="28"/>
          <w:szCs w:val="28"/>
        </w:rPr>
        <w:t xml:space="preserve"> </w:t>
      </w:r>
      <w:r w:rsidR="00D40E8A" w:rsidRPr="007A2485">
        <w:rPr>
          <w:sz w:val="28"/>
          <w:szCs w:val="28"/>
        </w:rPr>
        <w:t>утвержден.</w:t>
      </w:r>
    </w:p>
    <w:p w:rsidR="00BB3D13" w:rsidRPr="007A2485" w:rsidRDefault="00A466AE" w:rsidP="007A2485">
      <w:pPr>
        <w:pStyle w:val="afa"/>
        <w:ind w:firstLine="709"/>
        <w:jc w:val="both"/>
        <w:rPr>
          <w:sz w:val="28"/>
          <w:szCs w:val="28"/>
        </w:rPr>
      </w:pPr>
      <w:r>
        <w:rPr>
          <w:sz w:val="28"/>
          <w:szCs w:val="28"/>
        </w:rPr>
        <w:t xml:space="preserve">  </w:t>
      </w:r>
      <w:r w:rsidR="00D40E8A" w:rsidRPr="007A2485">
        <w:rPr>
          <w:sz w:val="28"/>
          <w:szCs w:val="28"/>
        </w:rPr>
        <w:t>Проект</w:t>
      </w:r>
      <w:r w:rsidR="00BB3D13" w:rsidRPr="007A2485">
        <w:rPr>
          <w:sz w:val="28"/>
          <w:szCs w:val="28"/>
        </w:rPr>
        <w:t xml:space="preserve"> </w:t>
      </w:r>
      <w:r w:rsidR="00D40E8A" w:rsidRPr="007A2485">
        <w:rPr>
          <w:sz w:val="28"/>
          <w:szCs w:val="28"/>
        </w:rPr>
        <w:t>должен</w:t>
      </w:r>
      <w:r w:rsidR="00BB3D13" w:rsidRPr="007A2485">
        <w:rPr>
          <w:sz w:val="28"/>
          <w:szCs w:val="28"/>
        </w:rPr>
        <w:t xml:space="preserve"> </w:t>
      </w:r>
      <w:r w:rsidR="00D40E8A" w:rsidRPr="007A2485">
        <w:rPr>
          <w:sz w:val="28"/>
          <w:szCs w:val="28"/>
        </w:rPr>
        <w:t>содержать</w:t>
      </w:r>
      <w:r w:rsidR="00BB3D13" w:rsidRPr="007A2485">
        <w:rPr>
          <w:sz w:val="28"/>
          <w:szCs w:val="28"/>
        </w:rPr>
        <w:t xml:space="preserve"> </w:t>
      </w:r>
      <w:r w:rsidR="00D40E8A" w:rsidRPr="007A2485">
        <w:rPr>
          <w:sz w:val="28"/>
          <w:szCs w:val="28"/>
        </w:rPr>
        <w:t>установление</w:t>
      </w:r>
      <w:r w:rsidR="00BB3D13" w:rsidRPr="007A2485">
        <w:rPr>
          <w:sz w:val="28"/>
          <w:szCs w:val="28"/>
        </w:rPr>
        <w:t xml:space="preserve"> </w:t>
      </w:r>
      <w:r w:rsidR="00D40E8A" w:rsidRPr="007A2485">
        <w:rPr>
          <w:sz w:val="28"/>
          <w:szCs w:val="28"/>
        </w:rPr>
        <w:t>границ</w:t>
      </w:r>
      <w:r w:rsidR="00BB3D13" w:rsidRPr="007A2485">
        <w:rPr>
          <w:sz w:val="28"/>
          <w:szCs w:val="28"/>
        </w:rPr>
        <w:t xml:space="preserve"> </w:t>
      </w:r>
      <w:r w:rsidR="00D40E8A" w:rsidRPr="007A2485">
        <w:rPr>
          <w:sz w:val="28"/>
          <w:szCs w:val="28"/>
        </w:rPr>
        <w:t>зоны</w:t>
      </w:r>
      <w:r w:rsidR="00BB3D13" w:rsidRPr="007A2485">
        <w:rPr>
          <w:sz w:val="28"/>
          <w:szCs w:val="28"/>
        </w:rPr>
        <w:t xml:space="preserve"> </w:t>
      </w:r>
      <w:r w:rsidR="00D40E8A" w:rsidRPr="007A2485">
        <w:rPr>
          <w:sz w:val="28"/>
          <w:szCs w:val="28"/>
        </w:rPr>
        <w:t>санитарной</w:t>
      </w:r>
      <w:r w:rsidR="00BB3D13" w:rsidRPr="007A2485">
        <w:rPr>
          <w:sz w:val="28"/>
          <w:szCs w:val="28"/>
        </w:rPr>
        <w:t xml:space="preserve"> </w:t>
      </w:r>
      <w:r w:rsidR="00D40E8A" w:rsidRPr="007A2485">
        <w:rPr>
          <w:sz w:val="28"/>
          <w:szCs w:val="28"/>
        </w:rPr>
        <w:t>охраны</w:t>
      </w:r>
      <w:r w:rsidR="00BB3D13" w:rsidRPr="007A2485">
        <w:rPr>
          <w:sz w:val="28"/>
          <w:szCs w:val="28"/>
        </w:rPr>
        <w:t xml:space="preserve"> </w:t>
      </w:r>
      <w:r w:rsidR="00D40E8A" w:rsidRPr="007A2485">
        <w:rPr>
          <w:sz w:val="28"/>
          <w:szCs w:val="28"/>
        </w:rPr>
        <w:t>и</w:t>
      </w:r>
      <w:r w:rsidR="00BB3D13" w:rsidRPr="007A2485">
        <w:rPr>
          <w:sz w:val="28"/>
          <w:szCs w:val="28"/>
        </w:rPr>
        <w:t xml:space="preserve"> </w:t>
      </w:r>
      <w:r w:rsidR="00D40E8A" w:rsidRPr="007A2485">
        <w:rPr>
          <w:sz w:val="28"/>
          <w:szCs w:val="28"/>
        </w:rPr>
        <w:t>перечень</w:t>
      </w:r>
      <w:r w:rsidR="00BB3D13" w:rsidRPr="007A2485">
        <w:rPr>
          <w:sz w:val="28"/>
          <w:szCs w:val="28"/>
        </w:rPr>
        <w:t xml:space="preserve"> </w:t>
      </w:r>
      <w:r w:rsidR="00D40E8A" w:rsidRPr="007A2485">
        <w:rPr>
          <w:sz w:val="28"/>
          <w:szCs w:val="28"/>
        </w:rPr>
        <w:t>мероприятий</w:t>
      </w:r>
      <w:r w:rsidR="00BB3D13" w:rsidRPr="007A2485">
        <w:rPr>
          <w:sz w:val="28"/>
          <w:szCs w:val="28"/>
        </w:rPr>
        <w:t xml:space="preserve"> </w:t>
      </w:r>
      <w:r w:rsidR="00D40E8A" w:rsidRPr="007A2485">
        <w:rPr>
          <w:sz w:val="28"/>
          <w:szCs w:val="28"/>
        </w:rPr>
        <w:t>по</w:t>
      </w:r>
      <w:r w:rsidR="00BB3D13" w:rsidRPr="007A2485">
        <w:rPr>
          <w:sz w:val="28"/>
          <w:szCs w:val="28"/>
        </w:rPr>
        <w:t xml:space="preserve"> </w:t>
      </w:r>
      <w:r w:rsidR="00D40E8A" w:rsidRPr="007A2485">
        <w:rPr>
          <w:sz w:val="28"/>
          <w:szCs w:val="28"/>
        </w:rPr>
        <w:t>санитарному</w:t>
      </w:r>
      <w:r w:rsidR="00BB3D13" w:rsidRPr="007A2485">
        <w:rPr>
          <w:sz w:val="28"/>
          <w:szCs w:val="28"/>
        </w:rPr>
        <w:t xml:space="preserve"> </w:t>
      </w:r>
      <w:r w:rsidR="00D40E8A" w:rsidRPr="007A2485">
        <w:rPr>
          <w:sz w:val="28"/>
          <w:szCs w:val="28"/>
        </w:rPr>
        <w:t>оздоровлению</w:t>
      </w:r>
      <w:r w:rsidR="00BB3D13" w:rsidRPr="007A2485">
        <w:rPr>
          <w:sz w:val="28"/>
          <w:szCs w:val="28"/>
        </w:rPr>
        <w:t xml:space="preserve"> </w:t>
      </w:r>
      <w:r w:rsidR="00D40E8A" w:rsidRPr="007A2485">
        <w:rPr>
          <w:sz w:val="28"/>
          <w:szCs w:val="28"/>
        </w:rPr>
        <w:t>территории</w:t>
      </w:r>
      <w:r w:rsidR="00BB3D13" w:rsidRPr="007A2485">
        <w:rPr>
          <w:sz w:val="28"/>
          <w:szCs w:val="28"/>
        </w:rPr>
        <w:t xml:space="preserve"> </w:t>
      </w:r>
      <w:r w:rsidR="00D40E8A" w:rsidRPr="007A2485">
        <w:rPr>
          <w:sz w:val="28"/>
          <w:szCs w:val="28"/>
        </w:rPr>
        <w:t>зоны.</w:t>
      </w:r>
      <w:r w:rsidR="00BB3D13" w:rsidRPr="007A2485">
        <w:rPr>
          <w:sz w:val="28"/>
          <w:szCs w:val="28"/>
        </w:rPr>
        <w:t xml:space="preserve"> </w:t>
      </w:r>
      <w:r w:rsidR="00D40E8A" w:rsidRPr="007A2485">
        <w:rPr>
          <w:sz w:val="28"/>
          <w:szCs w:val="28"/>
        </w:rPr>
        <w:t>Составление</w:t>
      </w:r>
      <w:r w:rsidR="00BB3D13" w:rsidRPr="007A2485">
        <w:rPr>
          <w:sz w:val="28"/>
          <w:szCs w:val="28"/>
        </w:rPr>
        <w:t xml:space="preserve"> </w:t>
      </w:r>
      <w:r w:rsidR="00D40E8A" w:rsidRPr="007A2485">
        <w:rPr>
          <w:sz w:val="28"/>
          <w:szCs w:val="28"/>
        </w:rPr>
        <w:t>проекта</w:t>
      </w:r>
      <w:r w:rsidR="00BB3D13" w:rsidRPr="007A2485">
        <w:rPr>
          <w:sz w:val="28"/>
          <w:szCs w:val="28"/>
        </w:rPr>
        <w:t xml:space="preserve"> </w:t>
      </w:r>
      <w:r w:rsidR="00D40E8A" w:rsidRPr="007A2485">
        <w:rPr>
          <w:sz w:val="28"/>
          <w:szCs w:val="28"/>
        </w:rPr>
        <w:t>зоны</w:t>
      </w:r>
      <w:r w:rsidR="00BB3D13" w:rsidRPr="007A2485">
        <w:rPr>
          <w:sz w:val="28"/>
          <w:szCs w:val="28"/>
        </w:rPr>
        <w:t xml:space="preserve"> </w:t>
      </w:r>
      <w:r w:rsidR="00D40E8A" w:rsidRPr="007A2485">
        <w:rPr>
          <w:sz w:val="28"/>
          <w:szCs w:val="28"/>
        </w:rPr>
        <w:t>санитарной</w:t>
      </w:r>
      <w:r w:rsidR="00BB3D13" w:rsidRPr="007A2485">
        <w:rPr>
          <w:sz w:val="28"/>
          <w:szCs w:val="28"/>
        </w:rPr>
        <w:t xml:space="preserve"> </w:t>
      </w:r>
      <w:r w:rsidR="00D40E8A" w:rsidRPr="007A2485">
        <w:rPr>
          <w:sz w:val="28"/>
          <w:szCs w:val="28"/>
        </w:rPr>
        <w:t>охраны</w:t>
      </w:r>
      <w:r w:rsidR="00BB3D13" w:rsidRPr="007A2485">
        <w:rPr>
          <w:sz w:val="28"/>
          <w:szCs w:val="28"/>
        </w:rPr>
        <w:t xml:space="preserve"> </w:t>
      </w:r>
      <w:r w:rsidR="00D40E8A" w:rsidRPr="007A2485">
        <w:rPr>
          <w:sz w:val="28"/>
          <w:szCs w:val="28"/>
        </w:rPr>
        <w:t>производится</w:t>
      </w:r>
      <w:r w:rsidR="00BB3D13" w:rsidRPr="007A2485">
        <w:rPr>
          <w:sz w:val="28"/>
          <w:szCs w:val="28"/>
        </w:rPr>
        <w:t xml:space="preserve"> </w:t>
      </w:r>
      <w:r w:rsidR="00D40E8A" w:rsidRPr="007A2485">
        <w:rPr>
          <w:sz w:val="28"/>
          <w:szCs w:val="28"/>
        </w:rPr>
        <w:t>на</w:t>
      </w:r>
      <w:r w:rsidR="00BB3D13" w:rsidRPr="007A2485">
        <w:rPr>
          <w:sz w:val="28"/>
          <w:szCs w:val="28"/>
        </w:rPr>
        <w:t xml:space="preserve"> </w:t>
      </w:r>
      <w:r w:rsidR="00D40E8A" w:rsidRPr="007A2485">
        <w:rPr>
          <w:sz w:val="28"/>
          <w:szCs w:val="28"/>
        </w:rPr>
        <w:t>базе</w:t>
      </w:r>
      <w:r w:rsidR="00BB3D13" w:rsidRPr="007A2485">
        <w:rPr>
          <w:sz w:val="28"/>
          <w:szCs w:val="28"/>
        </w:rPr>
        <w:t xml:space="preserve"> </w:t>
      </w:r>
      <w:r w:rsidR="00D40E8A" w:rsidRPr="007A2485">
        <w:rPr>
          <w:sz w:val="28"/>
          <w:szCs w:val="28"/>
        </w:rPr>
        <w:t>тщательных</w:t>
      </w:r>
      <w:r w:rsidR="00BB3D13" w:rsidRPr="007A2485">
        <w:rPr>
          <w:sz w:val="28"/>
          <w:szCs w:val="28"/>
        </w:rPr>
        <w:t xml:space="preserve"> </w:t>
      </w:r>
      <w:r w:rsidR="00D40E8A" w:rsidRPr="007A2485">
        <w:rPr>
          <w:sz w:val="28"/>
          <w:szCs w:val="28"/>
        </w:rPr>
        <w:t>изысканий</w:t>
      </w:r>
      <w:r w:rsidR="00BB3D13" w:rsidRPr="007A2485">
        <w:rPr>
          <w:sz w:val="28"/>
          <w:szCs w:val="28"/>
        </w:rPr>
        <w:t xml:space="preserve"> </w:t>
      </w:r>
      <w:r w:rsidR="00D40E8A" w:rsidRPr="007A2485">
        <w:rPr>
          <w:sz w:val="28"/>
          <w:szCs w:val="28"/>
        </w:rPr>
        <w:t>на</w:t>
      </w:r>
      <w:r w:rsidR="00BB3D13" w:rsidRPr="007A2485">
        <w:rPr>
          <w:sz w:val="28"/>
          <w:szCs w:val="28"/>
        </w:rPr>
        <w:t xml:space="preserve"> </w:t>
      </w:r>
      <w:r w:rsidR="00D40E8A" w:rsidRPr="007A2485">
        <w:rPr>
          <w:sz w:val="28"/>
          <w:szCs w:val="28"/>
        </w:rPr>
        <w:t>местности,</w:t>
      </w:r>
      <w:r w:rsidR="00BB3D13" w:rsidRPr="007A2485">
        <w:rPr>
          <w:sz w:val="28"/>
          <w:szCs w:val="28"/>
        </w:rPr>
        <w:t xml:space="preserve"> </w:t>
      </w:r>
      <w:r w:rsidR="00D40E8A" w:rsidRPr="007A2485">
        <w:rPr>
          <w:sz w:val="28"/>
          <w:szCs w:val="28"/>
        </w:rPr>
        <w:t>позволяющих</w:t>
      </w:r>
      <w:r w:rsidR="00BB3D13" w:rsidRPr="007A2485">
        <w:rPr>
          <w:sz w:val="28"/>
          <w:szCs w:val="28"/>
        </w:rPr>
        <w:t xml:space="preserve"> </w:t>
      </w:r>
      <w:r w:rsidR="00D40E8A" w:rsidRPr="007A2485">
        <w:rPr>
          <w:sz w:val="28"/>
          <w:szCs w:val="28"/>
        </w:rPr>
        <w:t>выявить</w:t>
      </w:r>
      <w:r w:rsidR="00BB3D13" w:rsidRPr="007A2485">
        <w:rPr>
          <w:sz w:val="28"/>
          <w:szCs w:val="28"/>
        </w:rPr>
        <w:t xml:space="preserve"> </w:t>
      </w:r>
      <w:r w:rsidR="00D40E8A" w:rsidRPr="007A2485">
        <w:rPr>
          <w:sz w:val="28"/>
          <w:szCs w:val="28"/>
        </w:rPr>
        <w:t>источники</w:t>
      </w:r>
      <w:r w:rsidR="00BB3D13" w:rsidRPr="007A2485">
        <w:rPr>
          <w:sz w:val="28"/>
          <w:szCs w:val="28"/>
        </w:rPr>
        <w:t xml:space="preserve"> </w:t>
      </w:r>
      <w:r w:rsidR="00D40E8A" w:rsidRPr="007A2485">
        <w:rPr>
          <w:sz w:val="28"/>
          <w:szCs w:val="28"/>
        </w:rPr>
        <w:t>питания</w:t>
      </w:r>
      <w:r w:rsidR="00BB3D13" w:rsidRPr="007A2485">
        <w:rPr>
          <w:sz w:val="28"/>
          <w:szCs w:val="28"/>
        </w:rPr>
        <w:t xml:space="preserve"> </w:t>
      </w:r>
      <w:r w:rsidR="00D40E8A" w:rsidRPr="007A2485">
        <w:rPr>
          <w:sz w:val="28"/>
          <w:szCs w:val="28"/>
        </w:rPr>
        <w:t>используемых</w:t>
      </w:r>
      <w:r w:rsidR="00BB3D13" w:rsidRPr="007A2485">
        <w:rPr>
          <w:sz w:val="28"/>
          <w:szCs w:val="28"/>
        </w:rPr>
        <w:t xml:space="preserve"> </w:t>
      </w:r>
      <w:r w:rsidR="00D40E8A" w:rsidRPr="007A2485">
        <w:rPr>
          <w:sz w:val="28"/>
          <w:szCs w:val="28"/>
        </w:rPr>
        <w:t>водоемов</w:t>
      </w:r>
      <w:r w:rsidR="00BB3D13" w:rsidRPr="007A2485">
        <w:rPr>
          <w:sz w:val="28"/>
          <w:szCs w:val="28"/>
        </w:rPr>
        <w:t xml:space="preserve"> </w:t>
      </w:r>
      <w:r w:rsidR="00D40E8A" w:rsidRPr="007A2485">
        <w:rPr>
          <w:sz w:val="28"/>
          <w:szCs w:val="28"/>
        </w:rPr>
        <w:t>и</w:t>
      </w:r>
      <w:r w:rsidR="00BB3D13" w:rsidRPr="007A2485">
        <w:rPr>
          <w:sz w:val="28"/>
          <w:szCs w:val="28"/>
        </w:rPr>
        <w:t xml:space="preserve"> </w:t>
      </w:r>
      <w:r w:rsidR="00D40E8A" w:rsidRPr="007A2485">
        <w:rPr>
          <w:sz w:val="28"/>
          <w:szCs w:val="28"/>
        </w:rPr>
        <w:t>возможные</w:t>
      </w:r>
      <w:r w:rsidR="00BB3D13" w:rsidRPr="007A2485">
        <w:rPr>
          <w:sz w:val="28"/>
          <w:szCs w:val="28"/>
        </w:rPr>
        <w:t xml:space="preserve"> </w:t>
      </w:r>
      <w:r w:rsidR="00D40E8A" w:rsidRPr="007A2485">
        <w:rPr>
          <w:sz w:val="28"/>
          <w:szCs w:val="28"/>
        </w:rPr>
        <w:t>источники</w:t>
      </w:r>
      <w:r w:rsidR="00BB3D13" w:rsidRPr="007A2485">
        <w:rPr>
          <w:sz w:val="28"/>
          <w:szCs w:val="28"/>
        </w:rPr>
        <w:t xml:space="preserve"> </w:t>
      </w:r>
      <w:r w:rsidR="00D40E8A" w:rsidRPr="007A2485">
        <w:rPr>
          <w:sz w:val="28"/>
          <w:szCs w:val="28"/>
        </w:rPr>
        <w:t>их</w:t>
      </w:r>
      <w:r w:rsidR="00BB3D13" w:rsidRPr="007A2485">
        <w:rPr>
          <w:sz w:val="28"/>
          <w:szCs w:val="28"/>
        </w:rPr>
        <w:t xml:space="preserve"> </w:t>
      </w:r>
      <w:r w:rsidR="00D40E8A" w:rsidRPr="007A2485">
        <w:rPr>
          <w:sz w:val="28"/>
          <w:szCs w:val="28"/>
        </w:rPr>
        <w:t>загрязнения.</w:t>
      </w:r>
      <w:r w:rsidR="00BB3D13" w:rsidRPr="007A2485">
        <w:rPr>
          <w:sz w:val="28"/>
          <w:szCs w:val="28"/>
        </w:rPr>
        <w:t xml:space="preserve"> </w:t>
      </w:r>
    </w:p>
    <w:p w:rsidR="00BB3D13" w:rsidRPr="007A2485" w:rsidRDefault="00A466AE" w:rsidP="007A2485">
      <w:pPr>
        <w:pStyle w:val="afa"/>
        <w:ind w:firstLine="709"/>
        <w:jc w:val="both"/>
        <w:rPr>
          <w:sz w:val="28"/>
          <w:szCs w:val="28"/>
        </w:rPr>
      </w:pPr>
      <w:r>
        <w:rPr>
          <w:sz w:val="28"/>
          <w:szCs w:val="28"/>
        </w:rPr>
        <w:t xml:space="preserve">  </w:t>
      </w:r>
      <w:r w:rsidR="00D40E8A" w:rsidRPr="007A2485">
        <w:rPr>
          <w:sz w:val="28"/>
          <w:szCs w:val="28"/>
        </w:rPr>
        <w:t>Определение</w:t>
      </w:r>
      <w:r w:rsidR="00BB3D13" w:rsidRPr="007A2485">
        <w:rPr>
          <w:sz w:val="28"/>
          <w:szCs w:val="28"/>
        </w:rPr>
        <w:t xml:space="preserve"> </w:t>
      </w:r>
      <w:r w:rsidR="00D40E8A" w:rsidRPr="007A2485">
        <w:rPr>
          <w:sz w:val="28"/>
          <w:szCs w:val="28"/>
        </w:rPr>
        <w:t>границ</w:t>
      </w:r>
      <w:r w:rsidR="00BB3D13" w:rsidRPr="007A2485">
        <w:rPr>
          <w:sz w:val="28"/>
          <w:szCs w:val="28"/>
        </w:rPr>
        <w:t xml:space="preserve"> </w:t>
      </w:r>
      <w:r w:rsidR="00D40E8A" w:rsidRPr="007A2485">
        <w:rPr>
          <w:sz w:val="28"/>
          <w:szCs w:val="28"/>
        </w:rPr>
        <w:t>зоны</w:t>
      </w:r>
      <w:r w:rsidR="00BB3D13" w:rsidRPr="007A2485">
        <w:rPr>
          <w:sz w:val="28"/>
          <w:szCs w:val="28"/>
        </w:rPr>
        <w:t xml:space="preserve"> </w:t>
      </w:r>
      <w:r w:rsidR="00D40E8A" w:rsidRPr="007A2485">
        <w:rPr>
          <w:sz w:val="28"/>
          <w:szCs w:val="28"/>
        </w:rPr>
        <w:t>санитарной</w:t>
      </w:r>
      <w:r w:rsidR="00BB3D13" w:rsidRPr="007A2485">
        <w:rPr>
          <w:sz w:val="28"/>
          <w:szCs w:val="28"/>
        </w:rPr>
        <w:t xml:space="preserve"> </w:t>
      </w:r>
      <w:r w:rsidR="00D40E8A" w:rsidRPr="007A2485">
        <w:rPr>
          <w:sz w:val="28"/>
          <w:szCs w:val="28"/>
        </w:rPr>
        <w:t>охраны</w:t>
      </w:r>
      <w:r w:rsidR="00BB3D13" w:rsidRPr="007A2485">
        <w:rPr>
          <w:sz w:val="28"/>
          <w:szCs w:val="28"/>
        </w:rPr>
        <w:t xml:space="preserve"> </w:t>
      </w:r>
      <w:r w:rsidR="00D40E8A" w:rsidRPr="007A2485">
        <w:rPr>
          <w:sz w:val="28"/>
          <w:szCs w:val="28"/>
        </w:rPr>
        <w:t>и</w:t>
      </w:r>
      <w:r w:rsidR="00BB3D13" w:rsidRPr="007A2485">
        <w:rPr>
          <w:sz w:val="28"/>
          <w:szCs w:val="28"/>
        </w:rPr>
        <w:t xml:space="preserve"> </w:t>
      </w:r>
      <w:r w:rsidR="00D40E8A" w:rsidRPr="007A2485">
        <w:rPr>
          <w:sz w:val="28"/>
          <w:szCs w:val="28"/>
        </w:rPr>
        <w:t>разработка</w:t>
      </w:r>
      <w:r w:rsidR="00BB3D13" w:rsidRPr="007A2485">
        <w:rPr>
          <w:sz w:val="28"/>
          <w:szCs w:val="28"/>
        </w:rPr>
        <w:t xml:space="preserve"> </w:t>
      </w:r>
      <w:r w:rsidR="00D40E8A" w:rsidRPr="007A2485">
        <w:rPr>
          <w:sz w:val="28"/>
          <w:szCs w:val="28"/>
        </w:rPr>
        <w:t>комплекса</w:t>
      </w:r>
      <w:r w:rsidR="00BB3D13" w:rsidRPr="007A2485">
        <w:rPr>
          <w:sz w:val="28"/>
          <w:szCs w:val="28"/>
        </w:rPr>
        <w:t xml:space="preserve"> </w:t>
      </w:r>
      <w:r w:rsidR="00D40E8A" w:rsidRPr="007A2485">
        <w:rPr>
          <w:sz w:val="28"/>
          <w:szCs w:val="28"/>
        </w:rPr>
        <w:t>необходимых</w:t>
      </w:r>
      <w:r w:rsidR="00BB3D13" w:rsidRPr="007A2485">
        <w:rPr>
          <w:sz w:val="28"/>
          <w:szCs w:val="28"/>
        </w:rPr>
        <w:t xml:space="preserve"> </w:t>
      </w:r>
      <w:r w:rsidR="00D40E8A" w:rsidRPr="007A2485">
        <w:rPr>
          <w:sz w:val="28"/>
          <w:szCs w:val="28"/>
        </w:rPr>
        <w:t>организационных,</w:t>
      </w:r>
      <w:r w:rsidR="00BB3D13" w:rsidRPr="007A2485">
        <w:rPr>
          <w:sz w:val="28"/>
          <w:szCs w:val="28"/>
        </w:rPr>
        <w:t xml:space="preserve"> </w:t>
      </w:r>
      <w:r w:rsidR="00D40E8A" w:rsidRPr="007A2485">
        <w:rPr>
          <w:sz w:val="28"/>
          <w:szCs w:val="28"/>
        </w:rPr>
        <w:t>технических,</w:t>
      </w:r>
      <w:r w:rsidR="00BB3D13" w:rsidRPr="007A2485">
        <w:rPr>
          <w:sz w:val="28"/>
          <w:szCs w:val="28"/>
        </w:rPr>
        <w:t xml:space="preserve"> </w:t>
      </w:r>
      <w:r w:rsidR="00D40E8A" w:rsidRPr="007A2485">
        <w:rPr>
          <w:sz w:val="28"/>
          <w:szCs w:val="28"/>
        </w:rPr>
        <w:t>гигиенических</w:t>
      </w:r>
      <w:r w:rsidR="00BB3D13" w:rsidRPr="007A2485">
        <w:rPr>
          <w:sz w:val="28"/>
          <w:szCs w:val="28"/>
        </w:rPr>
        <w:t xml:space="preserve"> </w:t>
      </w:r>
      <w:r w:rsidR="00D40E8A" w:rsidRPr="007A2485">
        <w:rPr>
          <w:sz w:val="28"/>
          <w:szCs w:val="28"/>
        </w:rPr>
        <w:t>и</w:t>
      </w:r>
      <w:r w:rsidR="00BB3D13" w:rsidRPr="007A2485">
        <w:rPr>
          <w:sz w:val="28"/>
          <w:szCs w:val="28"/>
        </w:rPr>
        <w:t xml:space="preserve"> </w:t>
      </w:r>
      <w:r w:rsidR="00D40E8A" w:rsidRPr="007A2485">
        <w:rPr>
          <w:sz w:val="28"/>
          <w:szCs w:val="28"/>
        </w:rPr>
        <w:t>противоэпидемических</w:t>
      </w:r>
      <w:r w:rsidR="00BB3D13" w:rsidRPr="007A2485">
        <w:rPr>
          <w:sz w:val="28"/>
          <w:szCs w:val="28"/>
        </w:rPr>
        <w:t xml:space="preserve"> </w:t>
      </w:r>
      <w:r w:rsidR="00D40E8A" w:rsidRPr="007A2485">
        <w:rPr>
          <w:sz w:val="28"/>
          <w:szCs w:val="28"/>
        </w:rPr>
        <w:t>мероприятий</w:t>
      </w:r>
      <w:r w:rsidR="00BB3D13" w:rsidRPr="007A2485">
        <w:rPr>
          <w:sz w:val="28"/>
          <w:szCs w:val="28"/>
        </w:rPr>
        <w:t xml:space="preserve"> </w:t>
      </w:r>
      <w:r w:rsidR="00D40E8A" w:rsidRPr="007A2485">
        <w:rPr>
          <w:sz w:val="28"/>
          <w:szCs w:val="28"/>
        </w:rPr>
        <w:t>находятся</w:t>
      </w:r>
      <w:r w:rsidR="00BB3D13" w:rsidRPr="007A2485">
        <w:rPr>
          <w:sz w:val="28"/>
          <w:szCs w:val="28"/>
        </w:rPr>
        <w:t xml:space="preserve"> </w:t>
      </w:r>
      <w:r w:rsidR="00D40E8A" w:rsidRPr="007A2485">
        <w:rPr>
          <w:sz w:val="28"/>
          <w:szCs w:val="28"/>
        </w:rPr>
        <w:t>в</w:t>
      </w:r>
      <w:r w:rsidR="00BB3D13" w:rsidRPr="007A2485">
        <w:rPr>
          <w:sz w:val="28"/>
          <w:szCs w:val="28"/>
        </w:rPr>
        <w:t xml:space="preserve"> </w:t>
      </w:r>
      <w:r w:rsidR="00D40E8A" w:rsidRPr="007A2485">
        <w:rPr>
          <w:sz w:val="28"/>
          <w:szCs w:val="28"/>
        </w:rPr>
        <w:t>зависимости</w:t>
      </w:r>
      <w:r w:rsidR="00BB3D13" w:rsidRPr="007A2485">
        <w:rPr>
          <w:sz w:val="28"/>
          <w:szCs w:val="28"/>
        </w:rPr>
        <w:t xml:space="preserve"> </w:t>
      </w:r>
      <w:r w:rsidR="00D40E8A" w:rsidRPr="007A2485">
        <w:rPr>
          <w:sz w:val="28"/>
          <w:szCs w:val="28"/>
        </w:rPr>
        <w:t>от</w:t>
      </w:r>
      <w:r w:rsidR="00BB3D13" w:rsidRPr="007A2485">
        <w:rPr>
          <w:sz w:val="28"/>
          <w:szCs w:val="28"/>
        </w:rPr>
        <w:t xml:space="preserve"> </w:t>
      </w:r>
      <w:r w:rsidR="00D40E8A" w:rsidRPr="007A2485">
        <w:rPr>
          <w:sz w:val="28"/>
          <w:szCs w:val="28"/>
        </w:rPr>
        <w:t>вида</w:t>
      </w:r>
      <w:r w:rsidR="00BB3D13" w:rsidRPr="007A2485">
        <w:rPr>
          <w:sz w:val="28"/>
          <w:szCs w:val="28"/>
        </w:rPr>
        <w:t xml:space="preserve"> </w:t>
      </w:r>
      <w:r w:rsidR="00D40E8A" w:rsidRPr="007A2485">
        <w:rPr>
          <w:sz w:val="28"/>
          <w:szCs w:val="28"/>
        </w:rPr>
        <w:t>источников</w:t>
      </w:r>
      <w:r w:rsidR="00BB3D13" w:rsidRPr="007A2485">
        <w:rPr>
          <w:sz w:val="28"/>
          <w:szCs w:val="28"/>
        </w:rPr>
        <w:t xml:space="preserve"> </w:t>
      </w:r>
      <w:r w:rsidR="00D40E8A" w:rsidRPr="007A2485">
        <w:rPr>
          <w:sz w:val="28"/>
          <w:szCs w:val="28"/>
        </w:rPr>
        <w:t>водоснабжения</w:t>
      </w:r>
      <w:r w:rsidR="00BB3D13" w:rsidRPr="007A2485">
        <w:rPr>
          <w:sz w:val="28"/>
          <w:szCs w:val="28"/>
        </w:rPr>
        <w:t xml:space="preserve"> </w:t>
      </w:r>
      <w:r w:rsidR="00D40E8A" w:rsidRPr="007A2485">
        <w:rPr>
          <w:sz w:val="28"/>
          <w:szCs w:val="28"/>
        </w:rPr>
        <w:t>(подземных</w:t>
      </w:r>
      <w:r w:rsidR="00BB3D13" w:rsidRPr="007A2485">
        <w:rPr>
          <w:sz w:val="28"/>
          <w:szCs w:val="28"/>
        </w:rPr>
        <w:t xml:space="preserve"> </w:t>
      </w:r>
      <w:r w:rsidR="00D40E8A" w:rsidRPr="007A2485">
        <w:rPr>
          <w:sz w:val="28"/>
          <w:szCs w:val="28"/>
        </w:rPr>
        <w:t>или</w:t>
      </w:r>
      <w:r w:rsidR="00BB3D13" w:rsidRPr="007A2485">
        <w:rPr>
          <w:sz w:val="28"/>
          <w:szCs w:val="28"/>
        </w:rPr>
        <w:t xml:space="preserve"> </w:t>
      </w:r>
      <w:r w:rsidR="00D40E8A" w:rsidRPr="007A2485">
        <w:rPr>
          <w:sz w:val="28"/>
          <w:szCs w:val="28"/>
        </w:rPr>
        <w:t>поверхностных),</w:t>
      </w:r>
      <w:r w:rsidR="00BB3D13" w:rsidRPr="007A2485">
        <w:rPr>
          <w:sz w:val="28"/>
          <w:szCs w:val="28"/>
        </w:rPr>
        <w:t xml:space="preserve"> </w:t>
      </w:r>
      <w:r w:rsidR="00D40E8A" w:rsidRPr="007A2485">
        <w:rPr>
          <w:sz w:val="28"/>
          <w:szCs w:val="28"/>
        </w:rPr>
        <w:t>проектируемых</w:t>
      </w:r>
      <w:r w:rsidR="00BB3D13" w:rsidRPr="007A2485">
        <w:rPr>
          <w:sz w:val="28"/>
          <w:szCs w:val="28"/>
        </w:rPr>
        <w:t xml:space="preserve"> </w:t>
      </w:r>
      <w:r w:rsidR="00D40E8A" w:rsidRPr="007A2485">
        <w:rPr>
          <w:sz w:val="28"/>
          <w:szCs w:val="28"/>
        </w:rPr>
        <w:t>или</w:t>
      </w:r>
      <w:r w:rsidR="00BB3D13" w:rsidRPr="007A2485">
        <w:rPr>
          <w:sz w:val="28"/>
          <w:szCs w:val="28"/>
        </w:rPr>
        <w:t xml:space="preserve"> </w:t>
      </w:r>
      <w:r w:rsidR="00D40E8A" w:rsidRPr="007A2485">
        <w:rPr>
          <w:sz w:val="28"/>
          <w:szCs w:val="28"/>
        </w:rPr>
        <w:t>используемых</w:t>
      </w:r>
      <w:r w:rsidR="00BB3D13" w:rsidRPr="007A2485">
        <w:rPr>
          <w:sz w:val="28"/>
          <w:szCs w:val="28"/>
        </w:rPr>
        <w:t xml:space="preserve"> </w:t>
      </w:r>
      <w:r w:rsidR="00D40E8A" w:rsidRPr="007A2485">
        <w:rPr>
          <w:sz w:val="28"/>
          <w:szCs w:val="28"/>
        </w:rPr>
        <w:t>для</w:t>
      </w:r>
      <w:r w:rsidR="00BB3D13" w:rsidRPr="007A2485">
        <w:rPr>
          <w:sz w:val="28"/>
          <w:szCs w:val="28"/>
        </w:rPr>
        <w:t xml:space="preserve"> </w:t>
      </w:r>
      <w:r w:rsidR="00D40E8A" w:rsidRPr="007A2485">
        <w:rPr>
          <w:sz w:val="28"/>
          <w:szCs w:val="28"/>
        </w:rPr>
        <w:t>питьевого</w:t>
      </w:r>
      <w:r w:rsidR="00BB3D13" w:rsidRPr="007A2485">
        <w:rPr>
          <w:sz w:val="28"/>
          <w:szCs w:val="28"/>
        </w:rPr>
        <w:t xml:space="preserve"> </w:t>
      </w:r>
      <w:r w:rsidR="00D40E8A" w:rsidRPr="007A2485">
        <w:rPr>
          <w:sz w:val="28"/>
          <w:szCs w:val="28"/>
        </w:rPr>
        <w:t>водоснабжения,</w:t>
      </w:r>
      <w:r w:rsidR="00BB3D13" w:rsidRPr="007A2485">
        <w:rPr>
          <w:sz w:val="28"/>
          <w:szCs w:val="28"/>
        </w:rPr>
        <w:t xml:space="preserve"> </w:t>
      </w:r>
      <w:r w:rsidR="00D40E8A" w:rsidRPr="007A2485">
        <w:rPr>
          <w:sz w:val="28"/>
          <w:szCs w:val="28"/>
        </w:rPr>
        <w:t>от</w:t>
      </w:r>
      <w:r w:rsidR="00BB3D13" w:rsidRPr="007A2485">
        <w:rPr>
          <w:sz w:val="28"/>
          <w:szCs w:val="28"/>
        </w:rPr>
        <w:t xml:space="preserve"> </w:t>
      </w:r>
      <w:r w:rsidR="00D40E8A" w:rsidRPr="007A2485">
        <w:rPr>
          <w:sz w:val="28"/>
          <w:szCs w:val="28"/>
        </w:rPr>
        <w:t>степени</w:t>
      </w:r>
      <w:r w:rsidR="00BB3D13" w:rsidRPr="007A2485">
        <w:rPr>
          <w:sz w:val="28"/>
          <w:szCs w:val="28"/>
        </w:rPr>
        <w:t xml:space="preserve"> </w:t>
      </w:r>
      <w:r w:rsidR="00D40E8A" w:rsidRPr="007A2485">
        <w:rPr>
          <w:sz w:val="28"/>
          <w:szCs w:val="28"/>
        </w:rPr>
        <w:t>их</w:t>
      </w:r>
      <w:r w:rsidR="00BB3D13" w:rsidRPr="007A2485">
        <w:rPr>
          <w:sz w:val="28"/>
          <w:szCs w:val="28"/>
        </w:rPr>
        <w:t xml:space="preserve"> </w:t>
      </w:r>
      <w:r w:rsidR="00D40E8A" w:rsidRPr="007A2485">
        <w:rPr>
          <w:sz w:val="28"/>
          <w:szCs w:val="28"/>
        </w:rPr>
        <w:t>естественной</w:t>
      </w:r>
      <w:r w:rsidR="00BB3D13" w:rsidRPr="007A2485">
        <w:rPr>
          <w:sz w:val="28"/>
          <w:szCs w:val="28"/>
        </w:rPr>
        <w:t xml:space="preserve"> </w:t>
      </w:r>
      <w:r w:rsidR="00D40E8A" w:rsidRPr="007A2485">
        <w:rPr>
          <w:sz w:val="28"/>
          <w:szCs w:val="28"/>
        </w:rPr>
        <w:t>защищенности</w:t>
      </w:r>
      <w:r w:rsidR="00BB3D13" w:rsidRPr="007A2485">
        <w:rPr>
          <w:sz w:val="28"/>
          <w:szCs w:val="28"/>
        </w:rPr>
        <w:t xml:space="preserve"> </w:t>
      </w:r>
      <w:r w:rsidR="00D40E8A" w:rsidRPr="007A2485">
        <w:rPr>
          <w:sz w:val="28"/>
          <w:szCs w:val="28"/>
        </w:rPr>
        <w:t>и</w:t>
      </w:r>
      <w:r w:rsidR="00BB3D13" w:rsidRPr="007A2485">
        <w:rPr>
          <w:sz w:val="28"/>
          <w:szCs w:val="28"/>
        </w:rPr>
        <w:t xml:space="preserve"> </w:t>
      </w:r>
      <w:r w:rsidR="00D40E8A" w:rsidRPr="007A2485">
        <w:rPr>
          <w:sz w:val="28"/>
          <w:szCs w:val="28"/>
        </w:rPr>
        <w:t>возможного</w:t>
      </w:r>
      <w:r w:rsidR="00BB3D13" w:rsidRPr="007A2485">
        <w:rPr>
          <w:sz w:val="28"/>
          <w:szCs w:val="28"/>
        </w:rPr>
        <w:t xml:space="preserve"> </w:t>
      </w:r>
      <w:r w:rsidR="00D40E8A" w:rsidRPr="007A2485">
        <w:rPr>
          <w:sz w:val="28"/>
          <w:szCs w:val="28"/>
        </w:rPr>
        <w:t>микробного</w:t>
      </w:r>
      <w:r w:rsidR="00BB3D13" w:rsidRPr="007A2485">
        <w:rPr>
          <w:sz w:val="28"/>
          <w:szCs w:val="28"/>
        </w:rPr>
        <w:t xml:space="preserve"> </w:t>
      </w:r>
      <w:r w:rsidR="00D40E8A" w:rsidRPr="007A2485">
        <w:rPr>
          <w:sz w:val="28"/>
          <w:szCs w:val="28"/>
        </w:rPr>
        <w:t>или</w:t>
      </w:r>
      <w:r w:rsidR="00BB3D13" w:rsidRPr="007A2485">
        <w:rPr>
          <w:sz w:val="28"/>
          <w:szCs w:val="28"/>
        </w:rPr>
        <w:t xml:space="preserve"> </w:t>
      </w:r>
      <w:r w:rsidR="00D40E8A" w:rsidRPr="007A2485">
        <w:rPr>
          <w:sz w:val="28"/>
          <w:szCs w:val="28"/>
        </w:rPr>
        <w:t>химического</w:t>
      </w:r>
      <w:r w:rsidR="00BB3D13" w:rsidRPr="007A2485">
        <w:rPr>
          <w:sz w:val="28"/>
          <w:szCs w:val="28"/>
        </w:rPr>
        <w:t xml:space="preserve"> </w:t>
      </w:r>
      <w:r w:rsidR="00D40E8A" w:rsidRPr="007A2485">
        <w:rPr>
          <w:sz w:val="28"/>
          <w:szCs w:val="28"/>
        </w:rPr>
        <w:t>загрязнения.</w:t>
      </w:r>
      <w:r w:rsidR="00BB3D13" w:rsidRPr="007A2485">
        <w:rPr>
          <w:sz w:val="28"/>
          <w:szCs w:val="28"/>
        </w:rPr>
        <w:t xml:space="preserve"> </w:t>
      </w:r>
      <w:r w:rsidR="00D40E8A" w:rsidRPr="007A2485">
        <w:rPr>
          <w:sz w:val="28"/>
          <w:szCs w:val="28"/>
        </w:rPr>
        <w:t>Разработанный</w:t>
      </w:r>
      <w:r w:rsidR="00BB3D13" w:rsidRPr="007A2485">
        <w:rPr>
          <w:sz w:val="28"/>
          <w:szCs w:val="28"/>
        </w:rPr>
        <w:t xml:space="preserve"> </w:t>
      </w:r>
      <w:r w:rsidR="00D40E8A" w:rsidRPr="007A2485">
        <w:rPr>
          <w:sz w:val="28"/>
          <w:szCs w:val="28"/>
        </w:rPr>
        <w:t>проект</w:t>
      </w:r>
      <w:r w:rsidR="00BB3D13" w:rsidRPr="007A2485">
        <w:rPr>
          <w:sz w:val="28"/>
          <w:szCs w:val="28"/>
        </w:rPr>
        <w:t xml:space="preserve"> </w:t>
      </w:r>
      <w:r w:rsidR="00D40E8A" w:rsidRPr="007A2485">
        <w:rPr>
          <w:sz w:val="28"/>
          <w:szCs w:val="28"/>
        </w:rPr>
        <w:t>проходит</w:t>
      </w:r>
      <w:r w:rsidR="00BB3D13" w:rsidRPr="007A2485">
        <w:rPr>
          <w:sz w:val="28"/>
          <w:szCs w:val="28"/>
        </w:rPr>
        <w:t xml:space="preserve"> </w:t>
      </w:r>
      <w:r w:rsidR="00D40E8A" w:rsidRPr="007A2485">
        <w:rPr>
          <w:sz w:val="28"/>
          <w:szCs w:val="28"/>
        </w:rPr>
        <w:t>экспертизу</w:t>
      </w:r>
      <w:r w:rsidR="00BB3D13" w:rsidRPr="007A2485">
        <w:rPr>
          <w:sz w:val="28"/>
          <w:szCs w:val="28"/>
        </w:rPr>
        <w:t xml:space="preserve"> </w:t>
      </w:r>
      <w:r w:rsidR="00D40E8A" w:rsidRPr="007A2485">
        <w:rPr>
          <w:sz w:val="28"/>
          <w:szCs w:val="28"/>
        </w:rPr>
        <w:t>с</w:t>
      </w:r>
      <w:r w:rsidR="00BB3D13" w:rsidRPr="007A2485">
        <w:rPr>
          <w:sz w:val="28"/>
          <w:szCs w:val="28"/>
        </w:rPr>
        <w:t xml:space="preserve"> </w:t>
      </w:r>
      <w:r w:rsidR="00D40E8A" w:rsidRPr="007A2485">
        <w:rPr>
          <w:sz w:val="28"/>
          <w:szCs w:val="28"/>
        </w:rPr>
        <w:t>получением</w:t>
      </w:r>
      <w:r w:rsidR="00BB3D13" w:rsidRPr="007A2485">
        <w:rPr>
          <w:sz w:val="28"/>
          <w:szCs w:val="28"/>
        </w:rPr>
        <w:t xml:space="preserve"> </w:t>
      </w:r>
      <w:r w:rsidR="00D40E8A" w:rsidRPr="007A2485">
        <w:rPr>
          <w:sz w:val="28"/>
          <w:szCs w:val="28"/>
        </w:rPr>
        <w:t>экспертного</w:t>
      </w:r>
      <w:r w:rsidR="00BB3D13" w:rsidRPr="007A2485">
        <w:rPr>
          <w:sz w:val="28"/>
          <w:szCs w:val="28"/>
        </w:rPr>
        <w:t xml:space="preserve"> </w:t>
      </w:r>
      <w:r w:rsidR="00D40E8A" w:rsidRPr="007A2485">
        <w:rPr>
          <w:sz w:val="28"/>
          <w:szCs w:val="28"/>
        </w:rPr>
        <w:t>заключения.</w:t>
      </w:r>
      <w:r w:rsidR="00BB3D13" w:rsidRPr="007A2485">
        <w:rPr>
          <w:sz w:val="28"/>
          <w:szCs w:val="28"/>
        </w:rPr>
        <w:t xml:space="preserve"> </w:t>
      </w:r>
      <w:r w:rsidR="00D40E8A" w:rsidRPr="007A2485">
        <w:rPr>
          <w:sz w:val="28"/>
          <w:szCs w:val="28"/>
        </w:rPr>
        <w:t>На</w:t>
      </w:r>
      <w:r w:rsidR="00BB3D13" w:rsidRPr="007A2485">
        <w:rPr>
          <w:sz w:val="28"/>
          <w:szCs w:val="28"/>
        </w:rPr>
        <w:t xml:space="preserve"> </w:t>
      </w:r>
      <w:r w:rsidR="00D40E8A" w:rsidRPr="007A2485">
        <w:rPr>
          <w:sz w:val="28"/>
          <w:szCs w:val="28"/>
        </w:rPr>
        <w:t>его</w:t>
      </w:r>
      <w:r w:rsidR="00BB3D13" w:rsidRPr="007A2485">
        <w:rPr>
          <w:sz w:val="28"/>
          <w:szCs w:val="28"/>
        </w:rPr>
        <w:t xml:space="preserve"> </w:t>
      </w:r>
      <w:r w:rsidR="00D40E8A" w:rsidRPr="007A2485">
        <w:rPr>
          <w:sz w:val="28"/>
          <w:szCs w:val="28"/>
        </w:rPr>
        <w:t>основании</w:t>
      </w:r>
      <w:r w:rsidR="00BB3D13" w:rsidRPr="007A2485">
        <w:rPr>
          <w:sz w:val="28"/>
          <w:szCs w:val="28"/>
        </w:rPr>
        <w:t xml:space="preserve"> </w:t>
      </w:r>
      <w:r w:rsidR="00D40E8A" w:rsidRPr="007A2485">
        <w:rPr>
          <w:sz w:val="28"/>
          <w:szCs w:val="28"/>
        </w:rPr>
        <w:t>Федеральная</w:t>
      </w:r>
      <w:r w:rsidR="00BB3D13" w:rsidRPr="007A2485">
        <w:rPr>
          <w:sz w:val="28"/>
          <w:szCs w:val="28"/>
        </w:rPr>
        <w:t xml:space="preserve"> </w:t>
      </w:r>
      <w:r w:rsidR="00D40E8A" w:rsidRPr="007A2485">
        <w:rPr>
          <w:sz w:val="28"/>
          <w:szCs w:val="28"/>
        </w:rPr>
        <w:t>служба</w:t>
      </w:r>
      <w:r w:rsidR="00BB3D13" w:rsidRPr="007A2485">
        <w:rPr>
          <w:sz w:val="28"/>
          <w:szCs w:val="28"/>
        </w:rPr>
        <w:t xml:space="preserve"> </w:t>
      </w:r>
      <w:r w:rsidR="00D40E8A" w:rsidRPr="007A2485">
        <w:rPr>
          <w:sz w:val="28"/>
          <w:szCs w:val="28"/>
        </w:rPr>
        <w:t>по</w:t>
      </w:r>
      <w:r w:rsidR="00BB3D13" w:rsidRPr="007A2485">
        <w:rPr>
          <w:sz w:val="28"/>
          <w:szCs w:val="28"/>
        </w:rPr>
        <w:t xml:space="preserve"> </w:t>
      </w:r>
      <w:r w:rsidR="00D40E8A" w:rsidRPr="007A2485">
        <w:rPr>
          <w:sz w:val="28"/>
          <w:szCs w:val="28"/>
        </w:rPr>
        <w:t>надзору</w:t>
      </w:r>
      <w:r w:rsidR="00BB3D13" w:rsidRPr="007A2485">
        <w:rPr>
          <w:sz w:val="28"/>
          <w:szCs w:val="28"/>
        </w:rPr>
        <w:t xml:space="preserve"> </w:t>
      </w:r>
      <w:r w:rsidR="00D40E8A" w:rsidRPr="007A2485">
        <w:rPr>
          <w:sz w:val="28"/>
          <w:szCs w:val="28"/>
        </w:rPr>
        <w:t>в</w:t>
      </w:r>
      <w:r w:rsidR="00BB3D13" w:rsidRPr="007A2485">
        <w:rPr>
          <w:sz w:val="28"/>
          <w:szCs w:val="28"/>
        </w:rPr>
        <w:t xml:space="preserve"> </w:t>
      </w:r>
      <w:r w:rsidR="00D40E8A" w:rsidRPr="007A2485">
        <w:rPr>
          <w:sz w:val="28"/>
          <w:szCs w:val="28"/>
        </w:rPr>
        <w:t>сфере</w:t>
      </w:r>
      <w:r w:rsidR="00BB3D13" w:rsidRPr="007A2485">
        <w:rPr>
          <w:sz w:val="28"/>
          <w:szCs w:val="28"/>
        </w:rPr>
        <w:t xml:space="preserve"> </w:t>
      </w:r>
      <w:r w:rsidR="00D40E8A" w:rsidRPr="007A2485">
        <w:rPr>
          <w:sz w:val="28"/>
          <w:szCs w:val="28"/>
        </w:rPr>
        <w:t>защиты</w:t>
      </w:r>
      <w:r w:rsidR="00BB3D13" w:rsidRPr="007A2485">
        <w:rPr>
          <w:sz w:val="28"/>
          <w:szCs w:val="28"/>
        </w:rPr>
        <w:t xml:space="preserve"> </w:t>
      </w:r>
      <w:r w:rsidR="00D40E8A" w:rsidRPr="007A2485">
        <w:rPr>
          <w:sz w:val="28"/>
          <w:szCs w:val="28"/>
        </w:rPr>
        <w:t>прав</w:t>
      </w:r>
      <w:r w:rsidR="00BB3D13" w:rsidRPr="007A2485">
        <w:rPr>
          <w:sz w:val="28"/>
          <w:szCs w:val="28"/>
        </w:rPr>
        <w:t xml:space="preserve"> </w:t>
      </w:r>
      <w:r w:rsidR="00D40E8A" w:rsidRPr="007A2485">
        <w:rPr>
          <w:sz w:val="28"/>
          <w:szCs w:val="28"/>
        </w:rPr>
        <w:t>потребителей</w:t>
      </w:r>
      <w:r w:rsidR="00BB3D13" w:rsidRPr="007A2485">
        <w:rPr>
          <w:sz w:val="28"/>
          <w:szCs w:val="28"/>
        </w:rPr>
        <w:t xml:space="preserve"> </w:t>
      </w:r>
      <w:r w:rsidR="00D40E8A" w:rsidRPr="007A2485">
        <w:rPr>
          <w:sz w:val="28"/>
          <w:szCs w:val="28"/>
        </w:rPr>
        <w:t>и</w:t>
      </w:r>
      <w:r w:rsidR="00BB3D13" w:rsidRPr="007A2485">
        <w:rPr>
          <w:sz w:val="28"/>
          <w:szCs w:val="28"/>
        </w:rPr>
        <w:t xml:space="preserve"> </w:t>
      </w:r>
      <w:r w:rsidR="00D40E8A" w:rsidRPr="007A2485">
        <w:rPr>
          <w:sz w:val="28"/>
          <w:szCs w:val="28"/>
        </w:rPr>
        <w:t>благополучия</w:t>
      </w:r>
      <w:r w:rsidR="00BB3D13" w:rsidRPr="007A2485">
        <w:rPr>
          <w:sz w:val="28"/>
          <w:szCs w:val="28"/>
        </w:rPr>
        <w:t xml:space="preserve"> </w:t>
      </w:r>
      <w:r w:rsidR="00D40E8A" w:rsidRPr="007A2485">
        <w:rPr>
          <w:sz w:val="28"/>
          <w:szCs w:val="28"/>
        </w:rPr>
        <w:t>человека</w:t>
      </w:r>
      <w:r w:rsidR="00BB3D13" w:rsidRPr="007A2485">
        <w:rPr>
          <w:sz w:val="28"/>
          <w:szCs w:val="28"/>
        </w:rPr>
        <w:t xml:space="preserve"> </w:t>
      </w:r>
      <w:r w:rsidR="00D40E8A" w:rsidRPr="007A2485">
        <w:rPr>
          <w:sz w:val="28"/>
          <w:szCs w:val="28"/>
        </w:rPr>
        <w:t>выдает</w:t>
      </w:r>
      <w:r w:rsidR="00BB3D13" w:rsidRPr="007A2485">
        <w:rPr>
          <w:sz w:val="28"/>
          <w:szCs w:val="28"/>
        </w:rPr>
        <w:t xml:space="preserve"> </w:t>
      </w:r>
      <w:r w:rsidR="00D40E8A" w:rsidRPr="007A2485">
        <w:rPr>
          <w:sz w:val="28"/>
          <w:szCs w:val="28"/>
        </w:rPr>
        <w:t>санитарно-эпидемиологическое</w:t>
      </w:r>
      <w:r w:rsidR="00BB3D13" w:rsidRPr="007A2485">
        <w:rPr>
          <w:sz w:val="28"/>
          <w:szCs w:val="28"/>
        </w:rPr>
        <w:t xml:space="preserve"> </w:t>
      </w:r>
      <w:r w:rsidR="00D40E8A" w:rsidRPr="007A2485">
        <w:rPr>
          <w:sz w:val="28"/>
          <w:szCs w:val="28"/>
        </w:rPr>
        <w:t>заключение</w:t>
      </w:r>
      <w:r w:rsidR="00BB3D13" w:rsidRPr="007A2485">
        <w:rPr>
          <w:sz w:val="28"/>
          <w:szCs w:val="28"/>
        </w:rPr>
        <w:t xml:space="preserve"> </w:t>
      </w:r>
      <w:r w:rsidR="00D40E8A" w:rsidRPr="007A2485">
        <w:rPr>
          <w:sz w:val="28"/>
          <w:szCs w:val="28"/>
        </w:rPr>
        <w:t>на</w:t>
      </w:r>
      <w:r w:rsidR="00BB3D13" w:rsidRPr="007A2485">
        <w:rPr>
          <w:sz w:val="28"/>
          <w:szCs w:val="28"/>
        </w:rPr>
        <w:t xml:space="preserve"> </w:t>
      </w:r>
      <w:r w:rsidR="00D40E8A" w:rsidRPr="007A2485">
        <w:rPr>
          <w:sz w:val="28"/>
          <w:szCs w:val="28"/>
        </w:rPr>
        <w:t>зоны</w:t>
      </w:r>
      <w:r w:rsidR="00BB3D13" w:rsidRPr="007A2485">
        <w:rPr>
          <w:sz w:val="28"/>
          <w:szCs w:val="28"/>
        </w:rPr>
        <w:t xml:space="preserve"> </w:t>
      </w:r>
      <w:r w:rsidR="00D40E8A" w:rsidRPr="007A2485">
        <w:rPr>
          <w:sz w:val="28"/>
          <w:szCs w:val="28"/>
        </w:rPr>
        <w:t>(сокращение</w:t>
      </w:r>
      <w:r w:rsidR="00BB3D13" w:rsidRPr="007A2485">
        <w:rPr>
          <w:sz w:val="28"/>
          <w:szCs w:val="28"/>
        </w:rPr>
        <w:t xml:space="preserve"> </w:t>
      </w:r>
      <w:r w:rsidR="00D40E8A" w:rsidRPr="007A2485">
        <w:rPr>
          <w:sz w:val="28"/>
          <w:szCs w:val="28"/>
        </w:rPr>
        <w:t>зон)</w:t>
      </w:r>
      <w:r w:rsidR="00BB3D13" w:rsidRPr="007A2485">
        <w:rPr>
          <w:sz w:val="28"/>
          <w:szCs w:val="28"/>
        </w:rPr>
        <w:t xml:space="preserve"> </w:t>
      </w:r>
      <w:r w:rsidR="00D40E8A" w:rsidRPr="007A2485">
        <w:rPr>
          <w:sz w:val="28"/>
          <w:szCs w:val="28"/>
        </w:rPr>
        <w:t>санитарной</w:t>
      </w:r>
      <w:r w:rsidR="00BB3D13" w:rsidRPr="007A2485">
        <w:rPr>
          <w:sz w:val="28"/>
          <w:szCs w:val="28"/>
        </w:rPr>
        <w:t xml:space="preserve"> </w:t>
      </w:r>
      <w:r w:rsidR="00D40E8A" w:rsidRPr="007A2485">
        <w:rPr>
          <w:sz w:val="28"/>
          <w:szCs w:val="28"/>
        </w:rPr>
        <w:t>охраны</w:t>
      </w:r>
      <w:r w:rsidR="00BB3D13" w:rsidRPr="007A2485">
        <w:rPr>
          <w:sz w:val="28"/>
          <w:szCs w:val="28"/>
        </w:rPr>
        <w:t xml:space="preserve"> </w:t>
      </w:r>
      <w:r w:rsidR="00D40E8A" w:rsidRPr="007A2485">
        <w:rPr>
          <w:sz w:val="28"/>
          <w:szCs w:val="28"/>
        </w:rPr>
        <w:t>скважины.</w:t>
      </w:r>
    </w:p>
    <w:p w:rsidR="00BB3D13" w:rsidRPr="007A2485" w:rsidRDefault="00A466AE" w:rsidP="007A2485">
      <w:pPr>
        <w:pStyle w:val="afa"/>
        <w:ind w:firstLine="709"/>
        <w:jc w:val="both"/>
        <w:rPr>
          <w:sz w:val="28"/>
          <w:szCs w:val="28"/>
        </w:rPr>
      </w:pPr>
      <w:r>
        <w:rPr>
          <w:sz w:val="28"/>
          <w:szCs w:val="28"/>
        </w:rPr>
        <w:t xml:space="preserve"> </w:t>
      </w:r>
      <w:r w:rsidR="00D40E8A" w:rsidRPr="007A2485">
        <w:rPr>
          <w:sz w:val="28"/>
          <w:szCs w:val="28"/>
        </w:rPr>
        <w:t>При</w:t>
      </w:r>
      <w:r w:rsidR="00BB3D13" w:rsidRPr="007A2485">
        <w:rPr>
          <w:sz w:val="28"/>
          <w:szCs w:val="28"/>
        </w:rPr>
        <w:t xml:space="preserve"> </w:t>
      </w:r>
      <w:r w:rsidR="00D40E8A" w:rsidRPr="007A2485">
        <w:rPr>
          <w:sz w:val="28"/>
          <w:szCs w:val="28"/>
        </w:rPr>
        <w:t>определении</w:t>
      </w:r>
      <w:r w:rsidR="00BB3D13" w:rsidRPr="007A2485">
        <w:rPr>
          <w:sz w:val="28"/>
          <w:szCs w:val="28"/>
        </w:rPr>
        <w:t xml:space="preserve"> </w:t>
      </w:r>
      <w:r w:rsidR="00D40E8A" w:rsidRPr="007A2485">
        <w:rPr>
          <w:sz w:val="28"/>
          <w:szCs w:val="28"/>
        </w:rPr>
        <w:t>требуемых</w:t>
      </w:r>
      <w:r w:rsidR="00BB3D13" w:rsidRPr="007A2485">
        <w:rPr>
          <w:sz w:val="28"/>
          <w:szCs w:val="28"/>
        </w:rPr>
        <w:t xml:space="preserve"> </w:t>
      </w:r>
      <w:r w:rsidR="00D40E8A" w:rsidRPr="007A2485">
        <w:rPr>
          <w:sz w:val="28"/>
          <w:szCs w:val="28"/>
        </w:rPr>
        <w:t>мероприятий</w:t>
      </w:r>
      <w:r w:rsidR="00BB3D13" w:rsidRPr="007A2485">
        <w:rPr>
          <w:sz w:val="28"/>
          <w:szCs w:val="28"/>
        </w:rPr>
        <w:t xml:space="preserve"> </w:t>
      </w:r>
      <w:r w:rsidR="00D40E8A" w:rsidRPr="007A2485">
        <w:rPr>
          <w:sz w:val="28"/>
          <w:szCs w:val="28"/>
        </w:rPr>
        <w:t>должны</w:t>
      </w:r>
      <w:r w:rsidR="00BB3D13" w:rsidRPr="007A2485">
        <w:rPr>
          <w:sz w:val="28"/>
          <w:szCs w:val="28"/>
        </w:rPr>
        <w:t xml:space="preserve"> </w:t>
      </w:r>
      <w:r w:rsidR="00D40E8A" w:rsidRPr="007A2485">
        <w:rPr>
          <w:sz w:val="28"/>
          <w:szCs w:val="28"/>
        </w:rPr>
        <w:t>учитываться</w:t>
      </w:r>
      <w:r w:rsidR="00BB3D13" w:rsidRPr="007A2485">
        <w:rPr>
          <w:sz w:val="28"/>
          <w:szCs w:val="28"/>
        </w:rPr>
        <w:t xml:space="preserve"> </w:t>
      </w:r>
      <w:r w:rsidR="00D40E8A" w:rsidRPr="007A2485">
        <w:rPr>
          <w:sz w:val="28"/>
          <w:szCs w:val="28"/>
        </w:rPr>
        <w:t>характер</w:t>
      </w:r>
      <w:r w:rsidR="00BB3D13" w:rsidRPr="007A2485">
        <w:rPr>
          <w:sz w:val="28"/>
          <w:szCs w:val="28"/>
        </w:rPr>
        <w:t xml:space="preserve"> </w:t>
      </w:r>
      <w:r w:rsidR="00D40E8A" w:rsidRPr="007A2485">
        <w:rPr>
          <w:sz w:val="28"/>
          <w:szCs w:val="28"/>
        </w:rPr>
        <w:t>используемого</w:t>
      </w:r>
      <w:r w:rsidR="00BB3D13" w:rsidRPr="007A2485">
        <w:rPr>
          <w:sz w:val="28"/>
          <w:szCs w:val="28"/>
        </w:rPr>
        <w:t xml:space="preserve"> </w:t>
      </w:r>
      <w:r w:rsidR="00D40E8A" w:rsidRPr="007A2485">
        <w:rPr>
          <w:sz w:val="28"/>
          <w:szCs w:val="28"/>
        </w:rPr>
        <w:t>водоема,</w:t>
      </w:r>
      <w:r w:rsidR="00BB3D13" w:rsidRPr="007A2485">
        <w:rPr>
          <w:sz w:val="28"/>
          <w:szCs w:val="28"/>
        </w:rPr>
        <w:t xml:space="preserve"> </w:t>
      </w:r>
      <w:r w:rsidR="00D40E8A" w:rsidRPr="007A2485">
        <w:rPr>
          <w:sz w:val="28"/>
          <w:szCs w:val="28"/>
        </w:rPr>
        <w:t>его</w:t>
      </w:r>
      <w:r w:rsidR="00BB3D13" w:rsidRPr="007A2485">
        <w:rPr>
          <w:sz w:val="28"/>
          <w:szCs w:val="28"/>
        </w:rPr>
        <w:t xml:space="preserve"> </w:t>
      </w:r>
      <w:r w:rsidR="00D40E8A" w:rsidRPr="007A2485">
        <w:rPr>
          <w:sz w:val="28"/>
          <w:szCs w:val="28"/>
        </w:rPr>
        <w:t>способность</w:t>
      </w:r>
      <w:r w:rsidR="00BB3D13" w:rsidRPr="007A2485">
        <w:rPr>
          <w:sz w:val="28"/>
          <w:szCs w:val="28"/>
        </w:rPr>
        <w:t xml:space="preserve"> </w:t>
      </w:r>
      <w:r w:rsidR="00D40E8A" w:rsidRPr="007A2485">
        <w:rPr>
          <w:sz w:val="28"/>
          <w:szCs w:val="28"/>
        </w:rPr>
        <w:t>к</w:t>
      </w:r>
      <w:r w:rsidR="00BB3D13" w:rsidRPr="007A2485">
        <w:rPr>
          <w:sz w:val="28"/>
          <w:szCs w:val="28"/>
        </w:rPr>
        <w:t xml:space="preserve"> </w:t>
      </w:r>
      <w:r w:rsidR="00D40E8A" w:rsidRPr="007A2485">
        <w:rPr>
          <w:sz w:val="28"/>
          <w:szCs w:val="28"/>
        </w:rPr>
        <w:t>самоочищению,</w:t>
      </w:r>
      <w:r w:rsidR="00BB3D13" w:rsidRPr="007A2485">
        <w:rPr>
          <w:sz w:val="28"/>
          <w:szCs w:val="28"/>
        </w:rPr>
        <w:t xml:space="preserve"> </w:t>
      </w:r>
      <w:r w:rsidR="00D40E8A" w:rsidRPr="007A2485">
        <w:rPr>
          <w:sz w:val="28"/>
          <w:szCs w:val="28"/>
        </w:rPr>
        <w:t>а</w:t>
      </w:r>
      <w:r w:rsidR="00BB3D13" w:rsidRPr="007A2485">
        <w:rPr>
          <w:sz w:val="28"/>
          <w:szCs w:val="28"/>
        </w:rPr>
        <w:t xml:space="preserve"> </w:t>
      </w:r>
      <w:r w:rsidR="00D40E8A" w:rsidRPr="007A2485">
        <w:rPr>
          <w:sz w:val="28"/>
          <w:szCs w:val="28"/>
        </w:rPr>
        <w:t>также</w:t>
      </w:r>
      <w:r w:rsidR="00BB3D13" w:rsidRPr="007A2485">
        <w:rPr>
          <w:sz w:val="28"/>
          <w:szCs w:val="28"/>
        </w:rPr>
        <w:t xml:space="preserve"> </w:t>
      </w:r>
      <w:r w:rsidR="00D40E8A" w:rsidRPr="007A2485">
        <w:rPr>
          <w:sz w:val="28"/>
          <w:szCs w:val="28"/>
        </w:rPr>
        <w:t>все</w:t>
      </w:r>
      <w:r w:rsidR="00BB3D13" w:rsidRPr="007A2485">
        <w:rPr>
          <w:sz w:val="28"/>
          <w:szCs w:val="28"/>
        </w:rPr>
        <w:t xml:space="preserve"> </w:t>
      </w:r>
      <w:r w:rsidR="00D40E8A" w:rsidRPr="007A2485">
        <w:rPr>
          <w:sz w:val="28"/>
          <w:szCs w:val="28"/>
        </w:rPr>
        <w:t>существующие</w:t>
      </w:r>
      <w:r w:rsidR="00BB3D13" w:rsidRPr="007A2485">
        <w:rPr>
          <w:sz w:val="28"/>
          <w:szCs w:val="28"/>
        </w:rPr>
        <w:t xml:space="preserve"> </w:t>
      </w:r>
      <w:r w:rsidR="00D40E8A" w:rsidRPr="007A2485">
        <w:rPr>
          <w:sz w:val="28"/>
          <w:szCs w:val="28"/>
        </w:rPr>
        <w:t>и</w:t>
      </w:r>
      <w:r w:rsidR="00BB3D13" w:rsidRPr="007A2485">
        <w:rPr>
          <w:sz w:val="28"/>
          <w:szCs w:val="28"/>
        </w:rPr>
        <w:t xml:space="preserve"> </w:t>
      </w:r>
      <w:r w:rsidR="00D40E8A" w:rsidRPr="007A2485">
        <w:rPr>
          <w:sz w:val="28"/>
          <w:szCs w:val="28"/>
        </w:rPr>
        <w:t>возможные</w:t>
      </w:r>
      <w:r w:rsidR="00BB3D13" w:rsidRPr="007A2485">
        <w:rPr>
          <w:sz w:val="28"/>
          <w:szCs w:val="28"/>
        </w:rPr>
        <w:t xml:space="preserve"> </w:t>
      </w:r>
      <w:r w:rsidR="00D40E8A" w:rsidRPr="007A2485">
        <w:rPr>
          <w:sz w:val="28"/>
          <w:szCs w:val="28"/>
        </w:rPr>
        <w:t>источники</w:t>
      </w:r>
      <w:r w:rsidR="00BB3D13" w:rsidRPr="007A2485">
        <w:rPr>
          <w:sz w:val="28"/>
          <w:szCs w:val="28"/>
        </w:rPr>
        <w:t xml:space="preserve"> </w:t>
      </w:r>
      <w:r w:rsidR="00D40E8A" w:rsidRPr="007A2485">
        <w:rPr>
          <w:sz w:val="28"/>
          <w:szCs w:val="28"/>
        </w:rPr>
        <w:t>прямого</w:t>
      </w:r>
      <w:r w:rsidR="00BB3D13" w:rsidRPr="007A2485">
        <w:rPr>
          <w:sz w:val="28"/>
          <w:szCs w:val="28"/>
        </w:rPr>
        <w:t xml:space="preserve"> </w:t>
      </w:r>
      <w:r w:rsidR="00D40E8A" w:rsidRPr="007A2485">
        <w:rPr>
          <w:sz w:val="28"/>
          <w:szCs w:val="28"/>
        </w:rPr>
        <w:t>и</w:t>
      </w:r>
      <w:r w:rsidR="00BB3D13" w:rsidRPr="007A2485">
        <w:rPr>
          <w:sz w:val="28"/>
          <w:szCs w:val="28"/>
        </w:rPr>
        <w:t xml:space="preserve"> </w:t>
      </w:r>
      <w:r w:rsidR="00D40E8A" w:rsidRPr="007A2485">
        <w:rPr>
          <w:sz w:val="28"/>
          <w:szCs w:val="28"/>
        </w:rPr>
        <w:t>косвенного</w:t>
      </w:r>
      <w:r w:rsidR="00BB3D13" w:rsidRPr="007A2485">
        <w:rPr>
          <w:sz w:val="28"/>
          <w:szCs w:val="28"/>
        </w:rPr>
        <w:t xml:space="preserve"> </w:t>
      </w:r>
      <w:r w:rsidR="00D40E8A" w:rsidRPr="007A2485">
        <w:rPr>
          <w:sz w:val="28"/>
          <w:szCs w:val="28"/>
        </w:rPr>
        <w:t>загрязнения</w:t>
      </w:r>
      <w:r w:rsidR="00BB3D13" w:rsidRPr="007A2485">
        <w:rPr>
          <w:sz w:val="28"/>
          <w:szCs w:val="28"/>
        </w:rPr>
        <w:t xml:space="preserve"> </w:t>
      </w:r>
      <w:r w:rsidR="00D40E8A" w:rsidRPr="007A2485">
        <w:rPr>
          <w:sz w:val="28"/>
          <w:szCs w:val="28"/>
        </w:rPr>
        <w:t>водоема.</w:t>
      </w:r>
      <w:r w:rsidR="00D40E8A" w:rsidRPr="007A2485">
        <w:rPr>
          <w:sz w:val="28"/>
          <w:szCs w:val="28"/>
        </w:rPr>
        <w:br/>
        <w:t>Помимо</w:t>
      </w:r>
      <w:r w:rsidR="00BB3D13" w:rsidRPr="007A2485">
        <w:rPr>
          <w:sz w:val="28"/>
          <w:szCs w:val="28"/>
        </w:rPr>
        <w:t xml:space="preserve"> </w:t>
      </w:r>
      <w:r w:rsidR="00D40E8A" w:rsidRPr="007A2485">
        <w:rPr>
          <w:sz w:val="28"/>
          <w:szCs w:val="28"/>
        </w:rPr>
        <w:t>расчета</w:t>
      </w:r>
      <w:r w:rsidR="00BB3D13" w:rsidRPr="007A2485">
        <w:rPr>
          <w:sz w:val="28"/>
          <w:szCs w:val="28"/>
        </w:rPr>
        <w:t xml:space="preserve">  </w:t>
      </w:r>
      <w:r w:rsidR="00D40E8A" w:rsidRPr="007A2485">
        <w:rPr>
          <w:sz w:val="28"/>
          <w:szCs w:val="28"/>
        </w:rPr>
        <w:t>зоны</w:t>
      </w:r>
      <w:r w:rsidR="00BB3D13" w:rsidRPr="007A2485">
        <w:rPr>
          <w:sz w:val="28"/>
          <w:szCs w:val="28"/>
        </w:rPr>
        <w:t xml:space="preserve"> </w:t>
      </w:r>
      <w:r w:rsidR="00D40E8A" w:rsidRPr="007A2485">
        <w:rPr>
          <w:sz w:val="28"/>
          <w:szCs w:val="28"/>
        </w:rPr>
        <w:t>санитарной</w:t>
      </w:r>
      <w:r w:rsidR="00BB3D13" w:rsidRPr="007A2485">
        <w:rPr>
          <w:sz w:val="28"/>
          <w:szCs w:val="28"/>
        </w:rPr>
        <w:t xml:space="preserve"> </w:t>
      </w:r>
      <w:r w:rsidR="00D40E8A" w:rsidRPr="007A2485">
        <w:rPr>
          <w:sz w:val="28"/>
          <w:szCs w:val="28"/>
        </w:rPr>
        <w:t>охраны</w:t>
      </w:r>
      <w:r w:rsidR="00BB3D13" w:rsidRPr="007A2485">
        <w:rPr>
          <w:sz w:val="28"/>
          <w:szCs w:val="28"/>
        </w:rPr>
        <w:t xml:space="preserve">  </w:t>
      </w:r>
      <w:r w:rsidR="00D40E8A" w:rsidRPr="007A2485">
        <w:rPr>
          <w:sz w:val="28"/>
          <w:szCs w:val="28"/>
        </w:rPr>
        <w:t>в</w:t>
      </w:r>
      <w:r w:rsidR="00BB3D13" w:rsidRPr="007A2485">
        <w:rPr>
          <w:sz w:val="28"/>
          <w:szCs w:val="28"/>
        </w:rPr>
        <w:t xml:space="preserve"> </w:t>
      </w:r>
      <w:r w:rsidR="00D40E8A" w:rsidRPr="007A2485">
        <w:rPr>
          <w:sz w:val="28"/>
          <w:szCs w:val="28"/>
        </w:rPr>
        <w:t>проект</w:t>
      </w:r>
      <w:r w:rsidR="00BB3D13" w:rsidRPr="007A2485">
        <w:rPr>
          <w:sz w:val="28"/>
          <w:szCs w:val="28"/>
        </w:rPr>
        <w:t xml:space="preserve"> </w:t>
      </w:r>
      <w:r w:rsidR="00D40E8A" w:rsidRPr="007A2485">
        <w:rPr>
          <w:sz w:val="28"/>
          <w:szCs w:val="28"/>
        </w:rPr>
        <w:t>входит</w:t>
      </w:r>
      <w:r w:rsidR="00BB3D13" w:rsidRPr="007A2485">
        <w:rPr>
          <w:sz w:val="28"/>
          <w:szCs w:val="28"/>
        </w:rPr>
        <w:t xml:space="preserve"> </w:t>
      </w:r>
      <w:r w:rsidR="00D40E8A" w:rsidRPr="007A2485">
        <w:rPr>
          <w:sz w:val="28"/>
          <w:szCs w:val="28"/>
        </w:rPr>
        <w:t>гидрогеологическое</w:t>
      </w:r>
      <w:r w:rsidR="00BB3D13" w:rsidRPr="007A2485">
        <w:rPr>
          <w:sz w:val="28"/>
          <w:szCs w:val="28"/>
        </w:rPr>
        <w:t xml:space="preserve"> </w:t>
      </w:r>
      <w:r w:rsidR="00D40E8A" w:rsidRPr="007A2485">
        <w:rPr>
          <w:sz w:val="28"/>
          <w:szCs w:val="28"/>
        </w:rPr>
        <w:t>и</w:t>
      </w:r>
      <w:r w:rsidR="00BB3D13" w:rsidRPr="007A2485">
        <w:rPr>
          <w:sz w:val="28"/>
          <w:szCs w:val="28"/>
        </w:rPr>
        <w:t xml:space="preserve"> </w:t>
      </w:r>
      <w:r w:rsidR="00F61C2A" w:rsidRPr="007A2485">
        <w:rPr>
          <w:sz w:val="28"/>
          <w:szCs w:val="28"/>
        </w:rPr>
        <w:t>санитарно-эпидемио</w:t>
      </w:r>
      <w:r w:rsidR="00D40E8A" w:rsidRPr="007A2485">
        <w:rPr>
          <w:sz w:val="28"/>
          <w:szCs w:val="28"/>
        </w:rPr>
        <w:t>логическое</w:t>
      </w:r>
      <w:r w:rsidR="00BB3D13" w:rsidRPr="007A2485">
        <w:rPr>
          <w:sz w:val="28"/>
          <w:szCs w:val="28"/>
        </w:rPr>
        <w:t xml:space="preserve"> </w:t>
      </w:r>
      <w:r w:rsidR="00D40E8A" w:rsidRPr="007A2485">
        <w:rPr>
          <w:sz w:val="28"/>
          <w:szCs w:val="28"/>
        </w:rPr>
        <w:t>описание</w:t>
      </w:r>
      <w:r w:rsidR="00BB3D13" w:rsidRPr="007A2485">
        <w:rPr>
          <w:sz w:val="28"/>
          <w:szCs w:val="28"/>
        </w:rPr>
        <w:t xml:space="preserve"> </w:t>
      </w:r>
      <w:r w:rsidR="00D40E8A" w:rsidRPr="007A2485">
        <w:rPr>
          <w:sz w:val="28"/>
          <w:szCs w:val="28"/>
        </w:rPr>
        <w:t>площадки,</w:t>
      </w:r>
      <w:r w:rsidR="00BB3D13" w:rsidRPr="007A2485">
        <w:rPr>
          <w:sz w:val="28"/>
          <w:szCs w:val="28"/>
        </w:rPr>
        <w:t xml:space="preserve"> </w:t>
      </w:r>
      <w:r w:rsidR="00D40E8A" w:rsidRPr="007A2485">
        <w:rPr>
          <w:sz w:val="28"/>
          <w:szCs w:val="28"/>
        </w:rPr>
        <w:t>на</w:t>
      </w:r>
      <w:r w:rsidR="00BB3D13" w:rsidRPr="007A2485">
        <w:rPr>
          <w:sz w:val="28"/>
          <w:szCs w:val="28"/>
        </w:rPr>
        <w:t xml:space="preserve"> </w:t>
      </w:r>
      <w:r w:rsidR="00D40E8A" w:rsidRPr="007A2485">
        <w:rPr>
          <w:sz w:val="28"/>
          <w:szCs w:val="28"/>
        </w:rPr>
        <w:t>которой</w:t>
      </w:r>
      <w:r w:rsidR="00BB3D13" w:rsidRPr="007A2485">
        <w:rPr>
          <w:sz w:val="28"/>
          <w:szCs w:val="28"/>
        </w:rPr>
        <w:t xml:space="preserve"> </w:t>
      </w:r>
      <w:r w:rsidR="00D40E8A" w:rsidRPr="007A2485">
        <w:rPr>
          <w:sz w:val="28"/>
          <w:szCs w:val="28"/>
        </w:rPr>
        <w:t>находятся</w:t>
      </w:r>
      <w:r w:rsidR="00BB3D13" w:rsidRPr="007A2485">
        <w:rPr>
          <w:sz w:val="28"/>
          <w:szCs w:val="28"/>
        </w:rPr>
        <w:t xml:space="preserve"> </w:t>
      </w:r>
      <w:r w:rsidR="00D40E8A" w:rsidRPr="007A2485">
        <w:rPr>
          <w:sz w:val="28"/>
          <w:szCs w:val="28"/>
        </w:rPr>
        <w:t>скважины</w:t>
      </w:r>
      <w:r w:rsidR="00BB3D13" w:rsidRPr="007A2485">
        <w:rPr>
          <w:sz w:val="28"/>
          <w:szCs w:val="28"/>
        </w:rPr>
        <w:t xml:space="preserve"> </w:t>
      </w:r>
      <w:r w:rsidR="00D40E8A" w:rsidRPr="007A2485">
        <w:rPr>
          <w:sz w:val="28"/>
          <w:szCs w:val="28"/>
        </w:rPr>
        <w:t>или</w:t>
      </w:r>
      <w:r w:rsidR="00BB3D13" w:rsidRPr="007A2485">
        <w:rPr>
          <w:sz w:val="28"/>
          <w:szCs w:val="28"/>
        </w:rPr>
        <w:t xml:space="preserve"> </w:t>
      </w:r>
      <w:r w:rsidR="00D40E8A" w:rsidRPr="007A2485">
        <w:rPr>
          <w:sz w:val="28"/>
          <w:szCs w:val="28"/>
        </w:rPr>
        <w:t>водозаборный</w:t>
      </w:r>
      <w:r w:rsidR="00BB3D13" w:rsidRPr="007A2485">
        <w:rPr>
          <w:sz w:val="28"/>
          <w:szCs w:val="28"/>
        </w:rPr>
        <w:t xml:space="preserve"> </w:t>
      </w:r>
      <w:r w:rsidR="00D40E8A" w:rsidRPr="007A2485">
        <w:rPr>
          <w:sz w:val="28"/>
          <w:szCs w:val="28"/>
        </w:rPr>
        <w:t>узел.</w:t>
      </w:r>
    </w:p>
    <w:p w:rsidR="00BB3D13" w:rsidRPr="007A2485" w:rsidRDefault="00A466AE" w:rsidP="007A2485">
      <w:pPr>
        <w:pStyle w:val="afa"/>
        <w:ind w:firstLine="709"/>
        <w:jc w:val="both"/>
        <w:rPr>
          <w:sz w:val="28"/>
          <w:szCs w:val="28"/>
        </w:rPr>
      </w:pPr>
      <w:r>
        <w:rPr>
          <w:sz w:val="28"/>
          <w:szCs w:val="28"/>
        </w:rPr>
        <w:t xml:space="preserve">  </w:t>
      </w:r>
      <w:r w:rsidR="00D40E8A" w:rsidRPr="007A2485">
        <w:rPr>
          <w:sz w:val="28"/>
          <w:szCs w:val="28"/>
        </w:rPr>
        <w:t>Важным</w:t>
      </w:r>
      <w:r w:rsidR="00BB3D13" w:rsidRPr="007A2485">
        <w:rPr>
          <w:sz w:val="28"/>
          <w:szCs w:val="28"/>
        </w:rPr>
        <w:t xml:space="preserve"> </w:t>
      </w:r>
      <w:r w:rsidR="00D40E8A" w:rsidRPr="007A2485">
        <w:rPr>
          <w:sz w:val="28"/>
          <w:szCs w:val="28"/>
        </w:rPr>
        <w:t>моментом</w:t>
      </w:r>
      <w:r w:rsidR="00BB3D13" w:rsidRPr="007A2485">
        <w:rPr>
          <w:sz w:val="28"/>
          <w:szCs w:val="28"/>
        </w:rPr>
        <w:t xml:space="preserve"> </w:t>
      </w:r>
      <w:r w:rsidR="00D40E8A" w:rsidRPr="007A2485">
        <w:rPr>
          <w:sz w:val="28"/>
          <w:szCs w:val="28"/>
        </w:rPr>
        <w:t>является</w:t>
      </w:r>
      <w:r w:rsidR="00BB3D13" w:rsidRPr="007A2485">
        <w:rPr>
          <w:sz w:val="28"/>
          <w:szCs w:val="28"/>
        </w:rPr>
        <w:t xml:space="preserve"> </w:t>
      </w:r>
      <w:r w:rsidR="00D40E8A" w:rsidRPr="007A2485">
        <w:rPr>
          <w:sz w:val="28"/>
          <w:szCs w:val="28"/>
        </w:rPr>
        <w:t>то,</w:t>
      </w:r>
      <w:r w:rsidR="00BB3D13" w:rsidRPr="007A2485">
        <w:rPr>
          <w:sz w:val="28"/>
          <w:szCs w:val="28"/>
        </w:rPr>
        <w:t xml:space="preserve"> </w:t>
      </w:r>
      <w:r w:rsidR="00D40E8A" w:rsidRPr="007A2485">
        <w:rPr>
          <w:sz w:val="28"/>
          <w:szCs w:val="28"/>
        </w:rPr>
        <w:t>что</w:t>
      </w:r>
      <w:r w:rsidR="00BB3D13" w:rsidRPr="007A2485">
        <w:rPr>
          <w:sz w:val="28"/>
          <w:szCs w:val="28"/>
        </w:rPr>
        <w:t xml:space="preserve"> </w:t>
      </w:r>
      <w:r w:rsidR="00D40E8A" w:rsidRPr="007A2485">
        <w:rPr>
          <w:sz w:val="28"/>
          <w:szCs w:val="28"/>
        </w:rPr>
        <w:t>согласно</w:t>
      </w:r>
      <w:r w:rsidR="00BB3D13" w:rsidRPr="007A2485">
        <w:rPr>
          <w:sz w:val="28"/>
          <w:szCs w:val="28"/>
        </w:rPr>
        <w:t xml:space="preserve"> </w:t>
      </w:r>
      <w:r w:rsidR="00D40E8A" w:rsidRPr="007A2485">
        <w:rPr>
          <w:sz w:val="28"/>
          <w:szCs w:val="28"/>
        </w:rPr>
        <w:t>установленному</w:t>
      </w:r>
      <w:r w:rsidR="00BB3D13" w:rsidRPr="007A2485">
        <w:rPr>
          <w:sz w:val="28"/>
          <w:szCs w:val="28"/>
        </w:rPr>
        <w:t xml:space="preserve"> </w:t>
      </w:r>
      <w:r w:rsidR="00D40E8A" w:rsidRPr="007A2485">
        <w:rPr>
          <w:sz w:val="28"/>
          <w:szCs w:val="28"/>
        </w:rPr>
        <w:t>порядку</w:t>
      </w:r>
      <w:r w:rsidR="00BB3D13" w:rsidRPr="007A2485">
        <w:rPr>
          <w:sz w:val="28"/>
          <w:szCs w:val="28"/>
        </w:rPr>
        <w:t xml:space="preserve"> </w:t>
      </w:r>
      <w:r w:rsidR="00D40E8A" w:rsidRPr="007A2485">
        <w:rPr>
          <w:sz w:val="28"/>
          <w:szCs w:val="28"/>
        </w:rPr>
        <w:t>организаций</w:t>
      </w:r>
      <w:r w:rsidR="00BB3D13" w:rsidRPr="007A2485">
        <w:rPr>
          <w:sz w:val="28"/>
          <w:szCs w:val="28"/>
        </w:rPr>
        <w:t xml:space="preserve"> </w:t>
      </w:r>
      <w:r w:rsidR="00D40E8A" w:rsidRPr="007A2485">
        <w:rPr>
          <w:sz w:val="28"/>
          <w:szCs w:val="28"/>
        </w:rPr>
        <w:t>охранных</w:t>
      </w:r>
      <w:r w:rsidR="00BB3D13" w:rsidRPr="007A2485">
        <w:rPr>
          <w:sz w:val="28"/>
          <w:szCs w:val="28"/>
        </w:rPr>
        <w:t xml:space="preserve"> </w:t>
      </w:r>
      <w:r w:rsidR="00D40E8A" w:rsidRPr="007A2485">
        <w:rPr>
          <w:sz w:val="28"/>
          <w:szCs w:val="28"/>
        </w:rPr>
        <w:t>санитарных</w:t>
      </w:r>
      <w:r w:rsidR="00BB3D13" w:rsidRPr="007A2485">
        <w:rPr>
          <w:sz w:val="28"/>
          <w:szCs w:val="28"/>
        </w:rPr>
        <w:t xml:space="preserve"> </w:t>
      </w:r>
      <w:r w:rsidR="00D40E8A" w:rsidRPr="007A2485">
        <w:rPr>
          <w:sz w:val="28"/>
          <w:szCs w:val="28"/>
        </w:rPr>
        <w:t>зон,</w:t>
      </w:r>
      <w:r w:rsidR="00BB3D13" w:rsidRPr="007A2485">
        <w:rPr>
          <w:sz w:val="28"/>
          <w:szCs w:val="28"/>
        </w:rPr>
        <w:t xml:space="preserve"> </w:t>
      </w:r>
      <w:r w:rsidR="00D40E8A" w:rsidRPr="007A2485">
        <w:rPr>
          <w:sz w:val="28"/>
          <w:szCs w:val="28"/>
        </w:rPr>
        <w:t>вся</w:t>
      </w:r>
      <w:r w:rsidR="00BB3D13" w:rsidRPr="007A2485">
        <w:rPr>
          <w:sz w:val="28"/>
          <w:szCs w:val="28"/>
        </w:rPr>
        <w:t xml:space="preserve"> </w:t>
      </w:r>
      <w:r w:rsidR="00D40E8A" w:rsidRPr="007A2485">
        <w:rPr>
          <w:sz w:val="28"/>
          <w:szCs w:val="28"/>
        </w:rPr>
        <w:t>зона</w:t>
      </w:r>
      <w:r w:rsidR="00BB3D13" w:rsidRPr="007A2485">
        <w:rPr>
          <w:sz w:val="28"/>
          <w:szCs w:val="28"/>
        </w:rPr>
        <w:t xml:space="preserve"> </w:t>
      </w:r>
      <w:r w:rsidR="00D40E8A" w:rsidRPr="007A2485">
        <w:rPr>
          <w:sz w:val="28"/>
          <w:szCs w:val="28"/>
        </w:rPr>
        <w:t>санитарной</w:t>
      </w:r>
      <w:r w:rsidR="00BB3D13" w:rsidRPr="007A2485">
        <w:rPr>
          <w:sz w:val="28"/>
          <w:szCs w:val="28"/>
        </w:rPr>
        <w:t xml:space="preserve"> </w:t>
      </w:r>
      <w:r w:rsidR="00D40E8A" w:rsidRPr="007A2485">
        <w:rPr>
          <w:sz w:val="28"/>
          <w:szCs w:val="28"/>
        </w:rPr>
        <w:t>охраны</w:t>
      </w:r>
      <w:r w:rsidR="00BB3D13" w:rsidRPr="007A2485">
        <w:rPr>
          <w:sz w:val="28"/>
          <w:szCs w:val="28"/>
        </w:rPr>
        <w:t xml:space="preserve"> </w:t>
      </w:r>
      <w:r w:rsidR="00D40E8A" w:rsidRPr="007A2485">
        <w:rPr>
          <w:sz w:val="28"/>
          <w:szCs w:val="28"/>
        </w:rPr>
        <w:t>распределяется</w:t>
      </w:r>
      <w:r w:rsidR="00BB3D13" w:rsidRPr="007A2485">
        <w:rPr>
          <w:sz w:val="28"/>
          <w:szCs w:val="28"/>
        </w:rPr>
        <w:t xml:space="preserve"> </w:t>
      </w:r>
      <w:r w:rsidR="00D40E8A" w:rsidRPr="007A2485">
        <w:rPr>
          <w:sz w:val="28"/>
          <w:szCs w:val="28"/>
        </w:rPr>
        <w:t>на</w:t>
      </w:r>
      <w:r w:rsidR="00BB3D13" w:rsidRPr="007A2485">
        <w:rPr>
          <w:sz w:val="28"/>
          <w:szCs w:val="28"/>
        </w:rPr>
        <w:t xml:space="preserve"> </w:t>
      </w:r>
      <w:r w:rsidR="00D40E8A" w:rsidRPr="007A2485">
        <w:rPr>
          <w:sz w:val="28"/>
          <w:szCs w:val="28"/>
        </w:rPr>
        <w:t>три</w:t>
      </w:r>
      <w:r w:rsidR="00BB3D13" w:rsidRPr="007A2485">
        <w:rPr>
          <w:sz w:val="28"/>
          <w:szCs w:val="28"/>
        </w:rPr>
        <w:t xml:space="preserve"> </w:t>
      </w:r>
      <w:r w:rsidR="00D40E8A" w:rsidRPr="007A2485">
        <w:rPr>
          <w:sz w:val="28"/>
          <w:szCs w:val="28"/>
        </w:rPr>
        <w:t>пояса:</w:t>
      </w:r>
      <w:r w:rsidR="00BB3D13" w:rsidRPr="007A2485">
        <w:rPr>
          <w:sz w:val="28"/>
          <w:szCs w:val="28"/>
        </w:rPr>
        <w:t xml:space="preserve"> </w:t>
      </w:r>
      <w:r w:rsidR="00D40E8A" w:rsidRPr="007A2485">
        <w:rPr>
          <w:sz w:val="28"/>
          <w:szCs w:val="28"/>
        </w:rPr>
        <w:t>первый</w:t>
      </w:r>
      <w:r w:rsidR="00BB3D13" w:rsidRPr="007A2485">
        <w:rPr>
          <w:sz w:val="28"/>
          <w:szCs w:val="28"/>
        </w:rPr>
        <w:t xml:space="preserve"> </w:t>
      </w:r>
      <w:r w:rsidR="00D40E8A" w:rsidRPr="007A2485">
        <w:rPr>
          <w:sz w:val="28"/>
          <w:szCs w:val="28"/>
        </w:rPr>
        <w:t>пояс,</w:t>
      </w:r>
      <w:r w:rsidR="00BB3D13" w:rsidRPr="007A2485">
        <w:rPr>
          <w:sz w:val="28"/>
          <w:szCs w:val="28"/>
        </w:rPr>
        <w:t xml:space="preserve"> </w:t>
      </w:r>
      <w:r w:rsidR="00D40E8A" w:rsidRPr="007A2485">
        <w:rPr>
          <w:sz w:val="28"/>
          <w:szCs w:val="28"/>
        </w:rPr>
        <w:t>или</w:t>
      </w:r>
      <w:r w:rsidR="00BB3D13" w:rsidRPr="007A2485">
        <w:rPr>
          <w:sz w:val="28"/>
          <w:szCs w:val="28"/>
        </w:rPr>
        <w:t xml:space="preserve"> </w:t>
      </w:r>
      <w:r w:rsidR="00D40E8A" w:rsidRPr="007A2485">
        <w:rPr>
          <w:sz w:val="28"/>
          <w:szCs w:val="28"/>
        </w:rPr>
        <w:t>зона</w:t>
      </w:r>
      <w:r w:rsidR="00BB3D13" w:rsidRPr="007A2485">
        <w:rPr>
          <w:sz w:val="28"/>
          <w:szCs w:val="28"/>
        </w:rPr>
        <w:t xml:space="preserve"> </w:t>
      </w:r>
      <w:r w:rsidR="00D40E8A" w:rsidRPr="007A2485">
        <w:rPr>
          <w:sz w:val="28"/>
          <w:szCs w:val="28"/>
        </w:rPr>
        <w:t>строгого</w:t>
      </w:r>
      <w:r w:rsidR="00BB3D13" w:rsidRPr="007A2485">
        <w:rPr>
          <w:sz w:val="28"/>
          <w:szCs w:val="28"/>
        </w:rPr>
        <w:t xml:space="preserve"> </w:t>
      </w:r>
      <w:r w:rsidR="00D40E8A" w:rsidRPr="007A2485">
        <w:rPr>
          <w:sz w:val="28"/>
          <w:szCs w:val="28"/>
        </w:rPr>
        <w:t>режима,</w:t>
      </w:r>
      <w:r w:rsidR="00BB3D13" w:rsidRPr="007A2485">
        <w:rPr>
          <w:sz w:val="28"/>
          <w:szCs w:val="28"/>
        </w:rPr>
        <w:t xml:space="preserve"> </w:t>
      </w:r>
      <w:r w:rsidR="00D40E8A" w:rsidRPr="007A2485">
        <w:rPr>
          <w:sz w:val="28"/>
          <w:szCs w:val="28"/>
        </w:rPr>
        <w:t>второй</w:t>
      </w:r>
      <w:r w:rsidR="00BB3D13" w:rsidRPr="007A2485">
        <w:rPr>
          <w:sz w:val="28"/>
          <w:szCs w:val="28"/>
        </w:rPr>
        <w:t xml:space="preserve"> </w:t>
      </w:r>
      <w:r w:rsidR="00D40E8A" w:rsidRPr="007A2485">
        <w:rPr>
          <w:sz w:val="28"/>
          <w:szCs w:val="28"/>
        </w:rPr>
        <w:t>пояс,</w:t>
      </w:r>
      <w:r w:rsidR="00BB3D13" w:rsidRPr="007A2485">
        <w:rPr>
          <w:sz w:val="28"/>
          <w:szCs w:val="28"/>
        </w:rPr>
        <w:t xml:space="preserve"> </w:t>
      </w:r>
      <w:r w:rsidR="00D40E8A" w:rsidRPr="007A2485">
        <w:rPr>
          <w:sz w:val="28"/>
          <w:szCs w:val="28"/>
        </w:rPr>
        <w:t>или</w:t>
      </w:r>
      <w:r w:rsidR="00BB3D13" w:rsidRPr="007A2485">
        <w:rPr>
          <w:sz w:val="28"/>
          <w:szCs w:val="28"/>
        </w:rPr>
        <w:t xml:space="preserve"> </w:t>
      </w:r>
      <w:r w:rsidR="00D40E8A" w:rsidRPr="007A2485">
        <w:rPr>
          <w:sz w:val="28"/>
          <w:szCs w:val="28"/>
        </w:rPr>
        <w:t>зона</w:t>
      </w:r>
      <w:r w:rsidR="00BB3D13" w:rsidRPr="007A2485">
        <w:rPr>
          <w:sz w:val="28"/>
          <w:szCs w:val="28"/>
        </w:rPr>
        <w:t xml:space="preserve"> </w:t>
      </w:r>
      <w:r w:rsidR="00D40E8A" w:rsidRPr="007A2485">
        <w:rPr>
          <w:sz w:val="28"/>
          <w:szCs w:val="28"/>
        </w:rPr>
        <w:t>ограничений,</w:t>
      </w:r>
      <w:r w:rsidR="00BB3D13" w:rsidRPr="007A2485">
        <w:rPr>
          <w:sz w:val="28"/>
          <w:szCs w:val="28"/>
        </w:rPr>
        <w:t xml:space="preserve"> </w:t>
      </w:r>
      <w:r w:rsidR="00D40E8A" w:rsidRPr="007A2485">
        <w:rPr>
          <w:sz w:val="28"/>
          <w:szCs w:val="28"/>
        </w:rPr>
        <w:t>и</w:t>
      </w:r>
      <w:r w:rsidR="00BB3D13" w:rsidRPr="007A2485">
        <w:rPr>
          <w:sz w:val="28"/>
          <w:szCs w:val="28"/>
        </w:rPr>
        <w:t xml:space="preserve"> </w:t>
      </w:r>
      <w:r w:rsidR="00D40E8A" w:rsidRPr="007A2485">
        <w:rPr>
          <w:sz w:val="28"/>
          <w:szCs w:val="28"/>
        </w:rPr>
        <w:t>третий</w:t>
      </w:r>
      <w:r w:rsidR="00BB3D13" w:rsidRPr="007A2485">
        <w:rPr>
          <w:sz w:val="28"/>
          <w:szCs w:val="28"/>
        </w:rPr>
        <w:t xml:space="preserve"> </w:t>
      </w:r>
      <w:r w:rsidR="00D40E8A" w:rsidRPr="007A2485">
        <w:rPr>
          <w:sz w:val="28"/>
          <w:szCs w:val="28"/>
        </w:rPr>
        <w:t>пояс,</w:t>
      </w:r>
      <w:r w:rsidR="00BB3D13" w:rsidRPr="007A2485">
        <w:rPr>
          <w:sz w:val="28"/>
          <w:szCs w:val="28"/>
        </w:rPr>
        <w:t xml:space="preserve"> </w:t>
      </w:r>
      <w:r w:rsidR="00D40E8A" w:rsidRPr="007A2485">
        <w:rPr>
          <w:sz w:val="28"/>
          <w:szCs w:val="28"/>
        </w:rPr>
        <w:t>или</w:t>
      </w:r>
      <w:r w:rsidR="00BB3D13" w:rsidRPr="007A2485">
        <w:rPr>
          <w:sz w:val="28"/>
          <w:szCs w:val="28"/>
        </w:rPr>
        <w:t xml:space="preserve"> </w:t>
      </w:r>
      <w:r w:rsidR="00D40E8A" w:rsidRPr="007A2485">
        <w:rPr>
          <w:sz w:val="28"/>
          <w:szCs w:val="28"/>
        </w:rPr>
        <w:t>зона</w:t>
      </w:r>
      <w:r w:rsidR="00BB3D13" w:rsidRPr="007A2485">
        <w:rPr>
          <w:sz w:val="28"/>
          <w:szCs w:val="28"/>
        </w:rPr>
        <w:t xml:space="preserve"> </w:t>
      </w:r>
      <w:r w:rsidR="00D40E8A" w:rsidRPr="007A2485">
        <w:rPr>
          <w:sz w:val="28"/>
          <w:szCs w:val="28"/>
        </w:rPr>
        <w:t>наблюдений.</w:t>
      </w:r>
    </w:p>
    <w:p w:rsidR="00BB3D13" w:rsidRPr="007A2485" w:rsidRDefault="00A466AE" w:rsidP="007A2485">
      <w:pPr>
        <w:pStyle w:val="afa"/>
        <w:ind w:firstLine="709"/>
        <w:jc w:val="both"/>
        <w:rPr>
          <w:sz w:val="28"/>
          <w:szCs w:val="28"/>
        </w:rPr>
      </w:pPr>
      <w:r>
        <w:rPr>
          <w:sz w:val="28"/>
          <w:szCs w:val="28"/>
        </w:rPr>
        <w:t xml:space="preserve">  </w:t>
      </w:r>
      <w:r w:rsidR="00D40E8A" w:rsidRPr="007A2485">
        <w:rPr>
          <w:sz w:val="28"/>
          <w:szCs w:val="28"/>
        </w:rPr>
        <w:t>На</w:t>
      </w:r>
      <w:r w:rsidR="00BB3D13" w:rsidRPr="007A2485">
        <w:rPr>
          <w:sz w:val="28"/>
          <w:szCs w:val="28"/>
        </w:rPr>
        <w:t xml:space="preserve"> </w:t>
      </w:r>
      <w:r w:rsidR="00D40E8A" w:rsidRPr="007A2485">
        <w:rPr>
          <w:sz w:val="28"/>
          <w:szCs w:val="28"/>
        </w:rPr>
        <w:t>территории</w:t>
      </w:r>
      <w:r w:rsidR="00BB3D13" w:rsidRPr="007A2485">
        <w:rPr>
          <w:sz w:val="28"/>
          <w:szCs w:val="28"/>
        </w:rPr>
        <w:t xml:space="preserve"> </w:t>
      </w:r>
      <w:r w:rsidR="00D40E8A" w:rsidRPr="007A2485">
        <w:rPr>
          <w:sz w:val="28"/>
          <w:szCs w:val="28"/>
        </w:rPr>
        <w:t>первого</w:t>
      </w:r>
      <w:r w:rsidR="00BB3D13" w:rsidRPr="007A2485">
        <w:rPr>
          <w:sz w:val="28"/>
          <w:szCs w:val="28"/>
        </w:rPr>
        <w:t xml:space="preserve"> </w:t>
      </w:r>
      <w:r w:rsidR="00D40E8A" w:rsidRPr="007A2485">
        <w:rPr>
          <w:sz w:val="28"/>
          <w:szCs w:val="28"/>
        </w:rPr>
        <w:t>пояса</w:t>
      </w:r>
      <w:r w:rsidR="00BB3D13" w:rsidRPr="007A2485">
        <w:rPr>
          <w:sz w:val="28"/>
          <w:szCs w:val="28"/>
        </w:rPr>
        <w:t xml:space="preserve"> </w:t>
      </w:r>
      <w:r w:rsidR="00D40E8A" w:rsidRPr="007A2485">
        <w:rPr>
          <w:sz w:val="28"/>
          <w:szCs w:val="28"/>
        </w:rPr>
        <w:t>расположено</w:t>
      </w:r>
      <w:r w:rsidR="00BB3D13" w:rsidRPr="007A2485">
        <w:rPr>
          <w:sz w:val="28"/>
          <w:szCs w:val="28"/>
        </w:rPr>
        <w:t xml:space="preserve"> </w:t>
      </w:r>
      <w:r w:rsidR="00D40E8A" w:rsidRPr="007A2485">
        <w:rPr>
          <w:sz w:val="28"/>
          <w:szCs w:val="28"/>
        </w:rPr>
        <w:t>место</w:t>
      </w:r>
      <w:r w:rsidR="00BB3D13" w:rsidRPr="007A2485">
        <w:rPr>
          <w:sz w:val="28"/>
          <w:szCs w:val="28"/>
        </w:rPr>
        <w:t xml:space="preserve"> </w:t>
      </w:r>
      <w:r w:rsidR="00D40E8A" w:rsidRPr="007A2485">
        <w:rPr>
          <w:sz w:val="28"/>
          <w:szCs w:val="28"/>
        </w:rPr>
        <w:t>забора</w:t>
      </w:r>
      <w:r w:rsidR="00BB3D13" w:rsidRPr="007A2485">
        <w:rPr>
          <w:sz w:val="28"/>
          <w:szCs w:val="28"/>
        </w:rPr>
        <w:t xml:space="preserve"> </w:t>
      </w:r>
      <w:r w:rsidR="00D40E8A" w:rsidRPr="007A2485">
        <w:rPr>
          <w:sz w:val="28"/>
          <w:szCs w:val="28"/>
        </w:rPr>
        <w:t>воды</w:t>
      </w:r>
      <w:r w:rsidR="00BB3D13" w:rsidRPr="007A2485">
        <w:rPr>
          <w:sz w:val="28"/>
          <w:szCs w:val="28"/>
        </w:rPr>
        <w:t xml:space="preserve"> </w:t>
      </w:r>
      <w:r w:rsidR="00D40E8A" w:rsidRPr="007A2485">
        <w:rPr>
          <w:sz w:val="28"/>
          <w:szCs w:val="28"/>
        </w:rPr>
        <w:t>из</w:t>
      </w:r>
      <w:r w:rsidR="00BB3D13" w:rsidRPr="007A2485">
        <w:rPr>
          <w:sz w:val="28"/>
          <w:szCs w:val="28"/>
        </w:rPr>
        <w:t xml:space="preserve"> </w:t>
      </w:r>
      <w:r w:rsidR="00D40E8A" w:rsidRPr="007A2485">
        <w:rPr>
          <w:sz w:val="28"/>
          <w:szCs w:val="28"/>
        </w:rPr>
        <w:t>источника</w:t>
      </w:r>
      <w:r w:rsidR="00BB3D13" w:rsidRPr="007A2485">
        <w:rPr>
          <w:sz w:val="28"/>
          <w:szCs w:val="28"/>
        </w:rPr>
        <w:t xml:space="preserve"> </w:t>
      </w:r>
      <w:r w:rsidR="00D40E8A" w:rsidRPr="007A2485">
        <w:rPr>
          <w:sz w:val="28"/>
          <w:szCs w:val="28"/>
        </w:rPr>
        <w:t>и</w:t>
      </w:r>
      <w:r w:rsidR="00BB3D13" w:rsidRPr="007A2485">
        <w:rPr>
          <w:sz w:val="28"/>
          <w:szCs w:val="28"/>
        </w:rPr>
        <w:t xml:space="preserve"> </w:t>
      </w:r>
      <w:r w:rsidR="00D40E8A" w:rsidRPr="007A2485">
        <w:rPr>
          <w:sz w:val="28"/>
          <w:szCs w:val="28"/>
        </w:rPr>
        <w:t>все</w:t>
      </w:r>
      <w:r w:rsidR="00BB3D13" w:rsidRPr="007A2485">
        <w:rPr>
          <w:sz w:val="28"/>
          <w:szCs w:val="28"/>
        </w:rPr>
        <w:t xml:space="preserve"> </w:t>
      </w:r>
      <w:r w:rsidR="00D40E8A" w:rsidRPr="007A2485">
        <w:rPr>
          <w:sz w:val="28"/>
          <w:szCs w:val="28"/>
        </w:rPr>
        <w:t>головные</w:t>
      </w:r>
      <w:r w:rsidR="00BB3D13" w:rsidRPr="007A2485">
        <w:rPr>
          <w:sz w:val="28"/>
          <w:szCs w:val="28"/>
        </w:rPr>
        <w:t xml:space="preserve"> </w:t>
      </w:r>
      <w:r w:rsidR="00D40E8A" w:rsidRPr="007A2485">
        <w:rPr>
          <w:sz w:val="28"/>
          <w:szCs w:val="28"/>
        </w:rPr>
        <w:t>сооружения</w:t>
      </w:r>
      <w:r w:rsidR="00BB3D13" w:rsidRPr="007A2485">
        <w:rPr>
          <w:sz w:val="28"/>
          <w:szCs w:val="28"/>
        </w:rPr>
        <w:t xml:space="preserve"> </w:t>
      </w:r>
      <w:r w:rsidR="00D40E8A" w:rsidRPr="007A2485">
        <w:rPr>
          <w:sz w:val="28"/>
          <w:szCs w:val="28"/>
        </w:rPr>
        <w:t>водопровода</w:t>
      </w:r>
      <w:r w:rsidR="00BB3D13" w:rsidRPr="007A2485">
        <w:rPr>
          <w:sz w:val="28"/>
          <w:szCs w:val="28"/>
        </w:rPr>
        <w:t xml:space="preserve"> </w:t>
      </w:r>
      <w:r w:rsidR="00D40E8A" w:rsidRPr="007A2485">
        <w:rPr>
          <w:sz w:val="28"/>
          <w:szCs w:val="28"/>
        </w:rPr>
        <w:t>—</w:t>
      </w:r>
      <w:r w:rsidR="00BB3D13" w:rsidRPr="007A2485">
        <w:rPr>
          <w:sz w:val="28"/>
          <w:szCs w:val="28"/>
        </w:rPr>
        <w:t xml:space="preserve"> </w:t>
      </w:r>
      <w:r w:rsidR="00D40E8A" w:rsidRPr="007A2485">
        <w:rPr>
          <w:sz w:val="28"/>
          <w:szCs w:val="28"/>
        </w:rPr>
        <w:t>насосные</w:t>
      </w:r>
      <w:r w:rsidR="00BB3D13" w:rsidRPr="007A2485">
        <w:rPr>
          <w:sz w:val="28"/>
          <w:szCs w:val="28"/>
        </w:rPr>
        <w:t xml:space="preserve"> </w:t>
      </w:r>
      <w:r w:rsidR="00D40E8A" w:rsidRPr="007A2485">
        <w:rPr>
          <w:sz w:val="28"/>
          <w:szCs w:val="28"/>
        </w:rPr>
        <w:t>станции,</w:t>
      </w:r>
      <w:r w:rsidR="00BB3D13" w:rsidRPr="007A2485">
        <w:rPr>
          <w:sz w:val="28"/>
          <w:szCs w:val="28"/>
        </w:rPr>
        <w:t xml:space="preserve"> </w:t>
      </w:r>
      <w:r w:rsidR="00D40E8A" w:rsidRPr="007A2485">
        <w:rPr>
          <w:sz w:val="28"/>
          <w:szCs w:val="28"/>
        </w:rPr>
        <w:t>очистные</w:t>
      </w:r>
      <w:r w:rsidR="00BB3D13" w:rsidRPr="007A2485">
        <w:rPr>
          <w:sz w:val="28"/>
          <w:szCs w:val="28"/>
        </w:rPr>
        <w:t xml:space="preserve"> </w:t>
      </w:r>
      <w:r w:rsidR="00D40E8A" w:rsidRPr="007A2485">
        <w:rPr>
          <w:sz w:val="28"/>
          <w:szCs w:val="28"/>
        </w:rPr>
        <w:t>сооружения,</w:t>
      </w:r>
      <w:r w:rsidR="00BB3D13" w:rsidRPr="007A2485">
        <w:rPr>
          <w:sz w:val="28"/>
          <w:szCs w:val="28"/>
        </w:rPr>
        <w:t xml:space="preserve"> </w:t>
      </w:r>
      <w:r w:rsidR="00D40E8A" w:rsidRPr="007A2485">
        <w:rPr>
          <w:sz w:val="28"/>
          <w:szCs w:val="28"/>
        </w:rPr>
        <w:t>резервуары</w:t>
      </w:r>
      <w:r w:rsidR="00BB3D13" w:rsidRPr="007A2485">
        <w:rPr>
          <w:sz w:val="28"/>
          <w:szCs w:val="28"/>
        </w:rPr>
        <w:t xml:space="preserve"> </w:t>
      </w:r>
      <w:r w:rsidR="00D40E8A" w:rsidRPr="007A2485">
        <w:rPr>
          <w:sz w:val="28"/>
          <w:szCs w:val="28"/>
        </w:rPr>
        <w:t>для</w:t>
      </w:r>
      <w:r w:rsidR="00BB3D13" w:rsidRPr="007A2485">
        <w:rPr>
          <w:sz w:val="28"/>
          <w:szCs w:val="28"/>
        </w:rPr>
        <w:t xml:space="preserve"> </w:t>
      </w:r>
      <w:r w:rsidR="00D40E8A" w:rsidRPr="007A2485">
        <w:rPr>
          <w:sz w:val="28"/>
          <w:szCs w:val="28"/>
        </w:rPr>
        <w:t>чистой</w:t>
      </w:r>
      <w:r w:rsidR="00BB3D13" w:rsidRPr="007A2485">
        <w:rPr>
          <w:sz w:val="28"/>
          <w:szCs w:val="28"/>
        </w:rPr>
        <w:t xml:space="preserve"> </w:t>
      </w:r>
      <w:r w:rsidR="00D40E8A" w:rsidRPr="007A2485">
        <w:rPr>
          <w:sz w:val="28"/>
          <w:szCs w:val="28"/>
        </w:rPr>
        <w:t>воды.</w:t>
      </w:r>
      <w:r w:rsidR="00BB3D13" w:rsidRPr="007A2485">
        <w:rPr>
          <w:sz w:val="28"/>
          <w:szCs w:val="28"/>
        </w:rPr>
        <w:t xml:space="preserve"> </w:t>
      </w:r>
      <w:r w:rsidR="00D40E8A" w:rsidRPr="007A2485">
        <w:rPr>
          <w:sz w:val="28"/>
          <w:szCs w:val="28"/>
        </w:rPr>
        <w:t>Здесь</w:t>
      </w:r>
      <w:r w:rsidR="00BB3D13" w:rsidRPr="007A2485">
        <w:rPr>
          <w:sz w:val="28"/>
          <w:szCs w:val="28"/>
        </w:rPr>
        <w:t xml:space="preserve"> </w:t>
      </w:r>
      <w:r w:rsidR="00D40E8A" w:rsidRPr="007A2485">
        <w:rPr>
          <w:sz w:val="28"/>
          <w:szCs w:val="28"/>
        </w:rPr>
        <w:t>запрещается</w:t>
      </w:r>
      <w:r w:rsidR="00BB3D13" w:rsidRPr="007A2485">
        <w:rPr>
          <w:sz w:val="28"/>
          <w:szCs w:val="28"/>
        </w:rPr>
        <w:t xml:space="preserve"> </w:t>
      </w:r>
      <w:r w:rsidR="00D40E8A" w:rsidRPr="007A2485">
        <w:rPr>
          <w:sz w:val="28"/>
          <w:szCs w:val="28"/>
        </w:rPr>
        <w:t>пребывание</w:t>
      </w:r>
      <w:r w:rsidR="00BB3D13" w:rsidRPr="007A2485">
        <w:rPr>
          <w:sz w:val="28"/>
          <w:szCs w:val="28"/>
        </w:rPr>
        <w:t xml:space="preserve"> </w:t>
      </w:r>
      <w:r w:rsidR="00D40E8A" w:rsidRPr="007A2485">
        <w:rPr>
          <w:sz w:val="28"/>
          <w:szCs w:val="28"/>
        </w:rPr>
        <w:t>и</w:t>
      </w:r>
      <w:r w:rsidR="00BB3D13" w:rsidRPr="007A2485">
        <w:rPr>
          <w:sz w:val="28"/>
          <w:szCs w:val="28"/>
        </w:rPr>
        <w:t xml:space="preserve"> </w:t>
      </w:r>
      <w:r w:rsidR="00D40E8A" w:rsidRPr="007A2485">
        <w:rPr>
          <w:sz w:val="28"/>
          <w:szCs w:val="28"/>
        </w:rPr>
        <w:t>проживание</w:t>
      </w:r>
      <w:r w:rsidR="00BB3D13" w:rsidRPr="007A2485">
        <w:rPr>
          <w:sz w:val="28"/>
          <w:szCs w:val="28"/>
        </w:rPr>
        <w:t xml:space="preserve"> </w:t>
      </w:r>
      <w:r w:rsidR="00D40E8A" w:rsidRPr="007A2485">
        <w:rPr>
          <w:sz w:val="28"/>
          <w:szCs w:val="28"/>
        </w:rPr>
        <w:t>лиц,</w:t>
      </w:r>
      <w:r w:rsidR="00BB3D13" w:rsidRPr="007A2485">
        <w:rPr>
          <w:sz w:val="28"/>
          <w:szCs w:val="28"/>
        </w:rPr>
        <w:t xml:space="preserve"> </w:t>
      </w:r>
      <w:r w:rsidR="00D40E8A" w:rsidRPr="007A2485">
        <w:rPr>
          <w:sz w:val="28"/>
          <w:szCs w:val="28"/>
        </w:rPr>
        <w:t>неработающих</w:t>
      </w:r>
      <w:r w:rsidR="00BB3D13" w:rsidRPr="007A2485">
        <w:rPr>
          <w:sz w:val="28"/>
          <w:szCs w:val="28"/>
        </w:rPr>
        <w:t xml:space="preserve"> </w:t>
      </w:r>
      <w:r w:rsidR="00D40E8A" w:rsidRPr="007A2485">
        <w:rPr>
          <w:sz w:val="28"/>
          <w:szCs w:val="28"/>
        </w:rPr>
        <w:t>непосредственно</w:t>
      </w:r>
      <w:r w:rsidR="00BB3D13" w:rsidRPr="007A2485">
        <w:rPr>
          <w:sz w:val="28"/>
          <w:szCs w:val="28"/>
        </w:rPr>
        <w:t xml:space="preserve"> </w:t>
      </w:r>
      <w:r w:rsidR="00D40E8A" w:rsidRPr="007A2485">
        <w:rPr>
          <w:sz w:val="28"/>
          <w:szCs w:val="28"/>
        </w:rPr>
        <w:t>на</w:t>
      </w:r>
      <w:r w:rsidR="00BB3D13" w:rsidRPr="007A2485">
        <w:rPr>
          <w:sz w:val="28"/>
          <w:szCs w:val="28"/>
        </w:rPr>
        <w:t xml:space="preserve"> </w:t>
      </w:r>
      <w:r w:rsidR="00D40E8A" w:rsidRPr="007A2485">
        <w:rPr>
          <w:sz w:val="28"/>
          <w:szCs w:val="28"/>
        </w:rPr>
        <w:t>перечисленных</w:t>
      </w:r>
      <w:r w:rsidR="00BB3D13" w:rsidRPr="007A2485">
        <w:rPr>
          <w:sz w:val="28"/>
          <w:szCs w:val="28"/>
        </w:rPr>
        <w:t xml:space="preserve"> </w:t>
      </w:r>
      <w:r w:rsidR="00D40E8A" w:rsidRPr="007A2485">
        <w:rPr>
          <w:sz w:val="28"/>
          <w:szCs w:val="28"/>
        </w:rPr>
        <w:t>сооружениях;</w:t>
      </w:r>
      <w:r w:rsidR="00BB3D13" w:rsidRPr="007A2485">
        <w:rPr>
          <w:sz w:val="28"/>
          <w:szCs w:val="28"/>
        </w:rPr>
        <w:t xml:space="preserve"> </w:t>
      </w:r>
      <w:r w:rsidR="00D40E8A" w:rsidRPr="007A2485">
        <w:rPr>
          <w:sz w:val="28"/>
          <w:szCs w:val="28"/>
        </w:rPr>
        <w:t>запрещается</w:t>
      </w:r>
      <w:r w:rsidR="00BB3D13" w:rsidRPr="007A2485">
        <w:rPr>
          <w:sz w:val="28"/>
          <w:szCs w:val="28"/>
        </w:rPr>
        <w:t xml:space="preserve"> </w:t>
      </w:r>
      <w:r w:rsidR="00D40E8A" w:rsidRPr="007A2485">
        <w:rPr>
          <w:sz w:val="28"/>
          <w:szCs w:val="28"/>
        </w:rPr>
        <w:t>строительство,</w:t>
      </w:r>
      <w:r w:rsidR="00BB3D13" w:rsidRPr="007A2485">
        <w:rPr>
          <w:sz w:val="28"/>
          <w:szCs w:val="28"/>
        </w:rPr>
        <w:t xml:space="preserve"> </w:t>
      </w:r>
      <w:r w:rsidR="00D40E8A" w:rsidRPr="007A2485">
        <w:rPr>
          <w:sz w:val="28"/>
          <w:szCs w:val="28"/>
        </w:rPr>
        <w:t>непосредственно</w:t>
      </w:r>
      <w:r w:rsidR="00BB3D13" w:rsidRPr="007A2485">
        <w:rPr>
          <w:sz w:val="28"/>
          <w:szCs w:val="28"/>
        </w:rPr>
        <w:t xml:space="preserve"> </w:t>
      </w:r>
      <w:r w:rsidR="00D40E8A" w:rsidRPr="007A2485">
        <w:rPr>
          <w:sz w:val="28"/>
          <w:szCs w:val="28"/>
        </w:rPr>
        <w:t>не</w:t>
      </w:r>
      <w:r w:rsidR="00BB3D13" w:rsidRPr="007A2485">
        <w:rPr>
          <w:sz w:val="28"/>
          <w:szCs w:val="28"/>
        </w:rPr>
        <w:t xml:space="preserve"> </w:t>
      </w:r>
      <w:r w:rsidR="00D40E8A" w:rsidRPr="007A2485">
        <w:rPr>
          <w:sz w:val="28"/>
          <w:szCs w:val="28"/>
        </w:rPr>
        <w:t>связанное</w:t>
      </w:r>
      <w:r w:rsidR="00BB3D13" w:rsidRPr="007A2485">
        <w:rPr>
          <w:sz w:val="28"/>
          <w:szCs w:val="28"/>
        </w:rPr>
        <w:t xml:space="preserve"> </w:t>
      </w:r>
      <w:r w:rsidR="00D40E8A" w:rsidRPr="007A2485">
        <w:rPr>
          <w:sz w:val="28"/>
          <w:szCs w:val="28"/>
        </w:rPr>
        <w:t>с</w:t>
      </w:r>
      <w:r w:rsidR="00BB3D13" w:rsidRPr="007A2485">
        <w:rPr>
          <w:sz w:val="28"/>
          <w:szCs w:val="28"/>
        </w:rPr>
        <w:t xml:space="preserve"> </w:t>
      </w:r>
      <w:r w:rsidR="00D40E8A" w:rsidRPr="007A2485">
        <w:rPr>
          <w:sz w:val="28"/>
          <w:szCs w:val="28"/>
        </w:rPr>
        <w:t>этими</w:t>
      </w:r>
      <w:r w:rsidR="00BB3D13" w:rsidRPr="007A2485">
        <w:rPr>
          <w:sz w:val="28"/>
          <w:szCs w:val="28"/>
        </w:rPr>
        <w:t xml:space="preserve"> </w:t>
      </w:r>
      <w:r w:rsidR="00D40E8A" w:rsidRPr="007A2485">
        <w:rPr>
          <w:sz w:val="28"/>
          <w:szCs w:val="28"/>
        </w:rPr>
        <w:t>сооружениями,</w:t>
      </w:r>
      <w:r w:rsidR="00BB3D13" w:rsidRPr="007A2485">
        <w:rPr>
          <w:sz w:val="28"/>
          <w:szCs w:val="28"/>
        </w:rPr>
        <w:t xml:space="preserve"> </w:t>
      </w:r>
      <w:r w:rsidR="00D40E8A" w:rsidRPr="007A2485">
        <w:rPr>
          <w:sz w:val="28"/>
          <w:szCs w:val="28"/>
        </w:rPr>
        <w:t>спуск</w:t>
      </w:r>
      <w:r w:rsidR="00BB3D13" w:rsidRPr="007A2485">
        <w:rPr>
          <w:sz w:val="28"/>
          <w:szCs w:val="28"/>
        </w:rPr>
        <w:t xml:space="preserve"> </w:t>
      </w:r>
      <w:r w:rsidR="00D40E8A" w:rsidRPr="007A2485">
        <w:rPr>
          <w:sz w:val="28"/>
          <w:szCs w:val="28"/>
        </w:rPr>
        <w:t>сточных</w:t>
      </w:r>
      <w:r w:rsidR="00BB3D13" w:rsidRPr="007A2485">
        <w:rPr>
          <w:sz w:val="28"/>
          <w:szCs w:val="28"/>
        </w:rPr>
        <w:t xml:space="preserve"> </w:t>
      </w:r>
      <w:r w:rsidR="00D40E8A" w:rsidRPr="007A2485">
        <w:rPr>
          <w:sz w:val="28"/>
          <w:szCs w:val="28"/>
        </w:rPr>
        <w:t>вод.</w:t>
      </w:r>
      <w:r w:rsidR="00BB3D13" w:rsidRPr="007A2485">
        <w:rPr>
          <w:sz w:val="28"/>
          <w:szCs w:val="28"/>
        </w:rPr>
        <w:t xml:space="preserve"> </w:t>
      </w:r>
      <w:r w:rsidR="00D40E8A" w:rsidRPr="007A2485">
        <w:rPr>
          <w:sz w:val="28"/>
          <w:szCs w:val="28"/>
        </w:rPr>
        <w:t>Территория</w:t>
      </w:r>
      <w:r w:rsidR="00BB3D13" w:rsidRPr="007A2485">
        <w:rPr>
          <w:sz w:val="28"/>
          <w:szCs w:val="28"/>
        </w:rPr>
        <w:t xml:space="preserve"> </w:t>
      </w:r>
      <w:r w:rsidR="00D40E8A" w:rsidRPr="007A2485">
        <w:rPr>
          <w:sz w:val="28"/>
          <w:szCs w:val="28"/>
        </w:rPr>
        <w:t>зоны</w:t>
      </w:r>
      <w:r w:rsidR="00BB3D13" w:rsidRPr="007A2485">
        <w:rPr>
          <w:sz w:val="28"/>
          <w:szCs w:val="28"/>
        </w:rPr>
        <w:t xml:space="preserve"> </w:t>
      </w:r>
      <w:r w:rsidR="00D40E8A" w:rsidRPr="007A2485">
        <w:rPr>
          <w:sz w:val="28"/>
          <w:szCs w:val="28"/>
        </w:rPr>
        <w:t>строгого</w:t>
      </w:r>
      <w:r w:rsidR="00BB3D13" w:rsidRPr="007A2485">
        <w:rPr>
          <w:sz w:val="28"/>
          <w:szCs w:val="28"/>
        </w:rPr>
        <w:t xml:space="preserve"> </w:t>
      </w:r>
      <w:r w:rsidR="00D40E8A" w:rsidRPr="007A2485">
        <w:rPr>
          <w:sz w:val="28"/>
          <w:szCs w:val="28"/>
        </w:rPr>
        <w:t>режима</w:t>
      </w:r>
      <w:r w:rsidR="00BB3D13" w:rsidRPr="007A2485">
        <w:rPr>
          <w:sz w:val="28"/>
          <w:szCs w:val="28"/>
        </w:rPr>
        <w:t xml:space="preserve"> </w:t>
      </w:r>
      <w:r w:rsidR="00D40E8A" w:rsidRPr="007A2485">
        <w:rPr>
          <w:sz w:val="28"/>
          <w:szCs w:val="28"/>
        </w:rPr>
        <w:t>ограждается,</w:t>
      </w:r>
      <w:r w:rsidR="00BB3D13" w:rsidRPr="007A2485">
        <w:rPr>
          <w:sz w:val="28"/>
          <w:szCs w:val="28"/>
        </w:rPr>
        <w:t xml:space="preserve"> </w:t>
      </w:r>
      <w:r w:rsidR="00D40E8A" w:rsidRPr="007A2485">
        <w:rPr>
          <w:sz w:val="28"/>
          <w:szCs w:val="28"/>
        </w:rPr>
        <w:t>охраняется,</w:t>
      </w:r>
      <w:r w:rsidR="00BB3D13" w:rsidRPr="007A2485">
        <w:rPr>
          <w:sz w:val="28"/>
          <w:szCs w:val="28"/>
        </w:rPr>
        <w:t xml:space="preserve"> </w:t>
      </w:r>
      <w:r w:rsidR="00D40E8A" w:rsidRPr="007A2485">
        <w:rPr>
          <w:sz w:val="28"/>
          <w:szCs w:val="28"/>
        </w:rPr>
        <w:t>вход</w:t>
      </w:r>
      <w:r w:rsidR="00BB3D13" w:rsidRPr="007A2485">
        <w:rPr>
          <w:sz w:val="28"/>
          <w:szCs w:val="28"/>
        </w:rPr>
        <w:t xml:space="preserve"> </w:t>
      </w:r>
      <w:r w:rsidR="00D40E8A" w:rsidRPr="007A2485">
        <w:rPr>
          <w:sz w:val="28"/>
          <w:szCs w:val="28"/>
        </w:rPr>
        <w:t>разрешается</w:t>
      </w:r>
      <w:r w:rsidR="00BB3D13" w:rsidRPr="007A2485">
        <w:rPr>
          <w:sz w:val="28"/>
          <w:szCs w:val="28"/>
        </w:rPr>
        <w:t xml:space="preserve"> </w:t>
      </w:r>
      <w:r w:rsidR="00D40E8A" w:rsidRPr="007A2485">
        <w:rPr>
          <w:sz w:val="28"/>
          <w:szCs w:val="28"/>
        </w:rPr>
        <w:t>только</w:t>
      </w:r>
      <w:r w:rsidR="00BB3D13" w:rsidRPr="007A2485">
        <w:rPr>
          <w:sz w:val="28"/>
          <w:szCs w:val="28"/>
        </w:rPr>
        <w:t xml:space="preserve"> </w:t>
      </w:r>
      <w:r w:rsidR="00D40E8A" w:rsidRPr="007A2485">
        <w:rPr>
          <w:sz w:val="28"/>
          <w:szCs w:val="28"/>
        </w:rPr>
        <w:t>лицам,</w:t>
      </w:r>
      <w:r w:rsidR="00BB3D13" w:rsidRPr="007A2485">
        <w:rPr>
          <w:sz w:val="28"/>
          <w:szCs w:val="28"/>
        </w:rPr>
        <w:t xml:space="preserve"> </w:t>
      </w:r>
      <w:r w:rsidR="00D40E8A" w:rsidRPr="007A2485">
        <w:rPr>
          <w:sz w:val="28"/>
          <w:szCs w:val="28"/>
        </w:rPr>
        <w:t>непосредственно</w:t>
      </w:r>
      <w:r w:rsidR="00BB3D13" w:rsidRPr="007A2485">
        <w:rPr>
          <w:sz w:val="28"/>
          <w:szCs w:val="28"/>
        </w:rPr>
        <w:t xml:space="preserve"> </w:t>
      </w:r>
      <w:r w:rsidR="00D40E8A" w:rsidRPr="007A2485">
        <w:rPr>
          <w:sz w:val="28"/>
          <w:szCs w:val="28"/>
        </w:rPr>
        <w:t>связанным</w:t>
      </w:r>
      <w:r w:rsidR="00BB3D13" w:rsidRPr="007A2485">
        <w:rPr>
          <w:sz w:val="28"/>
          <w:szCs w:val="28"/>
        </w:rPr>
        <w:t xml:space="preserve"> </w:t>
      </w:r>
      <w:r w:rsidR="00D40E8A" w:rsidRPr="007A2485">
        <w:rPr>
          <w:sz w:val="28"/>
          <w:szCs w:val="28"/>
        </w:rPr>
        <w:t>с</w:t>
      </w:r>
      <w:r w:rsidR="00BB3D13" w:rsidRPr="007A2485">
        <w:rPr>
          <w:sz w:val="28"/>
          <w:szCs w:val="28"/>
        </w:rPr>
        <w:t xml:space="preserve"> </w:t>
      </w:r>
      <w:r w:rsidR="00D40E8A" w:rsidRPr="007A2485">
        <w:rPr>
          <w:sz w:val="28"/>
          <w:szCs w:val="28"/>
        </w:rPr>
        <w:t>работой</w:t>
      </w:r>
      <w:r w:rsidR="00BB3D13" w:rsidRPr="007A2485">
        <w:rPr>
          <w:sz w:val="28"/>
          <w:szCs w:val="28"/>
        </w:rPr>
        <w:t xml:space="preserve"> </w:t>
      </w:r>
      <w:r w:rsidR="00D40E8A" w:rsidRPr="007A2485">
        <w:rPr>
          <w:sz w:val="28"/>
          <w:szCs w:val="28"/>
        </w:rPr>
        <w:t>на</w:t>
      </w:r>
      <w:r w:rsidR="00BB3D13" w:rsidRPr="007A2485">
        <w:rPr>
          <w:sz w:val="28"/>
          <w:szCs w:val="28"/>
        </w:rPr>
        <w:t xml:space="preserve"> </w:t>
      </w:r>
      <w:r w:rsidR="00D40E8A" w:rsidRPr="007A2485">
        <w:rPr>
          <w:sz w:val="28"/>
          <w:szCs w:val="28"/>
        </w:rPr>
        <w:t>означенных</w:t>
      </w:r>
      <w:r w:rsidR="00BB3D13" w:rsidRPr="007A2485">
        <w:rPr>
          <w:sz w:val="28"/>
          <w:szCs w:val="28"/>
        </w:rPr>
        <w:t xml:space="preserve"> </w:t>
      </w:r>
      <w:r w:rsidR="00D40E8A" w:rsidRPr="007A2485">
        <w:rPr>
          <w:sz w:val="28"/>
          <w:szCs w:val="28"/>
        </w:rPr>
        <w:t>сооружениях.</w:t>
      </w:r>
      <w:r w:rsidR="00BB3D13" w:rsidRPr="007A2485">
        <w:rPr>
          <w:sz w:val="28"/>
          <w:szCs w:val="28"/>
        </w:rPr>
        <w:t xml:space="preserve"> </w:t>
      </w:r>
      <w:r w:rsidR="00D40E8A" w:rsidRPr="007A2485">
        <w:rPr>
          <w:sz w:val="28"/>
          <w:szCs w:val="28"/>
        </w:rPr>
        <w:t>Территория</w:t>
      </w:r>
      <w:r w:rsidR="00BB3D13" w:rsidRPr="007A2485">
        <w:rPr>
          <w:sz w:val="28"/>
          <w:szCs w:val="28"/>
        </w:rPr>
        <w:t xml:space="preserve"> </w:t>
      </w:r>
      <w:r w:rsidR="00D40E8A" w:rsidRPr="007A2485">
        <w:rPr>
          <w:sz w:val="28"/>
          <w:szCs w:val="28"/>
        </w:rPr>
        <w:t>должна</w:t>
      </w:r>
      <w:r w:rsidR="00BB3D13" w:rsidRPr="007A2485">
        <w:rPr>
          <w:sz w:val="28"/>
          <w:szCs w:val="28"/>
        </w:rPr>
        <w:t xml:space="preserve"> </w:t>
      </w:r>
      <w:r w:rsidR="00D40E8A" w:rsidRPr="007A2485">
        <w:rPr>
          <w:sz w:val="28"/>
          <w:szCs w:val="28"/>
        </w:rPr>
        <w:t>быть</w:t>
      </w:r>
      <w:r w:rsidR="00BB3D13" w:rsidRPr="007A2485">
        <w:rPr>
          <w:sz w:val="28"/>
          <w:szCs w:val="28"/>
        </w:rPr>
        <w:t xml:space="preserve"> </w:t>
      </w:r>
      <w:r w:rsidR="00D40E8A" w:rsidRPr="007A2485">
        <w:rPr>
          <w:sz w:val="28"/>
          <w:szCs w:val="28"/>
        </w:rPr>
        <w:t>благоустроена,</w:t>
      </w:r>
      <w:r w:rsidR="00BB3D13" w:rsidRPr="007A2485">
        <w:rPr>
          <w:sz w:val="28"/>
          <w:szCs w:val="28"/>
        </w:rPr>
        <w:t xml:space="preserve"> </w:t>
      </w:r>
      <w:r w:rsidR="00D40E8A" w:rsidRPr="007A2485">
        <w:rPr>
          <w:sz w:val="28"/>
          <w:szCs w:val="28"/>
        </w:rPr>
        <w:t>обеспечена</w:t>
      </w:r>
      <w:r w:rsidR="00BB3D13" w:rsidRPr="007A2485">
        <w:rPr>
          <w:sz w:val="28"/>
          <w:szCs w:val="28"/>
        </w:rPr>
        <w:t xml:space="preserve"> </w:t>
      </w:r>
      <w:r w:rsidR="00D40E8A" w:rsidRPr="007A2485">
        <w:rPr>
          <w:sz w:val="28"/>
          <w:szCs w:val="28"/>
        </w:rPr>
        <w:t>правильно</w:t>
      </w:r>
      <w:r w:rsidR="00BB3D13" w:rsidRPr="007A2485">
        <w:rPr>
          <w:sz w:val="28"/>
          <w:szCs w:val="28"/>
        </w:rPr>
        <w:t xml:space="preserve"> </w:t>
      </w:r>
      <w:r w:rsidR="00D40E8A" w:rsidRPr="007A2485">
        <w:rPr>
          <w:sz w:val="28"/>
          <w:szCs w:val="28"/>
        </w:rPr>
        <w:t>устроенными</w:t>
      </w:r>
      <w:r w:rsidR="00BB3D13" w:rsidRPr="007A2485">
        <w:rPr>
          <w:sz w:val="28"/>
          <w:szCs w:val="28"/>
        </w:rPr>
        <w:t xml:space="preserve"> </w:t>
      </w:r>
      <w:r w:rsidR="00D40E8A" w:rsidRPr="007A2485">
        <w:rPr>
          <w:sz w:val="28"/>
          <w:szCs w:val="28"/>
        </w:rPr>
        <w:t>стоками</w:t>
      </w:r>
      <w:r w:rsidR="00BB3D13" w:rsidRPr="007A2485">
        <w:rPr>
          <w:sz w:val="28"/>
          <w:szCs w:val="28"/>
        </w:rPr>
        <w:t xml:space="preserve"> </w:t>
      </w:r>
      <w:r w:rsidR="00D40E8A" w:rsidRPr="007A2485">
        <w:rPr>
          <w:sz w:val="28"/>
          <w:szCs w:val="28"/>
        </w:rPr>
        <w:t>для</w:t>
      </w:r>
      <w:r w:rsidR="00BB3D13" w:rsidRPr="007A2485">
        <w:rPr>
          <w:sz w:val="28"/>
          <w:szCs w:val="28"/>
        </w:rPr>
        <w:t xml:space="preserve"> </w:t>
      </w:r>
      <w:r w:rsidR="00D40E8A" w:rsidRPr="007A2485">
        <w:rPr>
          <w:sz w:val="28"/>
          <w:szCs w:val="28"/>
        </w:rPr>
        <w:t>атмосферных</w:t>
      </w:r>
      <w:r w:rsidR="00BB3D13" w:rsidRPr="007A2485">
        <w:rPr>
          <w:sz w:val="28"/>
          <w:szCs w:val="28"/>
        </w:rPr>
        <w:t xml:space="preserve"> </w:t>
      </w:r>
      <w:r w:rsidR="00D40E8A" w:rsidRPr="007A2485">
        <w:rPr>
          <w:sz w:val="28"/>
          <w:szCs w:val="28"/>
        </w:rPr>
        <w:t>вод</w:t>
      </w:r>
      <w:r w:rsidR="00BB3D13" w:rsidRPr="007A2485">
        <w:rPr>
          <w:sz w:val="28"/>
          <w:szCs w:val="28"/>
        </w:rPr>
        <w:t xml:space="preserve"> </w:t>
      </w:r>
      <w:r w:rsidR="00D40E8A" w:rsidRPr="007A2485">
        <w:rPr>
          <w:sz w:val="28"/>
          <w:szCs w:val="28"/>
        </w:rPr>
        <w:t>с</w:t>
      </w:r>
      <w:r w:rsidR="00BB3D13" w:rsidRPr="007A2485">
        <w:rPr>
          <w:sz w:val="28"/>
          <w:szCs w:val="28"/>
        </w:rPr>
        <w:t xml:space="preserve"> </w:t>
      </w:r>
      <w:r w:rsidR="00D40E8A" w:rsidRPr="007A2485">
        <w:rPr>
          <w:sz w:val="28"/>
          <w:szCs w:val="28"/>
        </w:rPr>
        <w:t>отводом</w:t>
      </w:r>
      <w:r w:rsidR="00BB3D13" w:rsidRPr="007A2485">
        <w:rPr>
          <w:sz w:val="28"/>
          <w:szCs w:val="28"/>
        </w:rPr>
        <w:t xml:space="preserve"> </w:t>
      </w:r>
      <w:r w:rsidR="00D40E8A" w:rsidRPr="007A2485">
        <w:rPr>
          <w:sz w:val="28"/>
          <w:szCs w:val="28"/>
        </w:rPr>
        <w:t>их</w:t>
      </w:r>
      <w:r w:rsidR="00BB3D13" w:rsidRPr="007A2485">
        <w:rPr>
          <w:sz w:val="28"/>
          <w:szCs w:val="28"/>
        </w:rPr>
        <w:t xml:space="preserve"> </w:t>
      </w:r>
      <w:r w:rsidR="00D40E8A" w:rsidRPr="007A2485">
        <w:rPr>
          <w:sz w:val="28"/>
          <w:szCs w:val="28"/>
        </w:rPr>
        <w:t>в</w:t>
      </w:r>
      <w:r w:rsidR="00BB3D13" w:rsidRPr="007A2485">
        <w:rPr>
          <w:sz w:val="28"/>
          <w:szCs w:val="28"/>
        </w:rPr>
        <w:t xml:space="preserve"> </w:t>
      </w:r>
      <w:r w:rsidR="00D40E8A" w:rsidRPr="007A2485">
        <w:rPr>
          <w:sz w:val="28"/>
          <w:szCs w:val="28"/>
        </w:rPr>
        <w:t>реку</w:t>
      </w:r>
      <w:r w:rsidR="00BB3D13" w:rsidRPr="007A2485">
        <w:rPr>
          <w:sz w:val="28"/>
          <w:szCs w:val="28"/>
        </w:rPr>
        <w:t xml:space="preserve"> </w:t>
      </w:r>
      <w:r w:rsidR="00D40E8A" w:rsidRPr="007A2485">
        <w:rPr>
          <w:sz w:val="28"/>
          <w:szCs w:val="28"/>
        </w:rPr>
        <w:t>(на</w:t>
      </w:r>
      <w:r w:rsidR="00BB3D13" w:rsidRPr="007A2485">
        <w:rPr>
          <w:sz w:val="28"/>
          <w:szCs w:val="28"/>
        </w:rPr>
        <w:t xml:space="preserve"> </w:t>
      </w:r>
      <w:r w:rsidR="00D40E8A" w:rsidRPr="007A2485">
        <w:rPr>
          <w:sz w:val="28"/>
          <w:szCs w:val="28"/>
        </w:rPr>
        <w:t>речных</w:t>
      </w:r>
      <w:r w:rsidR="00BB3D13" w:rsidRPr="007A2485">
        <w:rPr>
          <w:sz w:val="28"/>
          <w:szCs w:val="28"/>
        </w:rPr>
        <w:t xml:space="preserve"> </w:t>
      </w:r>
      <w:r w:rsidR="00D40E8A" w:rsidRPr="007A2485">
        <w:rPr>
          <w:sz w:val="28"/>
          <w:szCs w:val="28"/>
        </w:rPr>
        <w:t>водопроводах)</w:t>
      </w:r>
      <w:r w:rsidR="00BB3D13" w:rsidRPr="007A2485">
        <w:rPr>
          <w:sz w:val="28"/>
          <w:szCs w:val="28"/>
        </w:rPr>
        <w:t xml:space="preserve"> </w:t>
      </w:r>
      <w:r w:rsidR="00D40E8A" w:rsidRPr="007A2485">
        <w:rPr>
          <w:sz w:val="28"/>
          <w:szCs w:val="28"/>
        </w:rPr>
        <w:t>ниже</w:t>
      </w:r>
      <w:r w:rsidR="00BB3D13" w:rsidRPr="007A2485">
        <w:rPr>
          <w:sz w:val="28"/>
          <w:szCs w:val="28"/>
        </w:rPr>
        <w:t xml:space="preserve"> </w:t>
      </w:r>
      <w:r w:rsidR="00D40E8A" w:rsidRPr="007A2485">
        <w:rPr>
          <w:sz w:val="28"/>
          <w:szCs w:val="28"/>
        </w:rPr>
        <w:t>места</w:t>
      </w:r>
      <w:r w:rsidR="00BB3D13" w:rsidRPr="007A2485">
        <w:rPr>
          <w:sz w:val="28"/>
          <w:szCs w:val="28"/>
        </w:rPr>
        <w:t xml:space="preserve"> </w:t>
      </w:r>
      <w:r w:rsidR="00D40E8A" w:rsidRPr="007A2485">
        <w:rPr>
          <w:sz w:val="28"/>
          <w:szCs w:val="28"/>
        </w:rPr>
        <w:t>забора</w:t>
      </w:r>
      <w:r w:rsidR="00BB3D13" w:rsidRPr="007A2485">
        <w:rPr>
          <w:sz w:val="28"/>
          <w:szCs w:val="28"/>
        </w:rPr>
        <w:t xml:space="preserve"> </w:t>
      </w:r>
      <w:r w:rsidR="00D40E8A" w:rsidRPr="007A2485">
        <w:rPr>
          <w:sz w:val="28"/>
          <w:szCs w:val="28"/>
        </w:rPr>
        <w:t>воды.</w:t>
      </w:r>
      <w:r w:rsidR="00BB3D13" w:rsidRPr="007A2485">
        <w:rPr>
          <w:sz w:val="28"/>
          <w:szCs w:val="28"/>
        </w:rPr>
        <w:t xml:space="preserve"> </w:t>
      </w:r>
      <w:r w:rsidR="00D40E8A" w:rsidRPr="007A2485">
        <w:rPr>
          <w:sz w:val="28"/>
          <w:szCs w:val="28"/>
        </w:rPr>
        <w:t>На</w:t>
      </w:r>
      <w:r w:rsidR="00BB3D13" w:rsidRPr="007A2485">
        <w:rPr>
          <w:sz w:val="28"/>
          <w:szCs w:val="28"/>
        </w:rPr>
        <w:t xml:space="preserve"> </w:t>
      </w:r>
      <w:r w:rsidR="00D40E8A" w:rsidRPr="007A2485">
        <w:rPr>
          <w:sz w:val="28"/>
          <w:szCs w:val="28"/>
        </w:rPr>
        <w:t>территории</w:t>
      </w:r>
      <w:r w:rsidR="00BB3D13" w:rsidRPr="007A2485">
        <w:rPr>
          <w:sz w:val="28"/>
          <w:szCs w:val="28"/>
        </w:rPr>
        <w:t xml:space="preserve"> </w:t>
      </w:r>
      <w:r w:rsidR="00D40E8A" w:rsidRPr="007A2485">
        <w:rPr>
          <w:sz w:val="28"/>
          <w:szCs w:val="28"/>
        </w:rPr>
        <w:t>охранной</w:t>
      </w:r>
      <w:r w:rsidR="00BB3D13" w:rsidRPr="007A2485">
        <w:rPr>
          <w:sz w:val="28"/>
          <w:szCs w:val="28"/>
        </w:rPr>
        <w:t xml:space="preserve"> </w:t>
      </w:r>
      <w:r w:rsidR="00D40E8A" w:rsidRPr="007A2485">
        <w:rPr>
          <w:sz w:val="28"/>
          <w:szCs w:val="28"/>
        </w:rPr>
        <w:t>зоны</w:t>
      </w:r>
      <w:r w:rsidR="00BB3D13" w:rsidRPr="007A2485">
        <w:rPr>
          <w:sz w:val="28"/>
          <w:szCs w:val="28"/>
        </w:rPr>
        <w:t xml:space="preserve"> </w:t>
      </w:r>
      <w:r w:rsidR="00D40E8A" w:rsidRPr="007A2485">
        <w:rPr>
          <w:sz w:val="28"/>
          <w:szCs w:val="28"/>
        </w:rPr>
        <w:t>артезианской</w:t>
      </w:r>
      <w:r w:rsidR="00BB3D13" w:rsidRPr="007A2485">
        <w:rPr>
          <w:sz w:val="28"/>
          <w:szCs w:val="28"/>
        </w:rPr>
        <w:t xml:space="preserve"> </w:t>
      </w:r>
      <w:r w:rsidR="00D40E8A" w:rsidRPr="007A2485">
        <w:rPr>
          <w:sz w:val="28"/>
          <w:szCs w:val="28"/>
        </w:rPr>
        <w:t>скважины</w:t>
      </w:r>
      <w:r w:rsidR="00BB3D13" w:rsidRPr="007A2485">
        <w:rPr>
          <w:sz w:val="28"/>
          <w:szCs w:val="28"/>
        </w:rPr>
        <w:t xml:space="preserve"> </w:t>
      </w:r>
      <w:r w:rsidR="00D40E8A" w:rsidRPr="007A2485">
        <w:rPr>
          <w:sz w:val="28"/>
          <w:szCs w:val="28"/>
        </w:rPr>
        <w:t>вокруг</w:t>
      </w:r>
      <w:r w:rsidR="00BB3D13" w:rsidRPr="007A2485">
        <w:rPr>
          <w:sz w:val="28"/>
          <w:szCs w:val="28"/>
        </w:rPr>
        <w:t xml:space="preserve"> </w:t>
      </w:r>
      <w:r w:rsidR="00D40E8A" w:rsidRPr="007A2485">
        <w:rPr>
          <w:sz w:val="28"/>
          <w:szCs w:val="28"/>
        </w:rPr>
        <w:t>артезианского</w:t>
      </w:r>
      <w:r w:rsidR="00BB3D13" w:rsidRPr="007A2485">
        <w:rPr>
          <w:sz w:val="28"/>
          <w:szCs w:val="28"/>
        </w:rPr>
        <w:t xml:space="preserve"> </w:t>
      </w:r>
      <w:r w:rsidR="00D40E8A" w:rsidRPr="007A2485">
        <w:rPr>
          <w:sz w:val="28"/>
          <w:szCs w:val="28"/>
        </w:rPr>
        <w:t>колодца</w:t>
      </w:r>
      <w:r w:rsidR="00BB3D13" w:rsidRPr="007A2485">
        <w:rPr>
          <w:sz w:val="28"/>
          <w:szCs w:val="28"/>
        </w:rPr>
        <w:t xml:space="preserve"> </w:t>
      </w:r>
      <w:r w:rsidR="00D40E8A" w:rsidRPr="007A2485">
        <w:rPr>
          <w:sz w:val="28"/>
          <w:szCs w:val="28"/>
        </w:rPr>
        <w:t>устраивают</w:t>
      </w:r>
      <w:r w:rsidR="00BB3D13" w:rsidRPr="007A2485">
        <w:rPr>
          <w:sz w:val="28"/>
          <w:szCs w:val="28"/>
        </w:rPr>
        <w:t xml:space="preserve"> </w:t>
      </w:r>
      <w:r w:rsidR="00D40E8A" w:rsidRPr="007A2485">
        <w:rPr>
          <w:sz w:val="28"/>
          <w:szCs w:val="28"/>
        </w:rPr>
        <w:t>дренаж,</w:t>
      </w:r>
      <w:r w:rsidR="00BB3D13" w:rsidRPr="007A2485">
        <w:rPr>
          <w:sz w:val="28"/>
          <w:szCs w:val="28"/>
        </w:rPr>
        <w:t xml:space="preserve"> </w:t>
      </w:r>
      <w:r w:rsidR="00D40E8A" w:rsidRPr="007A2485">
        <w:rPr>
          <w:sz w:val="28"/>
          <w:szCs w:val="28"/>
        </w:rPr>
        <w:t>а</w:t>
      </w:r>
      <w:r w:rsidR="00BB3D13" w:rsidRPr="007A2485">
        <w:rPr>
          <w:sz w:val="28"/>
          <w:szCs w:val="28"/>
        </w:rPr>
        <w:t xml:space="preserve"> </w:t>
      </w:r>
      <w:r w:rsidR="00D40E8A" w:rsidRPr="007A2485">
        <w:rPr>
          <w:sz w:val="28"/>
          <w:szCs w:val="28"/>
        </w:rPr>
        <w:t>стоки</w:t>
      </w:r>
      <w:r w:rsidR="00BB3D13" w:rsidRPr="007A2485">
        <w:rPr>
          <w:sz w:val="28"/>
          <w:szCs w:val="28"/>
        </w:rPr>
        <w:t xml:space="preserve"> </w:t>
      </w:r>
      <w:r w:rsidR="00D40E8A" w:rsidRPr="007A2485">
        <w:rPr>
          <w:sz w:val="28"/>
          <w:szCs w:val="28"/>
        </w:rPr>
        <w:t>атмосферных</w:t>
      </w:r>
      <w:r w:rsidR="00BB3D13" w:rsidRPr="007A2485">
        <w:rPr>
          <w:sz w:val="28"/>
          <w:szCs w:val="28"/>
        </w:rPr>
        <w:t xml:space="preserve"> </w:t>
      </w:r>
      <w:r w:rsidR="00D40E8A" w:rsidRPr="007A2485">
        <w:rPr>
          <w:sz w:val="28"/>
          <w:szCs w:val="28"/>
        </w:rPr>
        <w:t>вод</w:t>
      </w:r>
      <w:r w:rsidR="00BB3D13" w:rsidRPr="007A2485">
        <w:rPr>
          <w:sz w:val="28"/>
          <w:szCs w:val="28"/>
        </w:rPr>
        <w:t xml:space="preserve"> </w:t>
      </w:r>
      <w:r w:rsidR="00D40E8A" w:rsidRPr="007A2485">
        <w:rPr>
          <w:sz w:val="28"/>
          <w:szCs w:val="28"/>
        </w:rPr>
        <w:t>отводят</w:t>
      </w:r>
      <w:r w:rsidR="00BB3D13" w:rsidRPr="007A2485">
        <w:rPr>
          <w:sz w:val="28"/>
          <w:szCs w:val="28"/>
        </w:rPr>
        <w:t xml:space="preserve"> </w:t>
      </w:r>
      <w:r w:rsidR="00D40E8A" w:rsidRPr="007A2485">
        <w:rPr>
          <w:sz w:val="28"/>
          <w:szCs w:val="28"/>
        </w:rPr>
        <w:t>за</w:t>
      </w:r>
      <w:r w:rsidR="00BB3D13" w:rsidRPr="007A2485">
        <w:rPr>
          <w:sz w:val="28"/>
          <w:szCs w:val="28"/>
        </w:rPr>
        <w:t xml:space="preserve"> </w:t>
      </w:r>
      <w:r w:rsidR="00D40E8A" w:rsidRPr="007A2485">
        <w:rPr>
          <w:sz w:val="28"/>
          <w:szCs w:val="28"/>
        </w:rPr>
        <w:t>пределы</w:t>
      </w:r>
      <w:r w:rsidR="00BB3D13" w:rsidRPr="007A2485">
        <w:rPr>
          <w:sz w:val="28"/>
          <w:szCs w:val="28"/>
        </w:rPr>
        <w:t xml:space="preserve"> </w:t>
      </w:r>
      <w:r w:rsidR="00D40E8A" w:rsidRPr="007A2485">
        <w:rPr>
          <w:sz w:val="28"/>
          <w:szCs w:val="28"/>
        </w:rPr>
        <w:t>охранной</w:t>
      </w:r>
      <w:r w:rsidR="00BB3D13" w:rsidRPr="007A2485">
        <w:rPr>
          <w:sz w:val="28"/>
          <w:szCs w:val="28"/>
        </w:rPr>
        <w:t xml:space="preserve"> </w:t>
      </w:r>
      <w:r w:rsidR="00D40E8A" w:rsidRPr="007A2485">
        <w:rPr>
          <w:sz w:val="28"/>
          <w:szCs w:val="28"/>
        </w:rPr>
        <w:t>зоны</w:t>
      </w:r>
      <w:r w:rsidR="00BB3D13" w:rsidRPr="007A2485">
        <w:rPr>
          <w:sz w:val="28"/>
          <w:szCs w:val="28"/>
        </w:rPr>
        <w:t xml:space="preserve"> </w:t>
      </w:r>
      <w:r w:rsidR="00D40E8A" w:rsidRPr="007A2485">
        <w:rPr>
          <w:sz w:val="28"/>
          <w:szCs w:val="28"/>
        </w:rPr>
        <w:t>в</w:t>
      </w:r>
      <w:r w:rsidR="00BB3D13" w:rsidRPr="007A2485">
        <w:rPr>
          <w:sz w:val="28"/>
          <w:szCs w:val="28"/>
        </w:rPr>
        <w:t xml:space="preserve"> </w:t>
      </w:r>
      <w:r w:rsidR="00D40E8A" w:rsidRPr="007A2485">
        <w:rPr>
          <w:sz w:val="28"/>
          <w:szCs w:val="28"/>
        </w:rPr>
        <w:t>уличный</w:t>
      </w:r>
      <w:r w:rsidR="00BB3D13" w:rsidRPr="007A2485">
        <w:rPr>
          <w:sz w:val="28"/>
          <w:szCs w:val="28"/>
        </w:rPr>
        <w:t xml:space="preserve"> </w:t>
      </w:r>
      <w:r w:rsidR="00D40E8A" w:rsidRPr="007A2485">
        <w:rPr>
          <w:sz w:val="28"/>
          <w:szCs w:val="28"/>
        </w:rPr>
        <w:t>кювет.</w:t>
      </w:r>
      <w:r w:rsidR="00BB3D13" w:rsidRPr="007A2485">
        <w:rPr>
          <w:sz w:val="28"/>
          <w:szCs w:val="28"/>
        </w:rPr>
        <w:t xml:space="preserve"> </w:t>
      </w:r>
    </w:p>
    <w:p w:rsidR="00BB3D13" w:rsidRPr="007A2485" w:rsidRDefault="00D40E8A" w:rsidP="007A2485">
      <w:pPr>
        <w:pStyle w:val="afa"/>
        <w:ind w:firstLine="709"/>
        <w:jc w:val="both"/>
        <w:rPr>
          <w:sz w:val="28"/>
          <w:szCs w:val="28"/>
        </w:rPr>
      </w:pPr>
      <w:r w:rsidRPr="007A2485">
        <w:rPr>
          <w:sz w:val="28"/>
          <w:szCs w:val="28"/>
        </w:rPr>
        <w:t>Если</w:t>
      </w:r>
      <w:r w:rsidR="00BB3D13" w:rsidRPr="007A2485">
        <w:rPr>
          <w:sz w:val="28"/>
          <w:szCs w:val="28"/>
        </w:rPr>
        <w:t xml:space="preserve"> </w:t>
      </w:r>
      <w:r w:rsidRPr="007A2485">
        <w:rPr>
          <w:sz w:val="28"/>
          <w:szCs w:val="28"/>
        </w:rPr>
        <w:t>проектом</w:t>
      </w:r>
      <w:r w:rsidR="00BB3D13" w:rsidRPr="007A2485">
        <w:rPr>
          <w:sz w:val="28"/>
          <w:szCs w:val="28"/>
        </w:rPr>
        <w:t xml:space="preserve"> </w:t>
      </w:r>
      <w:r w:rsidRPr="007A2485">
        <w:rPr>
          <w:sz w:val="28"/>
          <w:szCs w:val="28"/>
        </w:rPr>
        <w:t>водопровода</w:t>
      </w:r>
      <w:r w:rsidR="00BB3D13" w:rsidRPr="007A2485">
        <w:rPr>
          <w:sz w:val="28"/>
          <w:szCs w:val="28"/>
        </w:rPr>
        <w:t xml:space="preserve"> </w:t>
      </w:r>
      <w:r w:rsidRPr="007A2485">
        <w:rPr>
          <w:sz w:val="28"/>
          <w:szCs w:val="28"/>
        </w:rPr>
        <w:t>или</w:t>
      </w:r>
      <w:r w:rsidR="00BB3D13" w:rsidRPr="007A2485">
        <w:rPr>
          <w:sz w:val="28"/>
          <w:szCs w:val="28"/>
        </w:rPr>
        <w:t xml:space="preserve"> </w:t>
      </w:r>
      <w:r w:rsidRPr="007A2485">
        <w:rPr>
          <w:sz w:val="28"/>
          <w:szCs w:val="28"/>
        </w:rPr>
        <w:t>его</w:t>
      </w:r>
      <w:r w:rsidR="00BB3D13" w:rsidRPr="007A2485">
        <w:rPr>
          <w:sz w:val="28"/>
          <w:szCs w:val="28"/>
        </w:rPr>
        <w:t xml:space="preserve"> </w:t>
      </w:r>
      <w:r w:rsidRPr="007A2485">
        <w:rPr>
          <w:sz w:val="28"/>
          <w:szCs w:val="28"/>
        </w:rPr>
        <w:t>схемой</w:t>
      </w:r>
      <w:r w:rsidR="00BB3D13" w:rsidRPr="007A2485">
        <w:rPr>
          <w:sz w:val="28"/>
          <w:szCs w:val="28"/>
        </w:rPr>
        <w:t xml:space="preserve"> </w:t>
      </w:r>
      <w:r w:rsidRPr="007A2485">
        <w:rPr>
          <w:sz w:val="28"/>
          <w:szCs w:val="28"/>
        </w:rPr>
        <w:t>предусматривается</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будущем</w:t>
      </w:r>
      <w:r w:rsidR="00BB3D13" w:rsidRPr="007A2485">
        <w:rPr>
          <w:sz w:val="28"/>
          <w:szCs w:val="28"/>
        </w:rPr>
        <w:t xml:space="preserve"> </w:t>
      </w:r>
      <w:r w:rsidRPr="007A2485">
        <w:rPr>
          <w:sz w:val="28"/>
          <w:szCs w:val="28"/>
        </w:rPr>
        <w:t>рост</w:t>
      </w:r>
      <w:r w:rsidR="00BB3D13" w:rsidRPr="007A2485">
        <w:rPr>
          <w:sz w:val="28"/>
          <w:szCs w:val="28"/>
        </w:rPr>
        <w:t xml:space="preserve"> </w:t>
      </w:r>
      <w:r w:rsidRPr="007A2485">
        <w:rPr>
          <w:sz w:val="28"/>
          <w:szCs w:val="28"/>
        </w:rPr>
        <w:t>потребления</w:t>
      </w:r>
      <w:r w:rsidR="00BB3D13" w:rsidRPr="007A2485">
        <w:rPr>
          <w:sz w:val="28"/>
          <w:szCs w:val="28"/>
        </w:rPr>
        <w:t xml:space="preserve"> </w:t>
      </w:r>
      <w:r w:rsidRPr="007A2485">
        <w:rPr>
          <w:sz w:val="28"/>
          <w:szCs w:val="28"/>
        </w:rPr>
        <w:t>воды,</w:t>
      </w:r>
      <w:r w:rsidR="00BB3D13" w:rsidRPr="007A2485">
        <w:rPr>
          <w:sz w:val="28"/>
          <w:szCs w:val="28"/>
        </w:rPr>
        <w:t xml:space="preserve"> </w:t>
      </w:r>
      <w:r w:rsidRPr="007A2485">
        <w:rPr>
          <w:sz w:val="28"/>
          <w:szCs w:val="28"/>
        </w:rPr>
        <w:t>то</w:t>
      </w:r>
      <w:r w:rsidR="00BB3D13" w:rsidRPr="007A2485">
        <w:rPr>
          <w:sz w:val="28"/>
          <w:szCs w:val="28"/>
        </w:rPr>
        <w:t xml:space="preserve"> </w:t>
      </w:r>
      <w:r w:rsidRPr="007A2485">
        <w:rPr>
          <w:sz w:val="28"/>
          <w:szCs w:val="28"/>
        </w:rPr>
        <w:t>место,</w:t>
      </w:r>
      <w:r w:rsidR="00BB3D13" w:rsidRPr="007A2485">
        <w:rPr>
          <w:sz w:val="28"/>
          <w:szCs w:val="28"/>
        </w:rPr>
        <w:t xml:space="preserve"> </w:t>
      </w:r>
      <w:r w:rsidRPr="007A2485">
        <w:rPr>
          <w:sz w:val="28"/>
          <w:szCs w:val="28"/>
        </w:rPr>
        <w:t>предназначенное</w:t>
      </w:r>
      <w:r w:rsidR="00BB3D13" w:rsidRPr="007A2485">
        <w:rPr>
          <w:sz w:val="28"/>
          <w:szCs w:val="28"/>
        </w:rPr>
        <w:t xml:space="preserve"> </w:t>
      </w:r>
      <w:r w:rsidRPr="007A2485">
        <w:rPr>
          <w:sz w:val="28"/>
          <w:szCs w:val="28"/>
        </w:rPr>
        <w:t>для</w:t>
      </w:r>
      <w:r w:rsidR="00BB3D13" w:rsidRPr="007A2485">
        <w:rPr>
          <w:sz w:val="28"/>
          <w:szCs w:val="28"/>
        </w:rPr>
        <w:t xml:space="preserve"> </w:t>
      </w:r>
      <w:r w:rsidRPr="007A2485">
        <w:rPr>
          <w:sz w:val="28"/>
          <w:szCs w:val="28"/>
        </w:rPr>
        <w:t>будущих</w:t>
      </w:r>
      <w:r w:rsidR="00BB3D13" w:rsidRPr="007A2485">
        <w:rPr>
          <w:sz w:val="28"/>
          <w:szCs w:val="28"/>
        </w:rPr>
        <w:t xml:space="preserve"> </w:t>
      </w:r>
      <w:r w:rsidRPr="007A2485">
        <w:rPr>
          <w:sz w:val="28"/>
          <w:szCs w:val="28"/>
        </w:rPr>
        <w:t>сооружений</w:t>
      </w:r>
      <w:r w:rsidR="00BB3D13" w:rsidRPr="007A2485">
        <w:rPr>
          <w:sz w:val="28"/>
          <w:szCs w:val="28"/>
        </w:rPr>
        <w:t xml:space="preserve"> </w:t>
      </w:r>
      <w:r w:rsidRPr="007A2485">
        <w:rPr>
          <w:sz w:val="28"/>
          <w:szCs w:val="28"/>
        </w:rPr>
        <w:t>—</w:t>
      </w:r>
      <w:r w:rsidR="00BB3D13" w:rsidRPr="007A2485">
        <w:rPr>
          <w:sz w:val="28"/>
          <w:szCs w:val="28"/>
        </w:rPr>
        <w:t xml:space="preserve"> </w:t>
      </w:r>
      <w:r w:rsidRPr="007A2485">
        <w:rPr>
          <w:sz w:val="28"/>
          <w:szCs w:val="28"/>
        </w:rPr>
        <w:t>скважин,</w:t>
      </w:r>
      <w:r w:rsidR="00BB3D13" w:rsidRPr="007A2485">
        <w:rPr>
          <w:sz w:val="28"/>
          <w:szCs w:val="28"/>
        </w:rPr>
        <w:t xml:space="preserve"> </w:t>
      </w:r>
      <w:r w:rsidRPr="007A2485">
        <w:rPr>
          <w:sz w:val="28"/>
          <w:szCs w:val="28"/>
        </w:rPr>
        <w:t>насосных</w:t>
      </w:r>
      <w:r w:rsidR="00BB3D13" w:rsidRPr="007A2485">
        <w:rPr>
          <w:sz w:val="28"/>
          <w:szCs w:val="28"/>
        </w:rPr>
        <w:t xml:space="preserve"> </w:t>
      </w:r>
      <w:r w:rsidRPr="007A2485">
        <w:rPr>
          <w:sz w:val="28"/>
          <w:szCs w:val="28"/>
        </w:rPr>
        <w:t>станций,</w:t>
      </w:r>
      <w:r w:rsidR="00BB3D13" w:rsidRPr="007A2485">
        <w:rPr>
          <w:sz w:val="28"/>
          <w:szCs w:val="28"/>
        </w:rPr>
        <w:t xml:space="preserve"> </w:t>
      </w:r>
      <w:r w:rsidRPr="007A2485">
        <w:rPr>
          <w:sz w:val="28"/>
          <w:szCs w:val="28"/>
        </w:rPr>
        <w:t>очистных</w:t>
      </w:r>
      <w:r w:rsidR="00BB3D13" w:rsidRPr="007A2485">
        <w:rPr>
          <w:sz w:val="28"/>
          <w:szCs w:val="28"/>
        </w:rPr>
        <w:t xml:space="preserve"> </w:t>
      </w:r>
      <w:r w:rsidRPr="007A2485">
        <w:rPr>
          <w:sz w:val="28"/>
          <w:szCs w:val="28"/>
        </w:rPr>
        <w:t>сооружений,</w:t>
      </w:r>
      <w:r w:rsidR="00BB3D13" w:rsidRPr="007A2485">
        <w:rPr>
          <w:sz w:val="28"/>
          <w:szCs w:val="28"/>
        </w:rPr>
        <w:t xml:space="preserve"> </w:t>
      </w:r>
      <w:r w:rsidRPr="007A2485">
        <w:rPr>
          <w:sz w:val="28"/>
          <w:szCs w:val="28"/>
        </w:rPr>
        <w:t>резервуаров,</w:t>
      </w:r>
      <w:r w:rsidR="00BB3D13" w:rsidRPr="007A2485">
        <w:rPr>
          <w:sz w:val="28"/>
          <w:szCs w:val="28"/>
        </w:rPr>
        <w:t xml:space="preserve"> </w:t>
      </w:r>
      <w:r w:rsidRPr="007A2485">
        <w:rPr>
          <w:sz w:val="28"/>
          <w:szCs w:val="28"/>
        </w:rPr>
        <w:t>—</w:t>
      </w:r>
      <w:r w:rsidR="00BB3D13" w:rsidRPr="007A2485">
        <w:rPr>
          <w:sz w:val="28"/>
          <w:szCs w:val="28"/>
        </w:rPr>
        <w:t xml:space="preserve"> </w:t>
      </w:r>
      <w:r w:rsidRPr="007A2485">
        <w:rPr>
          <w:sz w:val="28"/>
          <w:szCs w:val="28"/>
        </w:rPr>
        <w:t>должно</w:t>
      </w:r>
      <w:r w:rsidR="00BB3D13" w:rsidRPr="007A2485">
        <w:rPr>
          <w:sz w:val="28"/>
          <w:szCs w:val="28"/>
        </w:rPr>
        <w:t xml:space="preserve"> </w:t>
      </w:r>
      <w:r w:rsidRPr="007A2485">
        <w:rPr>
          <w:sz w:val="28"/>
          <w:szCs w:val="28"/>
        </w:rPr>
        <w:t>быть</w:t>
      </w:r>
      <w:r w:rsidR="00BB3D13" w:rsidRPr="007A2485">
        <w:rPr>
          <w:sz w:val="28"/>
          <w:szCs w:val="28"/>
        </w:rPr>
        <w:t xml:space="preserve"> </w:t>
      </w:r>
      <w:r w:rsidRPr="007A2485">
        <w:rPr>
          <w:sz w:val="28"/>
          <w:szCs w:val="28"/>
        </w:rPr>
        <w:t>заранее</w:t>
      </w:r>
      <w:r w:rsidR="00BB3D13" w:rsidRPr="007A2485">
        <w:rPr>
          <w:sz w:val="28"/>
          <w:szCs w:val="28"/>
        </w:rPr>
        <w:t xml:space="preserve"> </w:t>
      </w:r>
      <w:r w:rsidRPr="007A2485">
        <w:rPr>
          <w:sz w:val="28"/>
          <w:szCs w:val="28"/>
        </w:rPr>
        <w:t>включено</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зону</w:t>
      </w:r>
      <w:r w:rsidR="00BB3D13" w:rsidRPr="007A2485">
        <w:rPr>
          <w:sz w:val="28"/>
          <w:szCs w:val="28"/>
        </w:rPr>
        <w:t xml:space="preserve"> </w:t>
      </w:r>
      <w:r w:rsidRPr="007A2485">
        <w:rPr>
          <w:sz w:val="28"/>
          <w:szCs w:val="28"/>
        </w:rPr>
        <w:t>строгого</w:t>
      </w:r>
      <w:r w:rsidR="00BB3D13" w:rsidRPr="007A2485">
        <w:rPr>
          <w:sz w:val="28"/>
          <w:szCs w:val="28"/>
        </w:rPr>
        <w:t xml:space="preserve"> </w:t>
      </w:r>
      <w:r w:rsidRPr="007A2485">
        <w:rPr>
          <w:sz w:val="28"/>
          <w:szCs w:val="28"/>
        </w:rPr>
        <w:t>режима.</w:t>
      </w:r>
    </w:p>
    <w:p w:rsidR="00D40E8A" w:rsidRDefault="00D40E8A" w:rsidP="007A2485">
      <w:pPr>
        <w:pStyle w:val="afa"/>
        <w:ind w:firstLine="709"/>
        <w:jc w:val="both"/>
        <w:rPr>
          <w:sz w:val="28"/>
          <w:szCs w:val="28"/>
        </w:rPr>
      </w:pPr>
      <w:r w:rsidRPr="007A2485">
        <w:rPr>
          <w:sz w:val="28"/>
          <w:szCs w:val="28"/>
        </w:rPr>
        <w:t>Специалисты</w:t>
      </w:r>
      <w:r w:rsidR="00BB3D13" w:rsidRPr="007A2485">
        <w:rPr>
          <w:sz w:val="28"/>
          <w:szCs w:val="28"/>
        </w:rPr>
        <w:t xml:space="preserve"> </w:t>
      </w:r>
      <w:r w:rsidRPr="007A2485">
        <w:rPr>
          <w:sz w:val="28"/>
          <w:szCs w:val="28"/>
        </w:rPr>
        <w:t>надзорных</w:t>
      </w:r>
      <w:r w:rsidR="00BB3D13" w:rsidRPr="007A2485">
        <w:rPr>
          <w:sz w:val="28"/>
          <w:szCs w:val="28"/>
        </w:rPr>
        <w:t xml:space="preserve"> </w:t>
      </w:r>
      <w:r w:rsidRPr="007A2485">
        <w:rPr>
          <w:sz w:val="28"/>
          <w:szCs w:val="28"/>
        </w:rPr>
        <w:t>служб,</w:t>
      </w:r>
      <w:r w:rsidR="00BB3D13" w:rsidRPr="007A2485">
        <w:rPr>
          <w:sz w:val="28"/>
          <w:szCs w:val="28"/>
        </w:rPr>
        <w:t xml:space="preserve"> </w:t>
      </w:r>
      <w:r w:rsidRPr="007A2485">
        <w:rPr>
          <w:sz w:val="28"/>
          <w:szCs w:val="28"/>
        </w:rPr>
        <w:t>осуществляющие</w:t>
      </w:r>
      <w:r w:rsidR="00BB3D13" w:rsidRPr="007A2485">
        <w:rPr>
          <w:sz w:val="28"/>
          <w:szCs w:val="28"/>
        </w:rPr>
        <w:t xml:space="preserve"> </w:t>
      </w:r>
      <w:r w:rsidRPr="007A2485">
        <w:rPr>
          <w:sz w:val="28"/>
          <w:szCs w:val="28"/>
        </w:rPr>
        <w:t>контрольную</w:t>
      </w:r>
      <w:r w:rsidR="00BB3D13" w:rsidRPr="007A2485">
        <w:rPr>
          <w:sz w:val="28"/>
          <w:szCs w:val="28"/>
        </w:rPr>
        <w:t xml:space="preserve"> </w:t>
      </w:r>
      <w:r w:rsidRPr="007A2485">
        <w:rPr>
          <w:sz w:val="28"/>
          <w:szCs w:val="28"/>
        </w:rPr>
        <w:t>деятельность</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данной</w:t>
      </w:r>
      <w:r w:rsidR="00BB3D13" w:rsidRPr="007A2485">
        <w:rPr>
          <w:sz w:val="28"/>
          <w:szCs w:val="28"/>
        </w:rPr>
        <w:t xml:space="preserve"> </w:t>
      </w:r>
      <w:r w:rsidRPr="007A2485">
        <w:rPr>
          <w:sz w:val="28"/>
          <w:szCs w:val="28"/>
        </w:rPr>
        <w:t>сфере,</w:t>
      </w:r>
      <w:r w:rsidR="00BB3D13" w:rsidRPr="007A2485">
        <w:rPr>
          <w:sz w:val="28"/>
          <w:szCs w:val="28"/>
        </w:rPr>
        <w:t xml:space="preserve"> </w:t>
      </w:r>
      <w:r w:rsidRPr="007A2485">
        <w:rPr>
          <w:sz w:val="28"/>
          <w:szCs w:val="28"/>
        </w:rPr>
        <w:t>подчеркивают:</w:t>
      </w:r>
      <w:r w:rsidR="00BB3D13" w:rsidRPr="007A2485">
        <w:rPr>
          <w:sz w:val="28"/>
          <w:szCs w:val="28"/>
        </w:rPr>
        <w:t xml:space="preserve"> </w:t>
      </w:r>
      <w:r w:rsidRPr="007A2485">
        <w:rPr>
          <w:sz w:val="28"/>
          <w:szCs w:val="28"/>
        </w:rPr>
        <w:t>соблюдение</w:t>
      </w:r>
      <w:r w:rsidR="00BB3D13" w:rsidRPr="007A2485">
        <w:rPr>
          <w:sz w:val="28"/>
          <w:szCs w:val="28"/>
        </w:rPr>
        <w:t xml:space="preserve"> </w:t>
      </w:r>
      <w:r w:rsidRPr="007A2485">
        <w:rPr>
          <w:sz w:val="28"/>
          <w:szCs w:val="28"/>
        </w:rPr>
        <w:t>санитарных</w:t>
      </w:r>
      <w:r w:rsidR="00BB3D13" w:rsidRPr="007A2485">
        <w:rPr>
          <w:sz w:val="28"/>
          <w:szCs w:val="28"/>
        </w:rPr>
        <w:t xml:space="preserve"> </w:t>
      </w:r>
      <w:r w:rsidRPr="007A2485">
        <w:rPr>
          <w:sz w:val="28"/>
          <w:szCs w:val="28"/>
        </w:rPr>
        <w:t>правил</w:t>
      </w:r>
      <w:r w:rsidR="00BB3D13" w:rsidRPr="007A2485">
        <w:rPr>
          <w:sz w:val="28"/>
          <w:szCs w:val="28"/>
        </w:rPr>
        <w:t xml:space="preserve"> </w:t>
      </w:r>
      <w:r w:rsidRPr="007A2485">
        <w:rPr>
          <w:sz w:val="28"/>
          <w:szCs w:val="28"/>
        </w:rPr>
        <w:t>является</w:t>
      </w:r>
      <w:r w:rsidR="00BB3D13" w:rsidRPr="007A2485">
        <w:rPr>
          <w:sz w:val="28"/>
          <w:szCs w:val="28"/>
        </w:rPr>
        <w:t xml:space="preserve"> </w:t>
      </w:r>
      <w:r w:rsidRPr="007A2485">
        <w:rPr>
          <w:sz w:val="28"/>
          <w:szCs w:val="28"/>
        </w:rPr>
        <w:t>обязательным</w:t>
      </w:r>
      <w:r w:rsidR="00BB3D13" w:rsidRPr="007A2485">
        <w:rPr>
          <w:sz w:val="28"/>
          <w:szCs w:val="28"/>
        </w:rPr>
        <w:t xml:space="preserve"> </w:t>
      </w:r>
      <w:r w:rsidRPr="007A2485">
        <w:rPr>
          <w:sz w:val="28"/>
          <w:szCs w:val="28"/>
        </w:rPr>
        <w:t>для</w:t>
      </w:r>
      <w:r w:rsidR="00BB3D13" w:rsidRPr="007A2485">
        <w:rPr>
          <w:sz w:val="28"/>
          <w:szCs w:val="28"/>
        </w:rPr>
        <w:t xml:space="preserve"> </w:t>
      </w:r>
      <w:r w:rsidRPr="007A2485">
        <w:rPr>
          <w:sz w:val="28"/>
          <w:szCs w:val="28"/>
        </w:rPr>
        <w:t>граждан,</w:t>
      </w:r>
      <w:r w:rsidR="00BB3D13" w:rsidRPr="007A2485">
        <w:rPr>
          <w:sz w:val="28"/>
          <w:szCs w:val="28"/>
        </w:rPr>
        <w:t xml:space="preserve"> </w:t>
      </w:r>
      <w:r w:rsidRPr="007A2485">
        <w:rPr>
          <w:sz w:val="28"/>
          <w:szCs w:val="28"/>
        </w:rPr>
        <w:t>индивидуальных</w:t>
      </w:r>
      <w:r w:rsidR="00BB3D13" w:rsidRPr="007A2485">
        <w:rPr>
          <w:sz w:val="28"/>
          <w:szCs w:val="28"/>
        </w:rPr>
        <w:t xml:space="preserve"> </w:t>
      </w:r>
      <w:r w:rsidRPr="007A2485">
        <w:rPr>
          <w:sz w:val="28"/>
          <w:szCs w:val="28"/>
        </w:rPr>
        <w:t>предпринимателей</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юридических</w:t>
      </w:r>
      <w:r w:rsidR="00BB3D13" w:rsidRPr="007A2485">
        <w:rPr>
          <w:sz w:val="28"/>
          <w:szCs w:val="28"/>
        </w:rPr>
        <w:t xml:space="preserve"> </w:t>
      </w:r>
      <w:r w:rsidRPr="007A2485">
        <w:rPr>
          <w:sz w:val="28"/>
          <w:szCs w:val="28"/>
        </w:rPr>
        <w:t>лиц.</w:t>
      </w:r>
      <w:r w:rsidR="00BB3D13" w:rsidRPr="007A2485">
        <w:rPr>
          <w:sz w:val="28"/>
          <w:szCs w:val="28"/>
        </w:rPr>
        <w:t xml:space="preserve"> </w:t>
      </w:r>
      <w:r w:rsidRPr="007A2485">
        <w:rPr>
          <w:sz w:val="28"/>
          <w:szCs w:val="28"/>
        </w:rPr>
        <w:t>Выполнение</w:t>
      </w:r>
      <w:r w:rsidR="00BB3D13" w:rsidRPr="007A2485">
        <w:rPr>
          <w:sz w:val="28"/>
          <w:szCs w:val="28"/>
        </w:rPr>
        <w:t xml:space="preserve"> </w:t>
      </w:r>
      <w:r w:rsidRPr="007A2485">
        <w:rPr>
          <w:sz w:val="28"/>
          <w:szCs w:val="28"/>
        </w:rPr>
        <w:t>установленных</w:t>
      </w:r>
      <w:r w:rsidR="00BB3D13" w:rsidRPr="007A2485">
        <w:rPr>
          <w:sz w:val="28"/>
          <w:szCs w:val="28"/>
        </w:rPr>
        <w:t xml:space="preserve"> </w:t>
      </w:r>
      <w:r w:rsidRPr="007A2485">
        <w:rPr>
          <w:sz w:val="28"/>
          <w:szCs w:val="28"/>
        </w:rPr>
        <w:t>требований</w:t>
      </w:r>
      <w:r w:rsidR="00BB3D13" w:rsidRPr="007A2485">
        <w:rPr>
          <w:sz w:val="28"/>
          <w:szCs w:val="28"/>
        </w:rPr>
        <w:t xml:space="preserve"> </w:t>
      </w:r>
      <w:r w:rsidRPr="007A2485">
        <w:rPr>
          <w:sz w:val="28"/>
          <w:szCs w:val="28"/>
        </w:rPr>
        <w:t>создает</w:t>
      </w:r>
      <w:r w:rsidR="00BB3D13" w:rsidRPr="007A2485">
        <w:rPr>
          <w:sz w:val="28"/>
          <w:szCs w:val="28"/>
        </w:rPr>
        <w:t xml:space="preserve"> </w:t>
      </w:r>
      <w:r w:rsidRPr="007A2485">
        <w:rPr>
          <w:sz w:val="28"/>
          <w:szCs w:val="28"/>
        </w:rPr>
        <w:t>барьеры</w:t>
      </w:r>
      <w:r w:rsidR="00BB3D13" w:rsidRPr="007A2485">
        <w:rPr>
          <w:sz w:val="28"/>
          <w:szCs w:val="28"/>
        </w:rPr>
        <w:t xml:space="preserve"> </w:t>
      </w:r>
      <w:r w:rsidRPr="007A2485">
        <w:rPr>
          <w:sz w:val="28"/>
          <w:szCs w:val="28"/>
        </w:rPr>
        <w:t>для</w:t>
      </w:r>
      <w:r w:rsidR="00BB3D13" w:rsidRPr="007A2485">
        <w:rPr>
          <w:sz w:val="28"/>
          <w:szCs w:val="28"/>
        </w:rPr>
        <w:t xml:space="preserve"> </w:t>
      </w:r>
      <w:r w:rsidRPr="007A2485">
        <w:rPr>
          <w:sz w:val="28"/>
          <w:szCs w:val="28"/>
        </w:rPr>
        <w:t>проявления</w:t>
      </w:r>
      <w:r w:rsidR="00BB3D13" w:rsidRPr="007A2485">
        <w:rPr>
          <w:sz w:val="28"/>
          <w:szCs w:val="28"/>
        </w:rPr>
        <w:t xml:space="preserve"> </w:t>
      </w:r>
      <w:r w:rsidRPr="007A2485">
        <w:rPr>
          <w:sz w:val="28"/>
          <w:szCs w:val="28"/>
        </w:rPr>
        <w:t>таких</w:t>
      </w:r>
      <w:r w:rsidR="00BB3D13" w:rsidRPr="007A2485">
        <w:rPr>
          <w:sz w:val="28"/>
          <w:szCs w:val="28"/>
        </w:rPr>
        <w:t xml:space="preserve"> </w:t>
      </w:r>
      <w:r w:rsidRPr="007A2485">
        <w:rPr>
          <w:sz w:val="28"/>
          <w:szCs w:val="28"/>
        </w:rPr>
        <w:t>неблагоприятных</w:t>
      </w:r>
      <w:r w:rsidR="00BB3D13" w:rsidRPr="007A2485">
        <w:rPr>
          <w:sz w:val="28"/>
          <w:szCs w:val="28"/>
        </w:rPr>
        <w:t xml:space="preserve"> </w:t>
      </w:r>
      <w:r w:rsidRPr="007A2485">
        <w:rPr>
          <w:sz w:val="28"/>
          <w:szCs w:val="28"/>
        </w:rPr>
        <w:t>факторов,</w:t>
      </w:r>
      <w:r w:rsidR="00BB3D13" w:rsidRPr="007A2485">
        <w:rPr>
          <w:sz w:val="28"/>
          <w:szCs w:val="28"/>
        </w:rPr>
        <w:t xml:space="preserve"> </w:t>
      </w:r>
      <w:r w:rsidRPr="007A2485">
        <w:rPr>
          <w:sz w:val="28"/>
          <w:szCs w:val="28"/>
        </w:rPr>
        <w:t>как</w:t>
      </w:r>
      <w:r w:rsidR="00BB3D13" w:rsidRPr="007A2485">
        <w:rPr>
          <w:sz w:val="28"/>
          <w:szCs w:val="28"/>
        </w:rPr>
        <w:t xml:space="preserve"> </w:t>
      </w:r>
      <w:r w:rsidRPr="007A2485">
        <w:rPr>
          <w:sz w:val="28"/>
          <w:szCs w:val="28"/>
        </w:rPr>
        <w:t>загрязнение</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истощение</w:t>
      </w:r>
      <w:r w:rsidR="00BB3D13" w:rsidRPr="007A2485">
        <w:rPr>
          <w:sz w:val="28"/>
          <w:szCs w:val="28"/>
        </w:rPr>
        <w:t xml:space="preserve"> </w:t>
      </w:r>
      <w:r w:rsidRPr="007A2485">
        <w:rPr>
          <w:sz w:val="28"/>
          <w:szCs w:val="28"/>
        </w:rPr>
        <w:t>источников</w:t>
      </w:r>
      <w:r w:rsidR="00BB3D13" w:rsidRPr="007A2485">
        <w:rPr>
          <w:sz w:val="28"/>
          <w:szCs w:val="28"/>
        </w:rPr>
        <w:t xml:space="preserve"> </w:t>
      </w:r>
      <w:r w:rsidRPr="007A2485">
        <w:rPr>
          <w:sz w:val="28"/>
          <w:szCs w:val="28"/>
        </w:rPr>
        <w:t>водоснабжения.</w:t>
      </w:r>
      <w:r w:rsidR="00BB3D13" w:rsidRPr="007A2485">
        <w:rPr>
          <w:sz w:val="28"/>
          <w:szCs w:val="28"/>
        </w:rPr>
        <w:t xml:space="preserve">  </w:t>
      </w:r>
    </w:p>
    <w:p w:rsidR="005967B7" w:rsidRDefault="00857D8B" w:rsidP="007A2485">
      <w:pPr>
        <w:pStyle w:val="afa"/>
        <w:ind w:firstLine="709"/>
        <w:jc w:val="both"/>
        <w:rPr>
          <w:sz w:val="28"/>
          <w:szCs w:val="28"/>
        </w:rPr>
      </w:pPr>
      <w:r>
        <w:rPr>
          <w:sz w:val="28"/>
          <w:szCs w:val="28"/>
          <w:lang w:eastAsia="ar-SA" w:bidi="en-US"/>
        </w:rPr>
        <w:t>Схемой территориального планирования Кировской области на территории Мурашинского МО планируется к размещению следующие объекты регионального значения:</w:t>
      </w:r>
    </w:p>
    <w:p w:rsidR="005967B7" w:rsidRPr="00A466AE" w:rsidRDefault="00A466AE" w:rsidP="00A466AE">
      <w:pPr>
        <w:jc w:val="both"/>
        <w:rPr>
          <w:color w:val="000000"/>
          <w:sz w:val="28"/>
          <w:szCs w:val="28"/>
        </w:rPr>
      </w:pPr>
      <w:r>
        <w:rPr>
          <w:color w:val="000000"/>
          <w:sz w:val="28"/>
          <w:szCs w:val="28"/>
        </w:rPr>
        <w:t xml:space="preserve">          </w:t>
      </w:r>
      <w:r w:rsidR="005967B7" w:rsidRPr="00A466AE">
        <w:rPr>
          <w:color w:val="000000"/>
          <w:sz w:val="28"/>
          <w:szCs w:val="28"/>
        </w:rPr>
        <w:t>Планируемое к размещению сооружение для защиты берегов морей, водохранилищ, озер, рек, расположенная в п.Безбожник</w:t>
      </w:r>
      <w:r>
        <w:rPr>
          <w:color w:val="000000"/>
          <w:sz w:val="28"/>
          <w:szCs w:val="28"/>
        </w:rPr>
        <w:t>.</w:t>
      </w:r>
    </w:p>
    <w:p w:rsidR="00D40E8A" w:rsidRPr="007A2485" w:rsidRDefault="00D40E8A" w:rsidP="00980456"/>
    <w:p w:rsidR="00D40E8A" w:rsidRDefault="00857D8B" w:rsidP="00C37963">
      <w:pPr>
        <w:pStyle w:val="1"/>
        <w:spacing w:before="0"/>
        <w:ind w:firstLine="709"/>
        <w:jc w:val="both"/>
        <w:rPr>
          <w:rFonts w:ascii="Times New Roman" w:hAnsi="Times New Roman"/>
          <w:color w:val="auto"/>
        </w:rPr>
      </w:pPr>
      <w:bookmarkStart w:id="242" w:name="_Toc112147551"/>
      <w:bookmarkStart w:id="243" w:name="_Toc124756439"/>
      <w:r>
        <w:rPr>
          <w:rFonts w:ascii="Times New Roman" w:hAnsi="Times New Roman"/>
          <w:color w:val="auto"/>
        </w:rPr>
        <w:t>6</w:t>
      </w:r>
      <w:r w:rsidR="00B6384A" w:rsidRPr="007A2485">
        <w:rPr>
          <w:rFonts w:ascii="Times New Roman" w:hAnsi="Times New Roman"/>
          <w:color w:val="auto"/>
        </w:rPr>
        <w:t>.4.</w:t>
      </w:r>
      <w:r w:rsidR="00BB3D13" w:rsidRPr="007A2485">
        <w:rPr>
          <w:rFonts w:ascii="Times New Roman" w:hAnsi="Times New Roman"/>
          <w:color w:val="auto"/>
        </w:rPr>
        <w:t xml:space="preserve"> </w:t>
      </w:r>
      <w:r w:rsidR="00B6384A" w:rsidRPr="007A2485">
        <w:rPr>
          <w:rFonts w:ascii="Times New Roman" w:hAnsi="Times New Roman"/>
          <w:color w:val="auto"/>
        </w:rPr>
        <w:t>Охрана</w:t>
      </w:r>
      <w:r w:rsidR="00BB3D13" w:rsidRPr="007A2485">
        <w:rPr>
          <w:rFonts w:ascii="Times New Roman" w:hAnsi="Times New Roman"/>
          <w:color w:val="auto"/>
        </w:rPr>
        <w:t xml:space="preserve"> </w:t>
      </w:r>
      <w:r w:rsidR="00B6384A" w:rsidRPr="007A2485">
        <w:rPr>
          <w:rFonts w:ascii="Times New Roman" w:hAnsi="Times New Roman"/>
          <w:color w:val="auto"/>
        </w:rPr>
        <w:t>п</w:t>
      </w:r>
      <w:r w:rsidR="00A7748D" w:rsidRPr="007A2485">
        <w:rPr>
          <w:rFonts w:ascii="Times New Roman" w:hAnsi="Times New Roman"/>
          <w:color w:val="auto"/>
        </w:rPr>
        <w:t>одземных</w:t>
      </w:r>
      <w:r w:rsidR="00BB3D13" w:rsidRPr="007A2485">
        <w:rPr>
          <w:rFonts w:ascii="Times New Roman" w:hAnsi="Times New Roman"/>
          <w:color w:val="auto"/>
        </w:rPr>
        <w:t xml:space="preserve"> </w:t>
      </w:r>
      <w:r w:rsidR="00A7748D" w:rsidRPr="007A2485">
        <w:rPr>
          <w:rFonts w:ascii="Times New Roman" w:hAnsi="Times New Roman"/>
          <w:color w:val="auto"/>
        </w:rPr>
        <w:t>вод</w:t>
      </w:r>
      <w:bookmarkEnd w:id="242"/>
      <w:bookmarkEnd w:id="243"/>
      <w:r w:rsidR="00BB3D13" w:rsidRPr="007A2485">
        <w:rPr>
          <w:rFonts w:ascii="Times New Roman" w:hAnsi="Times New Roman"/>
          <w:color w:val="auto"/>
        </w:rPr>
        <w:t xml:space="preserve"> </w:t>
      </w:r>
    </w:p>
    <w:p w:rsidR="00A7748D" w:rsidRPr="007A2485" w:rsidRDefault="00A7748D" w:rsidP="007A2485">
      <w:pPr>
        <w:ind w:firstLine="709"/>
        <w:jc w:val="both"/>
        <w:rPr>
          <w:sz w:val="28"/>
          <w:szCs w:val="28"/>
        </w:rPr>
      </w:pPr>
      <w:r w:rsidRPr="007A2485">
        <w:rPr>
          <w:sz w:val="28"/>
          <w:szCs w:val="28"/>
        </w:rPr>
        <w:t>Охрана</w:t>
      </w:r>
      <w:r w:rsidR="00BB3D13" w:rsidRPr="007A2485">
        <w:rPr>
          <w:sz w:val="28"/>
          <w:szCs w:val="28"/>
        </w:rPr>
        <w:t xml:space="preserve"> </w:t>
      </w:r>
      <w:r w:rsidRPr="007A2485">
        <w:rPr>
          <w:sz w:val="28"/>
          <w:szCs w:val="28"/>
        </w:rPr>
        <w:t>подземных</w:t>
      </w:r>
      <w:r w:rsidR="00BB3D13" w:rsidRPr="007A2485">
        <w:rPr>
          <w:sz w:val="28"/>
          <w:szCs w:val="28"/>
        </w:rPr>
        <w:t xml:space="preserve"> </w:t>
      </w:r>
      <w:r w:rsidRPr="007A2485">
        <w:rPr>
          <w:sz w:val="28"/>
          <w:szCs w:val="28"/>
        </w:rPr>
        <w:t>вод</w:t>
      </w:r>
      <w:r w:rsidR="00BB3D13" w:rsidRPr="007A2485">
        <w:rPr>
          <w:sz w:val="28"/>
          <w:szCs w:val="28"/>
        </w:rPr>
        <w:t xml:space="preserve"> </w:t>
      </w:r>
      <w:r w:rsidRPr="007A2485">
        <w:rPr>
          <w:sz w:val="28"/>
          <w:szCs w:val="28"/>
        </w:rPr>
        <w:t>подразумевает</w:t>
      </w:r>
      <w:r w:rsidR="00BB3D13" w:rsidRPr="007A2485">
        <w:rPr>
          <w:sz w:val="28"/>
          <w:szCs w:val="28"/>
        </w:rPr>
        <w:t xml:space="preserve"> </w:t>
      </w:r>
      <w:r w:rsidRPr="007A2485">
        <w:rPr>
          <w:sz w:val="28"/>
          <w:szCs w:val="28"/>
        </w:rPr>
        <w:t>под</w:t>
      </w:r>
      <w:r w:rsidR="00BB3D13" w:rsidRPr="007A2485">
        <w:rPr>
          <w:sz w:val="28"/>
          <w:szCs w:val="28"/>
        </w:rPr>
        <w:t xml:space="preserve"> </w:t>
      </w:r>
      <w:r w:rsidRPr="007A2485">
        <w:rPr>
          <w:sz w:val="28"/>
          <w:szCs w:val="28"/>
        </w:rPr>
        <w:t>собой</w:t>
      </w:r>
      <w:r w:rsidR="00BB3D13" w:rsidRPr="007A2485">
        <w:rPr>
          <w:sz w:val="28"/>
          <w:szCs w:val="28"/>
        </w:rPr>
        <w:t xml:space="preserve"> </w:t>
      </w:r>
      <w:r w:rsidRPr="007A2485">
        <w:rPr>
          <w:sz w:val="28"/>
          <w:szCs w:val="28"/>
        </w:rPr>
        <w:t>проведение</w:t>
      </w:r>
      <w:r w:rsidR="00BB3D13" w:rsidRPr="007A2485">
        <w:rPr>
          <w:sz w:val="28"/>
          <w:szCs w:val="28"/>
        </w:rPr>
        <w:t xml:space="preserve"> </w:t>
      </w:r>
      <w:r w:rsidRPr="007A2485">
        <w:rPr>
          <w:sz w:val="28"/>
          <w:szCs w:val="28"/>
        </w:rPr>
        <w:t>мероприятий</w:t>
      </w:r>
      <w:r w:rsidR="00BB3D13" w:rsidRPr="007A2485">
        <w:rPr>
          <w:sz w:val="28"/>
          <w:szCs w:val="28"/>
        </w:rPr>
        <w:t xml:space="preserve"> </w:t>
      </w:r>
      <w:r w:rsidRPr="007A2485">
        <w:rPr>
          <w:sz w:val="28"/>
          <w:szCs w:val="28"/>
        </w:rPr>
        <w:t>по</w:t>
      </w:r>
      <w:r w:rsidR="00BB3D13" w:rsidRPr="007A2485">
        <w:rPr>
          <w:sz w:val="28"/>
          <w:szCs w:val="28"/>
        </w:rPr>
        <w:t xml:space="preserve"> </w:t>
      </w:r>
      <w:r w:rsidRPr="007A2485">
        <w:rPr>
          <w:sz w:val="28"/>
          <w:szCs w:val="28"/>
        </w:rPr>
        <w:t>двум</w:t>
      </w:r>
      <w:r w:rsidR="00BB3D13" w:rsidRPr="007A2485">
        <w:rPr>
          <w:sz w:val="28"/>
          <w:szCs w:val="28"/>
        </w:rPr>
        <w:t xml:space="preserve"> </w:t>
      </w:r>
      <w:r w:rsidRPr="007A2485">
        <w:rPr>
          <w:sz w:val="28"/>
          <w:szCs w:val="28"/>
        </w:rPr>
        <w:t>основным</w:t>
      </w:r>
      <w:r w:rsidR="00BB3D13" w:rsidRPr="007A2485">
        <w:rPr>
          <w:sz w:val="28"/>
          <w:szCs w:val="28"/>
        </w:rPr>
        <w:t xml:space="preserve"> </w:t>
      </w:r>
      <w:r w:rsidRPr="007A2485">
        <w:rPr>
          <w:sz w:val="28"/>
          <w:szCs w:val="28"/>
        </w:rPr>
        <w:t>направлением</w:t>
      </w:r>
      <w:r w:rsidR="00BB3D13" w:rsidRPr="007A2485">
        <w:rPr>
          <w:sz w:val="28"/>
          <w:szCs w:val="28"/>
        </w:rPr>
        <w:t xml:space="preserve"> </w:t>
      </w:r>
      <w:r w:rsidRPr="007A2485">
        <w:rPr>
          <w:sz w:val="28"/>
          <w:szCs w:val="28"/>
        </w:rPr>
        <w:t>–</w:t>
      </w:r>
      <w:r w:rsidR="00BB3D13" w:rsidRPr="007A2485">
        <w:rPr>
          <w:sz w:val="28"/>
          <w:szCs w:val="28"/>
        </w:rPr>
        <w:t xml:space="preserve"> </w:t>
      </w:r>
      <w:r w:rsidRPr="007A2485">
        <w:rPr>
          <w:sz w:val="28"/>
          <w:szCs w:val="28"/>
        </w:rPr>
        <w:t>недопущению</w:t>
      </w:r>
      <w:r w:rsidR="00BB3D13" w:rsidRPr="007A2485">
        <w:rPr>
          <w:sz w:val="28"/>
          <w:szCs w:val="28"/>
        </w:rPr>
        <w:t xml:space="preserve"> </w:t>
      </w:r>
      <w:r w:rsidRPr="007A2485">
        <w:rPr>
          <w:sz w:val="28"/>
          <w:szCs w:val="28"/>
        </w:rPr>
        <w:t>истощения</w:t>
      </w:r>
      <w:r w:rsidR="00BB3D13" w:rsidRPr="007A2485">
        <w:rPr>
          <w:sz w:val="28"/>
          <w:szCs w:val="28"/>
        </w:rPr>
        <w:t xml:space="preserve"> </w:t>
      </w:r>
      <w:r w:rsidRPr="007A2485">
        <w:rPr>
          <w:sz w:val="28"/>
          <w:szCs w:val="28"/>
        </w:rPr>
        <w:t>ресурсов</w:t>
      </w:r>
      <w:r w:rsidR="00BB3D13" w:rsidRPr="007A2485">
        <w:rPr>
          <w:sz w:val="28"/>
          <w:szCs w:val="28"/>
        </w:rPr>
        <w:t xml:space="preserve"> </w:t>
      </w:r>
      <w:r w:rsidRPr="007A2485">
        <w:rPr>
          <w:sz w:val="28"/>
          <w:szCs w:val="28"/>
        </w:rPr>
        <w:t>подземных</w:t>
      </w:r>
      <w:r w:rsidR="00BB3D13" w:rsidRPr="007A2485">
        <w:rPr>
          <w:sz w:val="28"/>
          <w:szCs w:val="28"/>
        </w:rPr>
        <w:t xml:space="preserve"> </w:t>
      </w:r>
      <w:r w:rsidRPr="007A2485">
        <w:rPr>
          <w:sz w:val="28"/>
          <w:szCs w:val="28"/>
        </w:rPr>
        <w:t>вод</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защита</w:t>
      </w:r>
      <w:r w:rsidR="00BB3D13" w:rsidRPr="007A2485">
        <w:rPr>
          <w:sz w:val="28"/>
          <w:szCs w:val="28"/>
        </w:rPr>
        <w:t xml:space="preserve"> </w:t>
      </w:r>
      <w:r w:rsidRPr="007A2485">
        <w:rPr>
          <w:sz w:val="28"/>
          <w:szCs w:val="28"/>
        </w:rPr>
        <w:t>их</w:t>
      </w:r>
      <w:r w:rsidR="00BB3D13" w:rsidRPr="007A2485">
        <w:rPr>
          <w:sz w:val="28"/>
          <w:szCs w:val="28"/>
        </w:rPr>
        <w:t xml:space="preserve"> </w:t>
      </w:r>
      <w:r w:rsidRPr="007A2485">
        <w:rPr>
          <w:sz w:val="28"/>
          <w:szCs w:val="28"/>
        </w:rPr>
        <w:t>от</w:t>
      </w:r>
      <w:r w:rsidR="00BB3D13" w:rsidRPr="007A2485">
        <w:rPr>
          <w:sz w:val="28"/>
          <w:szCs w:val="28"/>
        </w:rPr>
        <w:t xml:space="preserve"> </w:t>
      </w:r>
      <w:r w:rsidRPr="007A2485">
        <w:rPr>
          <w:sz w:val="28"/>
          <w:szCs w:val="28"/>
        </w:rPr>
        <w:t>загрязнения.</w:t>
      </w:r>
    </w:p>
    <w:p w:rsidR="00A7748D" w:rsidRPr="007A2485" w:rsidRDefault="00A7748D" w:rsidP="007A2485">
      <w:pPr>
        <w:ind w:firstLine="709"/>
        <w:jc w:val="both"/>
        <w:rPr>
          <w:sz w:val="28"/>
          <w:szCs w:val="28"/>
        </w:rPr>
      </w:pPr>
      <w:r w:rsidRPr="007A2485">
        <w:rPr>
          <w:sz w:val="28"/>
          <w:szCs w:val="28"/>
        </w:rPr>
        <w:t>Основными</w:t>
      </w:r>
      <w:r w:rsidR="00BB3D13" w:rsidRPr="007A2485">
        <w:rPr>
          <w:sz w:val="28"/>
          <w:szCs w:val="28"/>
        </w:rPr>
        <w:t xml:space="preserve"> </w:t>
      </w:r>
      <w:r w:rsidRPr="007A2485">
        <w:rPr>
          <w:sz w:val="28"/>
          <w:szCs w:val="28"/>
        </w:rPr>
        <w:t>мероприятиями,</w:t>
      </w:r>
      <w:r w:rsidR="00BB3D13" w:rsidRPr="007A2485">
        <w:rPr>
          <w:sz w:val="28"/>
          <w:szCs w:val="28"/>
        </w:rPr>
        <w:t xml:space="preserve"> </w:t>
      </w:r>
      <w:r w:rsidRPr="007A2485">
        <w:rPr>
          <w:sz w:val="28"/>
          <w:szCs w:val="28"/>
        </w:rPr>
        <w:t>направленными</w:t>
      </w:r>
      <w:r w:rsidR="00BB3D13" w:rsidRPr="007A2485">
        <w:rPr>
          <w:sz w:val="28"/>
          <w:szCs w:val="28"/>
        </w:rPr>
        <w:t xml:space="preserve"> </w:t>
      </w:r>
      <w:r w:rsidRPr="007A2485">
        <w:rPr>
          <w:sz w:val="28"/>
          <w:szCs w:val="28"/>
        </w:rPr>
        <w:t>на</w:t>
      </w:r>
      <w:r w:rsidR="00BB3D13" w:rsidRPr="007A2485">
        <w:rPr>
          <w:sz w:val="28"/>
          <w:szCs w:val="28"/>
        </w:rPr>
        <w:t xml:space="preserve"> </w:t>
      </w:r>
      <w:r w:rsidRPr="007A2485">
        <w:rPr>
          <w:sz w:val="28"/>
          <w:szCs w:val="28"/>
        </w:rPr>
        <w:t>предотвращение</w:t>
      </w:r>
      <w:r w:rsidR="00BB3D13" w:rsidRPr="007A2485">
        <w:rPr>
          <w:sz w:val="28"/>
          <w:szCs w:val="28"/>
        </w:rPr>
        <w:t xml:space="preserve"> </w:t>
      </w:r>
      <w:r w:rsidRPr="007A2485">
        <w:rPr>
          <w:sz w:val="28"/>
          <w:szCs w:val="28"/>
        </w:rPr>
        <w:t>загрязнения</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истощения</w:t>
      </w:r>
      <w:r w:rsidR="00BB3D13" w:rsidRPr="007A2485">
        <w:rPr>
          <w:sz w:val="28"/>
          <w:szCs w:val="28"/>
        </w:rPr>
        <w:t xml:space="preserve"> </w:t>
      </w:r>
      <w:r w:rsidRPr="007A2485">
        <w:rPr>
          <w:sz w:val="28"/>
          <w:szCs w:val="28"/>
        </w:rPr>
        <w:t>подземных</w:t>
      </w:r>
      <w:r w:rsidR="00BB3D13" w:rsidRPr="007A2485">
        <w:rPr>
          <w:sz w:val="28"/>
          <w:szCs w:val="28"/>
        </w:rPr>
        <w:t xml:space="preserve"> </w:t>
      </w:r>
      <w:r w:rsidRPr="007A2485">
        <w:rPr>
          <w:sz w:val="28"/>
          <w:szCs w:val="28"/>
        </w:rPr>
        <w:t>вод</w:t>
      </w:r>
      <w:r w:rsidR="00BB3D13" w:rsidRPr="007A2485">
        <w:rPr>
          <w:sz w:val="28"/>
          <w:szCs w:val="28"/>
        </w:rPr>
        <w:t xml:space="preserve"> </w:t>
      </w:r>
      <w:r w:rsidRPr="007A2485">
        <w:rPr>
          <w:sz w:val="28"/>
          <w:szCs w:val="28"/>
        </w:rPr>
        <w:t>приняты:</w:t>
      </w:r>
    </w:p>
    <w:p w:rsidR="00A7748D" w:rsidRPr="007A2485" w:rsidRDefault="00A7748D" w:rsidP="007A2485">
      <w:pPr>
        <w:widowControl w:val="0"/>
        <w:numPr>
          <w:ilvl w:val="0"/>
          <w:numId w:val="2"/>
        </w:numPr>
        <w:autoSpaceDE w:val="0"/>
        <w:autoSpaceDN w:val="0"/>
        <w:adjustRightInd w:val="0"/>
        <w:ind w:left="0" w:firstLine="709"/>
        <w:jc w:val="both"/>
        <w:rPr>
          <w:sz w:val="28"/>
          <w:szCs w:val="28"/>
        </w:rPr>
      </w:pPr>
      <w:r w:rsidRPr="007A2485">
        <w:rPr>
          <w:sz w:val="28"/>
          <w:szCs w:val="28"/>
        </w:rPr>
        <w:t>проведение</w:t>
      </w:r>
      <w:r w:rsidR="00BB3D13" w:rsidRPr="007A2485">
        <w:rPr>
          <w:sz w:val="28"/>
          <w:szCs w:val="28"/>
        </w:rPr>
        <w:t xml:space="preserve"> </w:t>
      </w:r>
      <w:r w:rsidRPr="007A2485">
        <w:rPr>
          <w:sz w:val="28"/>
          <w:szCs w:val="28"/>
        </w:rPr>
        <w:t>гидрогеологических</w:t>
      </w:r>
      <w:r w:rsidR="00BB3D13" w:rsidRPr="007A2485">
        <w:rPr>
          <w:sz w:val="28"/>
          <w:szCs w:val="28"/>
        </w:rPr>
        <w:t xml:space="preserve"> </w:t>
      </w:r>
      <w:r w:rsidRPr="007A2485">
        <w:rPr>
          <w:sz w:val="28"/>
          <w:szCs w:val="28"/>
        </w:rPr>
        <w:t>изысканий,</w:t>
      </w:r>
      <w:r w:rsidR="00BB3D13" w:rsidRPr="007A2485">
        <w:rPr>
          <w:sz w:val="28"/>
          <w:szCs w:val="28"/>
        </w:rPr>
        <w:t xml:space="preserve"> </w:t>
      </w:r>
      <w:r w:rsidRPr="007A2485">
        <w:rPr>
          <w:sz w:val="28"/>
          <w:szCs w:val="28"/>
        </w:rPr>
        <w:t>переутверждение</w:t>
      </w:r>
      <w:r w:rsidR="00BB3D13" w:rsidRPr="007A2485">
        <w:rPr>
          <w:sz w:val="28"/>
          <w:szCs w:val="28"/>
        </w:rPr>
        <w:t xml:space="preserve"> </w:t>
      </w:r>
      <w:r w:rsidRPr="007A2485">
        <w:rPr>
          <w:sz w:val="28"/>
          <w:szCs w:val="28"/>
        </w:rPr>
        <w:t>запасов</w:t>
      </w:r>
      <w:r w:rsidR="00BB3D13" w:rsidRPr="007A2485">
        <w:rPr>
          <w:sz w:val="28"/>
          <w:szCs w:val="28"/>
        </w:rPr>
        <w:t xml:space="preserve"> </w:t>
      </w:r>
      <w:r w:rsidRPr="007A2485">
        <w:rPr>
          <w:sz w:val="28"/>
          <w:szCs w:val="28"/>
        </w:rPr>
        <w:t>подземных</w:t>
      </w:r>
      <w:r w:rsidR="00BB3D13" w:rsidRPr="007A2485">
        <w:rPr>
          <w:sz w:val="28"/>
          <w:szCs w:val="28"/>
        </w:rPr>
        <w:t xml:space="preserve"> </w:t>
      </w:r>
      <w:r w:rsidRPr="007A2485">
        <w:rPr>
          <w:sz w:val="28"/>
          <w:szCs w:val="28"/>
        </w:rPr>
        <w:t>вод;</w:t>
      </w:r>
    </w:p>
    <w:p w:rsidR="00A7748D" w:rsidRPr="007A2485" w:rsidRDefault="00A7748D" w:rsidP="007A2485">
      <w:pPr>
        <w:widowControl w:val="0"/>
        <w:numPr>
          <w:ilvl w:val="0"/>
          <w:numId w:val="2"/>
        </w:numPr>
        <w:autoSpaceDE w:val="0"/>
        <w:autoSpaceDN w:val="0"/>
        <w:adjustRightInd w:val="0"/>
        <w:ind w:left="0" w:firstLine="709"/>
        <w:jc w:val="both"/>
        <w:rPr>
          <w:sz w:val="28"/>
          <w:szCs w:val="28"/>
        </w:rPr>
      </w:pPr>
      <w:r w:rsidRPr="007A2485">
        <w:rPr>
          <w:sz w:val="28"/>
          <w:szCs w:val="28"/>
        </w:rPr>
        <w:t>на</w:t>
      </w:r>
      <w:r w:rsidR="00BB3D13" w:rsidRPr="007A2485">
        <w:rPr>
          <w:sz w:val="28"/>
          <w:szCs w:val="28"/>
        </w:rPr>
        <w:t xml:space="preserve"> </w:t>
      </w:r>
      <w:r w:rsidRPr="007A2485">
        <w:rPr>
          <w:sz w:val="28"/>
          <w:szCs w:val="28"/>
        </w:rPr>
        <w:t>всех</w:t>
      </w:r>
      <w:r w:rsidR="00BB3D13" w:rsidRPr="007A2485">
        <w:rPr>
          <w:sz w:val="28"/>
          <w:szCs w:val="28"/>
        </w:rPr>
        <w:t xml:space="preserve"> </w:t>
      </w:r>
      <w:r w:rsidRPr="007A2485">
        <w:rPr>
          <w:sz w:val="28"/>
          <w:szCs w:val="28"/>
        </w:rPr>
        <w:t>существующих</w:t>
      </w:r>
      <w:r w:rsidR="00BB3D13" w:rsidRPr="007A2485">
        <w:rPr>
          <w:sz w:val="28"/>
          <w:szCs w:val="28"/>
        </w:rPr>
        <w:t xml:space="preserve"> </w:t>
      </w:r>
      <w:r w:rsidRPr="007A2485">
        <w:rPr>
          <w:sz w:val="28"/>
          <w:szCs w:val="28"/>
        </w:rPr>
        <w:t>водозаборах,</w:t>
      </w:r>
      <w:r w:rsidR="00BB3D13" w:rsidRPr="007A2485">
        <w:rPr>
          <w:sz w:val="28"/>
          <w:szCs w:val="28"/>
        </w:rPr>
        <w:t xml:space="preserve"> </w:t>
      </w:r>
      <w:r w:rsidRPr="007A2485">
        <w:rPr>
          <w:sz w:val="28"/>
          <w:szCs w:val="28"/>
        </w:rPr>
        <w:t>работающих</w:t>
      </w:r>
      <w:r w:rsidR="00BB3D13" w:rsidRPr="007A2485">
        <w:rPr>
          <w:sz w:val="28"/>
          <w:szCs w:val="28"/>
        </w:rPr>
        <w:t xml:space="preserve"> </w:t>
      </w:r>
      <w:r w:rsidRPr="007A2485">
        <w:rPr>
          <w:sz w:val="28"/>
          <w:szCs w:val="28"/>
        </w:rPr>
        <w:t>как</w:t>
      </w:r>
      <w:r w:rsidR="00BB3D13" w:rsidRPr="007A2485">
        <w:rPr>
          <w:sz w:val="28"/>
          <w:szCs w:val="28"/>
        </w:rPr>
        <w:t xml:space="preserve"> </w:t>
      </w:r>
      <w:r w:rsidRPr="007A2485">
        <w:rPr>
          <w:sz w:val="28"/>
          <w:szCs w:val="28"/>
        </w:rPr>
        <w:t>на</w:t>
      </w:r>
      <w:r w:rsidR="00BB3D13" w:rsidRPr="007A2485">
        <w:rPr>
          <w:sz w:val="28"/>
          <w:szCs w:val="28"/>
        </w:rPr>
        <w:t xml:space="preserve"> </w:t>
      </w:r>
      <w:r w:rsidRPr="007A2485">
        <w:rPr>
          <w:sz w:val="28"/>
          <w:szCs w:val="28"/>
        </w:rPr>
        <w:t>утвержденных,</w:t>
      </w:r>
      <w:r w:rsidR="00BB3D13" w:rsidRPr="007A2485">
        <w:rPr>
          <w:sz w:val="28"/>
          <w:szCs w:val="28"/>
        </w:rPr>
        <w:t xml:space="preserve"> </w:t>
      </w:r>
      <w:r w:rsidRPr="007A2485">
        <w:rPr>
          <w:sz w:val="28"/>
          <w:szCs w:val="28"/>
        </w:rPr>
        <w:t>так</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на</w:t>
      </w:r>
      <w:r w:rsidR="00BB3D13" w:rsidRPr="007A2485">
        <w:rPr>
          <w:sz w:val="28"/>
          <w:szCs w:val="28"/>
        </w:rPr>
        <w:t xml:space="preserve"> </w:t>
      </w:r>
      <w:r w:rsidRPr="007A2485">
        <w:rPr>
          <w:sz w:val="28"/>
          <w:szCs w:val="28"/>
        </w:rPr>
        <w:t>неутвержденных</w:t>
      </w:r>
      <w:r w:rsidR="00BB3D13" w:rsidRPr="007A2485">
        <w:rPr>
          <w:sz w:val="28"/>
          <w:szCs w:val="28"/>
        </w:rPr>
        <w:t xml:space="preserve"> </w:t>
      </w:r>
      <w:r w:rsidRPr="007A2485">
        <w:rPr>
          <w:sz w:val="28"/>
          <w:szCs w:val="28"/>
        </w:rPr>
        <w:t>запасах</w:t>
      </w:r>
      <w:r w:rsidR="00BB3D13" w:rsidRPr="007A2485">
        <w:rPr>
          <w:sz w:val="28"/>
          <w:szCs w:val="28"/>
        </w:rPr>
        <w:t xml:space="preserve"> </w:t>
      </w:r>
      <w:r w:rsidRPr="007A2485">
        <w:rPr>
          <w:sz w:val="28"/>
          <w:szCs w:val="28"/>
        </w:rPr>
        <w:t>подземных</w:t>
      </w:r>
      <w:r w:rsidR="00BB3D13" w:rsidRPr="007A2485">
        <w:rPr>
          <w:sz w:val="28"/>
          <w:szCs w:val="28"/>
        </w:rPr>
        <w:t xml:space="preserve"> </w:t>
      </w:r>
      <w:r w:rsidRPr="007A2485">
        <w:rPr>
          <w:sz w:val="28"/>
          <w:szCs w:val="28"/>
        </w:rPr>
        <w:t>вод</w:t>
      </w:r>
      <w:r w:rsidR="00BB3D13" w:rsidRPr="007A2485">
        <w:rPr>
          <w:sz w:val="28"/>
          <w:szCs w:val="28"/>
        </w:rPr>
        <w:t xml:space="preserve"> </w:t>
      </w:r>
      <w:r w:rsidRPr="007A2485">
        <w:rPr>
          <w:sz w:val="28"/>
          <w:szCs w:val="28"/>
        </w:rPr>
        <w:t>необходима</w:t>
      </w:r>
      <w:r w:rsidR="00BB3D13" w:rsidRPr="007A2485">
        <w:rPr>
          <w:sz w:val="28"/>
          <w:szCs w:val="28"/>
        </w:rPr>
        <w:t xml:space="preserve"> </w:t>
      </w:r>
      <w:r w:rsidRPr="007A2485">
        <w:rPr>
          <w:sz w:val="28"/>
          <w:szCs w:val="28"/>
        </w:rPr>
        <w:t>организация</w:t>
      </w:r>
      <w:r w:rsidR="00BB3D13" w:rsidRPr="007A2485">
        <w:rPr>
          <w:sz w:val="28"/>
          <w:szCs w:val="28"/>
        </w:rPr>
        <w:t xml:space="preserve"> </w:t>
      </w:r>
      <w:r w:rsidRPr="007A2485">
        <w:rPr>
          <w:sz w:val="28"/>
          <w:szCs w:val="28"/>
        </w:rPr>
        <w:t>службы</w:t>
      </w:r>
      <w:r w:rsidR="00BB3D13" w:rsidRPr="007A2485">
        <w:rPr>
          <w:sz w:val="28"/>
          <w:szCs w:val="28"/>
        </w:rPr>
        <w:t xml:space="preserve"> </w:t>
      </w:r>
      <w:r w:rsidRPr="007A2485">
        <w:rPr>
          <w:sz w:val="28"/>
          <w:szCs w:val="28"/>
        </w:rPr>
        <w:t>мониторинга</w:t>
      </w:r>
      <w:r w:rsidR="00BB3D13" w:rsidRPr="007A2485">
        <w:rPr>
          <w:sz w:val="28"/>
          <w:szCs w:val="28"/>
        </w:rPr>
        <w:t xml:space="preserve"> </w:t>
      </w:r>
      <w:r w:rsidRPr="007A2485">
        <w:rPr>
          <w:sz w:val="28"/>
          <w:szCs w:val="28"/>
        </w:rPr>
        <w:t>(ведение</w:t>
      </w:r>
      <w:r w:rsidR="00BB3D13" w:rsidRPr="007A2485">
        <w:rPr>
          <w:sz w:val="28"/>
          <w:szCs w:val="28"/>
        </w:rPr>
        <w:t xml:space="preserve"> </w:t>
      </w:r>
      <w:r w:rsidRPr="007A2485">
        <w:rPr>
          <w:sz w:val="28"/>
          <w:szCs w:val="28"/>
        </w:rPr>
        <w:t>гидрогеологического</w:t>
      </w:r>
      <w:r w:rsidR="00BB3D13" w:rsidRPr="007A2485">
        <w:rPr>
          <w:sz w:val="28"/>
          <w:szCs w:val="28"/>
        </w:rPr>
        <w:t xml:space="preserve"> </w:t>
      </w:r>
      <w:r w:rsidRPr="007A2485">
        <w:rPr>
          <w:sz w:val="28"/>
          <w:szCs w:val="28"/>
        </w:rPr>
        <w:t>контроля</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режима</w:t>
      </w:r>
      <w:r w:rsidR="00BB3D13" w:rsidRPr="007A2485">
        <w:rPr>
          <w:sz w:val="28"/>
          <w:szCs w:val="28"/>
        </w:rPr>
        <w:t xml:space="preserve"> </w:t>
      </w:r>
      <w:r w:rsidRPr="007A2485">
        <w:rPr>
          <w:sz w:val="28"/>
          <w:szCs w:val="28"/>
        </w:rPr>
        <w:t>эксплуатации);</w:t>
      </w:r>
    </w:p>
    <w:p w:rsidR="00A7748D" w:rsidRPr="007A2485" w:rsidRDefault="00A7748D" w:rsidP="007A2485">
      <w:pPr>
        <w:widowControl w:val="0"/>
        <w:numPr>
          <w:ilvl w:val="0"/>
          <w:numId w:val="2"/>
        </w:numPr>
        <w:autoSpaceDE w:val="0"/>
        <w:autoSpaceDN w:val="0"/>
        <w:adjustRightInd w:val="0"/>
        <w:ind w:left="0" w:firstLine="709"/>
        <w:jc w:val="both"/>
        <w:rPr>
          <w:sz w:val="28"/>
          <w:szCs w:val="28"/>
        </w:rPr>
      </w:pPr>
      <w:r w:rsidRPr="007A2485">
        <w:rPr>
          <w:sz w:val="28"/>
          <w:szCs w:val="28"/>
        </w:rPr>
        <w:t>приведение</w:t>
      </w:r>
      <w:r w:rsidR="00BB3D13" w:rsidRPr="007A2485">
        <w:rPr>
          <w:sz w:val="28"/>
          <w:szCs w:val="28"/>
        </w:rPr>
        <w:t xml:space="preserve"> </w:t>
      </w:r>
      <w:r w:rsidRPr="007A2485">
        <w:rPr>
          <w:sz w:val="28"/>
          <w:szCs w:val="28"/>
        </w:rPr>
        <w:t>водоотбора</w:t>
      </w:r>
      <w:r w:rsidR="00BB3D13" w:rsidRPr="007A2485">
        <w:rPr>
          <w:sz w:val="28"/>
          <w:szCs w:val="28"/>
        </w:rPr>
        <w:t xml:space="preserve"> </w:t>
      </w:r>
      <w:r w:rsidRPr="007A2485">
        <w:rPr>
          <w:sz w:val="28"/>
          <w:szCs w:val="28"/>
        </w:rPr>
        <w:t>на</w:t>
      </w:r>
      <w:r w:rsidR="00BB3D13" w:rsidRPr="007A2485">
        <w:rPr>
          <w:sz w:val="28"/>
          <w:szCs w:val="28"/>
        </w:rPr>
        <w:t xml:space="preserve"> </w:t>
      </w:r>
      <w:r w:rsidRPr="007A2485">
        <w:rPr>
          <w:sz w:val="28"/>
          <w:szCs w:val="28"/>
        </w:rPr>
        <w:t>существующих</w:t>
      </w:r>
      <w:r w:rsidR="00BB3D13" w:rsidRPr="007A2485">
        <w:rPr>
          <w:sz w:val="28"/>
          <w:szCs w:val="28"/>
        </w:rPr>
        <w:t xml:space="preserve"> </w:t>
      </w:r>
      <w:r w:rsidRPr="007A2485">
        <w:rPr>
          <w:sz w:val="28"/>
          <w:szCs w:val="28"/>
        </w:rPr>
        <w:t>водозаборах</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соответствие</w:t>
      </w:r>
      <w:r w:rsidR="00BB3D13" w:rsidRPr="007A2485">
        <w:rPr>
          <w:sz w:val="28"/>
          <w:szCs w:val="28"/>
        </w:rPr>
        <w:t xml:space="preserve"> </w:t>
      </w:r>
      <w:r w:rsidRPr="007A2485">
        <w:rPr>
          <w:sz w:val="28"/>
          <w:szCs w:val="28"/>
        </w:rPr>
        <w:t>утвержденным</w:t>
      </w:r>
      <w:r w:rsidR="00BB3D13" w:rsidRPr="007A2485">
        <w:rPr>
          <w:sz w:val="28"/>
          <w:szCs w:val="28"/>
        </w:rPr>
        <w:t xml:space="preserve"> </w:t>
      </w:r>
      <w:r w:rsidRPr="007A2485">
        <w:rPr>
          <w:sz w:val="28"/>
          <w:szCs w:val="28"/>
        </w:rPr>
        <w:t>запасам</w:t>
      </w:r>
      <w:r w:rsidR="00BB3D13" w:rsidRPr="007A2485">
        <w:rPr>
          <w:sz w:val="28"/>
          <w:szCs w:val="28"/>
        </w:rPr>
        <w:t xml:space="preserve"> </w:t>
      </w:r>
      <w:r w:rsidRPr="007A2485">
        <w:rPr>
          <w:sz w:val="28"/>
          <w:szCs w:val="28"/>
        </w:rPr>
        <w:t>подземных</w:t>
      </w:r>
      <w:r w:rsidR="00BB3D13" w:rsidRPr="007A2485">
        <w:rPr>
          <w:sz w:val="28"/>
          <w:szCs w:val="28"/>
        </w:rPr>
        <w:t xml:space="preserve"> </w:t>
      </w:r>
      <w:r w:rsidRPr="007A2485">
        <w:rPr>
          <w:sz w:val="28"/>
          <w:szCs w:val="28"/>
        </w:rPr>
        <w:t>вод;</w:t>
      </w:r>
    </w:p>
    <w:p w:rsidR="00A7748D" w:rsidRPr="007A2485" w:rsidRDefault="00A7748D" w:rsidP="007A2485">
      <w:pPr>
        <w:widowControl w:val="0"/>
        <w:numPr>
          <w:ilvl w:val="0"/>
          <w:numId w:val="2"/>
        </w:numPr>
        <w:autoSpaceDE w:val="0"/>
        <w:autoSpaceDN w:val="0"/>
        <w:adjustRightInd w:val="0"/>
        <w:ind w:left="0" w:firstLine="709"/>
        <w:jc w:val="both"/>
        <w:rPr>
          <w:sz w:val="28"/>
          <w:szCs w:val="28"/>
        </w:rPr>
      </w:pPr>
      <w:r w:rsidRPr="007A2485">
        <w:rPr>
          <w:sz w:val="28"/>
          <w:szCs w:val="28"/>
        </w:rPr>
        <w:t>установка</w:t>
      </w:r>
      <w:r w:rsidR="00BB3D13" w:rsidRPr="007A2485">
        <w:rPr>
          <w:sz w:val="28"/>
          <w:szCs w:val="28"/>
        </w:rPr>
        <w:t xml:space="preserve"> </w:t>
      </w:r>
      <w:r w:rsidRPr="007A2485">
        <w:rPr>
          <w:sz w:val="28"/>
          <w:szCs w:val="28"/>
        </w:rPr>
        <w:t>водоизмерительной</w:t>
      </w:r>
      <w:r w:rsidR="00BB3D13" w:rsidRPr="007A2485">
        <w:rPr>
          <w:sz w:val="28"/>
          <w:szCs w:val="28"/>
        </w:rPr>
        <w:t xml:space="preserve"> </w:t>
      </w:r>
      <w:r w:rsidRPr="007A2485">
        <w:rPr>
          <w:sz w:val="28"/>
          <w:szCs w:val="28"/>
        </w:rPr>
        <w:t>аппаратуры</w:t>
      </w:r>
      <w:r w:rsidR="00BB3D13" w:rsidRPr="007A2485">
        <w:rPr>
          <w:sz w:val="28"/>
          <w:szCs w:val="28"/>
        </w:rPr>
        <w:t xml:space="preserve"> </w:t>
      </w:r>
      <w:r w:rsidRPr="007A2485">
        <w:rPr>
          <w:sz w:val="28"/>
          <w:szCs w:val="28"/>
        </w:rPr>
        <w:t>на</w:t>
      </w:r>
      <w:r w:rsidR="00BB3D13" w:rsidRPr="007A2485">
        <w:rPr>
          <w:sz w:val="28"/>
          <w:szCs w:val="28"/>
        </w:rPr>
        <w:t xml:space="preserve"> </w:t>
      </w:r>
      <w:r w:rsidRPr="007A2485">
        <w:rPr>
          <w:sz w:val="28"/>
          <w:szCs w:val="28"/>
        </w:rPr>
        <w:t>каждой</w:t>
      </w:r>
      <w:r w:rsidR="00BB3D13" w:rsidRPr="007A2485">
        <w:rPr>
          <w:sz w:val="28"/>
          <w:szCs w:val="28"/>
        </w:rPr>
        <w:t xml:space="preserve"> </w:t>
      </w:r>
      <w:r w:rsidRPr="007A2485">
        <w:rPr>
          <w:sz w:val="28"/>
          <w:szCs w:val="28"/>
        </w:rPr>
        <w:t>скважине,</w:t>
      </w:r>
      <w:r w:rsidR="00BB3D13" w:rsidRPr="007A2485">
        <w:rPr>
          <w:sz w:val="28"/>
          <w:szCs w:val="28"/>
        </w:rPr>
        <w:t xml:space="preserve"> </w:t>
      </w:r>
      <w:r w:rsidRPr="007A2485">
        <w:rPr>
          <w:sz w:val="28"/>
          <w:szCs w:val="28"/>
        </w:rPr>
        <w:t>для</w:t>
      </w:r>
      <w:r w:rsidR="00BB3D13" w:rsidRPr="007A2485">
        <w:rPr>
          <w:sz w:val="28"/>
          <w:szCs w:val="28"/>
        </w:rPr>
        <w:t xml:space="preserve"> </w:t>
      </w:r>
      <w:r w:rsidRPr="007A2485">
        <w:rPr>
          <w:sz w:val="28"/>
          <w:szCs w:val="28"/>
        </w:rPr>
        <w:t>контроля</w:t>
      </w:r>
      <w:r w:rsidR="00BB3D13" w:rsidRPr="007A2485">
        <w:rPr>
          <w:sz w:val="28"/>
          <w:szCs w:val="28"/>
        </w:rPr>
        <w:t xml:space="preserve"> </w:t>
      </w:r>
      <w:r w:rsidRPr="007A2485">
        <w:rPr>
          <w:sz w:val="28"/>
          <w:szCs w:val="28"/>
        </w:rPr>
        <w:t>над</w:t>
      </w:r>
      <w:r w:rsidR="00BB3D13" w:rsidRPr="007A2485">
        <w:rPr>
          <w:sz w:val="28"/>
          <w:szCs w:val="28"/>
        </w:rPr>
        <w:t xml:space="preserve"> </w:t>
      </w:r>
      <w:r w:rsidRPr="007A2485">
        <w:rPr>
          <w:sz w:val="28"/>
          <w:szCs w:val="28"/>
        </w:rPr>
        <w:t>количеством</w:t>
      </w:r>
      <w:r w:rsidR="00BB3D13" w:rsidRPr="007A2485">
        <w:rPr>
          <w:sz w:val="28"/>
          <w:szCs w:val="28"/>
        </w:rPr>
        <w:t xml:space="preserve"> </w:t>
      </w:r>
      <w:r w:rsidRPr="007A2485">
        <w:rPr>
          <w:sz w:val="28"/>
          <w:szCs w:val="28"/>
        </w:rPr>
        <w:t>отбираемой</w:t>
      </w:r>
      <w:r w:rsidR="00BB3D13" w:rsidRPr="007A2485">
        <w:rPr>
          <w:sz w:val="28"/>
          <w:szCs w:val="28"/>
        </w:rPr>
        <w:t xml:space="preserve"> </w:t>
      </w:r>
      <w:r w:rsidRPr="007A2485">
        <w:rPr>
          <w:sz w:val="28"/>
          <w:szCs w:val="28"/>
        </w:rPr>
        <w:t>воды;</w:t>
      </w:r>
    </w:p>
    <w:p w:rsidR="00A7748D" w:rsidRPr="007A2485" w:rsidRDefault="00A7748D" w:rsidP="007A2485">
      <w:pPr>
        <w:widowControl w:val="0"/>
        <w:numPr>
          <w:ilvl w:val="0"/>
          <w:numId w:val="2"/>
        </w:numPr>
        <w:autoSpaceDE w:val="0"/>
        <w:autoSpaceDN w:val="0"/>
        <w:adjustRightInd w:val="0"/>
        <w:ind w:left="0" w:firstLine="709"/>
        <w:jc w:val="both"/>
        <w:rPr>
          <w:sz w:val="28"/>
          <w:szCs w:val="28"/>
        </w:rPr>
      </w:pPr>
      <w:r w:rsidRPr="007A2485">
        <w:rPr>
          <w:sz w:val="28"/>
          <w:szCs w:val="28"/>
        </w:rPr>
        <w:t>проведение</w:t>
      </w:r>
      <w:r w:rsidR="00BB3D13" w:rsidRPr="007A2485">
        <w:rPr>
          <w:sz w:val="28"/>
          <w:szCs w:val="28"/>
        </w:rPr>
        <w:t xml:space="preserve"> </w:t>
      </w:r>
      <w:r w:rsidRPr="007A2485">
        <w:rPr>
          <w:sz w:val="28"/>
          <w:szCs w:val="28"/>
        </w:rPr>
        <w:t>ежегодного</w:t>
      </w:r>
      <w:r w:rsidR="00BB3D13" w:rsidRPr="007A2485">
        <w:rPr>
          <w:sz w:val="28"/>
          <w:szCs w:val="28"/>
        </w:rPr>
        <w:t xml:space="preserve"> </w:t>
      </w:r>
      <w:r w:rsidRPr="007A2485">
        <w:rPr>
          <w:sz w:val="28"/>
          <w:szCs w:val="28"/>
        </w:rPr>
        <w:t>профилактического</w:t>
      </w:r>
      <w:r w:rsidR="00BB3D13" w:rsidRPr="007A2485">
        <w:rPr>
          <w:sz w:val="28"/>
          <w:szCs w:val="28"/>
        </w:rPr>
        <w:t xml:space="preserve"> </w:t>
      </w:r>
      <w:r w:rsidRPr="007A2485">
        <w:rPr>
          <w:sz w:val="28"/>
          <w:szCs w:val="28"/>
        </w:rPr>
        <w:t>ремонта</w:t>
      </w:r>
      <w:r w:rsidR="00BB3D13" w:rsidRPr="007A2485">
        <w:rPr>
          <w:sz w:val="28"/>
          <w:szCs w:val="28"/>
        </w:rPr>
        <w:t xml:space="preserve"> </w:t>
      </w:r>
      <w:r w:rsidRPr="007A2485">
        <w:rPr>
          <w:sz w:val="28"/>
          <w:szCs w:val="28"/>
        </w:rPr>
        <w:t>скважин</w:t>
      </w:r>
      <w:r w:rsidR="00BB3D13" w:rsidRPr="007A2485">
        <w:rPr>
          <w:sz w:val="28"/>
          <w:szCs w:val="28"/>
        </w:rPr>
        <w:t xml:space="preserve"> </w:t>
      </w:r>
      <w:r w:rsidRPr="007A2485">
        <w:rPr>
          <w:sz w:val="28"/>
          <w:szCs w:val="28"/>
        </w:rPr>
        <w:t>силами</w:t>
      </w:r>
      <w:r w:rsidR="00BB3D13" w:rsidRPr="007A2485">
        <w:rPr>
          <w:sz w:val="28"/>
          <w:szCs w:val="28"/>
        </w:rPr>
        <w:t xml:space="preserve"> </w:t>
      </w:r>
      <w:r w:rsidRPr="007A2485">
        <w:rPr>
          <w:sz w:val="28"/>
          <w:szCs w:val="28"/>
        </w:rPr>
        <w:t>водопользователей;</w:t>
      </w:r>
    </w:p>
    <w:p w:rsidR="00A7748D" w:rsidRPr="007A2485" w:rsidRDefault="00A7748D" w:rsidP="007A2485">
      <w:pPr>
        <w:widowControl w:val="0"/>
        <w:numPr>
          <w:ilvl w:val="0"/>
          <w:numId w:val="2"/>
        </w:numPr>
        <w:autoSpaceDE w:val="0"/>
        <w:autoSpaceDN w:val="0"/>
        <w:adjustRightInd w:val="0"/>
        <w:ind w:left="0" w:firstLine="709"/>
        <w:jc w:val="both"/>
        <w:rPr>
          <w:sz w:val="28"/>
          <w:szCs w:val="28"/>
        </w:rPr>
      </w:pPr>
      <w:r w:rsidRPr="007A2485">
        <w:rPr>
          <w:sz w:val="28"/>
          <w:szCs w:val="28"/>
        </w:rPr>
        <w:t>сокращение</w:t>
      </w:r>
      <w:r w:rsidR="00BB3D13" w:rsidRPr="007A2485">
        <w:rPr>
          <w:sz w:val="28"/>
          <w:szCs w:val="28"/>
        </w:rPr>
        <w:t xml:space="preserve"> </w:t>
      </w:r>
      <w:r w:rsidRPr="007A2485">
        <w:rPr>
          <w:sz w:val="28"/>
          <w:szCs w:val="28"/>
        </w:rPr>
        <w:t>использования</w:t>
      </w:r>
      <w:r w:rsidR="00BB3D13" w:rsidRPr="007A2485">
        <w:rPr>
          <w:sz w:val="28"/>
          <w:szCs w:val="28"/>
        </w:rPr>
        <w:t xml:space="preserve"> </w:t>
      </w:r>
      <w:r w:rsidRPr="007A2485">
        <w:rPr>
          <w:sz w:val="28"/>
          <w:szCs w:val="28"/>
        </w:rPr>
        <w:t>пресных</w:t>
      </w:r>
      <w:r w:rsidR="00BB3D13" w:rsidRPr="007A2485">
        <w:rPr>
          <w:sz w:val="28"/>
          <w:szCs w:val="28"/>
        </w:rPr>
        <w:t xml:space="preserve"> </w:t>
      </w:r>
      <w:r w:rsidRPr="007A2485">
        <w:rPr>
          <w:sz w:val="28"/>
          <w:szCs w:val="28"/>
        </w:rPr>
        <w:t>подземных</w:t>
      </w:r>
      <w:r w:rsidR="00BB3D13" w:rsidRPr="007A2485">
        <w:rPr>
          <w:sz w:val="28"/>
          <w:szCs w:val="28"/>
        </w:rPr>
        <w:t xml:space="preserve"> </w:t>
      </w:r>
      <w:r w:rsidRPr="007A2485">
        <w:rPr>
          <w:sz w:val="28"/>
          <w:szCs w:val="28"/>
        </w:rPr>
        <w:t>вод</w:t>
      </w:r>
      <w:r w:rsidR="00BB3D13" w:rsidRPr="007A2485">
        <w:rPr>
          <w:sz w:val="28"/>
          <w:szCs w:val="28"/>
        </w:rPr>
        <w:t xml:space="preserve"> </w:t>
      </w:r>
      <w:r w:rsidRPr="007A2485">
        <w:rPr>
          <w:sz w:val="28"/>
          <w:szCs w:val="28"/>
        </w:rPr>
        <w:t>для</w:t>
      </w:r>
      <w:r w:rsidR="00BB3D13" w:rsidRPr="007A2485">
        <w:rPr>
          <w:sz w:val="28"/>
          <w:szCs w:val="28"/>
        </w:rPr>
        <w:t xml:space="preserve"> </w:t>
      </w:r>
      <w:r w:rsidRPr="007A2485">
        <w:rPr>
          <w:sz w:val="28"/>
          <w:szCs w:val="28"/>
        </w:rPr>
        <w:t>технических</w:t>
      </w:r>
      <w:r w:rsidR="00BB3D13" w:rsidRPr="007A2485">
        <w:rPr>
          <w:sz w:val="28"/>
          <w:szCs w:val="28"/>
        </w:rPr>
        <w:t xml:space="preserve"> </w:t>
      </w:r>
      <w:r w:rsidRPr="007A2485">
        <w:rPr>
          <w:sz w:val="28"/>
          <w:szCs w:val="28"/>
        </w:rPr>
        <w:t>целей;</w:t>
      </w:r>
    </w:p>
    <w:p w:rsidR="00A7748D" w:rsidRPr="007A2485" w:rsidRDefault="00A7748D" w:rsidP="007A2485">
      <w:pPr>
        <w:widowControl w:val="0"/>
        <w:numPr>
          <w:ilvl w:val="0"/>
          <w:numId w:val="2"/>
        </w:numPr>
        <w:autoSpaceDE w:val="0"/>
        <w:autoSpaceDN w:val="0"/>
        <w:adjustRightInd w:val="0"/>
        <w:ind w:left="0" w:firstLine="709"/>
        <w:jc w:val="both"/>
        <w:rPr>
          <w:sz w:val="28"/>
          <w:szCs w:val="28"/>
        </w:rPr>
      </w:pPr>
      <w:r w:rsidRPr="007A2485">
        <w:rPr>
          <w:sz w:val="28"/>
          <w:szCs w:val="28"/>
        </w:rPr>
        <w:t>применение</w:t>
      </w:r>
      <w:r w:rsidR="00BB3D13" w:rsidRPr="007A2485">
        <w:rPr>
          <w:sz w:val="28"/>
          <w:szCs w:val="28"/>
        </w:rPr>
        <w:t xml:space="preserve"> </w:t>
      </w:r>
      <w:r w:rsidRPr="007A2485">
        <w:rPr>
          <w:sz w:val="28"/>
          <w:szCs w:val="28"/>
        </w:rPr>
        <w:t>оборотного</w:t>
      </w:r>
      <w:r w:rsidR="00BB3D13" w:rsidRPr="007A2485">
        <w:rPr>
          <w:sz w:val="28"/>
          <w:szCs w:val="28"/>
        </w:rPr>
        <w:t xml:space="preserve"> </w:t>
      </w:r>
      <w:r w:rsidRPr="007A2485">
        <w:rPr>
          <w:sz w:val="28"/>
          <w:szCs w:val="28"/>
        </w:rPr>
        <w:t>водоснабжения</w:t>
      </w:r>
      <w:r w:rsidR="00BB3D13" w:rsidRPr="007A2485">
        <w:rPr>
          <w:sz w:val="28"/>
          <w:szCs w:val="28"/>
        </w:rPr>
        <w:t xml:space="preserve"> </w:t>
      </w:r>
      <w:r w:rsidRPr="007A2485">
        <w:rPr>
          <w:sz w:val="28"/>
          <w:szCs w:val="28"/>
        </w:rPr>
        <w:t>на</w:t>
      </w:r>
      <w:r w:rsidR="00BB3D13" w:rsidRPr="007A2485">
        <w:rPr>
          <w:sz w:val="28"/>
          <w:szCs w:val="28"/>
        </w:rPr>
        <w:t xml:space="preserve"> </w:t>
      </w:r>
      <w:r w:rsidRPr="007A2485">
        <w:rPr>
          <w:sz w:val="28"/>
          <w:szCs w:val="28"/>
        </w:rPr>
        <w:t>основных</w:t>
      </w:r>
      <w:r w:rsidR="00BB3D13" w:rsidRPr="007A2485">
        <w:rPr>
          <w:sz w:val="28"/>
          <w:szCs w:val="28"/>
        </w:rPr>
        <w:t xml:space="preserve"> </w:t>
      </w:r>
      <w:r w:rsidRPr="007A2485">
        <w:rPr>
          <w:sz w:val="28"/>
          <w:szCs w:val="28"/>
        </w:rPr>
        <w:t>промышленных</w:t>
      </w:r>
      <w:r w:rsidR="00BB3D13" w:rsidRPr="007A2485">
        <w:rPr>
          <w:sz w:val="28"/>
          <w:szCs w:val="28"/>
        </w:rPr>
        <w:t xml:space="preserve"> </w:t>
      </w:r>
      <w:r w:rsidRPr="007A2485">
        <w:rPr>
          <w:sz w:val="28"/>
          <w:szCs w:val="28"/>
        </w:rPr>
        <w:t>предприятиях;</w:t>
      </w:r>
    </w:p>
    <w:p w:rsidR="00A7748D" w:rsidRPr="007A2485" w:rsidRDefault="00A7748D" w:rsidP="007A2485">
      <w:pPr>
        <w:widowControl w:val="0"/>
        <w:numPr>
          <w:ilvl w:val="0"/>
          <w:numId w:val="2"/>
        </w:numPr>
        <w:autoSpaceDE w:val="0"/>
        <w:autoSpaceDN w:val="0"/>
        <w:adjustRightInd w:val="0"/>
        <w:ind w:left="0" w:firstLine="709"/>
        <w:jc w:val="both"/>
        <w:rPr>
          <w:sz w:val="28"/>
          <w:szCs w:val="28"/>
        </w:rPr>
      </w:pPr>
      <w:r w:rsidRPr="007A2485">
        <w:rPr>
          <w:sz w:val="28"/>
          <w:szCs w:val="28"/>
        </w:rPr>
        <w:t>организация</w:t>
      </w:r>
      <w:r w:rsidR="00BB3D13" w:rsidRPr="007A2485">
        <w:rPr>
          <w:sz w:val="28"/>
          <w:szCs w:val="28"/>
        </w:rPr>
        <w:t xml:space="preserve"> </w:t>
      </w:r>
      <w:r w:rsidRPr="007A2485">
        <w:rPr>
          <w:sz w:val="28"/>
          <w:szCs w:val="28"/>
        </w:rPr>
        <w:t>вокруг</w:t>
      </w:r>
      <w:r w:rsidR="00BB3D13" w:rsidRPr="007A2485">
        <w:rPr>
          <w:sz w:val="28"/>
          <w:szCs w:val="28"/>
        </w:rPr>
        <w:t xml:space="preserve"> </w:t>
      </w:r>
      <w:r w:rsidRPr="007A2485">
        <w:rPr>
          <w:sz w:val="28"/>
          <w:szCs w:val="28"/>
        </w:rPr>
        <w:t>каждой</w:t>
      </w:r>
      <w:r w:rsidR="00BB3D13" w:rsidRPr="007A2485">
        <w:rPr>
          <w:sz w:val="28"/>
          <w:szCs w:val="28"/>
        </w:rPr>
        <w:t xml:space="preserve"> </w:t>
      </w:r>
      <w:r w:rsidRPr="007A2485">
        <w:rPr>
          <w:sz w:val="28"/>
          <w:szCs w:val="28"/>
        </w:rPr>
        <w:t>скважины</w:t>
      </w:r>
      <w:r w:rsidR="00BB3D13" w:rsidRPr="007A2485">
        <w:rPr>
          <w:sz w:val="28"/>
          <w:szCs w:val="28"/>
        </w:rPr>
        <w:t xml:space="preserve"> </w:t>
      </w:r>
      <w:r w:rsidRPr="007A2485">
        <w:rPr>
          <w:sz w:val="28"/>
          <w:szCs w:val="28"/>
        </w:rPr>
        <w:t>зоны</w:t>
      </w:r>
      <w:r w:rsidR="00BB3D13" w:rsidRPr="007A2485">
        <w:rPr>
          <w:sz w:val="28"/>
          <w:szCs w:val="28"/>
        </w:rPr>
        <w:t xml:space="preserve"> </w:t>
      </w:r>
      <w:r w:rsidRPr="007A2485">
        <w:rPr>
          <w:sz w:val="28"/>
          <w:szCs w:val="28"/>
        </w:rPr>
        <w:t>строгого</w:t>
      </w:r>
      <w:r w:rsidR="00BB3D13" w:rsidRPr="007A2485">
        <w:rPr>
          <w:sz w:val="28"/>
          <w:szCs w:val="28"/>
        </w:rPr>
        <w:t xml:space="preserve"> </w:t>
      </w:r>
      <w:r w:rsidRPr="007A2485">
        <w:rPr>
          <w:sz w:val="28"/>
          <w:szCs w:val="28"/>
        </w:rPr>
        <w:t>режима</w:t>
      </w:r>
      <w:r w:rsidR="00BB3D13" w:rsidRPr="007A2485">
        <w:rPr>
          <w:sz w:val="28"/>
          <w:szCs w:val="28"/>
        </w:rPr>
        <w:t xml:space="preserve"> </w:t>
      </w:r>
      <w:r w:rsidRPr="007A2485">
        <w:rPr>
          <w:sz w:val="28"/>
          <w:szCs w:val="28"/>
        </w:rPr>
        <w:t>–</w:t>
      </w:r>
      <w:r w:rsidR="00BB3D13" w:rsidRPr="007A2485">
        <w:rPr>
          <w:sz w:val="28"/>
          <w:szCs w:val="28"/>
        </w:rPr>
        <w:t xml:space="preserve"> </w:t>
      </w:r>
      <w:r w:rsidRPr="007A2485">
        <w:rPr>
          <w:sz w:val="28"/>
          <w:szCs w:val="28"/>
        </w:rPr>
        <w:t>I</w:t>
      </w:r>
      <w:r w:rsidR="00BB3D13" w:rsidRPr="007A2485">
        <w:rPr>
          <w:sz w:val="28"/>
          <w:szCs w:val="28"/>
        </w:rPr>
        <w:t xml:space="preserve"> </w:t>
      </w:r>
      <w:r w:rsidRPr="007A2485">
        <w:rPr>
          <w:sz w:val="28"/>
          <w:szCs w:val="28"/>
        </w:rPr>
        <w:t>пояса;</w:t>
      </w:r>
    </w:p>
    <w:p w:rsidR="00A7748D" w:rsidRPr="007A2485" w:rsidRDefault="00A7748D" w:rsidP="007A2485">
      <w:pPr>
        <w:widowControl w:val="0"/>
        <w:numPr>
          <w:ilvl w:val="0"/>
          <w:numId w:val="2"/>
        </w:numPr>
        <w:autoSpaceDE w:val="0"/>
        <w:autoSpaceDN w:val="0"/>
        <w:adjustRightInd w:val="0"/>
        <w:ind w:left="0" w:firstLine="709"/>
        <w:jc w:val="both"/>
        <w:rPr>
          <w:sz w:val="28"/>
          <w:szCs w:val="28"/>
        </w:rPr>
      </w:pPr>
      <w:r w:rsidRPr="007A2485">
        <w:rPr>
          <w:sz w:val="28"/>
          <w:szCs w:val="28"/>
        </w:rPr>
        <w:t>обязательная</w:t>
      </w:r>
      <w:r w:rsidR="00BB3D13" w:rsidRPr="007A2485">
        <w:rPr>
          <w:sz w:val="28"/>
          <w:szCs w:val="28"/>
        </w:rPr>
        <w:t xml:space="preserve"> </w:t>
      </w:r>
      <w:r w:rsidRPr="007A2485">
        <w:rPr>
          <w:sz w:val="28"/>
          <w:szCs w:val="28"/>
        </w:rPr>
        <w:t>герметизация</w:t>
      </w:r>
      <w:r w:rsidR="00BB3D13" w:rsidRPr="007A2485">
        <w:rPr>
          <w:sz w:val="28"/>
          <w:szCs w:val="28"/>
        </w:rPr>
        <w:t xml:space="preserve"> </w:t>
      </w:r>
      <w:r w:rsidRPr="007A2485">
        <w:rPr>
          <w:sz w:val="28"/>
          <w:szCs w:val="28"/>
        </w:rPr>
        <w:t>оголовков</w:t>
      </w:r>
      <w:r w:rsidR="00BB3D13" w:rsidRPr="007A2485">
        <w:rPr>
          <w:sz w:val="28"/>
          <w:szCs w:val="28"/>
        </w:rPr>
        <w:t xml:space="preserve"> </w:t>
      </w:r>
      <w:r w:rsidRPr="007A2485">
        <w:rPr>
          <w:sz w:val="28"/>
          <w:szCs w:val="28"/>
        </w:rPr>
        <w:t>всех</w:t>
      </w:r>
      <w:r w:rsidR="00BB3D13" w:rsidRPr="007A2485">
        <w:rPr>
          <w:sz w:val="28"/>
          <w:szCs w:val="28"/>
        </w:rPr>
        <w:t xml:space="preserve"> </w:t>
      </w:r>
      <w:r w:rsidRPr="007A2485">
        <w:rPr>
          <w:sz w:val="28"/>
          <w:szCs w:val="28"/>
        </w:rPr>
        <w:t>эксплуатируемых</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резервных</w:t>
      </w:r>
      <w:r w:rsidR="00BB3D13" w:rsidRPr="007A2485">
        <w:rPr>
          <w:sz w:val="28"/>
          <w:szCs w:val="28"/>
        </w:rPr>
        <w:t xml:space="preserve"> </w:t>
      </w:r>
      <w:r w:rsidRPr="007A2485">
        <w:rPr>
          <w:sz w:val="28"/>
          <w:szCs w:val="28"/>
        </w:rPr>
        <w:t>скважин;</w:t>
      </w:r>
    </w:p>
    <w:p w:rsidR="00A7748D" w:rsidRPr="007A2485" w:rsidRDefault="00A7748D" w:rsidP="007A2485">
      <w:pPr>
        <w:widowControl w:val="0"/>
        <w:numPr>
          <w:ilvl w:val="0"/>
          <w:numId w:val="2"/>
        </w:numPr>
        <w:autoSpaceDE w:val="0"/>
        <w:autoSpaceDN w:val="0"/>
        <w:adjustRightInd w:val="0"/>
        <w:ind w:left="0" w:firstLine="709"/>
        <w:jc w:val="both"/>
        <w:rPr>
          <w:sz w:val="28"/>
          <w:szCs w:val="28"/>
        </w:rPr>
      </w:pPr>
      <w:r w:rsidRPr="007A2485">
        <w:rPr>
          <w:sz w:val="28"/>
          <w:szCs w:val="28"/>
        </w:rPr>
        <w:t>вынос</w:t>
      </w:r>
      <w:r w:rsidR="00BB3D13" w:rsidRPr="007A2485">
        <w:rPr>
          <w:sz w:val="28"/>
          <w:szCs w:val="28"/>
        </w:rPr>
        <w:t xml:space="preserve"> </w:t>
      </w:r>
      <w:r w:rsidRPr="007A2485">
        <w:rPr>
          <w:sz w:val="28"/>
          <w:szCs w:val="28"/>
        </w:rPr>
        <w:t>из</w:t>
      </w:r>
      <w:r w:rsidR="00BB3D13" w:rsidRPr="007A2485">
        <w:rPr>
          <w:sz w:val="28"/>
          <w:szCs w:val="28"/>
        </w:rPr>
        <w:t xml:space="preserve"> </w:t>
      </w:r>
      <w:r w:rsidRPr="007A2485">
        <w:rPr>
          <w:sz w:val="28"/>
          <w:szCs w:val="28"/>
        </w:rPr>
        <w:t>зоны</w:t>
      </w:r>
      <w:r w:rsidR="00BB3D13" w:rsidRPr="007A2485">
        <w:rPr>
          <w:sz w:val="28"/>
          <w:szCs w:val="28"/>
        </w:rPr>
        <w:t xml:space="preserve"> </w:t>
      </w:r>
      <w:r w:rsidRPr="007A2485">
        <w:rPr>
          <w:sz w:val="28"/>
          <w:szCs w:val="28"/>
        </w:rPr>
        <w:t>II</w:t>
      </w:r>
      <w:r w:rsidR="00BB3D13" w:rsidRPr="007A2485">
        <w:rPr>
          <w:sz w:val="28"/>
          <w:szCs w:val="28"/>
        </w:rPr>
        <w:t xml:space="preserve"> </w:t>
      </w:r>
      <w:r w:rsidRPr="007A2485">
        <w:rPr>
          <w:sz w:val="28"/>
          <w:szCs w:val="28"/>
        </w:rPr>
        <w:t>пояса</w:t>
      </w:r>
      <w:r w:rsidR="00BB3D13" w:rsidRPr="007A2485">
        <w:rPr>
          <w:sz w:val="28"/>
          <w:szCs w:val="28"/>
        </w:rPr>
        <w:t xml:space="preserve"> </w:t>
      </w:r>
      <w:r w:rsidRPr="007A2485">
        <w:rPr>
          <w:sz w:val="28"/>
          <w:szCs w:val="28"/>
        </w:rPr>
        <w:t>ЗСО</w:t>
      </w:r>
      <w:r w:rsidR="00BB3D13" w:rsidRPr="007A2485">
        <w:rPr>
          <w:sz w:val="28"/>
          <w:szCs w:val="28"/>
        </w:rPr>
        <w:t xml:space="preserve"> </w:t>
      </w:r>
      <w:r w:rsidRPr="007A2485">
        <w:rPr>
          <w:sz w:val="28"/>
          <w:szCs w:val="28"/>
        </w:rPr>
        <w:t>всех</w:t>
      </w:r>
      <w:r w:rsidR="00BB3D13" w:rsidRPr="007A2485">
        <w:rPr>
          <w:sz w:val="28"/>
          <w:szCs w:val="28"/>
        </w:rPr>
        <w:t xml:space="preserve"> </w:t>
      </w:r>
      <w:r w:rsidRPr="007A2485">
        <w:rPr>
          <w:sz w:val="28"/>
          <w:szCs w:val="28"/>
        </w:rPr>
        <w:t>потенциальных</w:t>
      </w:r>
      <w:r w:rsidR="00BB3D13" w:rsidRPr="007A2485">
        <w:rPr>
          <w:sz w:val="28"/>
          <w:szCs w:val="28"/>
        </w:rPr>
        <w:t xml:space="preserve"> </w:t>
      </w:r>
      <w:r w:rsidRPr="007A2485">
        <w:rPr>
          <w:sz w:val="28"/>
          <w:szCs w:val="28"/>
        </w:rPr>
        <w:t>источников</w:t>
      </w:r>
      <w:r w:rsidR="00BB3D13" w:rsidRPr="007A2485">
        <w:rPr>
          <w:sz w:val="28"/>
          <w:szCs w:val="28"/>
        </w:rPr>
        <w:t xml:space="preserve"> </w:t>
      </w:r>
      <w:r w:rsidRPr="007A2485">
        <w:rPr>
          <w:sz w:val="28"/>
          <w:szCs w:val="28"/>
        </w:rPr>
        <w:t>загрязнения;</w:t>
      </w:r>
    </w:p>
    <w:p w:rsidR="00A7748D" w:rsidRPr="007A2485" w:rsidRDefault="00A7748D" w:rsidP="007A2485">
      <w:pPr>
        <w:widowControl w:val="0"/>
        <w:numPr>
          <w:ilvl w:val="0"/>
          <w:numId w:val="2"/>
        </w:numPr>
        <w:autoSpaceDE w:val="0"/>
        <w:autoSpaceDN w:val="0"/>
        <w:adjustRightInd w:val="0"/>
        <w:ind w:left="0" w:firstLine="709"/>
        <w:jc w:val="both"/>
        <w:rPr>
          <w:sz w:val="28"/>
          <w:szCs w:val="28"/>
        </w:rPr>
      </w:pPr>
      <w:r w:rsidRPr="007A2485">
        <w:rPr>
          <w:sz w:val="28"/>
          <w:szCs w:val="28"/>
        </w:rPr>
        <w:t>систематическое</w:t>
      </w:r>
      <w:r w:rsidR="00BB3D13" w:rsidRPr="007A2485">
        <w:rPr>
          <w:sz w:val="28"/>
          <w:szCs w:val="28"/>
        </w:rPr>
        <w:t xml:space="preserve"> </w:t>
      </w:r>
      <w:r w:rsidRPr="007A2485">
        <w:rPr>
          <w:sz w:val="28"/>
          <w:szCs w:val="28"/>
        </w:rPr>
        <w:t>выполнение</w:t>
      </w:r>
      <w:r w:rsidR="00BB3D13" w:rsidRPr="007A2485">
        <w:rPr>
          <w:sz w:val="28"/>
          <w:szCs w:val="28"/>
        </w:rPr>
        <w:t xml:space="preserve"> </w:t>
      </w:r>
      <w:r w:rsidRPr="007A2485">
        <w:rPr>
          <w:sz w:val="28"/>
          <w:szCs w:val="28"/>
        </w:rPr>
        <w:t>бактериологических</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химических</w:t>
      </w:r>
      <w:r w:rsidR="00BB3D13" w:rsidRPr="007A2485">
        <w:rPr>
          <w:sz w:val="28"/>
          <w:szCs w:val="28"/>
        </w:rPr>
        <w:t xml:space="preserve"> </w:t>
      </w:r>
      <w:r w:rsidRPr="007A2485">
        <w:rPr>
          <w:sz w:val="28"/>
          <w:szCs w:val="28"/>
        </w:rPr>
        <w:t>анализов</w:t>
      </w:r>
      <w:r w:rsidR="00BB3D13" w:rsidRPr="007A2485">
        <w:rPr>
          <w:sz w:val="28"/>
          <w:szCs w:val="28"/>
        </w:rPr>
        <w:t xml:space="preserve"> </w:t>
      </w:r>
      <w:r w:rsidRPr="007A2485">
        <w:rPr>
          <w:sz w:val="28"/>
          <w:szCs w:val="28"/>
        </w:rPr>
        <w:t>воды,</w:t>
      </w:r>
      <w:r w:rsidR="00BB3D13" w:rsidRPr="007A2485">
        <w:rPr>
          <w:sz w:val="28"/>
          <w:szCs w:val="28"/>
        </w:rPr>
        <w:t xml:space="preserve"> </w:t>
      </w:r>
      <w:r w:rsidRPr="007A2485">
        <w:rPr>
          <w:sz w:val="28"/>
          <w:szCs w:val="28"/>
        </w:rPr>
        <w:t>подаваемой</w:t>
      </w:r>
      <w:r w:rsidR="00BB3D13" w:rsidRPr="007A2485">
        <w:rPr>
          <w:sz w:val="28"/>
          <w:szCs w:val="28"/>
        </w:rPr>
        <w:t xml:space="preserve"> </w:t>
      </w:r>
      <w:r w:rsidRPr="007A2485">
        <w:rPr>
          <w:sz w:val="28"/>
          <w:szCs w:val="28"/>
        </w:rPr>
        <w:t>потребителю.</w:t>
      </w:r>
    </w:p>
    <w:p w:rsidR="00A7748D" w:rsidRPr="007A2485" w:rsidRDefault="00A7748D" w:rsidP="007A2485">
      <w:pPr>
        <w:ind w:firstLine="709"/>
        <w:jc w:val="both"/>
        <w:rPr>
          <w:sz w:val="28"/>
          <w:szCs w:val="28"/>
        </w:rPr>
      </w:pPr>
      <w:r w:rsidRPr="007A2485">
        <w:rPr>
          <w:sz w:val="28"/>
          <w:szCs w:val="28"/>
        </w:rPr>
        <w:t>На</w:t>
      </w:r>
      <w:r w:rsidR="00BB3D13" w:rsidRPr="007A2485">
        <w:rPr>
          <w:sz w:val="28"/>
          <w:szCs w:val="28"/>
        </w:rPr>
        <w:t xml:space="preserve"> </w:t>
      </w:r>
      <w:r w:rsidRPr="007A2485">
        <w:rPr>
          <w:sz w:val="28"/>
          <w:szCs w:val="28"/>
        </w:rPr>
        <w:t>всех</w:t>
      </w:r>
      <w:r w:rsidR="00BB3D13" w:rsidRPr="007A2485">
        <w:rPr>
          <w:sz w:val="28"/>
          <w:szCs w:val="28"/>
        </w:rPr>
        <w:t xml:space="preserve"> </w:t>
      </w:r>
      <w:r w:rsidRPr="007A2485">
        <w:rPr>
          <w:sz w:val="28"/>
          <w:szCs w:val="28"/>
        </w:rPr>
        <w:t>водозаборах</w:t>
      </w:r>
      <w:r w:rsidR="00BB3D13" w:rsidRPr="007A2485">
        <w:rPr>
          <w:sz w:val="28"/>
          <w:szCs w:val="28"/>
        </w:rPr>
        <w:t xml:space="preserve"> </w:t>
      </w:r>
      <w:r w:rsidRPr="007A2485">
        <w:rPr>
          <w:sz w:val="28"/>
          <w:szCs w:val="28"/>
        </w:rPr>
        <w:t>необходима</w:t>
      </w:r>
      <w:r w:rsidR="00BB3D13" w:rsidRPr="007A2485">
        <w:rPr>
          <w:sz w:val="28"/>
          <w:szCs w:val="28"/>
        </w:rPr>
        <w:t xml:space="preserve"> </w:t>
      </w:r>
      <w:r w:rsidRPr="007A2485">
        <w:rPr>
          <w:sz w:val="28"/>
          <w:szCs w:val="28"/>
        </w:rPr>
        <w:t>организация</w:t>
      </w:r>
      <w:r w:rsidR="00BB3D13" w:rsidRPr="007A2485">
        <w:rPr>
          <w:sz w:val="28"/>
          <w:szCs w:val="28"/>
        </w:rPr>
        <w:t xml:space="preserve"> </w:t>
      </w:r>
      <w:r w:rsidRPr="007A2485">
        <w:rPr>
          <w:sz w:val="28"/>
          <w:szCs w:val="28"/>
        </w:rPr>
        <w:t>службы</w:t>
      </w:r>
      <w:r w:rsidR="00BB3D13" w:rsidRPr="007A2485">
        <w:rPr>
          <w:sz w:val="28"/>
          <w:szCs w:val="28"/>
        </w:rPr>
        <w:t xml:space="preserve"> </w:t>
      </w:r>
      <w:r w:rsidRPr="007A2485">
        <w:rPr>
          <w:sz w:val="28"/>
          <w:szCs w:val="28"/>
        </w:rPr>
        <w:t>мониторинга</w:t>
      </w:r>
      <w:r w:rsidR="00BB3D13" w:rsidRPr="007A2485">
        <w:rPr>
          <w:sz w:val="28"/>
          <w:szCs w:val="28"/>
        </w:rPr>
        <w:t xml:space="preserve"> </w:t>
      </w:r>
      <w:r w:rsidRPr="007A2485">
        <w:rPr>
          <w:sz w:val="28"/>
          <w:szCs w:val="28"/>
        </w:rPr>
        <w:t>по</w:t>
      </w:r>
      <w:r w:rsidR="00BB3D13" w:rsidRPr="007A2485">
        <w:rPr>
          <w:sz w:val="28"/>
          <w:szCs w:val="28"/>
        </w:rPr>
        <w:t xml:space="preserve"> </w:t>
      </w:r>
      <w:r w:rsidRPr="007A2485">
        <w:rPr>
          <w:sz w:val="28"/>
          <w:szCs w:val="28"/>
        </w:rPr>
        <w:t>ведению</w:t>
      </w:r>
      <w:r w:rsidR="00BB3D13" w:rsidRPr="007A2485">
        <w:rPr>
          <w:sz w:val="28"/>
          <w:szCs w:val="28"/>
        </w:rPr>
        <w:t xml:space="preserve"> </w:t>
      </w:r>
      <w:r w:rsidRPr="007A2485">
        <w:rPr>
          <w:sz w:val="28"/>
          <w:szCs w:val="28"/>
        </w:rPr>
        <w:t>гидрогеологического</w:t>
      </w:r>
      <w:r w:rsidR="00BB3D13" w:rsidRPr="007A2485">
        <w:rPr>
          <w:sz w:val="28"/>
          <w:szCs w:val="28"/>
        </w:rPr>
        <w:t xml:space="preserve"> </w:t>
      </w:r>
      <w:r w:rsidRPr="007A2485">
        <w:rPr>
          <w:sz w:val="28"/>
          <w:szCs w:val="28"/>
        </w:rPr>
        <w:t>контроля</w:t>
      </w:r>
      <w:r w:rsidR="00BB3D13" w:rsidRPr="007A2485">
        <w:rPr>
          <w:sz w:val="28"/>
          <w:szCs w:val="28"/>
        </w:rPr>
        <w:t xml:space="preserve"> </w:t>
      </w:r>
      <w:r w:rsidRPr="007A2485">
        <w:rPr>
          <w:sz w:val="28"/>
          <w:szCs w:val="28"/>
        </w:rPr>
        <w:t>над</w:t>
      </w:r>
      <w:r w:rsidR="00BB3D13" w:rsidRPr="007A2485">
        <w:rPr>
          <w:sz w:val="28"/>
          <w:szCs w:val="28"/>
        </w:rPr>
        <w:t xml:space="preserve"> </w:t>
      </w:r>
      <w:r w:rsidRPr="007A2485">
        <w:rPr>
          <w:sz w:val="28"/>
          <w:szCs w:val="28"/>
        </w:rPr>
        <w:t>режимом</w:t>
      </w:r>
      <w:r w:rsidR="00BB3D13" w:rsidRPr="007A2485">
        <w:rPr>
          <w:sz w:val="28"/>
          <w:szCs w:val="28"/>
        </w:rPr>
        <w:t xml:space="preserve"> </w:t>
      </w:r>
      <w:r w:rsidRPr="007A2485">
        <w:rPr>
          <w:sz w:val="28"/>
          <w:szCs w:val="28"/>
        </w:rPr>
        <w:t>эксплуатации</w:t>
      </w:r>
      <w:r w:rsidR="00BB3D13" w:rsidRPr="007A2485">
        <w:rPr>
          <w:sz w:val="28"/>
          <w:szCs w:val="28"/>
        </w:rPr>
        <w:t xml:space="preserve"> </w:t>
      </w:r>
      <w:r w:rsidRPr="007A2485">
        <w:rPr>
          <w:sz w:val="28"/>
          <w:szCs w:val="28"/>
        </w:rPr>
        <w:t>скважин</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качеством</w:t>
      </w:r>
      <w:r w:rsidR="00BB3D13" w:rsidRPr="007A2485">
        <w:rPr>
          <w:sz w:val="28"/>
          <w:szCs w:val="28"/>
        </w:rPr>
        <w:t xml:space="preserve"> </w:t>
      </w:r>
      <w:r w:rsidRPr="007A2485">
        <w:rPr>
          <w:sz w:val="28"/>
          <w:szCs w:val="28"/>
        </w:rPr>
        <w:t>воды,</w:t>
      </w:r>
      <w:r w:rsidR="00BB3D13" w:rsidRPr="007A2485">
        <w:rPr>
          <w:sz w:val="28"/>
          <w:szCs w:val="28"/>
        </w:rPr>
        <w:t xml:space="preserve"> </w:t>
      </w:r>
      <w:r w:rsidRPr="007A2485">
        <w:rPr>
          <w:sz w:val="28"/>
          <w:szCs w:val="28"/>
        </w:rPr>
        <w:t>подаваемой</w:t>
      </w:r>
      <w:r w:rsidR="00BB3D13" w:rsidRPr="007A2485">
        <w:rPr>
          <w:sz w:val="28"/>
          <w:szCs w:val="28"/>
        </w:rPr>
        <w:t xml:space="preserve"> </w:t>
      </w:r>
      <w:r w:rsidRPr="007A2485">
        <w:rPr>
          <w:sz w:val="28"/>
          <w:szCs w:val="28"/>
        </w:rPr>
        <w:t>потребителю.</w:t>
      </w:r>
    </w:p>
    <w:p w:rsidR="00F61C2A" w:rsidRPr="007A2485" w:rsidRDefault="00F61C2A" w:rsidP="007A2485">
      <w:pPr>
        <w:ind w:firstLine="709"/>
        <w:jc w:val="both"/>
        <w:rPr>
          <w:sz w:val="28"/>
          <w:szCs w:val="28"/>
        </w:rPr>
      </w:pPr>
    </w:p>
    <w:p w:rsidR="00B6384A" w:rsidRDefault="0093278F" w:rsidP="007A2485">
      <w:pPr>
        <w:pStyle w:val="1"/>
        <w:spacing w:before="0"/>
        <w:ind w:firstLine="709"/>
        <w:jc w:val="both"/>
        <w:rPr>
          <w:rFonts w:ascii="Times New Roman" w:hAnsi="Times New Roman"/>
          <w:color w:val="auto"/>
        </w:rPr>
      </w:pPr>
      <w:bookmarkStart w:id="244" w:name="_Toc112147552"/>
      <w:bookmarkStart w:id="245" w:name="_Toc124756440"/>
      <w:r>
        <w:rPr>
          <w:rFonts w:ascii="Times New Roman" w:hAnsi="Times New Roman"/>
          <w:color w:val="auto"/>
        </w:rPr>
        <w:t>6</w:t>
      </w:r>
      <w:r w:rsidR="00B6384A" w:rsidRPr="007A2485">
        <w:rPr>
          <w:rFonts w:ascii="Times New Roman" w:hAnsi="Times New Roman"/>
          <w:color w:val="auto"/>
        </w:rPr>
        <w:t>.5.</w:t>
      </w:r>
      <w:r w:rsidR="00BB3D13" w:rsidRPr="007A2485">
        <w:rPr>
          <w:rFonts w:ascii="Times New Roman" w:hAnsi="Times New Roman"/>
          <w:color w:val="auto"/>
        </w:rPr>
        <w:t xml:space="preserve"> </w:t>
      </w:r>
      <w:r w:rsidR="00A7748D" w:rsidRPr="007A2485">
        <w:rPr>
          <w:rFonts w:ascii="Times New Roman" w:hAnsi="Times New Roman"/>
          <w:color w:val="auto"/>
        </w:rPr>
        <w:t>Охрана</w:t>
      </w:r>
      <w:r w:rsidR="00BB3D13" w:rsidRPr="007A2485">
        <w:rPr>
          <w:rFonts w:ascii="Times New Roman" w:hAnsi="Times New Roman"/>
          <w:color w:val="auto"/>
        </w:rPr>
        <w:t xml:space="preserve"> </w:t>
      </w:r>
      <w:r w:rsidR="00A7748D" w:rsidRPr="007A2485">
        <w:rPr>
          <w:rFonts w:ascii="Times New Roman" w:hAnsi="Times New Roman"/>
          <w:color w:val="auto"/>
        </w:rPr>
        <w:t>зеленых</w:t>
      </w:r>
      <w:r w:rsidR="00BB3D13" w:rsidRPr="007A2485">
        <w:rPr>
          <w:rFonts w:ascii="Times New Roman" w:hAnsi="Times New Roman"/>
          <w:color w:val="auto"/>
        </w:rPr>
        <w:t xml:space="preserve"> </w:t>
      </w:r>
      <w:r w:rsidR="00A7748D" w:rsidRPr="007A2485">
        <w:rPr>
          <w:rFonts w:ascii="Times New Roman" w:hAnsi="Times New Roman"/>
          <w:color w:val="auto"/>
        </w:rPr>
        <w:t>насаждений</w:t>
      </w:r>
      <w:bookmarkEnd w:id="244"/>
      <w:bookmarkEnd w:id="245"/>
    </w:p>
    <w:p w:rsidR="00A7748D" w:rsidRPr="007A2485" w:rsidRDefault="00A7748D" w:rsidP="007A2485">
      <w:pPr>
        <w:ind w:firstLine="709"/>
        <w:jc w:val="both"/>
        <w:rPr>
          <w:sz w:val="28"/>
          <w:szCs w:val="28"/>
        </w:rPr>
      </w:pPr>
      <w:r w:rsidRPr="007A2485">
        <w:rPr>
          <w:sz w:val="28"/>
          <w:szCs w:val="28"/>
        </w:rPr>
        <w:t>Зелёный</w:t>
      </w:r>
      <w:r w:rsidR="00BB3D13" w:rsidRPr="007A2485">
        <w:rPr>
          <w:sz w:val="28"/>
          <w:szCs w:val="28"/>
        </w:rPr>
        <w:t xml:space="preserve"> </w:t>
      </w:r>
      <w:r w:rsidRPr="007A2485">
        <w:rPr>
          <w:sz w:val="28"/>
          <w:szCs w:val="28"/>
        </w:rPr>
        <w:t>фонд</w:t>
      </w:r>
      <w:r w:rsidR="00BB3D13" w:rsidRPr="007A2485">
        <w:rPr>
          <w:sz w:val="28"/>
          <w:szCs w:val="28"/>
        </w:rPr>
        <w:t xml:space="preserve"> </w:t>
      </w:r>
      <w:r w:rsidR="00F61C2A" w:rsidRPr="007A2485">
        <w:rPr>
          <w:sz w:val="28"/>
          <w:szCs w:val="28"/>
        </w:rPr>
        <w:t>муниципального округа</w:t>
      </w:r>
      <w:r w:rsidR="00BB3D13" w:rsidRPr="007A2485">
        <w:rPr>
          <w:sz w:val="28"/>
          <w:szCs w:val="28"/>
        </w:rPr>
        <w:t xml:space="preserve"> </w:t>
      </w:r>
      <w:r w:rsidRPr="007A2485">
        <w:rPr>
          <w:sz w:val="28"/>
          <w:szCs w:val="28"/>
        </w:rPr>
        <w:t>является</w:t>
      </w:r>
      <w:r w:rsidR="00F61C2A" w:rsidRPr="007A2485">
        <w:rPr>
          <w:sz w:val="28"/>
          <w:szCs w:val="28"/>
        </w:rPr>
        <w:t xml:space="preserve"> приоритетной </w:t>
      </w:r>
      <w:r w:rsidR="00BB3D13" w:rsidRPr="007A2485">
        <w:rPr>
          <w:sz w:val="28"/>
          <w:szCs w:val="28"/>
        </w:rPr>
        <w:t xml:space="preserve"> </w:t>
      </w:r>
      <w:r w:rsidRPr="007A2485">
        <w:rPr>
          <w:sz w:val="28"/>
          <w:szCs w:val="28"/>
        </w:rPr>
        <w:t>частью</w:t>
      </w:r>
      <w:r w:rsidR="00BB3D13" w:rsidRPr="007A2485">
        <w:rPr>
          <w:sz w:val="28"/>
          <w:szCs w:val="28"/>
        </w:rPr>
        <w:t xml:space="preserve"> </w:t>
      </w:r>
      <w:r w:rsidRPr="007A2485">
        <w:rPr>
          <w:sz w:val="28"/>
          <w:szCs w:val="28"/>
        </w:rPr>
        <w:t>природного</w:t>
      </w:r>
      <w:r w:rsidR="00BB3D13" w:rsidRPr="007A2485">
        <w:rPr>
          <w:sz w:val="28"/>
          <w:szCs w:val="28"/>
        </w:rPr>
        <w:t xml:space="preserve"> </w:t>
      </w:r>
      <w:r w:rsidRPr="007A2485">
        <w:rPr>
          <w:sz w:val="28"/>
          <w:szCs w:val="28"/>
        </w:rPr>
        <w:t>комплекса</w:t>
      </w:r>
      <w:r w:rsidR="00BB3D13" w:rsidRPr="007A2485">
        <w:rPr>
          <w:sz w:val="28"/>
          <w:szCs w:val="28"/>
        </w:rPr>
        <w:t xml:space="preserve"> </w:t>
      </w:r>
      <w:r w:rsidR="00E1346F" w:rsidRPr="007A2485">
        <w:rPr>
          <w:sz w:val="28"/>
          <w:szCs w:val="28"/>
        </w:rPr>
        <w:t>округа</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включает</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себя</w:t>
      </w:r>
      <w:r w:rsidR="00BB3D13" w:rsidRPr="007A2485">
        <w:rPr>
          <w:sz w:val="28"/>
          <w:szCs w:val="28"/>
        </w:rPr>
        <w:t xml:space="preserve"> </w:t>
      </w:r>
      <w:r w:rsidRPr="007A2485">
        <w:rPr>
          <w:sz w:val="28"/>
          <w:szCs w:val="28"/>
        </w:rPr>
        <w:t>озеленённые</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лесные</w:t>
      </w:r>
      <w:r w:rsidR="00BB3D13" w:rsidRPr="007A2485">
        <w:rPr>
          <w:sz w:val="28"/>
          <w:szCs w:val="28"/>
        </w:rPr>
        <w:t xml:space="preserve"> </w:t>
      </w:r>
      <w:r w:rsidRPr="007A2485">
        <w:rPr>
          <w:sz w:val="28"/>
          <w:szCs w:val="28"/>
        </w:rPr>
        <w:t>территории</w:t>
      </w:r>
      <w:r w:rsidR="00BB3D13" w:rsidRPr="007A2485">
        <w:rPr>
          <w:sz w:val="28"/>
          <w:szCs w:val="28"/>
        </w:rPr>
        <w:t xml:space="preserve"> </w:t>
      </w:r>
      <w:r w:rsidRPr="007A2485">
        <w:rPr>
          <w:sz w:val="28"/>
          <w:szCs w:val="28"/>
        </w:rPr>
        <w:t>всех</w:t>
      </w:r>
      <w:r w:rsidR="00BB3D13" w:rsidRPr="007A2485">
        <w:rPr>
          <w:sz w:val="28"/>
          <w:szCs w:val="28"/>
        </w:rPr>
        <w:t xml:space="preserve"> </w:t>
      </w:r>
      <w:r w:rsidRPr="007A2485">
        <w:rPr>
          <w:sz w:val="28"/>
          <w:szCs w:val="28"/>
        </w:rPr>
        <w:t>категорий</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видов,</w:t>
      </w:r>
      <w:r w:rsidR="00BB3D13" w:rsidRPr="007A2485">
        <w:rPr>
          <w:sz w:val="28"/>
          <w:szCs w:val="28"/>
        </w:rPr>
        <w:t xml:space="preserve"> </w:t>
      </w:r>
      <w:r w:rsidRPr="007A2485">
        <w:rPr>
          <w:sz w:val="28"/>
          <w:szCs w:val="28"/>
        </w:rPr>
        <w:t>образующие</w:t>
      </w:r>
      <w:r w:rsidR="00BB3D13" w:rsidRPr="007A2485">
        <w:rPr>
          <w:sz w:val="28"/>
          <w:szCs w:val="28"/>
        </w:rPr>
        <w:t xml:space="preserve"> </w:t>
      </w:r>
      <w:r w:rsidRPr="007A2485">
        <w:rPr>
          <w:sz w:val="28"/>
          <w:szCs w:val="28"/>
        </w:rPr>
        <w:t>систему</w:t>
      </w:r>
      <w:r w:rsidR="00BB3D13" w:rsidRPr="007A2485">
        <w:rPr>
          <w:sz w:val="28"/>
          <w:szCs w:val="28"/>
        </w:rPr>
        <w:t xml:space="preserve"> </w:t>
      </w:r>
      <w:r w:rsidRPr="007A2485">
        <w:rPr>
          <w:sz w:val="28"/>
          <w:szCs w:val="28"/>
        </w:rPr>
        <w:t>озеленения</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пределах</w:t>
      </w:r>
      <w:r w:rsidR="00BB3D13" w:rsidRPr="007A2485">
        <w:rPr>
          <w:sz w:val="28"/>
          <w:szCs w:val="28"/>
        </w:rPr>
        <w:t xml:space="preserve"> </w:t>
      </w:r>
      <w:r w:rsidR="00E1346F" w:rsidRPr="007A2485">
        <w:rPr>
          <w:sz w:val="28"/>
          <w:szCs w:val="28"/>
        </w:rPr>
        <w:t>округа</w:t>
      </w:r>
      <w:r w:rsidRPr="007A2485">
        <w:rPr>
          <w:sz w:val="28"/>
          <w:szCs w:val="28"/>
        </w:rPr>
        <w:t>,</w:t>
      </w:r>
      <w:r w:rsidR="00BB3D13" w:rsidRPr="007A2485">
        <w:rPr>
          <w:sz w:val="28"/>
          <w:szCs w:val="28"/>
        </w:rPr>
        <w:t xml:space="preserve"> </w:t>
      </w:r>
      <w:r w:rsidRPr="007A2485">
        <w:rPr>
          <w:sz w:val="28"/>
          <w:szCs w:val="28"/>
        </w:rPr>
        <w:t>а</w:t>
      </w:r>
      <w:r w:rsidR="00BB3D13" w:rsidRPr="007A2485">
        <w:rPr>
          <w:sz w:val="28"/>
          <w:szCs w:val="28"/>
        </w:rPr>
        <w:t xml:space="preserve"> </w:t>
      </w:r>
      <w:r w:rsidRPr="007A2485">
        <w:rPr>
          <w:sz w:val="28"/>
          <w:szCs w:val="28"/>
        </w:rPr>
        <w:t>также</w:t>
      </w:r>
      <w:r w:rsidR="00BB3D13" w:rsidRPr="007A2485">
        <w:rPr>
          <w:sz w:val="28"/>
          <w:szCs w:val="28"/>
        </w:rPr>
        <w:t xml:space="preserve"> </w:t>
      </w:r>
      <w:r w:rsidRPr="007A2485">
        <w:rPr>
          <w:sz w:val="28"/>
          <w:szCs w:val="28"/>
        </w:rPr>
        <w:t>лесные</w:t>
      </w:r>
      <w:r w:rsidR="00BB3D13" w:rsidRPr="007A2485">
        <w:rPr>
          <w:sz w:val="28"/>
          <w:szCs w:val="28"/>
        </w:rPr>
        <w:t xml:space="preserve"> </w:t>
      </w:r>
      <w:r w:rsidRPr="007A2485">
        <w:rPr>
          <w:sz w:val="28"/>
          <w:szCs w:val="28"/>
        </w:rPr>
        <w:t>территории.</w:t>
      </w:r>
    </w:p>
    <w:p w:rsidR="00A7748D" w:rsidRPr="007A2485" w:rsidRDefault="00A7748D" w:rsidP="007A2485">
      <w:pPr>
        <w:ind w:firstLine="709"/>
        <w:jc w:val="both"/>
        <w:rPr>
          <w:sz w:val="28"/>
          <w:szCs w:val="28"/>
        </w:rPr>
      </w:pPr>
      <w:r w:rsidRPr="007A2485">
        <w:rPr>
          <w:sz w:val="28"/>
          <w:szCs w:val="28"/>
        </w:rPr>
        <w:t>Строительные</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другие</w:t>
      </w:r>
      <w:r w:rsidR="00BB3D13" w:rsidRPr="007A2485">
        <w:rPr>
          <w:sz w:val="28"/>
          <w:szCs w:val="28"/>
        </w:rPr>
        <w:t xml:space="preserve"> </w:t>
      </w:r>
      <w:r w:rsidRPr="007A2485">
        <w:rPr>
          <w:sz w:val="28"/>
          <w:szCs w:val="28"/>
        </w:rPr>
        <w:t>организации,</w:t>
      </w:r>
      <w:r w:rsidR="00BB3D13" w:rsidRPr="007A2485">
        <w:rPr>
          <w:sz w:val="28"/>
          <w:szCs w:val="28"/>
        </w:rPr>
        <w:t xml:space="preserve"> </w:t>
      </w:r>
      <w:r w:rsidRPr="007A2485">
        <w:rPr>
          <w:sz w:val="28"/>
          <w:szCs w:val="28"/>
        </w:rPr>
        <w:t>осуществляющие</w:t>
      </w:r>
      <w:r w:rsidR="00BB3D13" w:rsidRPr="007A2485">
        <w:rPr>
          <w:sz w:val="28"/>
          <w:szCs w:val="28"/>
        </w:rPr>
        <w:t xml:space="preserve"> </w:t>
      </w:r>
      <w:r w:rsidRPr="007A2485">
        <w:rPr>
          <w:sz w:val="28"/>
          <w:szCs w:val="28"/>
        </w:rPr>
        <w:t>гражданское,</w:t>
      </w:r>
      <w:r w:rsidR="00BB3D13" w:rsidRPr="007A2485">
        <w:rPr>
          <w:sz w:val="28"/>
          <w:szCs w:val="28"/>
        </w:rPr>
        <w:t xml:space="preserve"> </w:t>
      </w:r>
      <w:r w:rsidRPr="007A2485">
        <w:rPr>
          <w:sz w:val="28"/>
          <w:szCs w:val="28"/>
        </w:rPr>
        <w:t>промышленное</w:t>
      </w:r>
      <w:r w:rsidR="00BB3D13" w:rsidRPr="007A2485">
        <w:rPr>
          <w:sz w:val="28"/>
          <w:szCs w:val="28"/>
        </w:rPr>
        <w:t xml:space="preserve"> </w:t>
      </w:r>
      <w:r w:rsidRPr="007A2485">
        <w:rPr>
          <w:sz w:val="28"/>
          <w:szCs w:val="28"/>
        </w:rPr>
        <w:t>или</w:t>
      </w:r>
      <w:r w:rsidR="00BB3D13" w:rsidRPr="007A2485">
        <w:rPr>
          <w:sz w:val="28"/>
          <w:szCs w:val="28"/>
        </w:rPr>
        <w:t xml:space="preserve"> </w:t>
      </w:r>
      <w:r w:rsidRPr="007A2485">
        <w:rPr>
          <w:sz w:val="28"/>
          <w:szCs w:val="28"/>
        </w:rPr>
        <w:t>иное</w:t>
      </w:r>
      <w:r w:rsidR="00BB3D13" w:rsidRPr="007A2485">
        <w:rPr>
          <w:sz w:val="28"/>
          <w:szCs w:val="28"/>
        </w:rPr>
        <w:t xml:space="preserve"> </w:t>
      </w:r>
      <w:r w:rsidRPr="007A2485">
        <w:rPr>
          <w:sz w:val="28"/>
          <w:szCs w:val="28"/>
        </w:rPr>
        <w:t>строительство,</w:t>
      </w:r>
      <w:r w:rsidR="00BB3D13" w:rsidRPr="007A2485">
        <w:rPr>
          <w:sz w:val="28"/>
          <w:szCs w:val="28"/>
        </w:rPr>
        <w:t xml:space="preserve"> </w:t>
      </w:r>
      <w:r w:rsidRPr="007A2485">
        <w:rPr>
          <w:sz w:val="28"/>
          <w:szCs w:val="28"/>
        </w:rPr>
        <w:t>связанное</w:t>
      </w:r>
      <w:r w:rsidR="00BB3D13" w:rsidRPr="007A2485">
        <w:rPr>
          <w:sz w:val="28"/>
          <w:szCs w:val="28"/>
        </w:rPr>
        <w:t xml:space="preserve"> </w:t>
      </w:r>
      <w:r w:rsidRPr="007A2485">
        <w:rPr>
          <w:sz w:val="28"/>
          <w:szCs w:val="28"/>
        </w:rPr>
        <w:t>с</w:t>
      </w:r>
      <w:r w:rsidR="00BB3D13" w:rsidRPr="007A2485">
        <w:rPr>
          <w:sz w:val="28"/>
          <w:szCs w:val="28"/>
        </w:rPr>
        <w:t xml:space="preserve"> </w:t>
      </w:r>
      <w:r w:rsidRPr="007A2485">
        <w:rPr>
          <w:sz w:val="28"/>
          <w:szCs w:val="28"/>
        </w:rPr>
        <w:t>нарушением</w:t>
      </w:r>
      <w:r w:rsidR="00BB3D13" w:rsidRPr="007A2485">
        <w:rPr>
          <w:sz w:val="28"/>
          <w:szCs w:val="28"/>
        </w:rPr>
        <w:t xml:space="preserve"> </w:t>
      </w:r>
      <w:r w:rsidRPr="007A2485">
        <w:rPr>
          <w:sz w:val="28"/>
          <w:szCs w:val="28"/>
        </w:rPr>
        <w:t>почвенного</w:t>
      </w:r>
      <w:r w:rsidR="00BB3D13" w:rsidRPr="007A2485">
        <w:rPr>
          <w:sz w:val="28"/>
          <w:szCs w:val="28"/>
        </w:rPr>
        <w:t xml:space="preserve"> </w:t>
      </w:r>
      <w:r w:rsidRPr="007A2485">
        <w:rPr>
          <w:sz w:val="28"/>
          <w:szCs w:val="28"/>
        </w:rPr>
        <w:t>слоя,</w:t>
      </w:r>
      <w:r w:rsidR="00BB3D13" w:rsidRPr="007A2485">
        <w:rPr>
          <w:sz w:val="28"/>
          <w:szCs w:val="28"/>
        </w:rPr>
        <w:t xml:space="preserve"> </w:t>
      </w:r>
      <w:r w:rsidRPr="007A2485">
        <w:rPr>
          <w:sz w:val="28"/>
          <w:szCs w:val="28"/>
        </w:rPr>
        <w:t>обязаны</w:t>
      </w:r>
      <w:r w:rsidR="00BB3D13" w:rsidRPr="007A2485">
        <w:rPr>
          <w:sz w:val="28"/>
          <w:szCs w:val="28"/>
        </w:rPr>
        <w:t xml:space="preserve"> </w:t>
      </w:r>
      <w:r w:rsidRPr="007A2485">
        <w:rPr>
          <w:sz w:val="28"/>
          <w:szCs w:val="28"/>
        </w:rPr>
        <w:t>снять</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сохранить</w:t>
      </w:r>
      <w:r w:rsidR="00BB3D13" w:rsidRPr="007A2485">
        <w:rPr>
          <w:sz w:val="28"/>
          <w:szCs w:val="28"/>
        </w:rPr>
        <w:t xml:space="preserve"> </w:t>
      </w:r>
      <w:r w:rsidRPr="007A2485">
        <w:rPr>
          <w:sz w:val="28"/>
          <w:szCs w:val="28"/>
        </w:rPr>
        <w:t>плодородный</w:t>
      </w:r>
      <w:r w:rsidR="00BB3D13" w:rsidRPr="007A2485">
        <w:rPr>
          <w:sz w:val="28"/>
          <w:szCs w:val="28"/>
        </w:rPr>
        <w:t xml:space="preserve"> </w:t>
      </w:r>
      <w:r w:rsidRPr="007A2485">
        <w:rPr>
          <w:sz w:val="28"/>
          <w:szCs w:val="28"/>
        </w:rPr>
        <w:t>слой</w:t>
      </w:r>
      <w:r w:rsidR="00BB3D13" w:rsidRPr="007A2485">
        <w:rPr>
          <w:sz w:val="28"/>
          <w:szCs w:val="28"/>
        </w:rPr>
        <w:t xml:space="preserve"> </w:t>
      </w:r>
      <w:r w:rsidRPr="007A2485">
        <w:rPr>
          <w:sz w:val="28"/>
          <w:szCs w:val="28"/>
        </w:rPr>
        <w:t>почвы</w:t>
      </w:r>
      <w:r w:rsidR="00BB3D13" w:rsidRPr="007A2485">
        <w:rPr>
          <w:sz w:val="28"/>
          <w:szCs w:val="28"/>
        </w:rPr>
        <w:t xml:space="preserve"> </w:t>
      </w:r>
      <w:r w:rsidRPr="007A2485">
        <w:rPr>
          <w:sz w:val="28"/>
          <w:szCs w:val="28"/>
        </w:rPr>
        <w:t>для</w:t>
      </w:r>
      <w:r w:rsidR="00BB3D13" w:rsidRPr="007A2485">
        <w:rPr>
          <w:sz w:val="28"/>
          <w:szCs w:val="28"/>
        </w:rPr>
        <w:t xml:space="preserve"> </w:t>
      </w:r>
      <w:r w:rsidRPr="007A2485">
        <w:rPr>
          <w:sz w:val="28"/>
          <w:szCs w:val="28"/>
        </w:rPr>
        <w:t>использования</w:t>
      </w:r>
      <w:r w:rsidR="00BB3D13" w:rsidRPr="007A2485">
        <w:rPr>
          <w:sz w:val="28"/>
          <w:szCs w:val="28"/>
        </w:rPr>
        <w:t xml:space="preserve"> </w:t>
      </w:r>
      <w:r w:rsidRPr="007A2485">
        <w:rPr>
          <w:sz w:val="28"/>
          <w:szCs w:val="28"/>
        </w:rPr>
        <w:t>его</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зелёном</w:t>
      </w:r>
      <w:r w:rsidR="00BB3D13" w:rsidRPr="007A2485">
        <w:rPr>
          <w:sz w:val="28"/>
          <w:szCs w:val="28"/>
        </w:rPr>
        <w:t xml:space="preserve"> </w:t>
      </w:r>
      <w:r w:rsidRPr="007A2485">
        <w:rPr>
          <w:sz w:val="28"/>
          <w:szCs w:val="28"/>
        </w:rPr>
        <w:t>строительстве,</w:t>
      </w:r>
      <w:r w:rsidR="00BB3D13" w:rsidRPr="007A2485">
        <w:rPr>
          <w:sz w:val="28"/>
          <w:szCs w:val="28"/>
        </w:rPr>
        <w:t xml:space="preserve"> </w:t>
      </w:r>
      <w:r w:rsidRPr="007A2485">
        <w:rPr>
          <w:sz w:val="28"/>
          <w:szCs w:val="28"/>
        </w:rPr>
        <w:t>а</w:t>
      </w:r>
      <w:r w:rsidR="00BB3D13" w:rsidRPr="007A2485">
        <w:rPr>
          <w:sz w:val="28"/>
          <w:szCs w:val="28"/>
        </w:rPr>
        <w:t xml:space="preserve"> </w:t>
      </w:r>
      <w:r w:rsidRPr="007A2485">
        <w:rPr>
          <w:sz w:val="28"/>
          <w:szCs w:val="28"/>
        </w:rPr>
        <w:t>также</w:t>
      </w:r>
      <w:r w:rsidR="00BB3D13" w:rsidRPr="007A2485">
        <w:rPr>
          <w:sz w:val="28"/>
          <w:szCs w:val="28"/>
        </w:rPr>
        <w:t xml:space="preserve"> </w:t>
      </w:r>
      <w:r w:rsidRPr="007A2485">
        <w:rPr>
          <w:sz w:val="28"/>
          <w:szCs w:val="28"/>
        </w:rPr>
        <w:t>восстановить</w:t>
      </w:r>
      <w:r w:rsidR="00BB3D13" w:rsidRPr="007A2485">
        <w:rPr>
          <w:sz w:val="28"/>
          <w:szCs w:val="28"/>
        </w:rPr>
        <w:t xml:space="preserve"> </w:t>
      </w:r>
      <w:r w:rsidRPr="007A2485">
        <w:rPr>
          <w:sz w:val="28"/>
          <w:szCs w:val="28"/>
        </w:rPr>
        <w:t>прилегающие</w:t>
      </w:r>
      <w:r w:rsidR="00BB3D13" w:rsidRPr="007A2485">
        <w:rPr>
          <w:sz w:val="28"/>
          <w:szCs w:val="28"/>
        </w:rPr>
        <w:t xml:space="preserve"> </w:t>
      </w:r>
      <w:r w:rsidRPr="007A2485">
        <w:rPr>
          <w:sz w:val="28"/>
          <w:szCs w:val="28"/>
        </w:rPr>
        <w:t>земельные</w:t>
      </w:r>
      <w:r w:rsidR="00BB3D13" w:rsidRPr="007A2485">
        <w:rPr>
          <w:sz w:val="28"/>
          <w:szCs w:val="28"/>
        </w:rPr>
        <w:t xml:space="preserve"> </w:t>
      </w:r>
      <w:r w:rsidRPr="007A2485">
        <w:rPr>
          <w:sz w:val="28"/>
          <w:szCs w:val="28"/>
        </w:rPr>
        <w:t>участки</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зелёные</w:t>
      </w:r>
      <w:r w:rsidR="00BB3D13" w:rsidRPr="007A2485">
        <w:rPr>
          <w:sz w:val="28"/>
          <w:szCs w:val="28"/>
        </w:rPr>
        <w:t xml:space="preserve"> </w:t>
      </w:r>
      <w:r w:rsidRPr="007A2485">
        <w:rPr>
          <w:sz w:val="28"/>
          <w:szCs w:val="28"/>
        </w:rPr>
        <w:t>насаждения,</w:t>
      </w:r>
      <w:r w:rsidR="00BB3D13" w:rsidRPr="007A2485">
        <w:rPr>
          <w:sz w:val="28"/>
          <w:szCs w:val="28"/>
        </w:rPr>
        <w:t xml:space="preserve"> </w:t>
      </w:r>
      <w:r w:rsidRPr="007A2485">
        <w:rPr>
          <w:sz w:val="28"/>
          <w:szCs w:val="28"/>
        </w:rPr>
        <w:t>нарушенные</w:t>
      </w:r>
      <w:r w:rsidR="00BB3D13" w:rsidRPr="007A2485">
        <w:rPr>
          <w:sz w:val="28"/>
          <w:szCs w:val="28"/>
        </w:rPr>
        <w:t xml:space="preserve"> </w:t>
      </w:r>
      <w:r w:rsidRPr="007A2485">
        <w:rPr>
          <w:sz w:val="28"/>
          <w:szCs w:val="28"/>
        </w:rPr>
        <w:t>при</w:t>
      </w:r>
      <w:r w:rsidR="00BB3D13" w:rsidRPr="007A2485">
        <w:rPr>
          <w:sz w:val="28"/>
          <w:szCs w:val="28"/>
        </w:rPr>
        <w:t xml:space="preserve"> </w:t>
      </w:r>
      <w:r w:rsidRPr="007A2485">
        <w:rPr>
          <w:sz w:val="28"/>
          <w:szCs w:val="28"/>
        </w:rPr>
        <w:t>производстве</w:t>
      </w:r>
      <w:r w:rsidR="00BB3D13" w:rsidRPr="007A2485">
        <w:rPr>
          <w:sz w:val="28"/>
          <w:szCs w:val="28"/>
        </w:rPr>
        <w:t xml:space="preserve"> </w:t>
      </w:r>
      <w:r w:rsidRPr="007A2485">
        <w:rPr>
          <w:sz w:val="28"/>
          <w:szCs w:val="28"/>
        </w:rPr>
        <w:t>строительных</w:t>
      </w:r>
      <w:r w:rsidR="00BB3D13" w:rsidRPr="007A2485">
        <w:rPr>
          <w:sz w:val="28"/>
          <w:szCs w:val="28"/>
        </w:rPr>
        <w:t xml:space="preserve"> </w:t>
      </w:r>
      <w:r w:rsidRPr="007A2485">
        <w:rPr>
          <w:sz w:val="28"/>
          <w:szCs w:val="28"/>
        </w:rPr>
        <w:t>работ,</w:t>
      </w:r>
      <w:r w:rsidR="00BB3D13" w:rsidRPr="007A2485">
        <w:rPr>
          <w:sz w:val="28"/>
          <w:szCs w:val="28"/>
        </w:rPr>
        <w:t xml:space="preserve"> </w:t>
      </w:r>
      <w:r w:rsidRPr="007A2485">
        <w:rPr>
          <w:sz w:val="28"/>
          <w:szCs w:val="28"/>
        </w:rPr>
        <w:t>немедленно</w:t>
      </w:r>
      <w:r w:rsidR="00BB3D13" w:rsidRPr="007A2485">
        <w:rPr>
          <w:sz w:val="28"/>
          <w:szCs w:val="28"/>
        </w:rPr>
        <w:t xml:space="preserve"> </w:t>
      </w:r>
      <w:r w:rsidRPr="007A2485">
        <w:rPr>
          <w:sz w:val="28"/>
          <w:szCs w:val="28"/>
        </w:rPr>
        <w:t>после</w:t>
      </w:r>
      <w:r w:rsidR="00BB3D13" w:rsidRPr="007A2485">
        <w:rPr>
          <w:sz w:val="28"/>
          <w:szCs w:val="28"/>
        </w:rPr>
        <w:t xml:space="preserve"> </w:t>
      </w:r>
      <w:r w:rsidRPr="007A2485">
        <w:rPr>
          <w:sz w:val="28"/>
          <w:szCs w:val="28"/>
        </w:rPr>
        <w:t>окончания</w:t>
      </w:r>
      <w:r w:rsidR="00BB3D13" w:rsidRPr="007A2485">
        <w:rPr>
          <w:sz w:val="28"/>
          <w:szCs w:val="28"/>
        </w:rPr>
        <w:t xml:space="preserve"> </w:t>
      </w:r>
      <w:r w:rsidRPr="007A2485">
        <w:rPr>
          <w:sz w:val="28"/>
          <w:szCs w:val="28"/>
        </w:rPr>
        <w:t>строительства.</w:t>
      </w:r>
      <w:r w:rsidR="00BB3D13" w:rsidRPr="007A2485">
        <w:rPr>
          <w:sz w:val="28"/>
          <w:szCs w:val="28"/>
        </w:rPr>
        <w:t xml:space="preserve"> </w:t>
      </w:r>
      <w:r w:rsidRPr="007A2485">
        <w:rPr>
          <w:sz w:val="28"/>
          <w:szCs w:val="28"/>
        </w:rPr>
        <w:t>Это</w:t>
      </w:r>
      <w:r w:rsidR="00BB3D13" w:rsidRPr="007A2485">
        <w:rPr>
          <w:sz w:val="28"/>
          <w:szCs w:val="28"/>
        </w:rPr>
        <w:t xml:space="preserve"> </w:t>
      </w:r>
      <w:r w:rsidRPr="007A2485">
        <w:rPr>
          <w:sz w:val="28"/>
          <w:szCs w:val="28"/>
        </w:rPr>
        <w:t>восстановление</w:t>
      </w:r>
      <w:r w:rsidR="00BB3D13" w:rsidRPr="007A2485">
        <w:rPr>
          <w:sz w:val="28"/>
          <w:szCs w:val="28"/>
        </w:rPr>
        <w:t xml:space="preserve"> </w:t>
      </w:r>
      <w:r w:rsidRPr="007A2485">
        <w:rPr>
          <w:sz w:val="28"/>
          <w:szCs w:val="28"/>
        </w:rPr>
        <w:t>должно</w:t>
      </w:r>
      <w:r w:rsidR="00BB3D13" w:rsidRPr="007A2485">
        <w:rPr>
          <w:sz w:val="28"/>
          <w:szCs w:val="28"/>
        </w:rPr>
        <w:t xml:space="preserve"> </w:t>
      </w:r>
      <w:r w:rsidRPr="007A2485">
        <w:rPr>
          <w:sz w:val="28"/>
          <w:szCs w:val="28"/>
        </w:rPr>
        <w:t>предусматриваться</w:t>
      </w:r>
      <w:r w:rsidR="00BB3D13" w:rsidRPr="007A2485">
        <w:rPr>
          <w:sz w:val="28"/>
          <w:szCs w:val="28"/>
        </w:rPr>
        <w:t xml:space="preserve"> </w:t>
      </w:r>
      <w:r w:rsidRPr="007A2485">
        <w:rPr>
          <w:sz w:val="28"/>
          <w:szCs w:val="28"/>
        </w:rPr>
        <w:t>проектом.</w:t>
      </w:r>
      <w:r w:rsidR="00BB3D13" w:rsidRPr="007A2485">
        <w:rPr>
          <w:sz w:val="28"/>
          <w:szCs w:val="28"/>
        </w:rPr>
        <w:t xml:space="preserve"> </w:t>
      </w:r>
    </w:p>
    <w:p w:rsidR="00A7748D" w:rsidRPr="007A2485" w:rsidRDefault="00A7748D" w:rsidP="007A2485">
      <w:pPr>
        <w:ind w:firstLine="709"/>
        <w:jc w:val="both"/>
        <w:rPr>
          <w:sz w:val="28"/>
          <w:szCs w:val="28"/>
        </w:rPr>
      </w:pPr>
      <w:r w:rsidRPr="007A2485">
        <w:rPr>
          <w:sz w:val="28"/>
          <w:szCs w:val="28"/>
        </w:rPr>
        <w:t>Растительный</w:t>
      </w:r>
      <w:r w:rsidR="00BB3D13" w:rsidRPr="007A2485">
        <w:rPr>
          <w:sz w:val="28"/>
          <w:szCs w:val="28"/>
        </w:rPr>
        <w:t xml:space="preserve"> </w:t>
      </w:r>
      <w:r w:rsidRPr="007A2485">
        <w:rPr>
          <w:sz w:val="28"/>
          <w:szCs w:val="28"/>
        </w:rPr>
        <w:t>грунт,</w:t>
      </w:r>
      <w:r w:rsidR="00BB3D13" w:rsidRPr="007A2485">
        <w:rPr>
          <w:sz w:val="28"/>
          <w:szCs w:val="28"/>
        </w:rPr>
        <w:t xml:space="preserve"> </w:t>
      </w:r>
      <w:r w:rsidRPr="007A2485">
        <w:rPr>
          <w:sz w:val="28"/>
          <w:szCs w:val="28"/>
        </w:rPr>
        <w:t>подлежащий</w:t>
      </w:r>
      <w:r w:rsidR="00BB3D13" w:rsidRPr="007A2485">
        <w:rPr>
          <w:sz w:val="28"/>
          <w:szCs w:val="28"/>
        </w:rPr>
        <w:t xml:space="preserve"> </w:t>
      </w:r>
      <w:r w:rsidRPr="007A2485">
        <w:rPr>
          <w:sz w:val="28"/>
          <w:szCs w:val="28"/>
        </w:rPr>
        <w:t>снятию</w:t>
      </w:r>
      <w:r w:rsidR="00BB3D13" w:rsidRPr="007A2485">
        <w:rPr>
          <w:sz w:val="28"/>
          <w:szCs w:val="28"/>
        </w:rPr>
        <w:t xml:space="preserve"> </w:t>
      </w:r>
      <w:r w:rsidRPr="007A2485">
        <w:rPr>
          <w:sz w:val="28"/>
          <w:szCs w:val="28"/>
        </w:rPr>
        <w:t>с</w:t>
      </w:r>
      <w:r w:rsidR="00BB3D13" w:rsidRPr="007A2485">
        <w:rPr>
          <w:sz w:val="28"/>
          <w:szCs w:val="28"/>
        </w:rPr>
        <w:t xml:space="preserve"> </w:t>
      </w:r>
      <w:r w:rsidRPr="007A2485">
        <w:rPr>
          <w:sz w:val="28"/>
          <w:szCs w:val="28"/>
        </w:rPr>
        <w:t>застраиваемых</w:t>
      </w:r>
      <w:r w:rsidR="00BB3D13" w:rsidRPr="007A2485">
        <w:rPr>
          <w:sz w:val="28"/>
          <w:szCs w:val="28"/>
        </w:rPr>
        <w:t xml:space="preserve"> </w:t>
      </w:r>
      <w:r w:rsidRPr="007A2485">
        <w:rPr>
          <w:sz w:val="28"/>
          <w:szCs w:val="28"/>
        </w:rPr>
        <w:t>площадей,</w:t>
      </w:r>
      <w:r w:rsidR="00BB3D13" w:rsidRPr="007A2485">
        <w:rPr>
          <w:sz w:val="28"/>
          <w:szCs w:val="28"/>
        </w:rPr>
        <w:t xml:space="preserve"> </w:t>
      </w:r>
      <w:r w:rsidRPr="007A2485">
        <w:rPr>
          <w:sz w:val="28"/>
          <w:szCs w:val="28"/>
        </w:rPr>
        <w:t>должен</w:t>
      </w:r>
      <w:r w:rsidR="00BB3D13" w:rsidRPr="007A2485">
        <w:rPr>
          <w:sz w:val="28"/>
          <w:szCs w:val="28"/>
        </w:rPr>
        <w:t xml:space="preserve"> </w:t>
      </w:r>
      <w:r w:rsidRPr="007A2485">
        <w:rPr>
          <w:sz w:val="28"/>
          <w:szCs w:val="28"/>
        </w:rPr>
        <w:t>срезаться,</w:t>
      </w:r>
      <w:r w:rsidR="00BB3D13" w:rsidRPr="007A2485">
        <w:rPr>
          <w:sz w:val="28"/>
          <w:szCs w:val="28"/>
        </w:rPr>
        <w:t xml:space="preserve"> </w:t>
      </w:r>
      <w:r w:rsidRPr="007A2485">
        <w:rPr>
          <w:sz w:val="28"/>
          <w:szCs w:val="28"/>
        </w:rPr>
        <w:t>перемещаться</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специально</w:t>
      </w:r>
      <w:r w:rsidR="00BB3D13" w:rsidRPr="007A2485">
        <w:rPr>
          <w:sz w:val="28"/>
          <w:szCs w:val="28"/>
        </w:rPr>
        <w:t xml:space="preserve"> </w:t>
      </w:r>
      <w:r w:rsidRPr="007A2485">
        <w:rPr>
          <w:sz w:val="28"/>
          <w:szCs w:val="28"/>
        </w:rPr>
        <w:t>выделенные</w:t>
      </w:r>
      <w:r w:rsidR="00BB3D13" w:rsidRPr="007A2485">
        <w:rPr>
          <w:sz w:val="28"/>
          <w:szCs w:val="28"/>
        </w:rPr>
        <w:t xml:space="preserve"> </w:t>
      </w:r>
      <w:r w:rsidRPr="007A2485">
        <w:rPr>
          <w:sz w:val="28"/>
          <w:szCs w:val="28"/>
        </w:rPr>
        <w:t>места</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складироваться.</w:t>
      </w:r>
      <w:r w:rsidR="00BB3D13" w:rsidRPr="007A2485">
        <w:rPr>
          <w:sz w:val="28"/>
          <w:szCs w:val="28"/>
        </w:rPr>
        <w:t xml:space="preserve"> </w:t>
      </w:r>
      <w:r w:rsidRPr="007A2485">
        <w:rPr>
          <w:sz w:val="28"/>
          <w:szCs w:val="28"/>
        </w:rPr>
        <w:t>При</w:t>
      </w:r>
      <w:r w:rsidR="00BB3D13" w:rsidRPr="007A2485">
        <w:rPr>
          <w:sz w:val="28"/>
          <w:szCs w:val="28"/>
        </w:rPr>
        <w:t xml:space="preserve"> </w:t>
      </w:r>
      <w:r w:rsidRPr="007A2485">
        <w:rPr>
          <w:sz w:val="28"/>
          <w:szCs w:val="28"/>
        </w:rPr>
        <w:t>работе</w:t>
      </w:r>
      <w:r w:rsidR="00BB3D13" w:rsidRPr="007A2485">
        <w:rPr>
          <w:sz w:val="28"/>
          <w:szCs w:val="28"/>
        </w:rPr>
        <w:t xml:space="preserve"> </w:t>
      </w:r>
      <w:r w:rsidRPr="007A2485">
        <w:rPr>
          <w:sz w:val="28"/>
          <w:szCs w:val="28"/>
        </w:rPr>
        <w:t>с</w:t>
      </w:r>
      <w:r w:rsidR="00BB3D13" w:rsidRPr="007A2485">
        <w:rPr>
          <w:sz w:val="28"/>
          <w:szCs w:val="28"/>
        </w:rPr>
        <w:t xml:space="preserve"> </w:t>
      </w:r>
      <w:r w:rsidRPr="007A2485">
        <w:rPr>
          <w:sz w:val="28"/>
          <w:szCs w:val="28"/>
        </w:rPr>
        <w:t>растительным</w:t>
      </w:r>
      <w:r w:rsidR="00BB3D13" w:rsidRPr="007A2485">
        <w:rPr>
          <w:sz w:val="28"/>
          <w:szCs w:val="28"/>
        </w:rPr>
        <w:t xml:space="preserve"> </w:t>
      </w:r>
      <w:r w:rsidRPr="007A2485">
        <w:rPr>
          <w:sz w:val="28"/>
          <w:szCs w:val="28"/>
        </w:rPr>
        <w:t>грунтом</w:t>
      </w:r>
      <w:r w:rsidR="00BB3D13" w:rsidRPr="007A2485">
        <w:rPr>
          <w:sz w:val="28"/>
          <w:szCs w:val="28"/>
        </w:rPr>
        <w:t xml:space="preserve"> </w:t>
      </w:r>
      <w:r w:rsidRPr="007A2485">
        <w:rPr>
          <w:sz w:val="28"/>
          <w:szCs w:val="28"/>
        </w:rPr>
        <w:t>следует</w:t>
      </w:r>
      <w:r w:rsidR="00BB3D13" w:rsidRPr="007A2485">
        <w:rPr>
          <w:sz w:val="28"/>
          <w:szCs w:val="28"/>
        </w:rPr>
        <w:t xml:space="preserve"> </w:t>
      </w:r>
      <w:r w:rsidRPr="007A2485">
        <w:rPr>
          <w:sz w:val="28"/>
          <w:szCs w:val="28"/>
        </w:rPr>
        <w:t>предохранять</w:t>
      </w:r>
      <w:r w:rsidR="00BB3D13" w:rsidRPr="007A2485">
        <w:rPr>
          <w:sz w:val="28"/>
          <w:szCs w:val="28"/>
        </w:rPr>
        <w:t xml:space="preserve"> </w:t>
      </w:r>
      <w:r w:rsidRPr="007A2485">
        <w:rPr>
          <w:sz w:val="28"/>
          <w:szCs w:val="28"/>
        </w:rPr>
        <w:t>его</w:t>
      </w:r>
      <w:r w:rsidR="00BB3D13" w:rsidRPr="007A2485">
        <w:rPr>
          <w:sz w:val="28"/>
          <w:szCs w:val="28"/>
        </w:rPr>
        <w:t xml:space="preserve"> </w:t>
      </w:r>
      <w:r w:rsidRPr="007A2485">
        <w:rPr>
          <w:sz w:val="28"/>
          <w:szCs w:val="28"/>
        </w:rPr>
        <w:t>от</w:t>
      </w:r>
      <w:r w:rsidR="00BB3D13" w:rsidRPr="007A2485">
        <w:rPr>
          <w:sz w:val="28"/>
          <w:szCs w:val="28"/>
        </w:rPr>
        <w:t xml:space="preserve"> </w:t>
      </w:r>
      <w:r w:rsidRPr="007A2485">
        <w:rPr>
          <w:sz w:val="28"/>
          <w:szCs w:val="28"/>
        </w:rPr>
        <w:t>загрязнения,</w:t>
      </w:r>
      <w:r w:rsidR="00BB3D13" w:rsidRPr="007A2485">
        <w:rPr>
          <w:sz w:val="28"/>
          <w:szCs w:val="28"/>
        </w:rPr>
        <w:t xml:space="preserve"> </w:t>
      </w:r>
      <w:r w:rsidRPr="007A2485">
        <w:rPr>
          <w:sz w:val="28"/>
          <w:szCs w:val="28"/>
        </w:rPr>
        <w:t>размыва</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выветривания</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смешивания</w:t>
      </w:r>
      <w:r w:rsidR="00BB3D13" w:rsidRPr="007A2485">
        <w:rPr>
          <w:sz w:val="28"/>
          <w:szCs w:val="28"/>
        </w:rPr>
        <w:t xml:space="preserve"> </w:t>
      </w:r>
      <w:r w:rsidRPr="007A2485">
        <w:rPr>
          <w:sz w:val="28"/>
          <w:szCs w:val="28"/>
        </w:rPr>
        <w:t>с</w:t>
      </w:r>
      <w:r w:rsidR="00BB3D13" w:rsidRPr="007A2485">
        <w:rPr>
          <w:sz w:val="28"/>
          <w:szCs w:val="28"/>
        </w:rPr>
        <w:t xml:space="preserve"> </w:t>
      </w:r>
      <w:r w:rsidRPr="007A2485">
        <w:rPr>
          <w:sz w:val="28"/>
          <w:szCs w:val="28"/>
        </w:rPr>
        <w:t>нижележащим</w:t>
      </w:r>
      <w:r w:rsidR="00BB3D13" w:rsidRPr="007A2485">
        <w:rPr>
          <w:sz w:val="28"/>
          <w:szCs w:val="28"/>
        </w:rPr>
        <w:t xml:space="preserve"> </w:t>
      </w:r>
      <w:r w:rsidRPr="007A2485">
        <w:rPr>
          <w:sz w:val="28"/>
          <w:szCs w:val="28"/>
        </w:rPr>
        <w:t>нерастительным</w:t>
      </w:r>
      <w:r w:rsidR="00BB3D13" w:rsidRPr="007A2485">
        <w:rPr>
          <w:sz w:val="28"/>
          <w:szCs w:val="28"/>
        </w:rPr>
        <w:t xml:space="preserve"> </w:t>
      </w:r>
      <w:r w:rsidRPr="007A2485">
        <w:rPr>
          <w:sz w:val="28"/>
          <w:szCs w:val="28"/>
        </w:rPr>
        <w:t>грунтом.</w:t>
      </w:r>
      <w:r w:rsidR="00BB3D13" w:rsidRPr="007A2485">
        <w:rPr>
          <w:sz w:val="28"/>
          <w:szCs w:val="28"/>
        </w:rPr>
        <w:t xml:space="preserve"> </w:t>
      </w:r>
    </w:p>
    <w:p w:rsidR="00A7748D" w:rsidRPr="007A2485" w:rsidRDefault="00A7748D" w:rsidP="007A2485">
      <w:pPr>
        <w:ind w:firstLine="709"/>
        <w:jc w:val="both"/>
        <w:rPr>
          <w:sz w:val="28"/>
          <w:szCs w:val="28"/>
        </w:rPr>
      </w:pPr>
      <w:r w:rsidRPr="007A2485">
        <w:rPr>
          <w:sz w:val="28"/>
          <w:szCs w:val="28"/>
        </w:rPr>
        <w:t>Растительный</w:t>
      </w:r>
      <w:r w:rsidR="00BB3D13" w:rsidRPr="007A2485">
        <w:rPr>
          <w:sz w:val="28"/>
          <w:szCs w:val="28"/>
        </w:rPr>
        <w:t xml:space="preserve"> </w:t>
      </w:r>
      <w:r w:rsidRPr="007A2485">
        <w:rPr>
          <w:sz w:val="28"/>
          <w:szCs w:val="28"/>
        </w:rPr>
        <w:t>грунт</w:t>
      </w:r>
      <w:r w:rsidR="00BB3D13" w:rsidRPr="007A2485">
        <w:rPr>
          <w:sz w:val="28"/>
          <w:szCs w:val="28"/>
        </w:rPr>
        <w:t xml:space="preserve"> </w:t>
      </w:r>
      <w:r w:rsidRPr="007A2485">
        <w:rPr>
          <w:sz w:val="28"/>
          <w:szCs w:val="28"/>
        </w:rPr>
        <w:t>сохраняется</w:t>
      </w:r>
      <w:r w:rsidR="00BB3D13" w:rsidRPr="007A2485">
        <w:rPr>
          <w:sz w:val="28"/>
          <w:szCs w:val="28"/>
        </w:rPr>
        <w:t xml:space="preserve"> </w:t>
      </w:r>
      <w:r w:rsidRPr="007A2485">
        <w:rPr>
          <w:sz w:val="28"/>
          <w:szCs w:val="28"/>
        </w:rPr>
        <w:t>для</w:t>
      </w:r>
      <w:r w:rsidR="00BB3D13" w:rsidRPr="007A2485">
        <w:rPr>
          <w:sz w:val="28"/>
          <w:szCs w:val="28"/>
        </w:rPr>
        <w:t xml:space="preserve"> </w:t>
      </w:r>
      <w:r w:rsidRPr="007A2485">
        <w:rPr>
          <w:sz w:val="28"/>
          <w:szCs w:val="28"/>
        </w:rPr>
        <w:t>проведения</w:t>
      </w:r>
      <w:r w:rsidR="00BB3D13" w:rsidRPr="007A2485">
        <w:rPr>
          <w:sz w:val="28"/>
          <w:szCs w:val="28"/>
        </w:rPr>
        <w:t xml:space="preserve"> </w:t>
      </w:r>
      <w:r w:rsidRPr="007A2485">
        <w:rPr>
          <w:sz w:val="28"/>
          <w:szCs w:val="28"/>
        </w:rPr>
        <w:t>работ</w:t>
      </w:r>
      <w:r w:rsidR="00BB3D13" w:rsidRPr="007A2485">
        <w:rPr>
          <w:sz w:val="28"/>
          <w:szCs w:val="28"/>
        </w:rPr>
        <w:t xml:space="preserve"> </w:t>
      </w:r>
      <w:r w:rsidRPr="007A2485">
        <w:rPr>
          <w:sz w:val="28"/>
          <w:szCs w:val="28"/>
        </w:rPr>
        <w:t>по</w:t>
      </w:r>
      <w:r w:rsidR="00BB3D13" w:rsidRPr="007A2485">
        <w:rPr>
          <w:sz w:val="28"/>
          <w:szCs w:val="28"/>
        </w:rPr>
        <w:t xml:space="preserve"> </w:t>
      </w:r>
      <w:r w:rsidRPr="007A2485">
        <w:rPr>
          <w:sz w:val="28"/>
          <w:szCs w:val="28"/>
        </w:rPr>
        <w:t>озеленению</w:t>
      </w:r>
      <w:r w:rsidR="00BB3D13" w:rsidRPr="007A2485">
        <w:rPr>
          <w:sz w:val="28"/>
          <w:szCs w:val="28"/>
        </w:rPr>
        <w:t xml:space="preserve"> </w:t>
      </w:r>
      <w:r w:rsidRPr="007A2485">
        <w:rPr>
          <w:sz w:val="28"/>
          <w:szCs w:val="28"/>
        </w:rPr>
        <w:t>территорий</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соответствии</w:t>
      </w:r>
      <w:r w:rsidR="00BB3D13" w:rsidRPr="007A2485">
        <w:rPr>
          <w:sz w:val="28"/>
          <w:szCs w:val="28"/>
        </w:rPr>
        <w:t xml:space="preserve"> </w:t>
      </w:r>
      <w:r w:rsidRPr="007A2485">
        <w:rPr>
          <w:sz w:val="28"/>
          <w:szCs w:val="28"/>
        </w:rPr>
        <w:t>с</w:t>
      </w:r>
      <w:r w:rsidR="00BB3D13" w:rsidRPr="007A2485">
        <w:rPr>
          <w:sz w:val="28"/>
          <w:szCs w:val="28"/>
        </w:rPr>
        <w:t xml:space="preserve"> </w:t>
      </w:r>
      <w:r w:rsidRPr="007A2485">
        <w:rPr>
          <w:sz w:val="28"/>
          <w:szCs w:val="28"/>
        </w:rPr>
        <w:t>агротехническими</w:t>
      </w:r>
      <w:r w:rsidR="00BB3D13" w:rsidRPr="007A2485">
        <w:rPr>
          <w:sz w:val="28"/>
          <w:szCs w:val="28"/>
        </w:rPr>
        <w:t xml:space="preserve"> </w:t>
      </w:r>
      <w:r w:rsidRPr="007A2485">
        <w:rPr>
          <w:sz w:val="28"/>
          <w:szCs w:val="28"/>
        </w:rPr>
        <w:t>требованиями,</w:t>
      </w:r>
      <w:r w:rsidR="00BB3D13" w:rsidRPr="007A2485">
        <w:rPr>
          <w:sz w:val="28"/>
          <w:szCs w:val="28"/>
        </w:rPr>
        <w:t xml:space="preserve"> </w:t>
      </w:r>
      <w:r w:rsidRPr="007A2485">
        <w:rPr>
          <w:sz w:val="28"/>
          <w:szCs w:val="28"/>
        </w:rPr>
        <w:t>наиболее</w:t>
      </w:r>
      <w:r w:rsidR="00BB3D13" w:rsidRPr="007A2485">
        <w:rPr>
          <w:sz w:val="28"/>
          <w:szCs w:val="28"/>
        </w:rPr>
        <w:t xml:space="preserve"> </w:t>
      </w:r>
      <w:r w:rsidRPr="007A2485">
        <w:rPr>
          <w:sz w:val="28"/>
          <w:szCs w:val="28"/>
        </w:rPr>
        <w:t>соответствующими</w:t>
      </w:r>
      <w:r w:rsidR="00BB3D13" w:rsidRPr="007A2485">
        <w:rPr>
          <w:sz w:val="28"/>
          <w:szCs w:val="28"/>
        </w:rPr>
        <w:t xml:space="preserve"> </w:t>
      </w:r>
      <w:r w:rsidRPr="007A2485">
        <w:rPr>
          <w:sz w:val="28"/>
          <w:szCs w:val="28"/>
        </w:rPr>
        <w:t>климатическим</w:t>
      </w:r>
      <w:r w:rsidR="00BB3D13" w:rsidRPr="007A2485">
        <w:rPr>
          <w:sz w:val="28"/>
          <w:szCs w:val="28"/>
        </w:rPr>
        <w:t xml:space="preserve"> </w:t>
      </w:r>
      <w:r w:rsidRPr="007A2485">
        <w:rPr>
          <w:sz w:val="28"/>
          <w:szCs w:val="28"/>
        </w:rPr>
        <w:t>условиям</w:t>
      </w:r>
      <w:r w:rsidR="00386563" w:rsidRPr="007A2485">
        <w:rPr>
          <w:sz w:val="28"/>
          <w:szCs w:val="28"/>
        </w:rPr>
        <w:t xml:space="preserve"> округа</w:t>
      </w:r>
      <w:r w:rsidRPr="007A2485">
        <w:rPr>
          <w:sz w:val="28"/>
          <w:szCs w:val="28"/>
        </w:rPr>
        <w:t>,</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котором</w:t>
      </w:r>
      <w:r w:rsidR="00BB3D13" w:rsidRPr="007A2485">
        <w:rPr>
          <w:sz w:val="28"/>
          <w:szCs w:val="28"/>
        </w:rPr>
        <w:t xml:space="preserve"> </w:t>
      </w:r>
      <w:r w:rsidRPr="007A2485">
        <w:rPr>
          <w:sz w:val="28"/>
          <w:szCs w:val="28"/>
        </w:rPr>
        <w:t>размещается</w:t>
      </w:r>
      <w:r w:rsidR="00BB3D13" w:rsidRPr="007A2485">
        <w:rPr>
          <w:sz w:val="28"/>
          <w:szCs w:val="28"/>
        </w:rPr>
        <w:t xml:space="preserve"> </w:t>
      </w:r>
      <w:r w:rsidRPr="007A2485">
        <w:rPr>
          <w:sz w:val="28"/>
          <w:szCs w:val="28"/>
        </w:rPr>
        <w:t>строящийся</w:t>
      </w:r>
      <w:r w:rsidR="00BB3D13" w:rsidRPr="007A2485">
        <w:rPr>
          <w:sz w:val="28"/>
          <w:szCs w:val="28"/>
        </w:rPr>
        <w:t xml:space="preserve"> </w:t>
      </w:r>
      <w:r w:rsidRPr="007A2485">
        <w:rPr>
          <w:sz w:val="28"/>
          <w:szCs w:val="28"/>
        </w:rPr>
        <w:t>или</w:t>
      </w:r>
      <w:r w:rsidR="00BB3D13" w:rsidRPr="007A2485">
        <w:rPr>
          <w:sz w:val="28"/>
          <w:szCs w:val="28"/>
        </w:rPr>
        <w:t xml:space="preserve"> </w:t>
      </w:r>
      <w:r w:rsidRPr="007A2485">
        <w:rPr>
          <w:sz w:val="28"/>
          <w:szCs w:val="28"/>
        </w:rPr>
        <w:t>реконструируемый</w:t>
      </w:r>
      <w:r w:rsidR="00BB3D13" w:rsidRPr="007A2485">
        <w:rPr>
          <w:sz w:val="28"/>
          <w:szCs w:val="28"/>
        </w:rPr>
        <w:t xml:space="preserve"> </w:t>
      </w:r>
      <w:r w:rsidRPr="007A2485">
        <w:rPr>
          <w:sz w:val="28"/>
          <w:szCs w:val="28"/>
        </w:rPr>
        <w:t>объект.</w:t>
      </w:r>
      <w:r w:rsidR="00BB3D13" w:rsidRPr="007A2485">
        <w:rPr>
          <w:sz w:val="28"/>
          <w:szCs w:val="28"/>
        </w:rPr>
        <w:t xml:space="preserve"> </w:t>
      </w:r>
    </w:p>
    <w:p w:rsidR="00A7748D" w:rsidRPr="007A2485" w:rsidRDefault="00A7748D" w:rsidP="007A2485">
      <w:pPr>
        <w:ind w:firstLine="709"/>
        <w:jc w:val="both"/>
        <w:rPr>
          <w:sz w:val="28"/>
          <w:szCs w:val="28"/>
        </w:rPr>
      </w:pPr>
      <w:r w:rsidRPr="007A2485">
        <w:rPr>
          <w:sz w:val="28"/>
          <w:szCs w:val="28"/>
        </w:rPr>
        <w:t>Плодородными</w:t>
      </w:r>
      <w:r w:rsidR="00BB3D13" w:rsidRPr="007A2485">
        <w:rPr>
          <w:sz w:val="28"/>
          <w:szCs w:val="28"/>
        </w:rPr>
        <w:t xml:space="preserve"> </w:t>
      </w:r>
      <w:r w:rsidRPr="007A2485">
        <w:rPr>
          <w:sz w:val="28"/>
          <w:szCs w:val="28"/>
        </w:rPr>
        <w:t>считаются</w:t>
      </w:r>
      <w:r w:rsidR="00BB3D13" w:rsidRPr="007A2485">
        <w:rPr>
          <w:sz w:val="28"/>
          <w:szCs w:val="28"/>
        </w:rPr>
        <w:t xml:space="preserve"> </w:t>
      </w:r>
      <w:r w:rsidRPr="007A2485">
        <w:rPr>
          <w:sz w:val="28"/>
          <w:szCs w:val="28"/>
        </w:rPr>
        <w:t>почвы,</w:t>
      </w:r>
      <w:r w:rsidR="00BB3D13" w:rsidRPr="007A2485">
        <w:rPr>
          <w:sz w:val="28"/>
          <w:szCs w:val="28"/>
        </w:rPr>
        <w:t xml:space="preserve"> </w:t>
      </w:r>
      <w:r w:rsidRPr="007A2485">
        <w:rPr>
          <w:sz w:val="28"/>
          <w:szCs w:val="28"/>
        </w:rPr>
        <w:t>содержащие</w:t>
      </w:r>
      <w:r w:rsidR="00BB3D13" w:rsidRPr="007A2485">
        <w:rPr>
          <w:sz w:val="28"/>
          <w:szCs w:val="28"/>
        </w:rPr>
        <w:t xml:space="preserve"> </w:t>
      </w:r>
      <w:r w:rsidRPr="007A2485">
        <w:rPr>
          <w:sz w:val="28"/>
          <w:szCs w:val="28"/>
        </w:rPr>
        <w:t>в</w:t>
      </w:r>
      <w:r w:rsidR="00BB3D13" w:rsidRPr="007A2485">
        <w:rPr>
          <w:sz w:val="28"/>
          <w:szCs w:val="28"/>
        </w:rPr>
        <w:t xml:space="preserve"> </w:t>
      </w:r>
      <w:r w:rsidRPr="007A2485">
        <w:rPr>
          <w:sz w:val="28"/>
          <w:szCs w:val="28"/>
        </w:rPr>
        <w:t>100</w:t>
      </w:r>
      <w:r w:rsidR="00BB3D13" w:rsidRPr="007A2485">
        <w:rPr>
          <w:sz w:val="28"/>
          <w:szCs w:val="28"/>
        </w:rPr>
        <w:t xml:space="preserve"> </w:t>
      </w:r>
      <w:r w:rsidRPr="007A2485">
        <w:rPr>
          <w:sz w:val="28"/>
          <w:szCs w:val="28"/>
        </w:rPr>
        <w:t>г</w:t>
      </w:r>
      <w:r w:rsidR="00BB3D13" w:rsidRPr="007A2485">
        <w:rPr>
          <w:sz w:val="28"/>
          <w:szCs w:val="28"/>
        </w:rPr>
        <w:t xml:space="preserve"> </w:t>
      </w:r>
      <w:r w:rsidRPr="007A2485">
        <w:rPr>
          <w:sz w:val="28"/>
          <w:szCs w:val="28"/>
        </w:rPr>
        <w:t>4%</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более</w:t>
      </w:r>
      <w:r w:rsidR="00BB3D13" w:rsidRPr="007A2485">
        <w:rPr>
          <w:sz w:val="28"/>
          <w:szCs w:val="28"/>
        </w:rPr>
        <w:t xml:space="preserve"> </w:t>
      </w:r>
      <w:r w:rsidRPr="007A2485">
        <w:rPr>
          <w:sz w:val="28"/>
          <w:szCs w:val="28"/>
        </w:rPr>
        <w:t>гумуса,</w:t>
      </w:r>
      <w:r w:rsidR="00BB3D13" w:rsidRPr="007A2485">
        <w:rPr>
          <w:sz w:val="28"/>
          <w:szCs w:val="28"/>
        </w:rPr>
        <w:t xml:space="preserve"> </w:t>
      </w:r>
      <w:r w:rsidRPr="007A2485">
        <w:rPr>
          <w:sz w:val="28"/>
          <w:szCs w:val="28"/>
        </w:rPr>
        <w:t>не</w:t>
      </w:r>
      <w:r w:rsidR="00BB3D13" w:rsidRPr="007A2485">
        <w:rPr>
          <w:sz w:val="28"/>
          <w:szCs w:val="28"/>
        </w:rPr>
        <w:t xml:space="preserve"> </w:t>
      </w:r>
      <w:r w:rsidRPr="007A2485">
        <w:rPr>
          <w:sz w:val="28"/>
          <w:szCs w:val="28"/>
        </w:rPr>
        <w:t>менее</w:t>
      </w:r>
      <w:r w:rsidR="00BB3D13" w:rsidRPr="007A2485">
        <w:rPr>
          <w:sz w:val="28"/>
          <w:szCs w:val="28"/>
        </w:rPr>
        <w:t xml:space="preserve"> </w:t>
      </w:r>
      <w:r w:rsidRPr="007A2485">
        <w:rPr>
          <w:sz w:val="28"/>
          <w:szCs w:val="28"/>
        </w:rPr>
        <w:t>6</w:t>
      </w:r>
      <w:r w:rsidR="00BB3D13" w:rsidRPr="007A2485">
        <w:rPr>
          <w:sz w:val="28"/>
          <w:szCs w:val="28"/>
        </w:rPr>
        <w:t xml:space="preserve"> </w:t>
      </w:r>
      <w:r w:rsidRPr="007A2485">
        <w:rPr>
          <w:sz w:val="28"/>
          <w:szCs w:val="28"/>
        </w:rPr>
        <w:t>мг</w:t>
      </w:r>
      <w:r w:rsidR="00BB3D13" w:rsidRPr="007A2485">
        <w:rPr>
          <w:sz w:val="28"/>
          <w:szCs w:val="28"/>
        </w:rPr>
        <w:t xml:space="preserve"> </w:t>
      </w:r>
      <w:r w:rsidRPr="007A2485">
        <w:rPr>
          <w:sz w:val="28"/>
          <w:szCs w:val="28"/>
        </w:rPr>
        <w:t>легко</w:t>
      </w:r>
      <w:r w:rsidR="00BB3D13" w:rsidRPr="007A2485">
        <w:rPr>
          <w:sz w:val="28"/>
          <w:szCs w:val="28"/>
        </w:rPr>
        <w:t xml:space="preserve"> </w:t>
      </w:r>
      <w:r w:rsidRPr="007A2485">
        <w:rPr>
          <w:sz w:val="28"/>
          <w:szCs w:val="28"/>
        </w:rPr>
        <w:t>гидролизуемого</w:t>
      </w:r>
      <w:r w:rsidR="00BB3D13" w:rsidRPr="007A2485">
        <w:rPr>
          <w:sz w:val="28"/>
          <w:szCs w:val="28"/>
        </w:rPr>
        <w:t xml:space="preserve"> </w:t>
      </w:r>
      <w:r w:rsidRPr="007A2485">
        <w:rPr>
          <w:sz w:val="28"/>
          <w:szCs w:val="28"/>
        </w:rPr>
        <w:t>(доступного</w:t>
      </w:r>
      <w:r w:rsidR="00BB3D13" w:rsidRPr="007A2485">
        <w:rPr>
          <w:sz w:val="28"/>
          <w:szCs w:val="28"/>
        </w:rPr>
        <w:t xml:space="preserve"> </w:t>
      </w:r>
      <w:r w:rsidRPr="007A2485">
        <w:rPr>
          <w:sz w:val="28"/>
          <w:szCs w:val="28"/>
        </w:rPr>
        <w:t>растениям)</w:t>
      </w:r>
      <w:r w:rsidR="00BB3D13" w:rsidRPr="007A2485">
        <w:rPr>
          <w:sz w:val="28"/>
          <w:szCs w:val="28"/>
        </w:rPr>
        <w:t xml:space="preserve"> </w:t>
      </w:r>
      <w:r w:rsidRPr="007A2485">
        <w:rPr>
          <w:sz w:val="28"/>
          <w:szCs w:val="28"/>
        </w:rPr>
        <w:t>азота</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более</w:t>
      </w:r>
      <w:r w:rsidR="00BB3D13" w:rsidRPr="007A2485">
        <w:rPr>
          <w:sz w:val="28"/>
          <w:szCs w:val="28"/>
        </w:rPr>
        <w:t xml:space="preserve"> </w:t>
      </w:r>
      <w:r w:rsidRPr="007A2485">
        <w:rPr>
          <w:sz w:val="28"/>
          <w:szCs w:val="28"/>
        </w:rPr>
        <w:t>чем</w:t>
      </w:r>
      <w:r w:rsidR="00BB3D13" w:rsidRPr="007A2485">
        <w:rPr>
          <w:sz w:val="28"/>
          <w:szCs w:val="28"/>
        </w:rPr>
        <w:t xml:space="preserve"> </w:t>
      </w:r>
      <w:r w:rsidRPr="007A2485">
        <w:rPr>
          <w:sz w:val="28"/>
          <w:szCs w:val="28"/>
        </w:rPr>
        <w:t>по</w:t>
      </w:r>
      <w:r w:rsidR="00BB3D13" w:rsidRPr="007A2485">
        <w:rPr>
          <w:sz w:val="28"/>
          <w:szCs w:val="28"/>
        </w:rPr>
        <w:t xml:space="preserve"> </w:t>
      </w:r>
      <w:r w:rsidRPr="007A2485">
        <w:rPr>
          <w:sz w:val="28"/>
          <w:szCs w:val="28"/>
        </w:rPr>
        <w:t>10</w:t>
      </w:r>
      <w:r w:rsidR="00BB3D13" w:rsidRPr="007A2485">
        <w:rPr>
          <w:sz w:val="28"/>
          <w:szCs w:val="28"/>
        </w:rPr>
        <w:t xml:space="preserve"> </w:t>
      </w:r>
      <w:r w:rsidRPr="007A2485">
        <w:rPr>
          <w:sz w:val="28"/>
          <w:szCs w:val="28"/>
        </w:rPr>
        <w:t>мг</w:t>
      </w:r>
      <w:r w:rsidR="00BB3D13" w:rsidRPr="007A2485">
        <w:rPr>
          <w:sz w:val="28"/>
          <w:szCs w:val="28"/>
        </w:rPr>
        <w:t xml:space="preserve"> </w:t>
      </w:r>
      <w:r w:rsidRPr="007A2485">
        <w:rPr>
          <w:sz w:val="28"/>
          <w:szCs w:val="28"/>
        </w:rPr>
        <w:t>двуокиси</w:t>
      </w:r>
      <w:r w:rsidR="00BB3D13" w:rsidRPr="007A2485">
        <w:rPr>
          <w:sz w:val="28"/>
          <w:szCs w:val="28"/>
        </w:rPr>
        <w:t xml:space="preserve"> </w:t>
      </w:r>
      <w:r w:rsidRPr="007A2485">
        <w:rPr>
          <w:sz w:val="28"/>
          <w:szCs w:val="28"/>
        </w:rPr>
        <w:t>фосфора</w:t>
      </w:r>
      <w:r w:rsidR="00BB3D13" w:rsidRPr="007A2485">
        <w:rPr>
          <w:sz w:val="28"/>
          <w:szCs w:val="28"/>
        </w:rPr>
        <w:t xml:space="preserve"> </w:t>
      </w:r>
      <w:r w:rsidRPr="007A2485">
        <w:rPr>
          <w:sz w:val="28"/>
          <w:szCs w:val="28"/>
        </w:rPr>
        <w:t>(Р2О5)</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окиси</w:t>
      </w:r>
      <w:r w:rsidR="00BB3D13" w:rsidRPr="007A2485">
        <w:rPr>
          <w:sz w:val="28"/>
          <w:szCs w:val="28"/>
        </w:rPr>
        <w:t xml:space="preserve"> </w:t>
      </w:r>
      <w:r w:rsidRPr="007A2485">
        <w:rPr>
          <w:sz w:val="28"/>
          <w:szCs w:val="28"/>
        </w:rPr>
        <w:t>калия</w:t>
      </w:r>
      <w:r w:rsidR="00BB3D13" w:rsidRPr="007A2485">
        <w:rPr>
          <w:sz w:val="28"/>
          <w:szCs w:val="28"/>
        </w:rPr>
        <w:t xml:space="preserve"> </w:t>
      </w:r>
      <w:r w:rsidRPr="007A2485">
        <w:rPr>
          <w:sz w:val="28"/>
          <w:szCs w:val="28"/>
        </w:rPr>
        <w:t>(К2О).</w:t>
      </w:r>
      <w:r w:rsidR="00BB3D13" w:rsidRPr="007A2485">
        <w:rPr>
          <w:sz w:val="28"/>
          <w:szCs w:val="28"/>
        </w:rPr>
        <w:t xml:space="preserve"> </w:t>
      </w:r>
      <w:r w:rsidRPr="007A2485">
        <w:rPr>
          <w:sz w:val="28"/>
          <w:szCs w:val="28"/>
        </w:rPr>
        <w:t>Очень</w:t>
      </w:r>
      <w:r w:rsidR="00BB3D13" w:rsidRPr="007A2485">
        <w:rPr>
          <w:sz w:val="28"/>
          <w:szCs w:val="28"/>
        </w:rPr>
        <w:t xml:space="preserve"> </w:t>
      </w:r>
      <w:r w:rsidRPr="007A2485">
        <w:rPr>
          <w:sz w:val="28"/>
          <w:szCs w:val="28"/>
        </w:rPr>
        <w:t>низкой</w:t>
      </w:r>
      <w:r w:rsidR="00BB3D13" w:rsidRPr="007A2485">
        <w:rPr>
          <w:sz w:val="28"/>
          <w:szCs w:val="28"/>
        </w:rPr>
        <w:t xml:space="preserve"> </w:t>
      </w:r>
      <w:r w:rsidRPr="007A2485">
        <w:rPr>
          <w:sz w:val="28"/>
          <w:szCs w:val="28"/>
        </w:rPr>
        <w:t>является</w:t>
      </w:r>
      <w:r w:rsidR="00BB3D13" w:rsidRPr="007A2485">
        <w:rPr>
          <w:sz w:val="28"/>
          <w:szCs w:val="28"/>
        </w:rPr>
        <w:t xml:space="preserve"> </w:t>
      </w:r>
      <w:r w:rsidRPr="007A2485">
        <w:rPr>
          <w:sz w:val="28"/>
          <w:szCs w:val="28"/>
        </w:rPr>
        <w:t>степень</w:t>
      </w:r>
      <w:r w:rsidR="00BB3D13" w:rsidRPr="007A2485">
        <w:rPr>
          <w:sz w:val="28"/>
          <w:szCs w:val="28"/>
        </w:rPr>
        <w:t xml:space="preserve"> </w:t>
      </w:r>
      <w:r w:rsidRPr="007A2485">
        <w:rPr>
          <w:sz w:val="28"/>
          <w:szCs w:val="28"/>
        </w:rPr>
        <w:t>обеспеченности</w:t>
      </w:r>
      <w:r w:rsidR="00BB3D13" w:rsidRPr="007A2485">
        <w:rPr>
          <w:sz w:val="28"/>
          <w:szCs w:val="28"/>
        </w:rPr>
        <w:t xml:space="preserve"> </w:t>
      </w:r>
      <w:r w:rsidRPr="007A2485">
        <w:rPr>
          <w:sz w:val="28"/>
          <w:szCs w:val="28"/>
        </w:rPr>
        <w:t>почв,</w:t>
      </w:r>
      <w:r w:rsidR="00BB3D13" w:rsidRPr="007A2485">
        <w:rPr>
          <w:sz w:val="28"/>
          <w:szCs w:val="28"/>
        </w:rPr>
        <w:t xml:space="preserve"> </w:t>
      </w:r>
      <w:r w:rsidRPr="007A2485">
        <w:rPr>
          <w:sz w:val="28"/>
          <w:szCs w:val="28"/>
        </w:rPr>
        <w:t>если</w:t>
      </w:r>
      <w:r w:rsidR="00BB3D13" w:rsidRPr="007A2485">
        <w:rPr>
          <w:sz w:val="28"/>
          <w:szCs w:val="28"/>
        </w:rPr>
        <w:t xml:space="preserve"> </w:t>
      </w:r>
      <w:r w:rsidRPr="007A2485">
        <w:rPr>
          <w:sz w:val="28"/>
          <w:szCs w:val="28"/>
        </w:rPr>
        <w:t>они</w:t>
      </w:r>
      <w:r w:rsidR="00BB3D13" w:rsidRPr="007A2485">
        <w:rPr>
          <w:sz w:val="28"/>
          <w:szCs w:val="28"/>
        </w:rPr>
        <w:t xml:space="preserve"> </w:t>
      </w:r>
      <w:r w:rsidRPr="007A2485">
        <w:rPr>
          <w:sz w:val="28"/>
          <w:szCs w:val="28"/>
        </w:rPr>
        <w:t>содержат</w:t>
      </w:r>
      <w:r w:rsidR="00BB3D13" w:rsidRPr="007A2485">
        <w:rPr>
          <w:sz w:val="28"/>
          <w:szCs w:val="28"/>
        </w:rPr>
        <w:t xml:space="preserve"> </w:t>
      </w:r>
      <w:r w:rsidRPr="007A2485">
        <w:rPr>
          <w:sz w:val="28"/>
          <w:szCs w:val="28"/>
        </w:rPr>
        <w:t>менее</w:t>
      </w:r>
      <w:r w:rsidR="00BB3D13" w:rsidRPr="007A2485">
        <w:rPr>
          <w:sz w:val="28"/>
          <w:szCs w:val="28"/>
        </w:rPr>
        <w:t xml:space="preserve"> </w:t>
      </w:r>
      <w:r w:rsidRPr="007A2485">
        <w:rPr>
          <w:sz w:val="28"/>
          <w:szCs w:val="28"/>
        </w:rPr>
        <w:t>1%</w:t>
      </w:r>
      <w:r w:rsidR="00BB3D13" w:rsidRPr="007A2485">
        <w:rPr>
          <w:sz w:val="28"/>
          <w:szCs w:val="28"/>
        </w:rPr>
        <w:t xml:space="preserve"> </w:t>
      </w:r>
      <w:r w:rsidRPr="007A2485">
        <w:rPr>
          <w:sz w:val="28"/>
          <w:szCs w:val="28"/>
        </w:rPr>
        <w:t>гумуса,</w:t>
      </w:r>
      <w:r w:rsidR="00BB3D13" w:rsidRPr="007A2485">
        <w:rPr>
          <w:sz w:val="28"/>
          <w:szCs w:val="28"/>
        </w:rPr>
        <w:t xml:space="preserve"> </w:t>
      </w:r>
      <w:r w:rsidRPr="007A2485">
        <w:rPr>
          <w:sz w:val="28"/>
          <w:szCs w:val="28"/>
        </w:rPr>
        <w:t>менее</w:t>
      </w:r>
      <w:r w:rsidR="00BB3D13" w:rsidRPr="007A2485">
        <w:rPr>
          <w:sz w:val="28"/>
          <w:szCs w:val="28"/>
        </w:rPr>
        <w:t xml:space="preserve"> </w:t>
      </w:r>
      <w:r w:rsidRPr="007A2485">
        <w:rPr>
          <w:sz w:val="28"/>
          <w:szCs w:val="28"/>
        </w:rPr>
        <w:t>3</w:t>
      </w:r>
      <w:r w:rsidR="00BB3D13" w:rsidRPr="007A2485">
        <w:rPr>
          <w:sz w:val="28"/>
          <w:szCs w:val="28"/>
        </w:rPr>
        <w:t xml:space="preserve"> </w:t>
      </w:r>
      <w:r w:rsidRPr="007A2485">
        <w:rPr>
          <w:sz w:val="28"/>
          <w:szCs w:val="28"/>
        </w:rPr>
        <w:t>мг</w:t>
      </w:r>
      <w:r w:rsidR="00BB3D13" w:rsidRPr="007A2485">
        <w:rPr>
          <w:sz w:val="28"/>
          <w:szCs w:val="28"/>
        </w:rPr>
        <w:t xml:space="preserve"> </w:t>
      </w:r>
      <w:r w:rsidRPr="007A2485">
        <w:rPr>
          <w:sz w:val="28"/>
          <w:szCs w:val="28"/>
        </w:rPr>
        <w:t>Р2О5</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4</w:t>
      </w:r>
      <w:r w:rsidR="00BB3D13" w:rsidRPr="007A2485">
        <w:rPr>
          <w:sz w:val="28"/>
          <w:szCs w:val="28"/>
        </w:rPr>
        <w:t xml:space="preserve"> </w:t>
      </w:r>
      <w:r w:rsidRPr="007A2485">
        <w:rPr>
          <w:sz w:val="28"/>
          <w:szCs w:val="28"/>
        </w:rPr>
        <w:t>мг</w:t>
      </w:r>
      <w:r w:rsidR="00BB3D13" w:rsidRPr="007A2485">
        <w:rPr>
          <w:sz w:val="28"/>
          <w:szCs w:val="28"/>
        </w:rPr>
        <w:t xml:space="preserve"> </w:t>
      </w:r>
      <w:r w:rsidRPr="007A2485">
        <w:rPr>
          <w:sz w:val="28"/>
          <w:szCs w:val="28"/>
        </w:rPr>
        <w:t>К2О</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азота.</w:t>
      </w:r>
    </w:p>
    <w:p w:rsidR="00A7748D" w:rsidRDefault="00A7748D" w:rsidP="007A2485">
      <w:pPr>
        <w:ind w:firstLine="709"/>
        <w:jc w:val="both"/>
        <w:rPr>
          <w:sz w:val="28"/>
          <w:szCs w:val="28"/>
        </w:rPr>
      </w:pPr>
      <w:r w:rsidRPr="007A2485">
        <w:rPr>
          <w:sz w:val="28"/>
          <w:szCs w:val="28"/>
        </w:rPr>
        <w:t>Нормы</w:t>
      </w:r>
      <w:r w:rsidR="00BB3D13" w:rsidRPr="007A2485">
        <w:rPr>
          <w:sz w:val="28"/>
          <w:szCs w:val="28"/>
        </w:rPr>
        <w:t xml:space="preserve"> </w:t>
      </w:r>
      <w:r w:rsidRPr="007A2485">
        <w:rPr>
          <w:sz w:val="28"/>
          <w:szCs w:val="28"/>
        </w:rPr>
        <w:t>внесения</w:t>
      </w:r>
      <w:r w:rsidR="00BB3D13" w:rsidRPr="007A2485">
        <w:rPr>
          <w:sz w:val="28"/>
          <w:szCs w:val="28"/>
        </w:rPr>
        <w:t xml:space="preserve"> </w:t>
      </w:r>
      <w:r w:rsidRPr="007A2485">
        <w:rPr>
          <w:sz w:val="28"/>
          <w:szCs w:val="28"/>
        </w:rPr>
        <w:t>минеральных</w:t>
      </w:r>
      <w:r w:rsidR="00BB3D13" w:rsidRPr="007A2485">
        <w:rPr>
          <w:sz w:val="28"/>
          <w:szCs w:val="28"/>
        </w:rPr>
        <w:t xml:space="preserve"> </w:t>
      </w:r>
      <w:r w:rsidRPr="007A2485">
        <w:rPr>
          <w:sz w:val="28"/>
          <w:szCs w:val="28"/>
        </w:rPr>
        <w:t>удобрений</w:t>
      </w:r>
      <w:r w:rsidR="00BB3D13" w:rsidRPr="007A2485">
        <w:rPr>
          <w:sz w:val="28"/>
          <w:szCs w:val="28"/>
        </w:rPr>
        <w:t xml:space="preserve"> </w:t>
      </w:r>
      <w:r w:rsidRPr="007A2485">
        <w:rPr>
          <w:sz w:val="28"/>
          <w:szCs w:val="28"/>
        </w:rPr>
        <w:t>должны</w:t>
      </w:r>
      <w:r w:rsidR="00BB3D13" w:rsidRPr="007A2485">
        <w:rPr>
          <w:sz w:val="28"/>
          <w:szCs w:val="28"/>
        </w:rPr>
        <w:t xml:space="preserve"> </w:t>
      </w:r>
      <w:r w:rsidRPr="007A2485">
        <w:rPr>
          <w:sz w:val="28"/>
          <w:szCs w:val="28"/>
        </w:rPr>
        <w:t>определяться</w:t>
      </w:r>
      <w:r w:rsidR="00BB3D13" w:rsidRPr="007A2485">
        <w:rPr>
          <w:sz w:val="28"/>
          <w:szCs w:val="28"/>
        </w:rPr>
        <w:t xml:space="preserve"> </w:t>
      </w:r>
      <w:r w:rsidRPr="007A2485">
        <w:rPr>
          <w:sz w:val="28"/>
          <w:szCs w:val="28"/>
        </w:rPr>
        <w:t>плодородием</w:t>
      </w:r>
      <w:r w:rsidR="00BB3D13" w:rsidRPr="007A2485">
        <w:rPr>
          <w:sz w:val="28"/>
          <w:szCs w:val="28"/>
        </w:rPr>
        <w:t xml:space="preserve"> </w:t>
      </w:r>
      <w:r w:rsidRPr="007A2485">
        <w:rPr>
          <w:sz w:val="28"/>
          <w:szCs w:val="28"/>
        </w:rPr>
        <w:t>существующих</w:t>
      </w:r>
      <w:r w:rsidR="00BB3D13" w:rsidRPr="007A2485">
        <w:rPr>
          <w:sz w:val="28"/>
          <w:szCs w:val="28"/>
        </w:rPr>
        <w:t xml:space="preserve"> </w:t>
      </w:r>
      <w:r w:rsidRPr="007A2485">
        <w:rPr>
          <w:sz w:val="28"/>
          <w:szCs w:val="28"/>
        </w:rPr>
        <w:t>почв</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их</w:t>
      </w:r>
      <w:r w:rsidR="00BB3D13" w:rsidRPr="007A2485">
        <w:rPr>
          <w:sz w:val="28"/>
          <w:szCs w:val="28"/>
        </w:rPr>
        <w:t xml:space="preserve"> </w:t>
      </w:r>
      <w:r w:rsidRPr="007A2485">
        <w:rPr>
          <w:sz w:val="28"/>
          <w:szCs w:val="28"/>
        </w:rPr>
        <w:t>типом:</w:t>
      </w:r>
      <w:r w:rsidR="00BB3D13" w:rsidRPr="007A2485">
        <w:rPr>
          <w:sz w:val="28"/>
          <w:szCs w:val="28"/>
        </w:rPr>
        <w:t xml:space="preserve"> </w:t>
      </w:r>
      <w:r w:rsidRPr="007A2485">
        <w:rPr>
          <w:sz w:val="28"/>
          <w:szCs w:val="28"/>
        </w:rPr>
        <w:t>на</w:t>
      </w:r>
      <w:r w:rsidR="00BB3D13" w:rsidRPr="007A2485">
        <w:rPr>
          <w:sz w:val="28"/>
          <w:szCs w:val="28"/>
        </w:rPr>
        <w:t xml:space="preserve"> </w:t>
      </w:r>
      <w:r w:rsidRPr="007A2485">
        <w:rPr>
          <w:sz w:val="28"/>
          <w:szCs w:val="28"/>
        </w:rPr>
        <w:t>песчаных</w:t>
      </w:r>
      <w:r w:rsidR="00BB3D13" w:rsidRPr="007A2485">
        <w:rPr>
          <w:sz w:val="28"/>
          <w:szCs w:val="28"/>
        </w:rPr>
        <w:t xml:space="preserve"> </w:t>
      </w:r>
      <w:r w:rsidRPr="007A2485">
        <w:rPr>
          <w:sz w:val="28"/>
          <w:szCs w:val="28"/>
        </w:rPr>
        <w:t>почвах</w:t>
      </w:r>
      <w:r w:rsidR="00BB3D13" w:rsidRPr="007A2485">
        <w:rPr>
          <w:sz w:val="28"/>
          <w:szCs w:val="28"/>
        </w:rPr>
        <w:t xml:space="preserve"> </w:t>
      </w:r>
      <w:r w:rsidRPr="007A2485">
        <w:rPr>
          <w:sz w:val="28"/>
          <w:szCs w:val="28"/>
        </w:rPr>
        <w:t>нормы</w:t>
      </w:r>
      <w:r w:rsidR="00BB3D13" w:rsidRPr="007A2485">
        <w:rPr>
          <w:sz w:val="28"/>
          <w:szCs w:val="28"/>
        </w:rPr>
        <w:t xml:space="preserve"> </w:t>
      </w:r>
      <w:r w:rsidRPr="007A2485">
        <w:rPr>
          <w:sz w:val="28"/>
          <w:szCs w:val="28"/>
        </w:rPr>
        <w:t>внесения</w:t>
      </w:r>
      <w:r w:rsidR="00BB3D13" w:rsidRPr="007A2485">
        <w:rPr>
          <w:sz w:val="28"/>
          <w:szCs w:val="28"/>
        </w:rPr>
        <w:t xml:space="preserve"> </w:t>
      </w:r>
      <w:r w:rsidRPr="007A2485">
        <w:rPr>
          <w:sz w:val="28"/>
          <w:szCs w:val="28"/>
        </w:rPr>
        <w:t>азота</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калия</w:t>
      </w:r>
      <w:r w:rsidR="00BB3D13" w:rsidRPr="007A2485">
        <w:rPr>
          <w:sz w:val="28"/>
          <w:szCs w:val="28"/>
        </w:rPr>
        <w:t xml:space="preserve"> </w:t>
      </w:r>
      <w:r w:rsidRPr="007A2485">
        <w:rPr>
          <w:sz w:val="28"/>
          <w:szCs w:val="28"/>
        </w:rPr>
        <w:t>должны</w:t>
      </w:r>
      <w:r w:rsidR="00BB3D13" w:rsidRPr="007A2485">
        <w:rPr>
          <w:sz w:val="28"/>
          <w:szCs w:val="28"/>
        </w:rPr>
        <w:t xml:space="preserve"> </w:t>
      </w:r>
      <w:r w:rsidRPr="007A2485">
        <w:rPr>
          <w:sz w:val="28"/>
          <w:szCs w:val="28"/>
        </w:rPr>
        <w:t>быть</w:t>
      </w:r>
      <w:r w:rsidR="00BB3D13" w:rsidRPr="007A2485">
        <w:rPr>
          <w:sz w:val="28"/>
          <w:szCs w:val="28"/>
        </w:rPr>
        <w:t xml:space="preserve"> </w:t>
      </w:r>
      <w:r w:rsidRPr="007A2485">
        <w:rPr>
          <w:sz w:val="28"/>
          <w:szCs w:val="28"/>
        </w:rPr>
        <w:t>на</w:t>
      </w:r>
      <w:r w:rsidR="00BB3D13" w:rsidRPr="007A2485">
        <w:rPr>
          <w:sz w:val="28"/>
          <w:szCs w:val="28"/>
        </w:rPr>
        <w:t xml:space="preserve"> </w:t>
      </w:r>
      <w:r w:rsidRPr="007A2485">
        <w:rPr>
          <w:sz w:val="28"/>
          <w:szCs w:val="28"/>
        </w:rPr>
        <w:t>10-15%</w:t>
      </w:r>
      <w:r w:rsidR="00BB3D13" w:rsidRPr="007A2485">
        <w:rPr>
          <w:sz w:val="28"/>
          <w:szCs w:val="28"/>
        </w:rPr>
        <w:t xml:space="preserve"> </w:t>
      </w:r>
      <w:r w:rsidRPr="007A2485">
        <w:rPr>
          <w:sz w:val="28"/>
          <w:szCs w:val="28"/>
        </w:rPr>
        <w:t>увеличены,</w:t>
      </w:r>
      <w:r w:rsidR="00BB3D13" w:rsidRPr="007A2485">
        <w:rPr>
          <w:sz w:val="28"/>
          <w:szCs w:val="28"/>
        </w:rPr>
        <w:t xml:space="preserve"> </w:t>
      </w:r>
      <w:r w:rsidRPr="007A2485">
        <w:rPr>
          <w:sz w:val="28"/>
          <w:szCs w:val="28"/>
        </w:rPr>
        <w:t>а</w:t>
      </w:r>
      <w:r w:rsidR="00BB3D13" w:rsidRPr="007A2485">
        <w:rPr>
          <w:sz w:val="28"/>
          <w:szCs w:val="28"/>
        </w:rPr>
        <w:t xml:space="preserve"> </w:t>
      </w:r>
      <w:r w:rsidRPr="007A2485">
        <w:rPr>
          <w:sz w:val="28"/>
          <w:szCs w:val="28"/>
        </w:rPr>
        <w:t>фосфора</w:t>
      </w:r>
      <w:r w:rsidR="00BB3D13" w:rsidRPr="007A2485">
        <w:rPr>
          <w:sz w:val="28"/>
          <w:szCs w:val="28"/>
        </w:rPr>
        <w:t xml:space="preserve"> </w:t>
      </w:r>
      <w:r w:rsidRPr="007A2485">
        <w:rPr>
          <w:sz w:val="28"/>
          <w:szCs w:val="28"/>
        </w:rPr>
        <w:t>–</w:t>
      </w:r>
      <w:r w:rsidR="00BB3D13" w:rsidRPr="007A2485">
        <w:rPr>
          <w:sz w:val="28"/>
          <w:szCs w:val="28"/>
        </w:rPr>
        <w:t xml:space="preserve"> </w:t>
      </w:r>
      <w:r w:rsidRPr="007A2485">
        <w:rPr>
          <w:sz w:val="28"/>
          <w:szCs w:val="28"/>
        </w:rPr>
        <w:t>снижены;</w:t>
      </w:r>
      <w:r w:rsidR="00BB3D13" w:rsidRPr="007A2485">
        <w:rPr>
          <w:sz w:val="28"/>
          <w:szCs w:val="28"/>
        </w:rPr>
        <w:t xml:space="preserve"> </w:t>
      </w:r>
      <w:r w:rsidRPr="007A2485">
        <w:rPr>
          <w:sz w:val="28"/>
          <w:szCs w:val="28"/>
        </w:rPr>
        <w:t>на</w:t>
      </w:r>
      <w:r w:rsidR="00BB3D13" w:rsidRPr="007A2485">
        <w:rPr>
          <w:sz w:val="28"/>
          <w:szCs w:val="28"/>
        </w:rPr>
        <w:t xml:space="preserve"> </w:t>
      </w:r>
      <w:r w:rsidRPr="007A2485">
        <w:rPr>
          <w:sz w:val="28"/>
          <w:szCs w:val="28"/>
        </w:rPr>
        <w:t>тяжёлых</w:t>
      </w:r>
      <w:r w:rsidR="00BB3D13" w:rsidRPr="007A2485">
        <w:rPr>
          <w:sz w:val="28"/>
          <w:szCs w:val="28"/>
        </w:rPr>
        <w:t xml:space="preserve"> </w:t>
      </w:r>
      <w:r w:rsidRPr="007A2485">
        <w:rPr>
          <w:sz w:val="28"/>
          <w:szCs w:val="28"/>
        </w:rPr>
        <w:t>почвах</w:t>
      </w:r>
      <w:r w:rsidR="00BB3D13" w:rsidRPr="007A2485">
        <w:rPr>
          <w:sz w:val="28"/>
          <w:szCs w:val="28"/>
        </w:rPr>
        <w:t xml:space="preserve"> </w:t>
      </w:r>
      <w:r w:rsidRPr="007A2485">
        <w:rPr>
          <w:sz w:val="28"/>
          <w:szCs w:val="28"/>
        </w:rPr>
        <w:t>нормы</w:t>
      </w:r>
      <w:r w:rsidR="00BB3D13" w:rsidRPr="007A2485">
        <w:rPr>
          <w:sz w:val="28"/>
          <w:szCs w:val="28"/>
        </w:rPr>
        <w:t xml:space="preserve"> </w:t>
      </w:r>
      <w:r w:rsidRPr="007A2485">
        <w:rPr>
          <w:sz w:val="28"/>
          <w:szCs w:val="28"/>
        </w:rPr>
        <w:t>фосфорных</w:t>
      </w:r>
      <w:r w:rsidR="00BB3D13" w:rsidRPr="007A2485">
        <w:rPr>
          <w:sz w:val="28"/>
          <w:szCs w:val="28"/>
        </w:rPr>
        <w:t xml:space="preserve"> </w:t>
      </w:r>
      <w:r w:rsidRPr="007A2485">
        <w:rPr>
          <w:sz w:val="28"/>
          <w:szCs w:val="28"/>
        </w:rPr>
        <w:t>и</w:t>
      </w:r>
      <w:r w:rsidR="00BB3D13" w:rsidRPr="007A2485">
        <w:rPr>
          <w:sz w:val="28"/>
          <w:szCs w:val="28"/>
        </w:rPr>
        <w:t xml:space="preserve"> </w:t>
      </w:r>
      <w:r w:rsidRPr="007A2485">
        <w:rPr>
          <w:sz w:val="28"/>
          <w:szCs w:val="28"/>
        </w:rPr>
        <w:t>калийных</w:t>
      </w:r>
      <w:r w:rsidR="00BB3D13" w:rsidRPr="007A2485">
        <w:rPr>
          <w:sz w:val="28"/>
          <w:szCs w:val="28"/>
        </w:rPr>
        <w:t xml:space="preserve"> </w:t>
      </w:r>
      <w:r w:rsidRPr="007A2485">
        <w:rPr>
          <w:sz w:val="28"/>
          <w:szCs w:val="28"/>
        </w:rPr>
        <w:t>удобрений</w:t>
      </w:r>
      <w:r w:rsidR="00BB3D13" w:rsidRPr="007A2485">
        <w:rPr>
          <w:sz w:val="28"/>
          <w:szCs w:val="28"/>
        </w:rPr>
        <w:t xml:space="preserve"> </w:t>
      </w:r>
      <w:r w:rsidRPr="007A2485">
        <w:rPr>
          <w:sz w:val="28"/>
          <w:szCs w:val="28"/>
        </w:rPr>
        <w:t>на</w:t>
      </w:r>
      <w:r w:rsidR="00BB3D13" w:rsidRPr="007A2485">
        <w:rPr>
          <w:sz w:val="28"/>
          <w:szCs w:val="28"/>
        </w:rPr>
        <w:t xml:space="preserve"> </w:t>
      </w:r>
      <w:r w:rsidRPr="007A2485">
        <w:rPr>
          <w:sz w:val="28"/>
          <w:szCs w:val="28"/>
        </w:rPr>
        <w:t>20-25%</w:t>
      </w:r>
      <w:r w:rsidR="00BB3D13" w:rsidRPr="007A2485">
        <w:rPr>
          <w:sz w:val="28"/>
          <w:szCs w:val="28"/>
        </w:rPr>
        <w:t xml:space="preserve"> </w:t>
      </w:r>
      <w:r w:rsidRPr="007A2485">
        <w:rPr>
          <w:sz w:val="28"/>
          <w:szCs w:val="28"/>
        </w:rPr>
        <w:t>уменьшены.</w:t>
      </w:r>
      <w:r w:rsidR="00BB3D13" w:rsidRPr="007A2485">
        <w:rPr>
          <w:sz w:val="28"/>
          <w:szCs w:val="28"/>
        </w:rPr>
        <w:t xml:space="preserve"> </w:t>
      </w:r>
    </w:p>
    <w:p w:rsidR="00B6384A" w:rsidRPr="003A2417" w:rsidRDefault="00B6384A" w:rsidP="003A2417">
      <w:pPr>
        <w:pStyle w:val="2"/>
        <w:jc w:val="both"/>
        <w:rPr>
          <w:sz w:val="28"/>
          <w:szCs w:val="28"/>
        </w:rPr>
      </w:pPr>
      <w:bookmarkStart w:id="246" w:name="_Toc112147553"/>
      <w:bookmarkStart w:id="247" w:name="_Toc124756441"/>
      <w:r w:rsidRPr="003A2417">
        <w:rPr>
          <w:sz w:val="28"/>
          <w:szCs w:val="28"/>
        </w:rPr>
        <w:t>РАЗДЕЛ</w:t>
      </w:r>
      <w:r w:rsidR="00BB3D13" w:rsidRPr="003A2417">
        <w:rPr>
          <w:sz w:val="28"/>
          <w:szCs w:val="28"/>
        </w:rPr>
        <w:t xml:space="preserve"> </w:t>
      </w:r>
      <w:r w:rsidR="0093278F" w:rsidRPr="003A2417">
        <w:rPr>
          <w:sz w:val="28"/>
          <w:szCs w:val="28"/>
        </w:rPr>
        <w:t>7</w:t>
      </w:r>
      <w:r w:rsidRPr="003A2417">
        <w:rPr>
          <w:sz w:val="28"/>
          <w:szCs w:val="28"/>
        </w:rPr>
        <w:t>.</w:t>
      </w:r>
      <w:r w:rsidR="00BB3D13" w:rsidRPr="003A2417">
        <w:rPr>
          <w:sz w:val="28"/>
          <w:szCs w:val="28"/>
        </w:rPr>
        <w:t xml:space="preserve"> </w:t>
      </w:r>
      <w:r w:rsidRPr="003A2417">
        <w:rPr>
          <w:sz w:val="28"/>
          <w:szCs w:val="28"/>
        </w:rPr>
        <w:t>Сведения</w:t>
      </w:r>
      <w:r w:rsidR="00BB3D13" w:rsidRPr="003A2417">
        <w:rPr>
          <w:sz w:val="28"/>
          <w:szCs w:val="28"/>
        </w:rPr>
        <w:t xml:space="preserve"> </w:t>
      </w:r>
      <w:r w:rsidRPr="003A2417">
        <w:rPr>
          <w:sz w:val="28"/>
          <w:szCs w:val="28"/>
        </w:rPr>
        <w:t>об</w:t>
      </w:r>
      <w:r w:rsidR="00BB3D13" w:rsidRPr="003A2417">
        <w:rPr>
          <w:sz w:val="28"/>
          <w:szCs w:val="28"/>
        </w:rPr>
        <w:t xml:space="preserve"> </w:t>
      </w:r>
      <w:r w:rsidRPr="003A2417">
        <w:rPr>
          <w:sz w:val="28"/>
          <w:szCs w:val="28"/>
        </w:rPr>
        <w:t>утвержденных</w:t>
      </w:r>
      <w:r w:rsidR="00BB3D13" w:rsidRPr="003A2417">
        <w:rPr>
          <w:sz w:val="28"/>
          <w:szCs w:val="28"/>
        </w:rPr>
        <w:t xml:space="preserve"> </w:t>
      </w:r>
      <w:r w:rsidRPr="003A2417">
        <w:rPr>
          <w:sz w:val="28"/>
          <w:szCs w:val="28"/>
        </w:rPr>
        <w:t>предметах</w:t>
      </w:r>
      <w:r w:rsidR="00BB3D13" w:rsidRPr="003A2417">
        <w:rPr>
          <w:sz w:val="28"/>
          <w:szCs w:val="28"/>
        </w:rPr>
        <w:t xml:space="preserve"> </w:t>
      </w:r>
      <w:r w:rsidRPr="003A2417">
        <w:rPr>
          <w:sz w:val="28"/>
          <w:szCs w:val="28"/>
        </w:rPr>
        <w:t>охраны</w:t>
      </w:r>
      <w:r w:rsidR="00BB3D13" w:rsidRPr="003A2417">
        <w:rPr>
          <w:sz w:val="28"/>
          <w:szCs w:val="28"/>
        </w:rPr>
        <w:t xml:space="preserve"> </w:t>
      </w:r>
      <w:r w:rsidRPr="003A2417">
        <w:rPr>
          <w:sz w:val="28"/>
          <w:szCs w:val="28"/>
        </w:rPr>
        <w:t>и</w:t>
      </w:r>
      <w:r w:rsidR="00BB3D13" w:rsidRPr="003A2417">
        <w:rPr>
          <w:sz w:val="28"/>
          <w:szCs w:val="28"/>
        </w:rPr>
        <w:t xml:space="preserve"> </w:t>
      </w:r>
      <w:r w:rsidRPr="003A2417">
        <w:rPr>
          <w:sz w:val="28"/>
          <w:szCs w:val="28"/>
        </w:rPr>
        <w:t>границах</w:t>
      </w:r>
      <w:r w:rsidR="00BB3D13" w:rsidRPr="003A2417">
        <w:rPr>
          <w:sz w:val="28"/>
          <w:szCs w:val="28"/>
        </w:rPr>
        <w:t xml:space="preserve"> </w:t>
      </w:r>
      <w:r w:rsidRPr="003A2417">
        <w:rPr>
          <w:sz w:val="28"/>
          <w:szCs w:val="28"/>
        </w:rPr>
        <w:t>территорий</w:t>
      </w:r>
      <w:r w:rsidR="00BB3D13" w:rsidRPr="003A2417">
        <w:rPr>
          <w:sz w:val="28"/>
          <w:szCs w:val="28"/>
        </w:rPr>
        <w:t xml:space="preserve"> </w:t>
      </w:r>
      <w:r w:rsidRPr="003A2417">
        <w:rPr>
          <w:sz w:val="28"/>
          <w:szCs w:val="28"/>
        </w:rPr>
        <w:t>исторических</w:t>
      </w:r>
      <w:r w:rsidR="00BB3D13" w:rsidRPr="003A2417">
        <w:rPr>
          <w:sz w:val="28"/>
          <w:szCs w:val="28"/>
        </w:rPr>
        <w:t xml:space="preserve"> </w:t>
      </w:r>
      <w:r w:rsidRPr="003A2417">
        <w:rPr>
          <w:sz w:val="28"/>
          <w:szCs w:val="28"/>
        </w:rPr>
        <w:t>поселений</w:t>
      </w:r>
      <w:r w:rsidR="00BB3D13" w:rsidRPr="003A2417">
        <w:rPr>
          <w:sz w:val="28"/>
          <w:szCs w:val="28"/>
        </w:rPr>
        <w:t xml:space="preserve"> </w:t>
      </w:r>
      <w:r w:rsidRPr="003A2417">
        <w:rPr>
          <w:sz w:val="28"/>
          <w:szCs w:val="28"/>
        </w:rPr>
        <w:t>федерального</w:t>
      </w:r>
      <w:r w:rsidR="00BB3D13" w:rsidRPr="003A2417">
        <w:rPr>
          <w:sz w:val="28"/>
          <w:szCs w:val="28"/>
        </w:rPr>
        <w:t xml:space="preserve"> </w:t>
      </w:r>
      <w:r w:rsidRPr="003A2417">
        <w:rPr>
          <w:sz w:val="28"/>
          <w:szCs w:val="28"/>
        </w:rPr>
        <w:t>значения</w:t>
      </w:r>
      <w:r w:rsidR="00BB3D13" w:rsidRPr="003A2417">
        <w:rPr>
          <w:sz w:val="28"/>
          <w:szCs w:val="28"/>
        </w:rPr>
        <w:t xml:space="preserve"> </w:t>
      </w:r>
      <w:r w:rsidRPr="003A2417">
        <w:rPr>
          <w:sz w:val="28"/>
          <w:szCs w:val="28"/>
        </w:rPr>
        <w:t>и</w:t>
      </w:r>
      <w:r w:rsidR="00BB3D13" w:rsidRPr="003A2417">
        <w:rPr>
          <w:sz w:val="28"/>
          <w:szCs w:val="28"/>
        </w:rPr>
        <w:t xml:space="preserve"> </w:t>
      </w:r>
      <w:r w:rsidRPr="003A2417">
        <w:rPr>
          <w:sz w:val="28"/>
          <w:szCs w:val="28"/>
        </w:rPr>
        <w:t>исторических</w:t>
      </w:r>
      <w:r w:rsidR="00BB3D13" w:rsidRPr="003A2417">
        <w:rPr>
          <w:sz w:val="28"/>
          <w:szCs w:val="28"/>
        </w:rPr>
        <w:t xml:space="preserve"> </w:t>
      </w:r>
      <w:r w:rsidRPr="003A2417">
        <w:rPr>
          <w:sz w:val="28"/>
          <w:szCs w:val="28"/>
        </w:rPr>
        <w:t>поселений</w:t>
      </w:r>
      <w:r w:rsidR="00BB3D13" w:rsidRPr="003A2417">
        <w:rPr>
          <w:sz w:val="28"/>
          <w:szCs w:val="28"/>
        </w:rPr>
        <w:t xml:space="preserve"> </w:t>
      </w:r>
      <w:r w:rsidRPr="003A2417">
        <w:rPr>
          <w:sz w:val="28"/>
          <w:szCs w:val="28"/>
        </w:rPr>
        <w:t>регионального</w:t>
      </w:r>
      <w:r w:rsidR="00BB3D13" w:rsidRPr="003A2417">
        <w:rPr>
          <w:sz w:val="28"/>
          <w:szCs w:val="28"/>
        </w:rPr>
        <w:t xml:space="preserve"> </w:t>
      </w:r>
      <w:r w:rsidRPr="003A2417">
        <w:rPr>
          <w:sz w:val="28"/>
          <w:szCs w:val="28"/>
        </w:rPr>
        <w:t>значения</w:t>
      </w:r>
      <w:bookmarkEnd w:id="246"/>
      <w:bookmarkEnd w:id="247"/>
    </w:p>
    <w:p w:rsidR="008C5170" w:rsidRDefault="008C5170" w:rsidP="007A2485">
      <w:pPr>
        <w:pStyle w:val="Default"/>
        <w:ind w:firstLine="709"/>
        <w:jc w:val="both"/>
        <w:rPr>
          <w:color w:val="auto"/>
          <w:sz w:val="28"/>
          <w:szCs w:val="28"/>
        </w:rPr>
      </w:pPr>
    </w:p>
    <w:p w:rsidR="001D6B34" w:rsidRPr="007A2485" w:rsidRDefault="001D6B34" w:rsidP="007A2485">
      <w:pPr>
        <w:pStyle w:val="Default"/>
        <w:ind w:firstLine="709"/>
        <w:jc w:val="both"/>
        <w:rPr>
          <w:color w:val="auto"/>
          <w:sz w:val="28"/>
          <w:szCs w:val="28"/>
        </w:rPr>
      </w:pPr>
      <w:r w:rsidRPr="007A2485">
        <w:rPr>
          <w:color w:val="auto"/>
          <w:sz w:val="28"/>
          <w:szCs w:val="28"/>
        </w:rPr>
        <w:t>На</w:t>
      </w:r>
      <w:r w:rsidR="00BB3D13" w:rsidRPr="007A2485">
        <w:rPr>
          <w:color w:val="auto"/>
          <w:sz w:val="28"/>
          <w:szCs w:val="28"/>
        </w:rPr>
        <w:t xml:space="preserve"> </w:t>
      </w:r>
      <w:r w:rsidRPr="007A2485">
        <w:rPr>
          <w:color w:val="auto"/>
          <w:sz w:val="28"/>
          <w:szCs w:val="28"/>
        </w:rPr>
        <w:t>территории</w:t>
      </w:r>
      <w:r w:rsidR="00BB3D13" w:rsidRPr="007A2485">
        <w:rPr>
          <w:color w:val="auto"/>
          <w:sz w:val="28"/>
          <w:szCs w:val="28"/>
        </w:rPr>
        <w:t xml:space="preserve"> </w:t>
      </w:r>
      <w:r w:rsidR="0093278F">
        <w:rPr>
          <w:color w:val="auto"/>
          <w:sz w:val="28"/>
          <w:szCs w:val="28"/>
        </w:rPr>
        <w:t xml:space="preserve">Мурашинского </w:t>
      </w:r>
      <w:r w:rsidR="004D31A6">
        <w:rPr>
          <w:color w:val="auto"/>
          <w:sz w:val="28"/>
          <w:szCs w:val="28"/>
        </w:rPr>
        <w:t>муниципального округа</w:t>
      </w:r>
      <w:r w:rsidR="00BB3D13" w:rsidRPr="007A2485">
        <w:rPr>
          <w:color w:val="auto"/>
          <w:sz w:val="28"/>
          <w:szCs w:val="28"/>
        </w:rPr>
        <w:t xml:space="preserve"> </w:t>
      </w:r>
      <w:r w:rsidRPr="007A2485">
        <w:rPr>
          <w:color w:val="auto"/>
          <w:sz w:val="28"/>
          <w:szCs w:val="28"/>
        </w:rPr>
        <w:t>исторические</w:t>
      </w:r>
      <w:r w:rsidR="00BB3D13" w:rsidRPr="007A2485">
        <w:rPr>
          <w:color w:val="auto"/>
          <w:sz w:val="28"/>
          <w:szCs w:val="28"/>
        </w:rPr>
        <w:t xml:space="preserve"> </w:t>
      </w:r>
      <w:r w:rsidRPr="007A2485">
        <w:rPr>
          <w:color w:val="auto"/>
          <w:sz w:val="28"/>
          <w:szCs w:val="28"/>
        </w:rPr>
        <w:t>поселения</w:t>
      </w:r>
      <w:r w:rsidR="00BB3D13" w:rsidRPr="007A2485">
        <w:rPr>
          <w:color w:val="auto"/>
          <w:sz w:val="28"/>
          <w:szCs w:val="28"/>
        </w:rPr>
        <w:t xml:space="preserve"> </w:t>
      </w:r>
      <w:r w:rsidRPr="007A2485">
        <w:rPr>
          <w:color w:val="auto"/>
          <w:sz w:val="28"/>
          <w:szCs w:val="28"/>
        </w:rPr>
        <w:t>федерального</w:t>
      </w:r>
      <w:r w:rsidR="00BB3D13" w:rsidRPr="007A2485">
        <w:rPr>
          <w:color w:val="auto"/>
          <w:sz w:val="28"/>
          <w:szCs w:val="28"/>
        </w:rPr>
        <w:t xml:space="preserve"> </w:t>
      </w:r>
      <w:r w:rsidRPr="007A2485">
        <w:rPr>
          <w:color w:val="auto"/>
          <w:sz w:val="28"/>
          <w:szCs w:val="28"/>
        </w:rPr>
        <w:t>значения</w:t>
      </w:r>
      <w:r w:rsidR="00BB3D13" w:rsidRPr="007A2485">
        <w:rPr>
          <w:color w:val="auto"/>
          <w:sz w:val="28"/>
          <w:szCs w:val="28"/>
        </w:rPr>
        <w:t xml:space="preserve"> </w:t>
      </w:r>
      <w:r w:rsidRPr="007A2485">
        <w:rPr>
          <w:color w:val="auto"/>
          <w:sz w:val="28"/>
          <w:szCs w:val="28"/>
        </w:rPr>
        <w:t>и</w:t>
      </w:r>
      <w:r w:rsidR="00BB3D13" w:rsidRPr="007A2485">
        <w:rPr>
          <w:color w:val="auto"/>
          <w:sz w:val="28"/>
          <w:szCs w:val="28"/>
        </w:rPr>
        <w:t xml:space="preserve"> </w:t>
      </w:r>
      <w:r w:rsidRPr="007A2485">
        <w:rPr>
          <w:color w:val="auto"/>
          <w:sz w:val="28"/>
          <w:szCs w:val="28"/>
        </w:rPr>
        <w:t>исторические</w:t>
      </w:r>
      <w:r w:rsidR="00BB3D13" w:rsidRPr="007A2485">
        <w:rPr>
          <w:color w:val="auto"/>
          <w:sz w:val="28"/>
          <w:szCs w:val="28"/>
        </w:rPr>
        <w:t xml:space="preserve"> </w:t>
      </w:r>
      <w:r w:rsidRPr="007A2485">
        <w:rPr>
          <w:color w:val="auto"/>
          <w:sz w:val="28"/>
          <w:szCs w:val="28"/>
        </w:rPr>
        <w:t>поселения</w:t>
      </w:r>
      <w:r w:rsidR="00BB3D13" w:rsidRPr="007A2485">
        <w:rPr>
          <w:color w:val="auto"/>
          <w:sz w:val="28"/>
          <w:szCs w:val="28"/>
        </w:rPr>
        <w:t xml:space="preserve"> </w:t>
      </w:r>
      <w:r w:rsidRPr="007A2485">
        <w:rPr>
          <w:color w:val="auto"/>
          <w:sz w:val="28"/>
          <w:szCs w:val="28"/>
        </w:rPr>
        <w:t>регионального</w:t>
      </w:r>
      <w:r w:rsidR="00BB3D13" w:rsidRPr="007A2485">
        <w:rPr>
          <w:color w:val="auto"/>
          <w:sz w:val="28"/>
          <w:szCs w:val="28"/>
        </w:rPr>
        <w:t xml:space="preserve"> </w:t>
      </w:r>
      <w:r w:rsidRPr="007A2485">
        <w:rPr>
          <w:color w:val="auto"/>
          <w:sz w:val="28"/>
          <w:szCs w:val="28"/>
        </w:rPr>
        <w:t>значения</w:t>
      </w:r>
      <w:r w:rsidR="00BB3D13" w:rsidRPr="007A2485">
        <w:rPr>
          <w:color w:val="auto"/>
          <w:sz w:val="28"/>
          <w:szCs w:val="28"/>
        </w:rPr>
        <w:t xml:space="preserve"> </w:t>
      </w:r>
      <w:r w:rsidRPr="007A2485">
        <w:rPr>
          <w:color w:val="auto"/>
          <w:sz w:val="28"/>
          <w:szCs w:val="28"/>
        </w:rPr>
        <w:t>отсутствуют.</w:t>
      </w:r>
    </w:p>
    <w:p w:rsidR="00D167B1" w:rsidRPr="007A2485" w:rsidRDefault="00D167B1" w:rsidP="007A2485">
      <w:pPr>
        <w:pStyle w:val="Default"/>
        <w:ind w:firstLine="709"/>
        <w:jc w:val="both"/>
        <w:rPr>
          <w:b/>
          <w:bCs/>
          <w:color w:val="auto"/>
          <w:sz w:val="28"/>
          <w:szCs w:val="28"/>
        </w:rPr>
      </w:pPr>
    </w:p>
    <w:p w:rsidR="006A7B36" w:rsidRPr="003A2417" w:rsidRDefault="006A7B36" w:rsidP="003A2417">
      <w:pPr>
        <w:pStyle w:val="2"/>
        <w:jc w:val="both"/>
        <w:rPr>
          <w:sz w:val="28"/>
          <w:szCs w:val="28"/>
        </w:rPr>
      </w:pPr>
      <w:bookmarkStart w:id="248" w:name="_Toc112147554"/>
      <w:bookmarkStart w:id="249" w:name="_Toc124756442"/>
      <w:r w:rsidRPr="003A2417">
        <w:rPr>
          <w:sz w:val="28"/>
          <w:szCs w:val="28"/>
        </w:rPr>
        <w:t>РАЗДЕЛ</w:t>
      </w:r>
      <w:r w:rsidR="00BB3D13" w:rsidRPr="003A2417">
        <w:rPr>
          <w:sz w:val="28"/>
          <w:szCs w:val="28"/>
        </w:rPr>
        <w:t xml:space="preserve"> </w:t>
      </w:r>
      <w:r w:rsidR="0093278F" w:rsidRPr="003A2417">
        <w:rPr>
          <w:sz w:val="28"/>
          <w:szCs w:val="28"/>
        </w:rPr>
        <w:t>8</w:t>
      </w:r>
      <w:r w:rsidRPr="003A2417">
        <w:rPr>
          <w:sz w:val="28"/>
          <w:szCs w:val="28"/>
        </w:rPr>
        <w:t>.</w:t>
      </w:r>
      <w:r w:rsidR="00BB3D13" w:rsidRPr="003A2417">
        <w:rPr>
          <w:sz w:val="28"/>
          <w:szCs w:val="28"/>
        </w:rPr>
        <w:t xml:space="preserve"> </w:t>
      </w:r>
      <w:r w:rsidRPr="003A2417">
        <w:rPr>
          <w:sz w:val="28"/>
          <w:szCs w:val="28"/>
        </w:rPr>
        <w:t>Перечень</w:t>
      </w:r>
      <w:r w:rsidR="00BB3D13" w:rsidRPr="003A2417">
        <w:rPr>
          <w:sz w:val="28"/>
          <w:szCs w:val="28"/>
        </w:rPr>
        <w:t xml:space="preserve"> </w:t>
      </w:r>
      <w:r w:rsidRPr="003A2417">
        <w:rPr>
          <w:sz w:val="28"/>
          <w:szCs w:val="28"/>
        </w:rPr>
        <w:t>земельных</w:t>
      </w:r>
      <w:r w:rsidR="00BB3D13" w:rsidRPr="003A2417">
        <w:rPr>
          <w:sz w:val="28"/>
          <w:szCs w:val="28"/>
        </w:rPr>
        <w:t xml:space="preserve"> </w:t>
      </w:r>
      <w:r w:rsidRPr="003A2417">
        <w:rPr>
          <w:sz w:val="28"/>
          <w:szCs w:val="28"/>
        </w:rPr>
        <w:t>участков,</w:t>
      </w:r>
      <w:r w:rsidR="00BB3D13" w:rsidRPr="003A2417">
        <w:rPr>
          <w:sz w:val="28"/>
          <w:szCs w:val="28"/>
        </w:rPr>
        <w:t xml:space="preserve"> </w:t>
      </w:r>
      <w:r w:rsidRPr="003A2417">
        <w:rPr>
          <w:sz w:val="28"/>
          <w:szCs w:val="28"/>
        </w:rPr>
        <w:t>которые</w:t>
      </w:r>
      <w:r w:rsidR="00BB3D13" w:rsidRPr="003A2417">
        <w:rPr>
          <w:sz w:val="28"/>
          <w:szCs w:val="28"/>
        </w:rPr>
        <w:t xml:space="preserve"> </w:t>
      </w:r>
      <w:r w:rsidRPr="003A2417">
        <w:rPr>
          <w:sz w:val="28"/>
          <w:szCs w:val="28"/>
        </w:rPr>
        <w:t>включаются</w:t>
      </w:r>
      <w:r w:rsidR="00BB3D13" w:rsidRPr="003A2417">
        <w:rPr>
          <w:sz w:val="28"/>
          <w:szCs w:val="28"/>
        </w:rPr>
        <w:t xml:space="preserve"> </w:t>
      </w:r>
      <w:r w:rsidRPr="003A2417">
        <w:rPr>
          <w:sz w:val="28"/>
          <w:szCs w:val="28"/>
        </w:rPr>
        <w:t>в</w:t>
      </w:r>
      <w:r w:rsidR="00BB3D13" w:rsidRPr="003A2417">
        <w:rPr>
          <w:sz w:val="28"/>
          <w:szCs w:val="28"/>
        </w:rPr>
        <w:t xml:space="preserve"> </w:t>
      </w:r>
      <w:r w:rsidRPr="003A2417">
        <w:rPr>
          <w:sz w:val="28"/>
          <w:szCs w:val="28"/>
        </w:rPr>
        <w:t>границы</w:t>
      </w:r>
      <w:r w:rsidR="00BB3D13" w:rsidRPr="003A2417">
        <w:rPr>
          <w:sz w:val="28"/>
          <w:szCs w:val="28"/>
        </w:rPr>
        <w:t xml:space="preserve"> </w:t>
      </w:r>
      <w:r w:rsidRPr="003A2417">
        <w:rPr>
          <w:sz w:val="28"/>
          <w:szCs w:val="28"/>
        </w:rPr>
        <w:t>населенных</w:t>
      </w:r>
      <w:r w:rsidR="00BB3D13" w:rsidRPr="003A2417">
        <w:rPr>
          <w:sz w:val="28"/>
          <w:szCs w:val="28"/>
        </w:rPr>
        <w:t xml:space="preserve"> </w:t>
      </w:r>
      <w:r w:rsidRPr="003A2417">
        <w:rPr>
          <w:sz w:val="28"/>
          <w:szCs w:val="28"/>
        </w:rPr>
        <w:t>пунктов,</w:t>
      </w:r>
      <w:r w:rsidR="00BB3D13" w:rsidRPr="003A2417">
        <w:rPr>
          <w:sz w:val="28"/>
          <w:szCs w:val="28"/>
        </w:rPr>
        <w:t xml:space="preserve"> </w:t>
      </w:r>
      <w:r w:rsidRPr="003A2417">
        <w:rPr>
          <w:sz w:val="28"/>
          <w:szCs w:val="28"/>
        </w:rPr>
        <w:t>входящих</w:t>
      </w:r>
      <w:r w:rsidR="00BB3D13" w:rsidRPr="003A2417">
        <w:rPr>
          <w:sz w:val="28"/>
          <w:szCs w:val="28"/>
        </w:rPr>
        <w:t xml:space="preserve"> </w:t>
      </w:r>
      <w:r w:rsidRPr="003A2417">
        <w:rPr>
          <w:sz w:val="28"/>
          <w:szCs w:val="28"/>
        </w:rPr>
        <w:t>в</w:t>
      </w:r>
      <w:r w:rsidR="00BB3D13" w:rsidRPr="003A2417">
        <w:rPr>
          <w:sz w:val="28"/>
          <w:szCs w:val="28"/>
        </w:rPr>
        <w:t xml:space="preserve"> </w:t>
      </w:r>
      <w:r w:rsidRPr="003A2417">
        <w:rPr>
          <w:sz w:val="28"/>
          <w:szCs w:val="28"/>
        </w:rPr>
        <w:t>состав</w:t>
      </w:r>
      <w:r w:rsidR="00BB3D13" w:rsidRPr="003A2417">
        <w:rPr>
          <w:sz w:val="28"/>
          <w:szCs w:val="28"/>
        </w:rPr>
        <w:t xml:space="preserve"> </w:t>
      </w:r>
      <w:r w:rsidRPr="003A2417">
        <w:rPr>
          <w:sz w:val="28"/>
          <w:szCs w:val="28"/>
        </w:rPr>
        <w:t>поселения,</w:t>
      </w:r>
      <w:r w:rsidR="00BB3D13" w:rsidRPr="003A2417">
        <w:rPr>
          <w:sz w:val="28"/>
          <w:szCs w:val="28"/>
        </w:rPr>
        <w:t xml:space="preserve"> </w:t>
      </w:r>
      <w:r w:rsidRPr="003A2417">
        <w:rPr>
          <w:sz w:val="28"/>
          <w:szCs w:val="28"/>
        </w:rPr>
        <w:t>с</w:t>
      </w:r>
      <w:r w:rsidR="00BB3D13" w:rsidRPr="003A2417">
        <w:rPr>
          <w:sz w:val="28"/>
          <w:szCs w:val="28"/>
        </w:rPr>
        <w:t xml:space="preserve"> </w:t>
      </w:r>
      <w:r w:rsidRPr="003A2417">
        <w:rPr>
          <w:sz w:val="28"/>
          <w:szCs w:val="28"/>
        </w:rPr>
        <w:t>указанием</w:t>
      </w:r>
      <w:r w:rsidR="00BB3D13" w:rsidRPr="003A2417">
        <w:rPr>
          <w:sz w:val="28"/>
          <w:szCs w:val="28"/>
        </w:rPr>
        <w:t xml:space="preserve"> </w:t>
      </w:r>
      <w:r w:rsidRPr="003A2417">
        <w:rPr>
          <w:sz w:val="28"/>
          <w:szCs w:val="28"/>
        </w:rPr>
        <w:t>категорий</w:t>
      </w:r>
      <w:r w:rsidR="00BB3D13" w:rsidRPr="003A2417">
        <w:rPr>
          <w:sz w:val="28"/>
          <w:szCs w:val="28"/>
        </w:rPr>
        <w:t xml:space="preserve"> </w:t>
      </w:r>
      <w:r w:rsidRPr="003A2417">
        <w:rPr>
          <w:sz w:val="28"/>
          <w:szCs w:val="28"/>
        </w:rPr>
        <w:t>земель,</w:t>
      </w:r>
      <w:r w:rsidR="00BB3D13" w:rsidRPr="003A2417">
        <w:rPr>
          <w:sz w:val="28"/>
          <w:szCs w:val="28"/>
        </w:rPr>
        <w:t xml:space="preserve"> </w:t>
      </w:r>
      <w:r w:rsidRPr="003A2417">
        <w:rPr>
          <w:sz w:val="28"/>
          <w:szCs w:val="28"/>
        </w:rPr>
        <w:t>к</w:t>
      </w:r>
      <w:r w:rsidR="00BB3D13" w:rsidRPr="003A2417">
        <w:rPr>
          <w:sz w:val="28"/>
          <w:szCs w:val="28"/>
        </w:rPr>
        <w:t xml:space="preserve"> </w:t>
      </w:r>
      <w:r w:rsidRPr="003A2417">
        <w:rPr>
          <w:sz w:val="28"/>
          <w:szCs w:val="28"/>
        </w:rPr>
        <w:t>которым</w:t>
      </w:r>
      <w:r w:rsidR="00BB3D13" w:rsidRPr="003A2417">
        <w:rPr>
          <w:sz w:val="28"/>
          <w:szCs w:val="28"/>
        </w:rPr>
        <w:t xml:space="preserve"> </w:t>
      </w:r>
      <w:r w:rsidRPr="003A2417">
        <w:rPr>
          <w:sz w:val="28"/>
          <w:szCs w:val="28"/>
        </w:rPr>
        <w:t>планируется</w:t>
      </w:r>
      <w:r w:rsidR="00BB3D13" w:rsidRPr="003A2417">
        <w:rPr>
          <w:sz w:val="28"/>
          <w:szCs w:val="28"/>
        </w:rPr>
        <w:t xml:space="preserve"> </w:t>
      </w:r>
      <w:r w:rsidRPr="003A2417">
        <w:rPr>
          <w:sz w:val="28"/>
          <w:szCs w:val="28"/>
        </w:rPr>
        <w:t>отнести</w:t>
      </w:r>
      <w:r w:rsidR="00BB3D13" w:rsidRPr="003A2417">
        <w:rPr>
          <w:sz w:val="28"/>
          <w:szCs w:val="28"/>
        </w:rPr>
        <w:t xml:space="preserve"> </w:t>
      </w:r>
      <w:r w:rsidRPr="003A2417">
        <w:rPr>
          <w:sz w:val="28"/>
          <w:szCs w:val="28"/>
        </w:rPr>
        <w:t>эти</w:t>
      </w:r>
      <w:r w:rsidR="00BB3D13" w:rsidRPr="003A2417">
        <w:rPr>
          <w:sz w:val="28"/>
          <w:szCs w:val="28"/>
        </w:rPr>
        <w:t xml:space="preserve"> </w:t>
      </w:r>
      <w:r w:rsidRPr="003A2417">
        <w:rPr>
          <w:sz w:val="28"/>
          <w:szCs w:val="28"/>
        </w:rPr>
        <w:t>земельные</w:t>
      </w:r>
      <w:r w:rsidR="00BB3D13" w:rsidRPr="003A2417">
        <w:rPr>
          <w:sz w:val="28"/>
          <w:szCs w:val="28"/>
        </w:rPr>
        <w:t xml:space="preserve"> </w:t>
      </w:r>
      <w:r w:rsidRPr="003A2417">
        <w:rPr>
          <w:sz w:val="28"/>
          <w:szCs w:val="28"/>
        </w:rPr>
        <w:t>участки,</w:t>
      </w:r>
      <w:r w:rsidR="00BB3D13" w:rsidRPr="003A2417">
        <w:rPr>
          <w:sz w:val="28"/>
          <w:szCs w:val="28"/>
        </w:rPr>
        <w:t xml:space="preserve"> </w:t>
      </w:r>
      <w:r w:rsidRPr="003A2417">
        <w:rPr>
          <w:sz w:val="28"/>
          <w:szCs w:val="28"/>
        </w:rPr>
        <w:t>и</w:t>
      </w:r>
      <w:r w:rsidR="00BB3D13" w:rsidRPr="003A2417">
        <w:rPr>
          <w:sz w:val="28"/>
          <w:szCs w:val="28"/>
        </w:rPr>
        <w:t xml:space="preserve"> </w:t>
      </w:r>
      <w:r w:rsidRPr="003A2417">
        <w:rPr>
          <w:sz w:val="28"/>
          <w:szCs w:val="28"/>
        </w:rPr>
        <w:t>целей</w:t>
      </w:r>
      <w:r w:rsidR="00BB3D13" w:rsidRPr="003A2417">
        <w:rPr>
          <w:sz w:val="28"/>
          <w:szCs w:val="28"/>
        </w:rPr>
        <w:t xml:space="preserve"> </w:t>
      </w:r>
      <w:r w:rsidRPr="003A2417">
        <w:rPr>
          <w:sz w:val="28"/>
          <w:szCs w:val="28"/>
        </w:rPr>
        <w:t>их</w:t>
      </w:r>
      <w:r w:rsidR="00BB3D13" w:rsidRPr="003A2417">
        <w:rPr>
          <w:sz w:val="28"/>
          <w:szCs w:val="28"/>
        </w:rPr>
        <w:t xml:space="preserve"> </w:t>
      </w:r>
      <w:r w:rsidRPr="003A2417">
        <w:rPr>
          <w:sz w:val="28"/>
          <w:szCs w:val="28"/>
        </w:rPr>
        <w:t>планируемого</w:t>
      </w:r>
      <w:r w:rsidR="00BB3D13" w:rsidRPr="003A2417">
        <w:rPr>
          <w:sz w:val="28"/>
          <w:szCs w:val="28"/>
        </w:rPr>
        <w:t xml:space="preserve"> </w:t>
      </w:r>
      <w:r w:rsidRPr="003A2417">
        <w:rPr>
          <w:sz w:val="28"/>
          <w:szCs w:val="28"/>
        </w:rPr>
        <w:t>использования.</w:t>
      </w:r>
      <w:bookmarkEnd w:id="248"/>
      <w:bookmarkEnd w:id="249"/>
    </w:p>
    <w:p w:rsidR="008C5170" w:rsidRDefault="00BB3D13" w:rsidP="004D31A6">
      <w:pPr>
        <w:pStyle w:val="Default"/>
        <w:ind w:firstLine="709"/>
        <w:jc w:val="both"/>
        <w:rPr>
          <w:b/>
          <w:bCs/>
          <w:sz w:val="28"/>
          <w:szCs w:val="28"/>
        </w:rPr>
      </w:pPr>
      <w:r w:rsidRPr="007A2485">
        <w:rPr>
          <w:b/>
          <w:bCs/>
          <w:sz w:val="28"/>
          <w:szCs w:val="28"/>
        </w:rPr>
        <w:t xml:space="preserve"> </w:t>
      </w:r>
    </w:p>
    <w:p w:rsidR="004D31A6" w:rsidRPr="003D0518" w:rsidRDefault="004D31A6" w:rsidP="004D31A6">
      <w:pPr>
        <w:pStyle w:val="Default"/>
        <w:ind w:firstLine="709"/>
        <w:jc w:val="both"/>
        <w:rPr>
          <w:sz w:val="28"/>
          <w:szCs w:val="28"/>
        </w:rPr>
      </w:pPr>
      <w:r w:rsidRPr="003D0518">
        <w:rPr>
          <w:sz w:val="28"/>
          <w:szCs w:val="28"/>
        </w:rPr>
        <w:t>Согласно пункту 1 части 1 статьи 84 Земельного кодекса Российской Федерации установление, изменение границ населенных пунктов осуществляются в соответствии с законодательством Российской Федерации о градостроительной деятельности.</w:t>
      </w:r>
    </w:p>
    <w:p w:rsidR="004D31A6" w:rsidRPr="003D0518" w:rsidRDefault="004D31A6" w:rsidP="004D31A6">
      <w:pPr>
        <w:pStyle w:val="Default"/>
        <w:tabs>
          <w:tab w:val="left" w:pos="0"/>
        </w:tabs>
        <w:ind w:right="-144" w:firstLine="720"/>
        <w:jc w:val="both"/>
        <w:rPr>
          <w:color w:val="auto"/>
          <w:sz w:val="28"/>
          <w:szCs w:val="28"/>
        </w:rPr>
      </w:pPr>
      <w:r w:rsidRPr="003D0518">
        <w:rPr>
          <w:color w:val="auto"/>
          <w:sz w:val="28"/>
          <w:szCs w:val="28"/>
        </w:rPr>
        <w:t>В соответствии с частью 1 статьи 8 Федерального закона от 21.12.2004 № 172-ФЗ «О переводе земель или земельных участков из одной категории в другую» (далее - Закон о переводе) установление или изменение границ населенных пунктов,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w:t>
      </w:r>
    </w:p>
    <w:p w:rsidR="004D31A6" w:rsidRPr="003D0518" w:rsidRDefault="004D31A6" w:rsidP="004D31A6">
      <w:pPr>
        <w:pStyle w:val="Default"/>
        <w:tabs>
          <w:tab w:val="left" w:pos="0"/>
        </w:tabs>
        <w:ind w:right="-2" w:firstLine="720"/>
        <w:jc w:val="both"/>
        <w:rPr>
          <w:color w:val="auto"/>
          <w:sz w:val="28"/>
          <w:szCs w:val="28"/>
        </w:rPr>
      </w:pPr>
      <w:r w:rsidRPr="003D0518">
        <w:rPr>
          <w:color w:val="auto"/>
          <w:sz w:val="28"/>
          <w:szCs w:val="28"/>
        </w:rPr>
        <w:t xml:space="preserve">Таким образом, в соответствии с письмом Федеральной службы государственной регистрации, кадастра и картографии от 16.06.2010 г. №14-4692-ГЕ, если процедура утверждения генерального плана муниципального образования не нарушена, то акт об утверждении генерального плана, является актом о переводе земель или земельных участков. </w:t>
      </w:r>
    </w:p>
    <w:p w:rsidR="004D31A6" w:rsidRDefault="004D31A6" w:rsidP="004D31A6">
      <w:pPr>
        <w:pStyle w:val="Default"/>
        <w:tabs>
          <w:tab w:val="left" w:pos="0"/>
        </w:tabs>
        <w:suppressAutoHyphens/>
        <w:ind w:right="-2" w:firstLine="700"/>
        <w:jc w:val="both"/>
        <w:rPr>
          <w:color w:val="auto"/>
          <w:sz w:val="28"/>
          <w:szCs w:val="28"/>
        </w:rPr>
      </w:pPr>
      <w:r w:rsidRPr="003D0518">
        <w:rPr>
          <w:color w:val="auto"/>
          <w:sz w:val="28"/>
          <w:szCs w:val="28"/>
        </w:rPr>
        <w:t xml:space="preserve">В настоящее время разрабатывается новый генеральный план </w:t>
      </w:r>
      <w:r w:rsidR="00053861">
        <w:rPr>
          <w:color w:val="auto"/>
          <w:sz w:val="28"/>
          <w:szCs w:val="28"/>
        </w:rPr>
        <w:t>Мурашинского муниципального округа Кировской области</w:t>
      </w:r>
      <w:r>
        <w:rPr>
          <w:color w:val="auto"/>
          <w:sz w:val="28"/>
          <w:szCs w:val="28"/>
        </w:rPr>
        <w:t>. В</w:t>
      </w:r>
      <w:r w:rsidRPr="003D0518">
        <w:rPr>
          <w:color w:val="auto"/>
          <w:sz w:val="28"/>
          <w:szCs w:val="28"/>
        </w:rPr>
        <w:t xml:space="preserve"> качестве существующ</w:t>
      </w:r>
      <w:r>
        <w:rPr>
          <w:color w:val="auto"/>
          <w:sz w:val="28"/>
          <w:szCs w:val="28"/>
        </w:rPr>
        <w:t>их</w:t>
      </w:r>
      <w:r w:rsidRPr="003D0518">
        <w:rPr>
          <w:color w:val="auto"/>
          <w:sz w:val="28"/>
          <w:szCs w:val="28"/>
        </w:rPr>
        <w:t xml:space="preserve"> границ был</w:t>
      </w:r>
      <w:r>
        <w:rPr>
          <w:color w:val="auto"/>
          <w:sz w:val="28"/>
          <w:szCs w:val="28"/>
        </w:rPr>
        <w:t>и</w:t>
      </w:r>
      <w:r w:rsidRPr="003D0518">
        <w:rPr>
          <w:color w:val="auto"/>
          <w:sz w:val="28"/>
          <w:szCs w:val="28"/>
        </w:rPr>
        <w:t xml:space="preserve"> принят</w:t>
      </w:r>
      <w:r>
        <w:rPr>
          <w:color w:val="auto"/>
          <w:sz w:val="28"/>
          <w:szCs w:val="28"/>
        </w:rPr>
        <w:t>ы</w:t>
      </w:r>
      <w:r w:rsidRPr="003D0518">
        <w:rPr>
          <w:color w:val="auto"/>
          <w:sz w:val="28"/>
          <w:szCs w:val="28"/>
        </w:rPr>
        <w:t xml:space="preserve"> границ</w:t>
      </w:r>
      <w:r>
        <w:rPr>
          <w:color w:val="auto"/>
          <w:sz w:val="28"/>
          <w:szCs w:val="28"/>
        </w:rPr>
        <w:t>ы</w:t>
      </w:r>
      <w:r w:rsidRPr="003D0518">
        <w:rPr>
          <w:color w:val="auto"/>
          <w:sz w:val="28"/>
          <w:szCs w:val="28"/>
        </w:rPr>
        <w:t>, проведенн</w:t>
      </w:r>
      <w:r>
        <w:rPr>
          <w:color w:val="auto"/>
          <w:sz w:val="28"/>
          <w:szCs w:val="28"/>
        </w:rPr>
        <w:t>ые</w:t>
      </w:r>
      <w:r w:rsidRPr="003D0518">
        <w:rPr>
          <w:color w:val="auto"/>
          <w:sz w:val="28"/>
          <w:szCs w:val="28"/>
        </w:rPr>
        <w:t xml:space="preserve"> по границам земельных участков в категории земель «земли населенных пунктов» с учетом границ кадастровых кварталов по данным Управления Федеральной службы государственной регистрации, кадастра и картографии.</w:t>
      </w:r>
    </w:p>
    <w:p w:rsidR="000A0093" w:rsidRPr="002C3BE4" w:rsidRDefault="000A0093" w:rsidP="000A0093">
      <w:pPr>
        <w:pStyle w:val="Default"/>
        <w:tabs>
          <w:tab w:val="left" w:pos="284"/>
        </w:tabs>
        <w:suppressAutoHyphens/>
        <w:ind w:right="-2" w:firstLine="700"/>
        <w:jc w:val="both"/>
        <w:rPr>
          <w:color w:val="auto"/>
          <w:sz w:val="28"/>
          <w:szCs w:val="28"/>
        </w:rPr>
      </w:pPr>
      <w:r w:rsidRPr="00BF24F2">
        <w:rPr>
          <w:sz w:val="28"/>
          <w:szCs w:val="28"/>
        </w:rPr>
        <w:t>Территория</w:t>
      </w:r>
      <w:r>
        <w:rPr>
          <w:sz w:val="28"/>
          <w:szCs w:val="28"/>
        </w:rPr>
        <w:t xml:space="preserve"> </w:t>
      </w:r>
      <w:r w:rsidRPr="00BF24F2">
        <w:rPr>
          <w:sz w:val="28"/>
          <w:szCs w:val="28"/>
        </w:rPr>
        <w:t>в</w:t>
      </w:r>
      <w:r>
        <w:rPr>
          <w:sz w:val="28"/>
          <w:szCs w:val="28"/>
        </w:rPr>
        <w:t xml:space="preserve"> </w:t>
      </w:r>
      <w:r w:rsidRPr="00BF24F2">
        <w:rPr>
          <w:sz w:val="28"/>
          <w:szCs w:val="28"/>
        </w:rPr>
        <w:t>границах</w:t>
      </w:r>
      <w:r>
        <w:rPr>
          <w:sz w:val="28"/>
          <w:szCs w:val="28"/>
        </w:rPr>
        <w:t xml:space="preserve"> муниципального округа </w:t>
      </w:r>
      <w:r w:rsidRPr="00BF24F2">
        <w:rPr>
          <w:sz w:val="28"/>
          <w:szCs w:val="28"/>
        </w:rPr>
        <w:t>остается</w:t>
      </w:r>
      <w:r>
        <w:rPr>
          <w:sz w:val="28"/>
          <w:szCs w:val="28"/>
        </w:rPr>
        <w:t xml:space="preserve"> </w:t>
      </w:r>
      <w:r w:rsidRPr="00BF24F2">
        <w:rPr>
          <w:sz w:val="28"/>
          <w:szCs w:val="28"/>
        </w:rPr>
        <w:t>без</w:t>
      </w:r>
      <w:r>
        <w:rPr>
          <w:sz w:val="28"/>
          <w:szCs w:val="28"/>
        </w:rPr>
        <w:t xml:space="preserve"> </w:t>
      </w:r>
      <w:r w:rsidRPr="00BF24F2">
        <w:rPr>
          <w:sz w:val="28"/>
          <w:szCs w:val="28"/>
        </w:rPr>
        <w:t>изменения.</w:t>
      </w:r>
      <w:r>
        <w:rPr>
          <w:sz w:val="28"/>
          <w:szCs w:val="28"/>
        </w:rPr>
        <w:t xml:space="preserve"> Граница населенного пункта д. Пермята в данном </w:t>
      </w:r>
      <w:r w:rsidRPr="002C3BE4">
        <w:rPr>
          <w:color w:val="auto"/>
          <w:sz w:val="28"/>
          <w:szCs w:val="28"/>
        </w:rPr>
        <w:t>генеральном плане изменя</w:t>
      </w:r>
      <w:r>
        <w:rPr>
          <w:color w:val="auto"/>
          <w:sz w:val="28"/>
          <w:szCs w:val="28"/>
        </w:rPr>
        <w:t>е</w:t>
      </w:r>
      <w:r w:rsidRPr="002C3BE4">
        <w:rPr>
          <w:color w:val="auto"/>
          <w:sz w:val="28"/>
          <w:szCs w:val="28"/>
        </w:rPr>
        <w:t>тся.</w:t>
      </w:r>
    </w:p>
    <w:p w:rsidR="000A0093" w:rsidRDefault="000A0093" w:rsidP="004D31A6">
      <w:pPr>
        <w:pStyle w:val="Default"/>
        <w:tabs>
          <w:tab w:val="left" w:pos="0"/>
        </w:tabs>
        <w:suppressAutoHyphens/>
        <w:ind w:right="-2" w:firstLine="700"/>
        <w:jc w:val="both"/>
        <w:rPr>
          <w:sz w:val="28"/>
          <w:szCs w:val="28"/>
        </w:rPr>
      </w:pPr>
      <w:r>
        <w:rPr>
          <w:color w:val="auto"/>
          <w:sz w:val="28"/>
          <w:szCs w:val="28"/>
        </w:rPr>
        <w:t xml:space="preserve">Границу населенного пункта д. Пермята предлагается изменить с учетом сведений ЕГРН о земельных участках с кадастровыми номерами </w:t>
      </w:r>
      <w:r w:rsidRPr="000A0093">
        <w:rPr>
          <w:color w:val="auto"/>
          <w:sz w:val="28"/>
          <w:szCs w:val="28"/>
        </w:rPr>
        <w:t>43:18:410201:220</w:t>
      </w:r>
      <w:r>
        <w:rPr>
          <w:color w:val="auto"/>
          <w:sz w:val="28"/>
          <w:szCs w:val="28"/>
        </w:rPr>
        <w:t xml:space="preserve"> и </w:t>
      </w:r>
      <w:r w:rsidRPr="000A0093">
        <w:rPr>
          <w:sz w:val="28"/>
          <w:szCs w:val="28"/>
        </w:rPr>
        <w:t>43:18:410201:219</w:t>
      </w:r>
      <w:r>
        <w:rPr>
          <w:sz w:val="28"/>
          <w:szCs w:val="28"/>
        </w:rPr>
        <w:t xml:space="preserve"> (части указанных земельных участков выходят за границу населенного пункта)</w:t>
      </w:r>
      <w:r w:rsidR="00BC4D33">
        <w:rPr>
          <w:sz w:val="28"/>
          <w:szCs w:val="28"/>
        </w:rPr>
        <w:t>. Указанные земельные участка по сведениям ЕГРН относятся к землям населенных пунктов, с видом разрешенного использования – «для производственных целей».</w:t>
      </w:r>
    </w:p>
    <w:p w:rsidR="000A0093" w:rsidRDefault="000A0093" w:rsidP="000A0093"/>
    <w:p w:rsidR="000A0093" w:rsidRPr="00771F66" w:rsidRDefault="000A0093" w:rsidP="000A0093">
      <w:pPr>
        <w:ind w:firstLine="708"/>
        <w:jc w:val="both"/>
        <w:rPr>
          <w:color w:val="000000" w:themeColor="text1"/>
          <w:sz w:val="28"/>
          <w:szCs w:val="28"/>
        </w:rPr>
      </w:pPr>
      <w:r w:rsidRPr="00771F66">
        <w:rPr>
          <w:color w:val="000000" w:themeColor="text1"/>
          <w:sz w:val="28"/>
          <w:szCs w:val="28"/>
        </w:rPr>
        <w:t xml:space="preserve">Обоснованием площадей исключаемых </w:t>
      </w:r>
      <w:r w:rsidR="00BC4D33">
        <w:rPr>
          <w:color w:val="000000" w:themeColor="text1"/>
          <w:sz w:val="28"/>
          <w:szCs w:val="28"/>
        </w:rPr>
        <w:t xml:space="preserve">частей </w:t>
      </w:r>
      <w:r>
        <w:rPr>
          <w:color w:val="000000" w:themeColor="text1"/>
          <w:sz w:val="28"/>
          <w:szCs w:val="28"/>
        </w:rPr>
        <w:t>участков</w:t>
      </w:r>
      <w:r w:rsidRPr="00771F66">
        <w:rPr>
          <w:color w:val="000000" w:themeColor="text1"/>
          <w:sz w:val="28"/>
          <w:szCs w:val="28"/>
        </w:rPr>
        <w:t xml:space="preserve"> из состава земель </w:t>
      </w:r>
      <w:r>
        <w:rPr>
          <w:color w:val="000000" w:themeColor="text1"/>
          <w:sz w:val="28"/>
          <w:szCs w:val="28"/>
        </w:rPr>
        <w:t xml:space="preserve">сельскохозяйственного назначения </w:t>
      </w:r>
      <w:r w:rsidRPr="00771F66">
        <w:rPr>
          <w:color w:val="000000" w:themeColor="text1"/>
          <w:sz w:val="28"/>
          <w:szCs w:val="28"/>
        </w:rPr>
        <w:t>являются сведения Единого государственного реестра недвижимости о категории и видах разрешенного использования указанных земельных участков.</w:t>
      </w:r>
    </w:p>
    <w:p w:rsidR="000A0093" w:rsidRPr="000A0093" w:rsidRDefault="000A0093" w:rsidP="000A0093">
      <w:pPr>
        <w:ind w:firstLine="709"/>
        <w:jc w:val="both"/>
        <w:rPr>
          <w:color w:val="000000" w:themeColor="text1"/>
          <w:sz w:val="28"/>
          <w:szCs w:val="28"/>
        </w:rPr>
      </w:pPr>
      <w:r w:rsidRPr="000A0093">
        <w:rPr>
          <w:color w:val="000000" w:themeColor="text1"/>
          <w:sz w:val="28"/>
          <w:szCs w:val="28"/>
        </w:rPr>
        <w:t> </w:t>
      </w:r>
      <w:r>
        <w:rPr>
          <w:color w:val="000000" w:themeColor="text1"/>
          <w:sz w:val="28"/>
          <w:szCs w:val="28"/>
        </w:rPr>
        <w:t>П</w:t>
      </w:r>
      <w:r w:rsidRPr="000A0093">
        <w:rPr>
          <w:color w:val="000000" w:themeColor="text1"/>
          <w:sz w:val="28"/>
          <w:szCs w:val="28"/>
        </w:rPr>
        <w:t>ринадлежность земельного участка к определенной категории земель определяется в соответствии со сведениями, содержащимися в Едином государственном реестре недвижимости, либо в соответствии со сведениями, указанными в правоустанавливающих или правоудостоверяющих документах на земельные участки.</w:t>
      </w:r>
    </w:p>
    <w:p w:rsidR="000A0093" w:rsidRDefault="000A0093" w:rsidP="000A0093"/>
    <w:p w:rsidR="000A0093" w:rsidRDefault="000A0093" w:rsidP="000A0093">
      <w:pPr>
        <w:pStyle w:val="aff3"/>
        <w:keepNext/>
      </w:pPr>
    </w:p>
    <w:p w:rsidR="000A0093" w:rsidRPr="007A2485" w:rsidRDefault="000A0093" w:rsidP="007A2485">
      <w:pPr>
        <w:ind w:firstLine="709"/>
        <w:jc w:val="both"/>
        <w:rPr>
          <w:sz w:val="28"/>
          <w:szCs w:val="28"/>
        </w:rPr>
        <w:sectPr w:rsidR="000A0093" w:rsidRPr="007A2485" w:rsidSect="00FC323C">
          <w:pgSz w:w="11906" w:h="16838"/>
          <w:pgMar w:top="1418" w:right="851" w:bottom="1134" w:left="1134" w:header="709" w:footer="709" w:gutter="0"/>
          <w:pgNumType w:start="1"/>
          <w:cols w:space="708"/>
          <w:titlePg/>
          <w:docGrid w:linePitch="360"/>
        </w:sectPr>
      </w:pPr>
    </w:p>
    <w:p w:rsidR="007A050A" w:rsidRPr="007A2485" w:rsidRDefault="007A050A" w:rsidP="007A2485">
      <w:pPr>
        <w:pStyle w:val="aff3"/>
        <w:keepNext/>
        <w:spacing w:after="0"/>
        <w:ind w:firstLine="709"/>
        <w:jc w:val="both"/>
        <w:rPr>
          <w:i w:val="0"/>
          <w:sz w:val="28"/>
          <w:szCs w:val="28"/>
        </w:rPr>
      </w:pPr>
    </w:p>
    <w:sectPr w:rsidR="007A050A" w:rsidRPr="007A2485" w:rsidSect="00BC4D33">
      <w:headerReference w:type="default" r:id="rId18"/>
      <w:pgSz w:w="11906" w:h="16838"/>
      <w:pgMar w:top="851"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FB8" w:rsidRDefault="007C3FB8">
      <w:r>
        <w:separator/>
      </w:r>
    </w:p>
  </w:endnote>
  <w:endnote w:type="continuationSeparator" w:id="0">
    <w:p w:rsidR="007C3FB8" w:rsidRDefault="007C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37969"/>
      <w:docPartObj>
        <w:docPartGallery w:val="Page Numbers (Bottom of Page)"/>
        <w:docPartUnique/>
      </w:docPartObj>
    </w:sdtPr>
    <w:sdtEndPr/>
    <w:sdtContent>
      <w:p w:rsidR="00962280" w:rsidRDefault="00962280">
        <w:pPr>
          <w:pStyle w:val="a8"/>
          <w:jc w:val="center"/>
        </w:pPr>
        <w:r>
          <w:fldChar w:fldCharType="begin"/>
        </w:r>
        <w:r>
          <w:instrText>PAGE   \* MERGEFORMAT</w:instrText>
        </w:r>
        <w:r>
          <w:fldChar w:fldCharType="separate"/>
        </w:r>
        <w:r w:rsidR="003D579E">
          <w:rPr>
            <w:noProof/>
          </w:rPr>
          <w:t>16</w:t>
        </w:r>
        <w:r>
          <w:rPr>
            <w:noProof/>
          </w:rPr>
          <w:fldChar w:fldCharType="end"/>
        </w:r>
      </w:p>
    </w:sdtContent>
  </w:sdt>
  <w:p w:rsidR="00962280" w:rsidRPr="00E4319B" w:rsidRDefault="00962280" w:rsidP="00E4319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FB8" w:rsidRDefault="007C3FB8">
      <w:r>
        <w:separator/>
      </w:r>
    </w:p>
  </w:footnote>
  <w:footnote w:type="continuationSeparator" w:id="0">
    <w:p w:rsidR="007C3FB8" w:rsidRDefault="007C3F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48" w:type="dxa"/>
      <w:tblInd w:w="-431" w:type="dxa"/>
      <w:tblLook w:val="04A0" w:firstRow="1" w:lastRow="0" w:firstColumn="1" w:lastColumn="0" w:noHBand="0" w:noVBand="1"/>
    </w:tblPr>
    <w:tblGrid>
      <w:gridCol w:w="3403"/>
      <w:gridCol w:w="11345"/>
    </w:tblGrid>
    <w:tr w:rsidR="00962280" w:rsidTr="00CA5B3D">
      <w:tc>
        <w:tcPr>
          <w:tcW w:w="3403" w:type="dxa"/>
        </w:tcPr>
        <w:p w:rsidR="00962280" w:rsidRDefault="00962280" w:rsidP="00E4319B">
          <w:pPr>
            <w:rPr>
              <w:sz w:val="20"/>
              <w:szCs w:val="20"/>
            </w:rPr>
          </w:pPr>
          <w:r>
            <w:rPr>
              <w:noProof/>
              <w:sz w:val="20"/>
              <w:szCs w:val="20"/>
            </w:rPr>
            <w:drawing>
              <wp:inline distT="0" distB="0" distL="0" distR="0">
                <wp:extent cx="1491615" cy="39046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эмблема.png"/>
                        <pic:cNvPicPr/>
                      </pic:nvPicPr>
                      <pic:blipFill>
                        <a:blip r:embed="rId1">
                          <a:extLst>
                            <a:ext uri="{28A0092B-C50C-407E-A947-70E740481C1C}">
                              <a14:useLocalDpi xmlns:a14="http://schemas.microsoft.com/office/drawing/2010/main" val="0"/>
                            </a:ext>
                          </a:extLst>
                        </a:blip>
                        <a:stretch>
                          <a:fillRect/>
                        </a:stretch>
                      </pic:blipFill>
                      <pic:spPr>
                        <a:xfrm>
                          <a:off x="0" y="0"/>
                          <a:ext cx="1541522" cy="403531"/>
                        </a:xfrm>
                        <a:prstGeom prst="rect">
                          <a:avLst/>
                        </a:prstGeom>
                      </pic:spPr>
                    </pic:pic>
                  </a:graphicData>
                </a:graphic>
              </wp:inline>
            </w:drawing>
          </w:r>
        </w:p>
      </w:tc>
      <w:tc>
        <w:tcPr>
          <w:tcW w:w="11345" w:type="dxa"/>
        </w:tcPr>
        <w:p w:rsidR="00962280" w:rsidRDefault="00962280" w:rsidP="00E4319B">
          <w:pPr>
            <w:jc w:val="right"/>
            <w:rPr>
              <w:sz w:val="20"/>
              <w:szCs w:val="20"/>
            </w:rPr>
          </w:pPr>
          <w:r>
            <w:rPr>
              <w:sz w:val="20"/>
              <w:szCs w:val="20"/>
            </w:rPr>
            <w:t>Проект генерального плана</w:t>
          </w:r>
        </w:p>
        <w:p w:rsidR="00962280" w:rsidRDefault="00962280" w:rsidP="00E4319B">
          <w:pPr>
            <w:ind w:left="709" w:firstLine="709"/>
            <w:jc w:val="right"/>
            <w:rPr>
              <w:sz w:val="20"/>
              <w:szCs w:val="20"/>
            </w:rPr>
          </w:pPr>
          <w:r>
            <w:rPr>
              <w:sz w:val="20"/>
              <w:szCs w:val="20"/>
            </w:rPr>
            <w:t xml:space="preserve">МО «Поселок Вольгинский» Петушинского района </w:t>
          </w:r>
        </w:p>
        <w:p w:rsidR="00962280" w:rsidRDefault="00962280" w:rsidP="00E4319B">
          <w:pPr>
            <w:jc w:val="right"/>
            <w:rPr>
              <w:sz w:val="20"/>
              <w:szCs w:val="20"/>
            </w:rPr>
          </w:pPr>
          <w:r>
            <w:rPr>
              <w:sz w:val="20"/>
              <w:szCs w:val="20"/>
            </w:rPr>
            <w:t>Владимирской области</w:t>
          </w:r>
        </w:p>
        <w:p w:rsidR="00962280" w:rsidRPr="009662CB" w:rsidRDefault="00962280" w:rsidP="00E4319B">
          <w:pPr>
            <w:jc w:val="right"/>
            <w:rPr>
              <w:i/>
              <w:sz w:val="20"/>
              <w:szCs w:val="20"/>
            </w:rPr>
          </w:pPr>
          <w:r>
            <w:rPr>
              <w:i/>
              <w:noProof/>
              <w:sz w:val="20"/>
              <w:szCs w:val="20"/>
            </w:rPr>
            <mc:AlternateContent>
              <mc:Choice Requires="wps">
                <w:drawing>
                  <wp:anchor distT="4294967293" distB="4294967293" distL="114300" distR="114300" simplePos="0" relativeHeight="251660288" behindDoc="0" locked="0" layoutInCell="1" allowOverlap="1">
                    <wp:simplePos x="0" y="0"/>
                    <wp:positionH relativeFrom="column">
                      <wp:posOffset>2710180</wp:posOffset>
                    </wp:positionH>
                    <wp:positionV relativeFrom="paragraph">
                      <wp:posOffset>152399</wp:posOffset>
                    </wp:positionV>
                    <wp:extent cx="4373880" cy="0"/>
                    <wp:effectExtent l="38100" t="38100" r="45720" b="76200"/>
                    <wp:wrapNone/>
                    <wp:docPr id="3"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3880" cy="0"/>
                            </a:xfrm>
                            <a:prstGeom prst="line">
                              <a:avLst/>
                            </a:prstGeom>
                            <a:ln>
                              <a:headEnd/>
                              <a:tailEnd/>
                            </a:ln>
                            <a:extLst/>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B4A2DA" id="Прямая соединительная линия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3.4pt,12pt" to="557.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" strokecolor="#f79646 [3209]" strokeweight="2pt">
                    <v:shadow on="t" color="black" opacity="24903f" origin=",.5" offset="0,.55556mm"/>
                  </v:line>
                </w:pict>
              </mc:Fallback>
            </mc:AlternateContent>
          </w:r>
          <w:r w:rsidRPr="009662CB">
            <w:rPr>
              <w:i/>
              <w:sz w:val="20"/>
              <w:szCs w:val="20"/>
            </w:rPr>
            <w:t>Материалы по обоснованию</w:t>
          </w:r>
        </w:p>
      </w:tc>
    </w:tr>
  </w:tbl>
  <w:p w:rsidR="00962280" w:rsidRPr="00E4319B" w:rsidRDefault="00962280" w:rsidP="00E4319B">
    <w:pPr>
      <w:pStyle w:val="a6"/>
      <w:rPr>
        <w:rStyle w:val="ab"/>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726DD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1F6611BC"/>
    <w:name w:val="WW8Num2"/>
    <w:lvl w:ilvl="0">
      <w:start w:val="1"/>
      <w:numFmt w:val="decimal"/>
      <w:lvlText w:val="%1."/>
      <w:lvlJc w:val="left"/>
      <w:pPr>
        <w:tabs>
          <w:tab w:val="num" w:pos="445"/>
        </w:tabs>
        <w:ind w:left="445" w:hanging="360"/>
      </w:pPr>
    </w:lvl>
    <w:lvl w:ilvl="1">
      <w:start w:val="2"/>
      <w:numFmt w:val="decimal"/>
      <w:isLgl/>
      <w:lvlText w:val="%1.%2."/>
      <w:lvlJc w:val="left"/>
      <w:pPr>
        <w:ind w:left="1117"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2101" w:hanging="1080"/>
      </w:pPr>
      <w:rPr>
        <w:rFonts w:hint="default"/>
      </w:rPr>
    </w:lvl>
    <w:lvl w:ilvl="4">
      <w:start w:val="1"/>
      <w:numFmt w:val="decimal"/>
      <w:isLgl/>
      <w:lvlText w:val="%1.%2.%3.%4.%5."/>
      <w:lvlJc w:val="left"/>
      <w:pPr>
        <w:ind w:left="2413" w:hanging="1080"/>
      </w:pPr>
      <w:rPr>
        <w:rFonts w:hint="default"/>
      </w:rPr>
    </w:lvl>
    <w:lvl w:ilvl="5">
      <w:start w:val="1"/>
      <w:numFmt w:val="decimal"/>
      <w:isLgl/>
      <w:lvlText w:val="%1.%2.%3.%4.%5.%6."/>
      <w:lvlJc w:val="left"/>
      <w:pPr>
        <w:ind w:left="3085" w:hanging="1440"/>
      </w:pPr>
      <w:rPr>
        <w:rFonts w:hint="default"/>
      </w:rPr>
    </w:lvl>
    <w:lvl w:ilvl="6">
      <w:start w:val="1"/>
      <w:numFmt w:val="decimal"/>
      <w:isLgl/>
      <w:lvlText w:val="%1.%2.%3.%4.%5.%6.%7."/>
      <w:lvlJc w:val="left"/>
      <w:pPr>
        <w:ind w:left="3757" w:hanging="1800"/>
      </w:pPr>
      <w:rPr>
        <w:rFonts w:hint="default"/>
      </w:rPr>
    </w:lvl>
    <w:lvl w:ilvl="7">
      <w:start w:val="1"/>
      <w:numFmt w:val="decimal"/>
      <w:isLgl/>
      <w:lvlText w:val="%1.%2.%3.%4.%5.%6.%7.%8."/>
      <w:lvlJc w:val="left"/>
      <w:pPr>
        <w:ind w:left="4069" w:hanging="1800"/>
      </w:pPr>
      <w:rPr>
        <w:rFonts w:hint="default"/>
      </w:rPr>
    </w:lvl>
    <w:lvl w:ilvl="8">
      <w:start w:val="1"/>
      <w:numFmt w:val="decimal"/>
      <w:isLgl/>
      <w:lvlText w:val="%1.%2.%3.%4.%5.%6.%7.%8.%9."/>
      <w:lvlJc w:val="left"/>
      <w:pPr>
        <w:ind w:left="4741" w:hanging="2160"/>
      </w:pPr>
      <w:rPr>
        <w:rFont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846"/>
        </w:tabs>
        <w:ind w:left="846" w:hanging="360"/>
      </w:pPr>
      <w:rPr>
        <w:rFonts w:ascii="Symbol" w:hAnsi="Symbol" w:cs="Symbol"/>
      </w:rPr>
    </w:lvl>
  </w:abstractNum>
  <w:abstractNum w:abstractNumId="4" w15:restartNumberingAfterBreak="0">
    <w:nsid w:val="00000007"/>
    <w:multiLevelType w:val="multilevel"/>
    <w:tmpl w:val="00000007"/>
    <w:name w:val="WW8Num7"/>
    <w:lvl w:ilvl="0">
      <w:start w:val="1"/>
      <w:numFmt w:val="bullet"/>
      <w:lvlText w:val=""/>
      <w:lvlJc w:val="left"/>
      <w:pPr>
        <w:tabs>
          <w:tab w:val="num" w:pos="-696"/>
        </w:tabs>
        <w:ind w:left="696"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0"/>
    <w:multiLevelType w:val="singleLevel"/>
    <w:tmpl w:val="00000010"/>
    <w:name w:val="WW8Num16"/>
    <w:lvl w:ilvl="0">
      <w:start w:val="1"/>
      <w:numFmt w:val="bullet"/>
      <w:lvlText w:val=""/>
      <w:lvlJc w:val="left"/>
      <w:pPr>
        <w:tabs>
          <w:tab w:val="num" w:pos="1440"/>
        </w:tabs>
        <w:ind w:left="1440" w:hanging="360"/>
      </w:pPr>
      <w:rPr>
        <w:rFonts w:ascii="Symbol" w:hAnsi="Symbol" w:cs="Wingdings"/>
      </w:rPr>
    </w:lvl>
  </w:abstractNum>
  <w:abstractNum w:abstractNumId="7"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b/>
      </w:rPr>
    </w:lvl>
  </w:abstractNum>
  <w:abstractNum w:abstractNumId="8" w15:restartNumberingAfterBreak="0">
    <w:nsid w:val="00000018"/>
    <w:multiLevelType w:val="singleLevel"/>
    <w:tmpl w:val="00000018"/>
    <w:name w:val="WW8Num24"/>
    <w:lvl w:ilvl="0">
      <w:start w:val="1"/>
      <w:numFmt w:val="bullet"/>
      <w:lvlText w:val=""/>
      <w:lvlJc w:val="left"/>
      <w:pPr>
        <w:tabs>
          <w:tab w:val="num" w:pos="900"/>
        </w:tabs>
        <w:ind w:left="900" w:hanging="360"/>
      </w:pPr>
      <w:rPr>
        <w:rFonts w:ascii="Symbol" w:hAnsi="Symbol" w:cs="Wingdings"/>
      </w:rPr>
    </w:lvl>
  </w:abstractNum>
  <w:abstractNum w:abstractNumId="9"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Wingdings" w:hAnsi="Wingdings" w:cs="Wingdings"/>
      </w:rPr>
    </w:lvl>
  </w:abstractNum>
  <w:abstractNum w:abstractNumId="10"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Wingdings" w:hAnsi="Wingdings" w:cs="Times New Roman"/>
      </w:rPr>
    </w:lvl>
  </w:abstractNum>
  <w:abstractNum w:abstractNumId="11" w15:restartNumberingAfterBreak="0">
    <w:nsid w:val="0000001C"/>
    <w:multiLevelType w:val="singleLevel"/>
    <w:tmpl w:val="0000001C"/>
    <w:name w:val="WW8Num28"/>
    <w:lvl w:ilvl="0">
      <w:start w:val="1"/>
      <w:numFmt w:val="bullet"/>
      <w:lvlText w:val=""/>
      <w:lvlJc w:val="left"/>
      <w:pPr>
        <w:tabs>
          <w:tab w:val="num" w:pos="541"/>
        </w:tabs>
        <w:ind w:left="541" w:hanging="360"/>
      </w:pPr>
      <w:rPr>
        <w:rFonts w:ascii="Wingdings" w:hAnsi="Wingdings" w:cs="Times New Roman"/>
        <w:color w:val="auto"/>
      </w:rPr>
    </w:lvl>
  </w:abstractNum>
  <w:abstractNum w:abstractNumId="12" w15:restartNumberingAfterBreak="0">
    <w:nsid w:val="0000001D"/>
    <w:multiLevelType w:val="singleLevel"/>
    <w:tmpl w:val="0000001D"/>
    <w:name w:val="WW8Num29"/>
    <w:lvl w:ilvl="0">
      <w:start w:val="1"/>
      <w:numFmt w:val="bullet"/>
      <w:lvlText w:val=""/>
      <w:lvlJc w:val="left"/>
      <w:pPr>
        <w:tabs>
          <w:tab w:val="num" w:pos="1080"/>
        </w:tabs>
        <w:ind w:left="1080" w:hanging="360"/>
      </w:pPr>
      <w:rPr>
        <w:rFonts w:ascii="Wingdings" w:hAnsi="Wingdings" w:cs="Wingdings"/>
      </w:rPr>
    </w:lvl>
  </w:abstractNum>
  <w:abstractNum w:abstractNumId="13"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4" w15:restartNumberingAfterBreak="0">
    <w:nsid w:val="00000020"/>
    <w:multiLevelType w:val="singleLevel"/>
    <w:tmpl w:val="00000020"/>
    <w:name w:val="WW8Num32"/>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Symbol" w:hAnsi="Symbol" w:cs="Symbol"/>
        <w:sz w:val="24"/>
        <w:szCs w:val="24"/>
      </w:rPr>
    </w:lvl>
    <w:lvl w:ilvl="2">
      <w:start w:val="1"/>
      <w:numFmt w:val="bullet"/>
      <w:lvlText w:val=""/>
      <w:lvlJc w:val="left"/>
      <w:pPr>
        <w:tabs>
          <w:tab w:val="num" w:pos="1440"/>
        </w:tabs>
        <w:ind w:left="1440" w:hanging="360"/>
      </w:pPr>
      <w:rPr>
        <w:rFonts w:ascii="Symbol" w:hAnsi="Symbol" w:cs="Symbol"/>
        <w:sz w:val="24"/>
        <w:szCs w:val="24"/>
      </w:rPr>
    </w:lvl>
    <w:lvl w:ilvl="3">
      <w:start w:val="1"/>
      <w:numFmt w:val="bullet"/>
      <w:lvlText w:val=""/>
      <w:lvlJc w:val="left"/>
      <w:pPr>
        <w:tabs>
          <w:tab w:val="num" w:pos="1800"/>
        </w:tabs>
        <w:ind w:left="1800" w:hanging="360"/>
      </w:pPr>
      <w:rPr>
        <w:rFonts w:ascii="Symbol" w:hAnsi="Symbol" w:cs="Symbol"/>
        <w:sz w:val="24"/>
        <w:szCs w:val="24"/>
      </w:rPr>
    </w:lvl>
    <w:lvl w:ilvl="4">
      <w:start w:val="1"/>
      <w:numFmt w:val="bullet"/>
      <w:lvlText w:val=""/>
      <w:lvlJc w:val="left"/>
      <w:pPr>
        <w:tabs>
          <w:tab w:val="num" w:pos="2160"/>
        </w:tabs>
        <w:ind w:left="2160" w:hanging="360"/>
      </w:pPr>
      <w:rPr>
        <w:rFonts w:ascii="Symbol" w:hAnsi="Symbol" w:cs="Symbol"/>
        <w:sz w:val="24"/>
        <w:szCs w:val="24"/>
      </w:rPr>
    </w:lvl>
    <w:lvl w:ilvl="5">
      <w:start w:val="1"/>
      <w:numFmt w:val="bullet"/>
      <w:lvlText w:val=""/>
      <w:lvlJc w:val="left"/>
      <w:pPr>
        <w:tabs>
          <w:tab w:val="num" w:pos="2520"/>
        </w:tabs>
        <w:ind w:left="2520" w:hanging="360"/>
      </w:pPr>
      <w:rPr>
        <w:rFonts w:ascii="Symbol" w:hAnsi="Symbol" w:cs="Symbol"/>
        <w:sz w:val="24"/>
        <w:szCs w:val="24"/>
      </w:rPr>
    </w:lvl>
    <w:lvl w:ilvl="6">
      <w:start w:val="1"/>
      <w:numFmt w:val="bullet"/>
      <w:lvlText w:val=""/>
      <w:lvlJc w:val="left"/>
      <w:pPr>
        <w:tabs>
          <w:tab w:val="num" w:pos="2880"/>
        </w:tabs>
        <w:ind w:left="2880" w:hanging="360"/>
      </w:pPr>
      <w:rPr>
        <w:rFonts w:ascii="Symbol" w:hAnsi="Symbol" w:cs="Symbol"/>
        <w:sz w:val="24"/>
        <w:szCs w:val="24"/>
      </w:rPr>
    </w:lvl>
    <w:lvl w:ilvl="7">
      <w:start w:val="1"/>
      <w:numFmt w:val="bullet"/>
      <w:lvlText w:val=""/>
      <w:lvlJc w:val="left"/>
      <w:pPr>
        <w:tabs>
          <w:tab w:val="num" w:pos="3240"/>
        </w:tabs>
        <w:ind w:left="3240" w:hanging="360"/>
      </w:pPr>
      <w:rPr>
        <w:rFonts w:ascii="Symbol" w:hAnsi="Symbol" w:cs="Symbol"/>
        <w:sz w:val="24"/>
        <w:szCs w:val="24"/>
      </w:rPr>
    </w:lvl>
    <w:lvl w:ilvl="8">
      <w:start w:val="1"/>
      <w:numFmt w:val="bullet"/>
      <w:lvlText w:val=""/>
      <w:lvlJc w:val="left"/>
      <w:pPr>
        <w:tabs>
          <w:tab w:val="num" w:pos="3600"/>
        </w:tabs>
        <w:ind w:left="3600" w:hanging="360"/>
      </w:pPr>
      <w:rPr>
        <w:rFonts w:ascii="Symbol" w:hAnsi="Symbol" w:cs="Symbol"/>
        <w:sz w:val="24"/>
        <w:szCs w:val="24"/>
      </w:rPr>
    </w:lvl>
  </w:abstractNum>
  <w:abstractNum w:abstractNumId="16" w15:restartNumberingAfterBreak="0">
    <w:nsid w:val="0000002B"/>
    <w:multiLevelType w:val="singleLevel"/>
    <w:tmpl w:val="0000002B"/>
    <w:name w:val="WW8Num43"/>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18" w15:restartNumberingAfterBreak="0">
    <w:nsid w:val="018868AB"/>
    <w:multiLevelType w:val="hybridMultilevel"/>
    <w:tmpl w:val="040225C6"/>
    <w:lvl w:ilvl="0" w:tplc="57BE90CC">
      <w:start w:val="1"/>
      <w:numFmt w:val="bullet"/>
      <w:lvlText w:val=""/>
      <w:lvlJc w:val="left"/>
      <w:pPr>
        <w:ind w:left="2138"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33B2545"/>
    <w:multiLevelType w:val="hybridMultilevel"/>
    <w:tmpl w:val="CE5EA178"/>
    <w:lvl w:ilvl="0" w:tplc="0419000B">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0" w15:restartNumberingAfterBreak="0">
    <w:nsid w:val="03F45D4A"/>
    <w:multiLevelType w:val="hybridMultilevel"/>
    <w:tmpl w:val="6CC43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5F824B6"/>
    <w:multiLevelType w:val="hybridMultilevel"/>
    <w:tmpl w:val="A5ECD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D03708E"/>
    <w:multiLevelType w:val="hybridMultilevel"/>
    <w:tmpl w:val="9D9022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0DFF217B"/>
    <w:multiLevelType w:val="hybridMultilevel"/>
    <w:tmpl w:val="42CAB720"/>
    <w:lvl w:ilvl="0" w:tplc="00000003">
      <w:start w:val="1"/>
      <w:numFmt w:val="bullet"/>
      <w:lvlText w:val=""/>
      <w:lvlJc w:val="left"/>
      <w:pPr>
        <w:ind w:left="862" w:hanging="360"/>
      </w:pPr>
      <w:rPr>
        <w:rFonts w:ascii="Symbol" w:hAnsi="Symbol" w:cs="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0FEB5D23"/>
    <w:multiLevelType w:val="hybridMultilevel"/>
    <w:tmpl w:val="94F88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12282C4E"/>
    <w:multiLevelType w:val="hybridMultilevel"/>
    <w:tmpl w:val="6D12C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B693F9E"/>
    <w:multiLevelType w:val="hybridMultilevel"/>
    <w:tmpl w:val="81B0A2D0"/>
    <w:lvl w:ilvl="0" w:tplc="5E8481C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15:restartNumberingAfterBreak="0">
    <w:nsid w:val="2C416DCF"/>
    <w:multiLevelType w:val="hybridMultilevel"/>
    <w:tmpl w:val="30743B8A"/>
    <w:lvl w:ilvl="0" w:tplc="57BE90CC">
      <w:start w:val="1"/>
      <w:numFmt w:val="bullet"/>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E7B626D"/>
    <w:multiLevelType w:val="hybridMultilevel"/>
    <w:tmpl w:val="5AC0E650"/>
    <w:lvl w:ilvl="0" w:tplc="0419000F">
      <w:start w:val="1"/>
      <w:numFmt w:val="decimal"/>
      <w:lvlText w:val="%1."/>
      <w:lvlJc w:val="left"/>
      <w:pPr>
        <w:tabs>
          <w:tab w:val="num" w:pos="348"/>
        </w:tabs>
        <w:ind w:left="348" w:hanging="360"/>
      </w:pPr>
    </w:lvl>
    <w:lvl w:ilvl="1" w:tplc="04190019" w:tentative="1">
      <w:start w:val="1"/>
      <w:numFmt w:val="lowerLetter"/>
      <w:lvlText w:val="%2."/>
      <w:lvlJc w:val="left"/>
      <w:pPr>
        <w:tabs>
          <w:tab w:val="num" w:pos="1068"/>
        </w:tabs>
        <w:ind w:left="1068" w:hanging="360"/>
      </w:pPr>
    </w:lvl>
    <w:lvl w:ilvl="2" w:tplc="0419001B" w:tentative="1">
      <w:start w:val="1"/>
      <w:numFmt w:val="lowerRoman"/>
      <w:lvlText w:val="%3."/>
      <w:lvlJc w:val="right"/>
      <w:pPr>
        <w:tabs>
          <w:tab w:val="num" w:pos="1788"/>
        </w:tabs>
        <w:ind w:left="1788" w:hanging="180"/>
      </w:pPr>
    </w:lvl>
    <w:lvl w:ilvl="3" w:tplc="0419000F" w:tentative="1">
      <w:start w:val="1"/>
      <w:numFmt w:val="decimal"/>
      <w:lvlText w:val="%4."/>
      <w:lvlJc w:val="left"/>
      <w:pPr>
        <w:tabs>
          <w:tab w:val="num" w:pos="2508"/>
        </w:tabs>
        <w:ind w:left="2508" w:hanging="360"/>
      </w:pPr>
    </w:lvl>
    <w:lvl w:ilvl="4" w:tplc="04190019" w:tentative="1">
      <w:start w:val="1"/>
      <w:numFmt w:val="lowerLetter"/>
      <w:lvlText w:val="%5."/>
      <w:lvlJc w:val="left"/>
      <w:pPr>
        <w:tabs>
          <w:tab w:val="num" w:pos="3228"/>
        </w:tabs>
        <w:ind w:left="3228" w:hanging="360"/>
      </w:pPr>
    </w:lvl>
    <w:lvl w:ilvl="5" w:tplc="0419001B" w:tentative="1">
      <w:start w:val="1"/>
      <w:numFmt w:val="lowerRoman"/>
      <w:lvlText w:val="%6."/>
      <w:lvlJc w:val="right"/>
      <w:pPr>
        <w:tabs>
          <w:tab w:val="num" w:pos="3948"/>
        </w:tabs>
        <w:ind w:left="3948" w:hanging="180"/>
      </w:pPr>
    </w:lvl>
    <w:lvl w:ilvl="6" w:tplc="0419000F" w:tentative="1">
      <w:start w:val="1"/>
      <w:numFmt w:val="decimal"/>
      <w:lvlText w:val="%7."/>
      <w:lvlJc w:val="left"/>
      <w:pPr>
        <w:tabs>
          <w:tab w:val="num" w:pos="4668"/>
        </w:tabs>
        <w:ind w:left="4668" w:hanging="360"/>
      </w:pPr>
    </w:lvl>
    <w:lvl w:ilvl="7" w:tplc="04190019" w:tentative="1">
      <w:start w:val="1"/>
      <w:numFmt w:val="lowerLetter"/>
      <w:lvlText w:val="%8."/>
      <w:lvlJc w:val="left"/>
      <w:pPr>
        <w:tabs>
          <w:tab w:val="num" w:pos="5388"/>
        </w:tabs>
        <w:ind w:left="5388" w:hanging="360"/>
      </w:pPr>
    </w:lvl>
    <w:lvl w:ilvl="8" w:tplc="0419001B" w:tentative="1">
      <w:start w:val="1"/>
      <w:numFmt w:val="lowerRoman"/>
      <w:lvlText w:val="%9."/>
      <w:lvlJc w:val="right"/>
      <w:pPr>
        <w:tabs>
          <w:tab w:val="num" w:pos="6108"/>
        </w:tabs>
        <w:ind w:left="6108" w:hanging="180"/>
      </w:pPr>
    </w:lvl>
  </w:abstractNum>
  <w:abstractNum w:abstractNumId="30" w15:restartNumberingAfterBreak="0">
    <w:nsid w:val="307D7546"/>
    <w:multiLevelType w:val="hybridMultilevel"/>
    <w:tmpl w:val="ADC02350"/>
    <w:lvl w:ilvl="0" w:tplc="FFFFFFF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65C38AF"/>
    <w:multiLevelType w:val="hybridMultilevel"/>
    <w:tmpl w:val="A61271D6"/>
    <w:lvl w:ilvl="0" w:tplc="0419000D">
      <w:start w:val="1"/>
      <w:numFmt w:val="bullet"/>
      <w:pStyle w:val="a0"/>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38345307"/>
    <w:multiLevelType w:val="multilevel"/>
    <w:tmpl w:val="738AD8E8"/>
    <w:lvl w:ilvl="0">
      <w:start w:val="1"/>
      <w:numFmt w:val="decimal"/>
      <w:pStyle w:val="S1"/>
      <w:lvlText w:val="%1"/>
      <w:lvlJc w:val="left"/>
      <w:pPr>
        <w:tabs>
          <w:tab w:val="num" w:pos="360"/>
        </w:tabs>
        <w:ind w:left="360" w:hanging="360"/>
      </w:pPr>
      <w:rPr>
        <w:rFonts w:hint="default"/>
        <w:b/>
      </w:rPr>
    </w:lvl>
    <w:lvl w:ilvl="1">
      <w:start w:val="1"/>
      <w:numFmt w:val="decimal"/>
      <w:pStyle w:val="S1"/>
      <w:lvlText w:val="%1.%2"/>
      <w:lvlJc w:val="left"/>
      <w:pPr>
        <w:tabs>
          <w:tab w:val="num" w:pos="1080"/>
        </w:tabs>
        <w:ind w:left="108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3E992760"/>
    <w:multiLevelType w:val="multilevel"/>
    <w:tmpl w:val="9BEE9BF6"/>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41BF07D9"/>
    <w:multiLevelType w:val="hybridMultilevel"/>
    <w:tmpl w:val="6CEC2C6E"/>
    <w:lvl w:ilvl="0" w:tplc="0419000F">
      <w:start w:val="1"/>
      <w:numFmt w:val="decimal"/>
      <w:lvlText w:val="%1."/>
      <w:lvlJc w:val="left"/>
      <w:pPr>
        <w:tabs>
          <w:tab w:val="num" w:pos="348"/>
        </w:tabs>
        <w:ind w:left="348" w:hanging="360"/>
      </w:pPr>
    </w:lvl>
    <w:lvl w:ilvl="1" w:tplc="04190019" w:tentative="1">
      <w:start w:val="1"/>
      <w:numFmt w:val="lowerLetter"/>
      <w:lvlText w:val="%2."/>
      <w:lvlJc w:val="left"/>
      <w:pPr>
        <w:tabs>
          <w:tab w:val="num" w:pos="1068"/>
        </w:tabs>
        <w:ind w:left="1068" w:hanging="360"/>
      </w:pPr>
    </w:lvl>
    <w:lvl w:ilvl="2" w:tplc="0419001B" w:tentative="1">
      <w:start w:val="1"/>
      <w:numFmt w:val="lowerRoman"/>
      <w:lvlText w:val="%3."/>
      <w:lvlJc w:val="right"/>
      <w:pPr>
        <w:tabs>
          <w:tab w:val="num" w:pos="1788"/>
        </w:tabs>
        <w:ind w:left="1788" w:hanging="180"/>
      </w:pPr>
    </w:lvl>
    <w:lvl w:ilvl="3" w:tplc="0419000F" w:tentative="1">
      <w:start w:val="1"/>
      <w:numFmt w:val="decimal"/>
      <w:lvlText w:val="%4."/>
      <w:lvlJc w:val="left"/>
      <w:pPr>
        <w:tabs>
          <w:tab w:val="num" w:pos="2508"/>
        </w:tabs>
        <w:ind w:left="2508" w:hanging="360"/>
      </w:pPr>
    </w:lvl>
    <w:lvl w:ilvl="4" w:tplc="04190019" w:tentative="1">
      <w:start w:val="1"/>
      <w:numFmt w:val="lowerLetter"/>
      <w:lvlText w:val="%5."/>
      <w:lvlJc w:val="left"/>
      <w:pPr>
        <w:tabs>
          <w:tab w:val="num" w:pos="3228"/>
        </w:tabs>
        <w:ind w:left="3228" w:hanging="360"/>
      </w:pPr>
    </w:lvl>
    <w:lvl w:ilvl="5" w:tplc="0419001B" w:tentative="1">
      <w:start w:val="1"/>
      <w:numFmt w:val="lowerRoman"/>
      <w:lvlText w:val="%6."/>
      <w:lvlJc w:val="right"/>
      <w:pPr>
        <w:tabs>
          <w:tab w:val="num" w:pos="3948"/>
        </w:tabs>
        <w:ind w:left="3948" w:hanging="180"/>
      </w:pPr>
    </w:lvl>
    <w:lvl w:ilvl="6" w:tplc="0419000F" w:tentative="1">
      <w:start w:val="1"/>
      <w:numFmt w:val="decimal"/>
      <w:lvlText w:val="%7."/>
      <w:lvlJc w:val="left"/>
      <w:pPr>
        <w:tabs>
          <w:tab w:val="num" w:pos="4668"/>
        </w:tabs>
        <w:ind w:left="4668" w:hanging="360"/>
      </w:pPr>
    </w:lvl>
    <w:lvl w:ilvl="7" w:tplc="04190019" w:tentative="1">
      <w:start w:val="1"/>
      <w:numFmt w:val="lowerLetter"/>
      <w:lvlText w:val="%8."/>
      <w:lvlJc w:val="left"/>
      <w:pPr>
        <w:tabs>
          <w:tab w:val="num" w:pos="5388"/>
        </w:tabs>
        <w:ind w:left="5388" w:hanging="360"/>
      </w:pPr>
    </w:lvl>
    <w:lvl w:ilvl="8" w:tplc="0419001B" w:tentative="1">
      <w:start w:val="1"/>
      <w:numFmt w:val="lowerRoman"/>
      <w:lvlText w:val="%9."/>
      <w:lvlJc w:val="right"/>
      <w:pPr>
        <w:tabs>
          <w:tab w:val="num" w:pos="6108"/>
        </w:tabs>
        <w:ind w:left="6108" w:hanging="180"/>
      </w:pPr>
    </w:lvl>
  </w:abstractNum>
  <w:abstractNum w:abstractNumId="35" w15:restartNumberingAfterBreak="0">
    <w:nsid w:val="42F85B0D"/>
    <w:multiLevelType w:val="multilevel"/>
    <w:tmpl w:val="897CBAA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36" w15:restartNumberingAfterBreak="0">
    <w:nsid w:val="4372370A"/>
    <w:multiLevelType w:val="hybridMultilevel"/>
    <w:tmpl w:val="E2624972"/>
    <w:lvl w:ilvl="0" w:tplc="8BBE6AEE">
      <w:start w:val="1"/>
      <w:numFmt w:val="bullet"/>
      <w:lvlText w:val=""/>
      <w:lvlJc w:val="left"/>
      <w:pPr>
        <w:tabs>
          <w:tab w:val="num" w:pos="303"/>
        </w:tabs>
        <w:ind w:left="303" w:hanging="360"/>
      </w:pPr>
      <w:rPr>
        <w:rFonts w:ascii="Symbol" w:hAnsi="Symbol" w:hint="default"/>
      </w:rPr>
    </w:lvl>
    <w:lvl w:ilvl="1" w:tplc="233E644C">
      <w:start w:val="1"/>
      <w:numFmt w:val="decimal"/>
      <w:lvlText w:val="%2."/>
      <w:lvlJc w:val="left"/>
      <w:pPr>
        <w:tabs>
          <w:tab w:val="num" w:pos="1023"/>
        </w:tabs>
        <w:ind w:left="1023" w:hanging="360"/>
      </w:pPr>
      <w:rPr>
        <w:rFonts w:ascii="Times New Roman" w:eastAsia="Times New Roman" w:hAnsi="Times New Roman" w:cs="Times New Roman"/>
      </w:rPr>
    </w:lvl>
    <w:lvl w:ilvl="2" w:tplc="0419001B">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abstractNum w:abstractNumId="37" w15:restartNumberingAfterBreak="0">
    <w:nsid w:val="472D483D"/>
    <w:multiLevelType w:val="multilevel"/>
    <w:tmpl w:val="2A2A043A"/>
    <w:lvl w:ilvl="0">
      <w:start w:val="1"/>
      <w:numFmt w:val="decimal"/>
      <w:lvlText w:val="%1."/>
      <w:lvlJc w:val="left"/>
      <w:pPr>
        <w:tabs>
          <w:tab w:val="num" w:pos="1211"/>
        </w:tabs>
        <w:ind w:left="1211" w:hanging="360"/>
      </w:pPr>
      <w:rPr>
        <w:rFonts w:cs="Times New Roman"/>
      </w:rPr>
    </w:lvl>
    <w:lvl w:ilvl="1">
      <w:start w:val="1"/>
      <w:numFmt w:val="decimal"/>
      <w:isLgl/>
      <w:lvlText w:val="%1.%2."/>
      <w:lvlJc w:val="left"/>
      <w:pPr>
        <w:ind w:left="1346" w:hanging="495"/>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38" w15:restartNumberingAfterBreak="0">
    <w:nsid w:val="47623EE6"/>
    <w:multiLevelType w:val="hybridMultilevel"/>
    <w:tmpl w:val="63BE0F70"/>
    <w:lvl w:ilvl="0" w:tplc="C67AC104">
      <w:start w:val="1"/>
      <w:numFmt w:val="bullet"/>
      <w:lvlText w:val=""/>
      <w:lvlJc w:val="left"/>
      <w:pPr>
        <w:tabs>
          <w:tab w:val="num" w:pos="2433"/>
        </w:tabs>
        <w:ind w:left="2433" w:hanging="360"/>
      </w:pPr>
      <w:rPr>
        <w:rFonts w:ascii="Symbol" w:hAnsi="Symbol" w:hint="default"/>
      </w:rPr>
    </w:lvl>
    <w:lvl w:ilvl="1" w:tplc="04190003">
      <w:start w:val="1"/>
      <w:numFmt w:val="bullet"/>
      <w:lvlText w:val="o"/>
      <w:lvlJc w:val="left"/>
      <w:pPr>
        <w:tabs>
          <w:tab w:val="num" w:pos="2444"/>
        </w:tabs>
        <w:ind w:left="2444" w:hanging="360"/>
      </w:pPr>
      <w:rPr>
        <w:rFonts w:ascii="Courier New" w:hAnsi="Courier New" w:cs="Courier New" w:hint="default"/>
      </w:rPr>
    </w:lvl>
    <w:lvl w:ilvl="2" w:tplc="04190005">
      <w:start w:val="1"/>
      <w:numFmt w:val="bullet"/>
      <w:lvlText w:val=""/>
      <w:lvlJc w:val="left"/>
      <w:pPr>
        <w:tabs>
          <w:tab w:val="num" w:pos="3164"/>
        </w:tabs>
        <w:ind w:left="3164" w:hanging="360"/>
      </w:pPr>
      <w:rPr>
        <w:rFonts w:ascii="Wingdings" w:hAnsi="Wingdings" w:hint="default"/>
      </w:rPr>
    </w:lvl>
    <w:lvl w:ilvl="3" w:tplc="04190001">
      <w:start w:val="1"/>
      <w:numFmt w:val="bullet"/>
      <w:lvlText w:val=""/>
      <w:lvlJc w:val="left"/>
      <w:pPr>
        <w:tabs>
          <w:tab w:val="num" w:pos="3884"/>
        </w:tabs>
        <w:ind w:left="3884" w:hanging="360"/>
      </w:pPr>
      <w:rPr>
        <w:rFonts w:ascii="Symbol" w:hAnsi="Symbol" w:hint="default"/>
      </w:rPr>
    </w:lvl>
    <w:lvl w:ilvl="4" w:tplc="04190003">
      <w:start w:val="1"/>
      <w:numFmt w:val="bullet"/>
      <w:lvlText w:val="o"/>
      <w:lvlJc w:val="left"/>
      <w:pPr>
        <w:tabs>
          <w:tab w:val="num" w:pos="4604"/>
        </w:tabs>
        <w:ind w:left="4604" w:hanging="360"/>
      </w:pPr>
      <w:rPr>
        <w:rFonts w:ascii="Courier New" w:hAnsi="Courier New" w:cs="Courier New" w:hint="default"/>
      </w:rPr>
    </w:lvl>
    <w:lvl w:ilvl="5" w:tplc="04190005">
      <w:start w:val="1"/>
      <w:numFmt w:val="bullet"/>
      <w:lvlText w:val=""/>
      <w:lvlJc w:val="left"/>
      <w:pPr>
        <w:tabs>
          <w:tab w:val="num" w:pos="5324"/>
        </w:tabs>
        <w:ind w:left="5324" w:hanging="360"/>
      </w:pPr>
      <w:rPr>
        <w:rFonts w:ascii="Wingdings" w:hAnsi="Wingdings" w:hint="default"/>
      </w:rPr>
    </w:lvl>
    <w:lvl w:ilvl="6" w:tplc="04190001">
      <w:start w:val="1"/>
      <w:numFmt w:val="bullet"/>
      <w:lvlText w:val=""/>
      <w:lvlJc w:val="left"/>
      <w:pPr>
        <w:tabs>
          <w:tab w:val="num" w:pos="6044"/>
        </w:tabs>
        <w:ind w:left="6044" w:hanging="360"/>
      </w:pPr>
      <w:rPr>
        <w:rFonts w:ascii="Symbol" w:hAnsi="Symbol" w:hint="default"/>
      </w:rPr>
    </w:lvl>
    <w:lvl w:ilvl="7" w:tplc="04190003">
      <w:start w:val="1"/>
      <w:numFmt w:val="bullet"/>
      <w:lvlText w:val="o"/>
      <w:lvlJc w:val="left"/>
      <w:pPr>
        <w:tabs>
          <w:tab w:val="num" w:pos="6764"/>
        </w:tabs>
        <w:ind w:left="6764" w:hanging="360"/>
      </w:pPr>
      <w:rPr>
        <w:rFonts w:ascii="Courier New" w:hAnsi="Courier New" w:cs="Courier New" w:hint="default"/>
      </w:rPr>
    </w:lvl>
    <w:lvl w:ilvl="8" w:tplc="04190005">
      <w:start w:val="1"/>
      <w:numFmt w:val="bullet"/>
      <w:lvlText w:val=""/>
      <w:lvlJc w:val="left"/>
      <w:pPr>
        <w:tabs>
          <w:tab w:val="num" w:pos="7484"/>
        </w:tabs>
        <w:ind w:left="7484" w:hanging="360"/>
      </w:pPr>
      <w:rPr>
        <w:rFonts w:ascii="Wingdings" w:hAnsi="Wingdings" w:hint="default"/>
      </w:rPr>
    </w:lvl>
  </w:abstractNum>
  <w:abstractNum w:abstractNumId="39" w15:restartNumberingAfterBreak="0">
    <w:nsid w:val="56E136A8"/>
    <w:multiLevelType w:val="hybridMultilevel"/>
    <w:tmpl w:val="02EEC73A"/>
    <w:lvl w:ilvl="0" w:tplc="00000003">
      <w:start w:val="1"/>
      <w:numFmt w:val="bullet"/>
      <w:lvlText w:val=""/>
      <w:lvlJc w:val="left"/>
      <w:pPr>
        <w:tabs>
          <w:tab w:val="num" w:pos="303"/>
        </w:tabs>
        <w:ind w:left="303" w:hanging="360"/>
      </w:pPr>
      <w:rPr>
        <w:rFonts w:ascii="Symbol" w:hAnsi="Symbol" w:cs="Symbol" w:hint="default"/>
      </w:rPr>
    </w:lvl>
    <w:lvl w:ilvl="1" w:tplc="AFDE7A98">
      <w:start w:val="1"/>
      <w:numFmt w:val="decimal"/>
      <w:lvlText w:val="%2."/>
      <w:lvlJc w:val="left"/>
      <w:pPr>
        <w:tabs>
          <w:tab w:val="num" w:pos="1023"/>
        </w:tabs>
        <w:ind w:left="1023" w:hanging="360"/>
      </w:pPr>
      <w:rPr>
        <w:rFonts w:ascii="Times New Roman" w:eastAsia="Times New Roman" w:hAnsi="Times New Roman" w:cs="Times New Roman"/>
      </w:rPr>
    </w:lvl>
    <w:lvl w:ilvl="2" w:tplc="0419001B">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abstractNum w:abstractNumId="40" w15:restartNumberingAfterBreak="0">
    <w:nsid w:val="5BFB7655"/>
    <w:multiLevelType w:val="multilevel"/>
    <w:tmpl w:val="C804FB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26215CC"/>
    <w:multiLevelType w:val="hybridMultilevel"/>
    <w:tmpl w:val="FD507A88"/>
    <w:lvl w:ilvl="0" w:tplc="04190001">
      <w:start w:val="1"/>
      <w:numFmt w:val="bullet"/>
      <w:lvlText w:val=""/>
      <w:lvlJc w:val="left"/>
      <w:pPr>
        <w:ind w:left="1571" w:hanging="360"/>
      </w:pPr>
      <w:rPr>
        <w:rFonts w:ascii="Symbol" w:hAnsi="Symbol" w:hint="default"/>
      </w:rPr>
    </w:lvl>
    <w:lvl w:ilvl="1" w:tplc="10B409EE"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67F85AB6"/>
    <w:multiLevelType w:val="multilevel"/>
    <w:tmpl w:val="47723834"/>
    <w:lvl w:ilvl="0">
      <w:start w:val="1"/>
      <w:numFmt w:val="decimal"/>
      <w:lvlText w:val="%1."/>
      <w:lvlJc w:val="left"/>
      <w:pPr>
        <w:ind w:left="1099" w:hanging="390"/>
      </w:pPr>
      <w:rPr>
        <w:rFonts w:hint="default"/>
      </w:rPr>
    </w:lvl>
    <w:lvl w:ilvl="1">
      <w:start w:val="9"/>
      <w:numFmt w:val="decimal"/>
      <w:isLgl/>
      <w:lvlText w:val="%1.%2."/>
      <w:lvlJc w:val="left"/>
      <w:pPr>
        <w:ind w:left="1309" w:hanging="600"/>
      </w:pPr>
      <w:rPr>
        <w:rFonts w:ascii="Times New Roman" w:hAnsi="Times New Roman" w:hint="default"/>
        <w:color w:val="auto"/>
      </w:rPr>
    </w:lvl>
    <w:lvl w:ilvl="2">
      <w:start w:val="1"/>
      <w:numFmt w:val="decimal"/>
      <w:isLgl/>
      <w:lvlText w:val="%1.%2.%3."/>
      <w:lvlJc w:val="left"/>
      <w:pPr>
        <w:ind w:left="1429" w:hanging="720"/>
      </w:pPr>
      <w:rPr>
        <w:rFonts w:ascii="Times New Roman" w:hAnsi="Times New Roman" w:hint="default"/>
        <w:color w:val="auto"/>
      </w:rPr>
    </w:lvl>
    <w:lvl w:ilvl="3">
      <w:start w:val="1"/>
      <w:numFmt w:val="decimal"/>
      <w:isLgl/>
      <w:lvlText w:val="%1.%2.%3.%4."/>
      <w:lvlJc w:val="left"/>
      <w:pPr>
        <w:ind w:left="1429" w:hanging="720"/>
      </w:pPr>
      <w:rPr>
        <w:rFonts w:ascii="Times New Roman" w:hAnsi="Times New Roman" w:hint="default"/>
        <w:color w:val="auto"/>
      </w:rPr>
    </w:lvl>
    <w:lvl w:ilvl="4">
      <w:start w:val="1"/>
      <w:numFmt w:val="decimal"/>
      <w:isLgl/>
      <w:lvlText w:val="%1.%2.%3.%4.%5."/>
      <w:lvlJc w:val="left"/>
      <w:pPr>
        <w:ind w:left="1789" w:hanging="1080"/>
      </w:pPr>
      <w:rPr>
        <w:rFonts w:ascii="Times New Roman" w:hAnsi="Times New Roman" w:hint="default"/>
        <w:color w:val="auto"/>
      </w:rPr>
    </w:lvl>
    <w:lvl w:ilvl="5">
      <w:start w:val="1"/>
      <w:numFmt w:val="decimal"/>
      <w:isLgl/>
      <w:lvlText w:val="%1.%2.%3.%4.%5.%6."/>
      <w:lvlJc w:val="left"/>
      <w:pPr>
        <w:ind w:left="1789" w:hanging="1080"/>
      </w:pPr>
      <w:rPr>
        <w:rFonts w:ascii="Times New Roman" w:hAnsi="Times New Roman" w:hint="default"/>
        <w:color w:val="auto"/>
      </w:rPr>
    </w:lvl>
    <w:lvl w:ilvl="6">
      <w:start w:val="1"/>
      <w:numFmt w:val="decimal"/>
      <w:isLgl/>
      <w:lvlText w:val="%1.%2.%3.%4.%5.%6.%7."/>
      <w:lvlJc w:val="left"/>
      <w:pPr>
        <w:ind w:left="2149" w:hanging="1440"/>
      </w:pPr>
      <w:rPr>
        <w:rFonts w:ascii="Times New Roman" w:hAnsi="Times New Roman" w:hint="default"/>
        <w:color w:val="auto"/>
      </w:rPr>
    </w:lvl>
    <w:lvl w:ilvl="7">
      <w:start w:val="1"/>
      <w:numFmt w:val="decimal"/>
      <w:isLgl/>
      <w:lvlText w:val="%1.%2.%3.%4.%5.%6.%7.%8."/>
      <w:lvlJc w:val="left"/>
      <w:pPr>
        <w:ind w:left="2149" w:hanging="1440"/>
      </w:pPr>
      <w:rPr>
        <w:rFonts w:ascii="Times New Roman" w:hAnsi="Times New Roman" w:hint="default"/>
        <w:color w:val="auto"/>
      </w:rPr>
    </w:lvl>
    <w:lvl w:ilvl="8">
      <w:start w:val="1"/>
      <w:numFmt w:val="decimal"/>
      <w:isLgl/>
      <w:lvlText w:val="%1.%2.%3.%4.%5.%6.%7.%8.%9."/>
      <w:lvlJc w:val="left"/>
      <w:pPr>
        <w:ind w:left="2509" w:hanging="1800"/>
      </w:pPr>
      <w:rPr>
        <w:rFonts w:ascii="Times New Roman" w:hAnsi="Times New Roman" w:hint="default"/>
        <w:color w:val="auto"/>
      </w:rPr>
    </w:lvl>
  </w:abstractNum>
  <w:abstractNum w:abstractNumId="43" w15:restartNumberingAfterBreak="0">
    <w:nsid w:val="6C2B0E38"/>
    <w:multiLevelType w:val="multilevel"/>
    <w:tmpl w:val="79DA2F40"/>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18F5D93"/>
    <w:multiLevelType w:val="hybridMultilevel"/>
    <w:tmpl w:val="1DD0FC58"/>
    <w:lvl w:ilvl="0" w:tplc="A6689302">
      <w:start w:val="1"/>
      <w:numFmt w:val="bullet"/>
      <w:lvlText w:val=""/>
      <w:lvlJc w:val="left"/>
      <w:pPr>
        <w:tabs>
          <w:tab w:val="num" w:pos="2869"/>
        </w:tabs>
        <w:ind w:left="2869" w:hanging="360"/>
      </w:pPr>
      <w:rPr>
        <w:rFonts w:ascii="Symbol" w:hAnsi="Symbol" w:hint="default"/>
        <w:sz w:val="20"/>
        <w:szCs w:val="20"/>
      </w:rPr>
    </w:lvl>
    <w:lvl w:ilvl="1" w:tplc="17BE56BA">
      <w:start w:val="1"/>
      <w:numFmt w:val="bullet"/>
      <w:lvlText w:val=""/>
      <w:lvlJc w:val="left"/>
      <w:pPr>
        <w:tabs>
          <w:tab w:val="num" w:pos="2160"/>
        </w:tabs>
        <w:ind w:left="2160" w:hanging="360"/>
      </w:pPr>
      <w:rPr>
        <w:rFonts w:ascii="Wingdings" w:hAnsi="Wingdings" w:hint="default"/>
      </w:rPr>
    </w:lvl>
    <w:lvl w:ilvl="2" w:tplc="A74CAC16" w:tentative="1">
      <w:start w:val="1"/>
      <w:numFmt w:val="bullet"/>
      <w:lvlText w:val=""/>
      <w:lvlJc w:val="left"/>
      <w:pPr>
        <w:tabs>
          <w:tab w:val="num" w:pos="2880"/>
        </w:tabs>
        <w:ind w:left="2880" w:hanging="360"/>
      </w:pPr>
      <w:rPr>
        <w:rFonts w:ascii="Wingdings" w:hAnsi="Wingdings" w:hint="default"/>
      </w:rPr>
    </w:lvl>
    <w:lvl w:ilvl="3" w:tplc="3FF4D0F6" w:tentative="1">
      <w:start w:val="1"/>
      <w:numFmt w:val="bullet"/>
      <w:lvlText w:val=""/>
      <w:lvlJc w:val="left"/>
      <w:pPr>
        <w:tabs>
          <w:tab w:val="num" w:pos="3600"/>
        </w:tabs>
        <w:ind w:left="3600" w:hanging="360"/>
      </w:pPr>
      <w:rPr>
        <w:rFonts w:ascii="Symbol" w:hAnsi="Symbol" w:hint="default"/>
      </w:rPr>
    </w:lvl>
    <w:lvl w:ilvl="4" w:tplc="ED80C68C" w:tentative="1">
      <w:start w:val="1"/>
      <w:numFmt w:val="bullet"/>
      <w:lvlText w:val="o"/>
      <w:lvlJc w:val="left"/>
      <w:pPr>
        <w:tabs>
          <w:tab w:val="num" w:pos="4320"/>
        </w:tabs>
        <w:ind w:left="4320" w:hanging="360"/>
      </w:pPr>
      <w:rPr>
        <w:rFonts w:ascii="Courier New" w:hAnsi="Courier New" w:cs="Courier New" w:hint="default"/>
      </w:rPr>
    </w:lvl>
    <w:lvl w:ilvl="5" w:tplc="9708BA70" w:tentative="1">
      <w:start w:val="1"/>
      <w:numFmt w:val="bullet"/>
      <w:lvlText w:val=""/>
      <w:lvlJc w:val="left"/>
      <w:pPr>
        <w:tabs>
          <w:tab w:val="num" w:pos="5040"/>
        </w:tabs>
        <w:ind w:left="5040" w:hanging="360"/>
      </w:pPr>
      <w:rPr>
        <w:rFonts w:ascii="Wingdings" w:hAnsi="Wingdings" w:hint="default"/>
      </w:rPr>
    </w:lvl>
    <w:lvl w:ilvl="6" w:tplc="D40A0F0A" w:tentative="1">
      <w:start w:val="1"/>
      <w:numFmt w:val="bullet"/>
      <w:lvlText w:val=""/>
      <w:lvlJc w:val="left"/>
      <w:pPr>
        <w:tabs>
          <w:tab w:val="num" w:pos="5760"/>
        </w:tabs>
        <w:ind w:left="5760" w:hanging="360"/>
      </w:pPr>
      <w:rPr>
        <w:rFonts w:ascii="Symbol" w:hAnsi="Symbol" w:hint="default"/>
      </w:rPr>
    </w:lvl>
    <w:lvl w:ilvl="7" w:tplc="681C89FA" w:tentative="1">
      <w:start w:val="1"/>
      <w:numFmt w:val="bullet"/>
      <w:lvlText w:val="o"/>
      <w:lvlJc w:val="left"/>
      <w:pPr>
        <w:tabs>
          <w:tab w:val="num" w:pos="6480"/>
        </w:tabs>
        <w:ind w:left="6480" w:hanging="360"/>
      </w:pPr>
      <w:rPr>
        <w:rFonts w:ascii="Courier New" w:hAnsi="Courier New" w:cs="Courier New" w:hint="default"/>
      </w:rPr>
    </w:lvl>
    <w:lvl w:ilvl="8" w:tplc="9DB801D8"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B6D571F"/>
    <w:multiLevelType w:val="hybridMultilevel"/>
    <w:tmpl w:val="60F648FE"/>
    <w:lvl w:ilvl="0" w:tplc="FFFFFFFF">
      <w:start w:val="1"/>
      <w:numFmt w:val="bullet"/>
      <w:pStyle w:val="a1"/>
      <w:lvlText w:val=""/>
      <w:lvlJc w:val="left"/>
      <w:pPr>
        <w:tabs>
          <w:tab w:val="num" w:pos="0"/>
        </w:tabs>
        <w:ind w:left="851" w:firstLine="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6"/>
  </w:num>
  <w:num w:numId="3">
    <w:abstractNumId w:val="27"/>
  </w:num>
  <w:num w:numId="4">
    <w:abstractNumId w:val="29"/>
  </w:num>
  <w:num w:numId="5">
    <w:abstractNumId w:val="34"/>
  </w:num>
  <w:num w:numId="6">
    <w:abstractNumId w:val="23"/>
  </w:num>
  <w:num w:numId="7">
    <w:abstractNumId w:val="35"/>
  </w:num>
  <w:num w:numId="8">
    <w:abstractNumId w:val="39"/>
  </w:num>
  <w:num w:numId="9">
    <w:abstractNumId w:val="28"/>
  </w:num>
  <w:num w:numId="10">
    <w:abstractNumId w:val="18"/>
  </w:num>
  <w:num w:numId="11">
    <w:abstractNumId w:val="20"/>
  </w:num>
  <w:num w:numId="12">
    <w:abstractNumId w:val="21"/>
  </w:num>
  <w:num w:numId="13">
    <w:abstractNumId w:val="26"/>
  </w:num>
  <w:num w:numId="14">
    <w:abstractNumId w:val="24"/>
  </w:num>
  <w:num w:numId="15">
    <w:abstractNumId w:val="0"/>
  </w:num>
  <w:num w:numId="16">
    <w:abstractNumId w:val="32"/>
  </w:num>
  <w:num w:numId="17">
    <w:abstractNumId w:val="25"/>
  </w:num>
  <w:num w:numId="18">
    <w:abstractNumId w:val="42"/>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2"/>
  </w:num>
  <w:num w:numId="22">
    <w:abstractNumId w:val="19"/>
  </w:num>
  <w:num w:numId="23">
    <w:abstractNumId w:val="38"/>
  </w:num>
  <w:num w:numId="24">
    <w:abstractNumId w:val="30"/>
  </w:num>
  <w:num w:numId="25">
    <w:abstractNumId w:val="44"/>
  </w:num>
  <w:num w:numId="26">
    <w:abstractNumId w:val="31"/>
  </w:num>
  <w:num w:numId="27">
    <w:abstractNumId w:val="45"/>
  </w:num>
  <w:num w:numId="28">
    <w:abstractNumId w:val="41"/>
  </w:num>
  <w:num w:numId="29">
    <w:abstractNumId w:val="43"/>
  </w:num>
  <w:num w:numId="30">
    <w:abstractNumId w:val="4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8E"/>
    <w:rsid w:val="0000215C"/>
    <w:rsid w:val="0000293B"/>
    <w:rsid w:val="00004DBD"/>
    <w:rsid w:val="0000520F"/>
    <w:rsid w:val="00005484"/>
    <w:rsid w:val="000062D1"/>
    <w:rsid w:val="000062D4"/>
    <w:rsid w:val="000103F6"/>
    <w:rsid w:val="0001042D"/>
    <w:rsid w:val="00010B05"/>
    <w:rsid w:val="00013817"/>
    <w:rsid w:val="00015272"/>
    <w:rsid w:val="000153E3"/>
    <w:rsid w:val="00015E44"/>
    <w:rsid w:val="000161EC"/>
    <w:rsid w:val="00020CFB"/>
    <w:rsid w:val="00021147"/>
    <w:rsid w:val="00026406"/>
    <w:rsid w:val="00026D90"/>
    <w:rsid w:val="000302AF"/>
    <w:rsid w:val="00031520"/>
    <w:rsid w:val="000328B8"/>
    <w:rsid w:val="0003369B"/>
    <w:rsid w:val="00033A3F"/>
    <w:rsid w:val="00034AE7"/>
    <w:rsid w:val="00037D47"/>
    <w:rsid w:val="0004010C"/>
    <w:rsid w:val="0004027F"/>
    <w:rsid w:val="00040AB7"/>
    <w:rsid w:val="00040C53"/>
    <w:rsid w:val="00041A21"/>
    <w:rsid w:val="0004288F"/>
    <w:rsid w:val="000429AC"/>
    <w:rsid w:val="0004464C"/>
    <w:rsid w:val="0004529E"/>
    <w:rsid w:val="0004719E"/>
    <w:rsid w:val="000471E2"/>
    <w:rsid w:val="00050D60"/>
    <w:rsid w:val="00051695"/>
    <w:rsid w:val="00052672"/>
    <w:rsid w:val="00053861"/>
    <w:rsid w:val="0005406A"/>
    <w:rsid w:val="0005407D"/>
    <w:rsid w:val="000552D8"/>
    <w:rsid w:val="0005635D"/>
    <w:rsid w:val="00056ABD"/>
    <w:rsid w:val="000601BD"/>
    <w:rsid w:val="0006280A"/>
    <w:rsid w:val="0006456C"/>
    <w:rsid w:val="0006686F"/>
    <w:rsid w:val="00066A51"/>
    <w:rsid w:val="000717FE"/>
    <w:rsid w:val="00071F31"/>
    <w:rsid w:val="00072857"/>
    <w:rsid w:val="00073E0C"/>
    <w:rsid w:val="0007428C"/>
    <w:rsid w:val="00075B29"/>
    <w:rsid w:val="00077090"/>
    <w:rsid w:val="000806B1"/>
    <w:rsid w:val="000815FD"/>
    <w:rsid w:val="00081B5E"/>
    <w:rsid w:val="000843E8"/>
    <w:rsid w:val="0008494A"/>
    <w:rsid w:val="00084F36"/>
    <w:rsid w:val="00085C43"/>
    <w:rsid w:val="00085F02"/>
    <w:rsid w:val="00091F1B"/>
    <w:rsid w:val="000928C1"/>
    <w:rsid w:val="0009363E"/>
    <w:rsid w:val="00094BDF"/>
    <w:rsid w:val="000969CC"/>
    <w:rsid w:val="0009711A"/>
    <w:rsid w:val="000A0093"/>
    <w:rsid w:val="000A2CD9"/>
    <w:rsid w:val="000A307C"/>
    <w:rsid w:val="000A4391"/>
    <w:rsid w:val="000A492A"/>
    <w:rsid w:val="000A6A8E"/>
    <w:rsid w:val="000A6E0F"/>
    <w:rsid w:val="000A761D"/>
    <w:rsid w:val="000B0D61"/>
    <w:rsid w:val="000B101C"/>
    <w:rsid w:val="000B2419"/>
    <w:rsid w:val="000B2AE4"/>
    <w:rsid w:val="000B3BAD"/>
    <w:rsid w:val="000B427C"/>
    <w:rsid w:val="000B4FD7"/>
    <w:rsid w:val="000B518E"/>
    <w:rsid w:val="000B66A9"/>
    <w:rsid w:val="000B6C25"/>
    <w:rsid w:val="000C0833"/>
    <w:rsid w:val="000C2E4E"/>
    <w:rsid w:val="000C2FF1"/>
    <w:rsid w:val="000C4F94"/>
    <w:rsid w:val="000C5236"/>
    <w:rsid w:val="000C5594"/>
    <w:rsid w:val="000C70CC"/>
    <w:rsid w:val="000C78E4"/>
    <w:rsid w:val="000D0177"/>
    <w:rsid w:val="000D0CEF"/>
    <w:rsid w:val="000D3048"/>
    <w:rsid w:val="000D33D7"/>
    <w:rsid w:val="000D3716"/>
    <w:rsid w:val="000D49CA"/>
    <w:rsid w:val="000D56C4"/>
    <w:rsid w:val="000E0DD6"/>
    <w:rsid w:val="000E10D6"/>
    <w:rsid w:val="000E1456"/>
    <w:rsid w:val="000E2B3B"/>
    <w:rsid w:val="000E4AB2"/>
    <w:rsid w:val="000E64E9"/>
    <w:rsid w:val="000F2A79"/>
    <w:rsid w:val="000F2E05"/>
    <w:rsid w:val="000F3D24"/>
    <w:rsid w:val="000F5D54"/>
    <w:rsid w:val="000F6351"/>
    <w:rsid w:val="00101627"/>
    <w:rsid w:val="001021F5"/>
    <w:rsid w:val="001037C1"/>
    <w:rsid w:val="00103DCF"/>
    <w:rsid w:val="00105932"/>
    <w:rsid w:val="00106D44"/>
    <w:rsid w:val="00106D6A"/>
    <w:rsid w:val="00107D56"/>
    <w:rsid w:val="001122AF"/>
    <w:rsid w:val="0011294D"/>
    <w:rsid w:val="00112E9F"/>
    <w:rsid w:val="00113DD7"/>
    <w:rsid w:val="00114D16"/>
    <w:rsid w:val="00115D46"/>
    <w:rsid w:val="00122583"/>
    <w:rsid w:val="001263A8"/>
    <w:rsid w:val="00126851"/>
    <w:rsid w:val="001273C4"/>
    <w:rsid w:val="001277D8"/>
    <w:rsid w:val="00131389"/>
    <w:rsid w:val="00131A0B"/>
    <w:rsid w:val="00136433"/>
    <w:rsid w:val="0014222A"/>
    <w:rsid w:val="00146C5D"/>
    <w:rsid w:val="00150891"/>
    <w:rsid w:val="00151B43"/>
    <w:rsid w:val="0015307F"/>
    <w:rsid w:val="00153D7D"/>
    <w:rsid w:val="00154EEF"/>
    <w:rsid w:val="00156EC1"/>
    <w:rsid w:val="00164612"/>
    <w:rsid w:val="00171015"/>
    <w:rsid w:val="00171AAF"/>
    <w:rsid w:val="00171E3D"/>
    <w:rsid w:val="00173461"/>
    <w:rsid w:val="00180A75"/>
    <w:rsid w:val="00182DB5"/>
    <w:rsid w:val="00182F51"/>
    <w:rsid w:val="0018445E"/>
    <w:rsid w:val="00184932"/>
    <w:rsid w:val="00185581"/>
    <w:rsid w:val="001856A6"/>
    <w:rsid w:val="00192317"/>
    <w:rsid w:val="00192748"/>
    <w:rsid w:val="00194592"/>
    <w:rsid w:val="00195EF9"/>
    <w:rsid w:val="001A0A69"/>
    <w:rsid w:val="001A1DDD"/>
    <w:rsid w:val="001A3094"/>
    <w:rsid w:val="001A383F"/>
    <w:rsid w:val="001A3893"/>
    <w:rsid w:val="001A46A8"/>
    <w:rsid w:val="001A58F4"/>
    <w:rsid w:val="001A6290"/>
    <w:rsid w:val="001A6AB3"/>
    <w:rsid w:val="001A77EC"/>
    <w:rsid w:val="001A7C50"/>
    <w:rsid w:val="001B102D"/>
    <w:rsid w:val="001B298C"/>
    <w:rsid w:val="001B345A"/>
    <w:rsid w:val="001B4855"/>
    <w:rsid w:val="001C09E2"/>
    <w:rsid w:val="001C16B4"/>
    <w:rsid w:val="001C2FF8"/>
    <w:rsid w:val="001C56E8"/>
    <w:rsid w:val="001D2218"/>
    <w:rsid w:val="001D35E1"/>
    <w:rsid w:val="001D6402"/>
    <w:rsid w:val="001D694C"/>
    <w:rsid w:val="001D6B34"/>
    <w:rsid w:val="001E15E7"/>
    <w:rsid w:val="001E209C"/>
    <w:rsid w:val="001E24EB"/>
    <w:rsid w:val="001E2800"/>
    <w:rsid w:val="001E51CB"/>
    <w:rsid w:val="001E7003"/>
    <w:rsid w:val="001F0FE8"/>
    <w:rsid w:val="001F33C2"/>
    <w:rsid w:val="001F3CBC"/>
    <w:rsid w:val="001F72C3"/>
    <w:rsid w:val="001F79A3"/>
    <w:rsid w:val="00202825"/>
    <w:rsid w:val="00205261"/>
    <w:rsid w:val="00205981"/>
    <w:rsid w:val="00205C74"/>
    <w:rsid w:val="00206E64"/>
    <w:rsid w:val="00207D8A"/>
    <w:rsid w:val="00210F08"/>
    <w:rsid w:val="00211841"/>
    <w:rsid w:val="00213048"/>
    <w:rsid w:val="0021374D"/>
    <w:rsid w:val="00214565"/>
    <w:rsid w:val="002146D0"/>
    <w:rsid w:val="00214929"/>
    <w:rsid w:val="00221F92"/>
    <w:rsid w:val="002221AB"/>
    <w:rsid w:val="00223179"/>
    <w:rsid w:val="002235C4"/>
    <w:rsid w:val="002266D4"/>
    <w:rsid w:val="0022673D"/>
    <w:rsid w:val="002309CE"/>
    <w:rsid w:val="00234160"/>
    <w:rsid w:val="00234498"/>
    <w:rsid w:val="00235F49"/>
    <w:rsid w:val="00237CA9"/>
    <w:rsid w:val="00240F31"/>
    <w:rsid w:val="00245A0F"/>
    <w:rsid w:val="00246E99"/>
    <w:rsid w:val="0025044A"/>
    <w:rsid w:val="00251E53"/>
    <w:rsid w:val="00252BF1"/>
    <w:rsid w:val="0025319E"/>
    <w:rsid w:val="002561E2"/>
    <w:rsid w:val="002577F4"/>
    <w:rsid w:val="002600C3"/>
    <w:rsid w:val="00260DCE"/>
    <w:rsid w:val="002638BC"/>
    <w:rsid w:val="00263ED2"/>
    <w:rsid w:val="002668BB"/>
    <w:rsid w:val="00267494"/>
    <w:rsid w:val="00271035"/>
    <w:rsid w:val="00272799"/>
    <w:rsid w:val="002735E5"/>
    <w:rsid w:val="00273681"/>
    <w:rsid w:val="00273707"/>
    <w:rsid w:val="0027534B"/>
    <w:rsid w:val="00276D59"/>
    <w:rsid w:val="00276E67"/>
    <w:rsid w:val="002777A5"/>
    <w:rsid w:val="00280AF2"/>
    <w:rsid w:val="002834BC"/>
    <w:rsid w:val="00283AF7"/>
    <w:rsid w:val="00286AE0"/>
    <w:rsid w:val="00291605"/>
    <w:rsid w:val="00291A72"/>
    <w:rsid w:val="00293034"/>
    <w:rsid w:val="0029315E"/>
    <w:rsid w:val="0029552F"/>
    <w:rsid w:val="00295D13"/>
    <w:rsid w:val="00296491"/>
    <w:rsid w:val="00297735"/>
    <w:rsid w:val="0029796B"/>
    <w:rsid w:val="002A1176"/>
    <w:rsid w:val="002A1948"/>
    <w:rsid w:val="002A2EC9"/>
    <w:rsid w:val="002A3BD5"/>
    <w:rsid w:val="002A603F"/>
    <w:rsid w:val="002A6A11"/>
    <w:rsid w:val="002A71B4"/>
    <w:rsid w:val="002B00F9"/>
    <w:rsid w:val="002B0C3F"/>
    <w:rsid w:val="002B6D6E"/>
    <w:rsid w:val="002B710F"/>
    <w:rsid w:val="002B7DD9"/>
    <w:rsid w:val="002C0D97"/>
    <w:rsid w:val="002C0E62"/>
    <w:rsid w:val="002C1B96"/>
    <w:rsid w:val="002C2DCA"/>
    <w:rsid w:val="002C31C2"/>
    <w:rsid w:val="002C3FD3"/>
    <w:rsid w:val="002C5326"/>
    <w:rsid w:val="002C60D8"/>
    <w:rsid w:val="002C7FE2"/>
    <w:rsid w:val="002D1F8D"/>
    <w:rsid w:val="002D2518"/>
    <w:rsid w:val="002D2B9E"/>
    <w:rsid w:val="002D4F19"/>
    <w:rsid w:val="002D6340"/>
    <w:rsid w:val="002D67F6"/>
    <w:rsid w:val="002D6A37"/>
    <w:rsid w:val="002D7035"/>
    <w:rsid w:val="002E664A"/>
    <w:rsid w:val="002E6D6F"/>
    <w:rsid w:val="002E7104"/>
    <w:rsid w:val="002E790D"/>
    <w:rsid w:val="002F00C2"/>
    <w:rsid w:val="002F10F6"/>
    <w:rsid w:val="002F3BA5"/>
    <w:rsid w:val="002F3C5B"/>
    <w:rsid w:val="002F3F53"/>
    <w:rsid w:val="002F5A4D"/>
    <w:rsid w:val="002F76F6"/>
    <w:rsid w:val="00300217"/>
    <w:rsid w:val="00305849"/>
    <w:rsid w:val="0030679A"/>
    <w:rsid w:val="003073FC"/>
    <w:rsid w:val="00310F44"/>
    <w:rsid w:val="0031651A"/>
    <w:rsid w:val="00316682"/>
    <w:rsid w:val="00317F33"/>
    <w:rsid w:val="00322047"/>
    <w:rsid w:val="00322617"/>
    <w:rsid w:val="003226E6"/>
    <w:rsid w:val="00323043"/>
    <w:rsid w:val="00330E70"/>
    <w:rsid w:val="00331F48"/>
    <w:rsid w:val="003346E0"/>
    <w:rsid w:val="00334C23"/>
    <w:rsid w:val="00335EE9"/>
    <w:rsid w:val="0033657B"/>
    <w:rsid w:val="00336766"/>
    <w:rsid w:val="003414BA"/>
    <w:rsid w:val="00341535"/>
    <w:rsid w:val="0034172A"/>
    <w:rsid w:val="00342CBB"/>
    <w:rsid w:val="00344180"/>
    <w:rsid w:val="0034511B"/>
    <w:rsid w:val="00350E7D"/>
    <w:rsid w:val="00351D3F"/>
    <w:rsid w:val="00352615"/>
    <w:rsid w:val="003527A3"/>
    <w:rsid w:val="00353CF8"/>
    <w:rsid w:val="00354654"/>
    <w:rsid w:val="0035490A"/>
    <w:rsid w:val="00355441"/>
    <w:rsid w:val="00356463"/>
    <w:rsid w:val="003600D7"/>
    <w:rsid w:val="00362BD3"/>
    <w:rsid w:val="003644F5"/>
    <w:rsid w:val="003659EA"/>
    <w:rsid w:val="003675F7"/>
    <w:rsid w:val="0037198D"/>
    <w:rsid w:val="0037338B"/>
    <w:rsid w:val="0037599D"/>
    <w:rsid w:val="00375E36"/>
    <w:rsid w:val="00377181"/>
    <w:rsid w:val="003802F3"/>
    <w:rsid w:val="00380B31"/>
    <w:rsid w:val="00380E29"/>
    <w:rsid w:val="003812DD"/>
    <w:rsid w:val="00381908"/>
    <w:rsid w:val="0038257A"/>
    <w:rsid w:val="0038333E"/>
    <w:rsid w:val="00383589"/>
    <w:rsid w:val="00384C98"/>
    <w:rsid w:val="00385717"/>
    <w:rsid w:val="003857AE"/>
    <w:rsid w:val="0038620E"/>
    <w:rsid w:val="003863E7"/>
    <w:rsid w:val="00386443"/>
    <w:rsid w:val="00386563"/>
    <w:rsid w:val="00390702"/>
    <w:rsid w:val="0039148F"/>
    <w:rsid w:val="003918DF"/>
    <w:rsid w:val="00392956"/>
    <w:rsid w:val="00394B15"/>
    <w:rsid w:val="00396D5F"/>
    <w:rsid w:val="00397596"/>
    <w:rsid w:val="003A2417"/>
    <w:rsid w:val="003A2986"/>
    <w:rsid w:val="003A6F4E"/>
    <w:rsid w:val="003B0975"/>
    <w:rsid w:val="003B1F5C"/>
    <w:rsid w:val="003B58CC"/>
    <w:rsid w:val="003B747A"/>
    <w:rsid w:val="003C1A06"/>
    <w:rsid w:val="003C57E3"/>
    <w:rsid w:val="003D3F8F"/>
    <w:rsid w:val="003D45DE"/>
    <w:rsid w:val="003D4B3A"/>
    <w:rsid w:val="003D556C"/>
    <w:rsid w:val="003D5706"/>
    <w:rsid w:val="003D579E"/>
    <w:rsid w:val="003D6895"/>
    <w:rsid w:val="003E0098"/>
    <w:rsid w:val="003E260B"/>
    <w:rsid w:val="003E4FD2"/>
    <w:rsid w:val="003F08F6"/>
    <w:rsid w:val="003F0CC3"/>
    <w:rsid w:val="003F15B4"/>
    <w:rsid w:val="003F3951"/>
    <w:rsid w:val="003F3D82"/>
    <w:rsid w:val="003F6908"/>
    <w:rsid w:val="00405F68"/>
    <w:rsid w:val="00406B60"/>
    <w:rsid w:val="00406E93"/>
    <w:rsid w:val="00406EF0"/>
    <w:rsid w:val="00407F4C"/>
    <w:rsid w:val="004119AE"/>
    <w:rsid w:val="004128C0"/>
    <w:rsid w:val="0041352C"/>
    <w:rsid w:val="004166F4"/>
    <w:rsid w:val="004231B3"/>
    <w:rsid w:val="00423247"/>
    <w:rsid w:val="00425A1B"/>
    <w:rsid w:val="00425D64"/>
    <w:rsid w:val="0042615A"/>
    <w:rsid w:val="00426169"/>
    <w:rsid w:val="00427A4C"/>
    <w:rsid w:val="0043207A"/>
    <w:rsid w:val="00432258"/>
    <w:rsid w:val="00433D39"/>
    <w:rsid w:val="00434A8A"/>
    <w:rsid w:val="00435DBF"/>
    <w:rsid w:val="00440317"/>
    <w:rsid w:val="00440E7F"/>
    <w:rsid w:val="004414DA"/>
    <w:rsid w:val="00441C1F"/>
    <w:rsid w:val="00441D71"/>
    <w:rsid w:val="00442CDB"/>
    <w:rsid w:val="00443143"/>
    <w:rsid w:val="0044435F"/>
    <w:rsid w:val="004454DC"/>
    <w:rsid w:val="004470C8"/>
    <w:rsid w:val="00450053"/>
    <w:rsid w:val="00450A24"/>
    <w:rsid w:val="00450DAC"/>
    <w:rsid w:val="00456018"/>
    <w:rsid w:val="00456BF7"/>
    <w:rsid w:val="00457EA9"/>
    <w:rsid w:val="00464761"/>
    <w:rsid w:val="00465D1E"/>
    <w:rsid w:val="00466532"/>
    <w:rsid w:val="00466656"/>
    <w:rsid w:val="00466B32"/>
    <w:rsid w:val="0046759A"/>
    <w:rsid w:val="00470326"/>
    <w:rsid w:val="00472066"/>
    <w:rsid w:val="00474DB3"/>
    <w:rsid w:val="0047639C"/>
    <w:rsid w:val="004764B5"/>
    <w:rsid w:val="004771BD"/>
    <w:rsid w:val="004777C7"/>
    <w:rsid w:val="00477B7B"/>
    <w:rsid w:val="00481C09"/>
    <w:rsid w:val="004836F3"/>
    <w:rsid w:val="0048583A"/>
    <w:rsid w:val="00493328"/>
    <w:rsid w:val="00494CAF"/>
    <w:rsid w:val="00496325"/>
    <w:rsid w:val="00496A65"/>
    <w:rsid w:val="004A3737"/>
    <w:rsid w:val="004A3D23"/>
    <w:rsid w:val="004A4C2F"/>
    <w:rsid w:val="004A5A62"/>
    <w:rsid w:val="004A751D"/>
    <w:rsid w:val="004A775C"/>
    <w:rsid w:val="004A7983"/>
    <w:rsid w:val="004A7D7E"/>
    <w:rsid w:val="004B0720"/>
    <w:rsid w:val="004B0744"/>
    <w:rsid w:val="004B1077"/>
    <w:rsid w:val="004B1D55"/>
    <w:rsid w:val="004B2AD2"/>
    <w:rsid w:val="004B333A"/>
    <w:rsid w:val="004B6AFD"/>
    <w:rsid w:val="004B74FF"/>
    <w:rsid w:val="004C04CF"/>
    <w:rsid w:val="004C0563"/>
    <w:rsid w:val="004C4893"/>
    <w:rsid w:val="004C61A4"/>
    <w:rsid w:val="004C7B32"/>
    <w:rsid w:val="004D0451"/>
    <w:rsid w:val="004D1020"/>
    <w:rsid w:val="004D12B7"/>
    <w:rsid w:val="004D28E6"/>
    <w:rsid w:val="004D31A6"/>
    <w:rsid w:val="004D34F3"/>
    <w:rsid w:val="004D3718"/>
    <w:rsid w:val="004D3725"/>
    <w:rsid w:val="004D3F1D"/>
    <w:rsid w:val="004D5FDB"/>
    <w:rsid w:val="004E046D"/>
    <w:rsid w:val="004E36C0"/>
    <w:rsid w:val="004E3E92"/>
    <w:rsid w:val="004E3F26"/>
    <w:rsid w:val="004E4BC2"/>
    <w:rsid w:val="004E524C"/>
    <w:rsid w:val="004F1710"/>
    <w:rsid w:val="004F2C3D"/>
    <w:rsid w:val="004F4412"/>
    <w:rsid w:val="004F5042"/>
    <w:rsid w:val="004F7C29"/>
    <w:rsid w:val="005007F6"/>
    <w:rsid w:val="00500E2E"/>
    <w:rsid w:val="00500FF3"/>
    <w:rsid w:val="00501E25"/>
    <w:rsid w:val="0050476E"/>
    <w:rsid w:val="00504831"/>
    <w:rsid w:val="0050622C"/>
    <w:rsid w:val="00506D47"/>
    <w:rsid w:val="0050762E"/>
    <w:rsid w:val="00514790"/>
    <w:rsid w:val="0051491D"/>
    <w:rsid w:val="00516882"/>
    <w:rsid w:val="00520350"/>
    <w:rsid w:val="00520BA7"/>
    <w:rsid w:val="00522904"/>
    <w:rsid w:val="0052292B"/>
    <w:rsid w:val="00522ADB"/>
    <w:rsid w:val="00522F11"/>
    <w:rsid w:val="005256B9"/>
    <w:rsid w:val="00525C3C"/>
    <w:rsid w:val="00525E56"/>
    <w:rsid w:val="005262E8"/>
    <w:rsid w:val="00527F1D"/>
    <w:rsid w:val="005332DD"/>
    <w:rsid w:val="00533CD2"/>
    <w:rsid w:val="00537E71"/>
    <w:rsid w:val="0054302E"/>
    <w:rsid w:val="00545374"/>
    <w:rsid w:val="00546DDF"/>
    <w:rsid w:val="00547317"/>
    <w:rsid w:val="00547596"/>
    <w:rsid w:val="00551A76"/>
    <w:rsid w:val="00551EEB"/>
    <w:rsid w:val="0055223F"/>
    <w:rsid w:val="00553856"/>
    <w:rsid w:val="0055425B"/>
    <w:rsid w:val="00554A9A"/>
    <w:rsid w:val="0055657F"/>
    <w:rsid w:val="0055665D"/>
    <w:rsid w:val="00560EAB"/>
    <w:rsid w:val="00561CD4"/>
    <w:rsid w:val="00562794"/>
    <w:rsid w:val="00563125"/>
    <w:rsid w:val="005634DD"/>
    <w:rsid w:val="0056433A"/>
    <w:rsid w:val="00564EE5"/>
    <w:rsid w:val="0056518D"/>
    <w:rsid w:val="00566C54"/>
    <w:rsid w:val="00566EDA"/>
    <w:rsid w:val="00567964"/>
    <w:rsid w:val="00570470"/>
    <w:rsid w:val="0057109D"/>
    <w:rsid w:val="00572CAC"/>
    <w:rsid w:val="00574017"/>
    <w:rsid w:val="0058442E"/>
    <w:rsid w:val="005878F2"/>
    <w:rsid w:val="005903DC"/>
    <w:rsid w:val="005967B7"/>
    <w:rsid w:val="005A1836"/>
    <w:rsid w:val="005A39C9"/>
    <w:rsid w:val="005A3BAB"/>
    <w:rsid w:val="005B1030"/>
    <w:rsid w:val="005B6014"/>
    <w:rsid w:val="005C0490"/>
    <w:rsid w:val="005C1BCD"/>
    <w:rsid w:val="005C3662"/>
    <w:rsid w:val="005C4E95"/>
    <w:rsid w:val="005C511D"/>
    <w:rsid w:val="005C5B3D"/>
    <w:rsid w:val="005C740D"/>
    <w:rsid w:val="005C74C5"/>
    <w:rsid w:val="005D0486"/>
    <w:rsid w:val="005D30D7"/>
    <w:rsid w:val="005D322E"/>
    <w:rsid w:val="005D5F28"/>
    <w:rsid w:val="005D63CC"/>
    <w:rsid w:val="005D6771"/>
    <w:rsid w:val="005D74E6"/>
    <w:rsid w:val="005E07D3"/>
    <w:rsid w:val="005E1A67"/>
    <w:rsid w:val="005E244D"/>
    <w:rsid w:val="005E2A3A"/>
    <w:rsid w:val="005E3E49"/>
    <w:rsid w:val="005E3F0F"/>
    <w:rsid w:val="005E5B55"/>
    <w:rsid w:val="005E5FA3"/>
    <w:rsid w:val="005E6FF1"/>
    <w:rsid w:val="005E7983"/>
    <w:rsid w:val="005E7D61"/>
    <w:rsid w:val="005F03A7"/>
    <w:rsid w:val="005F03F8"/>
    <w:rsid w:val="005F0B0F"/>
    <w:rsid w:val="005F20ED"/>
    <w:rsid w:val="005F268B"/>
    <w:rsid w:val="005F3BA2"/>
    <w:rsid w:val="005F47BB"/>
    <w:rsid w:val="005F4D22"/>
    <w:rsid w:val="005F6BD2"/>
    <w:rsid w:val="00600E5C"/>
    <w:rsid w:val="006018BF"/>
    <w:rsid w:val="0060587B"/>
    <w:rsid w:val="0060699C"/>
    <w:rsid w:val="00607EA7"/>
    <w:rsid w:val="0061217A"/>
    <w:rsid w:val="00612642"/>
    <w:rsid w:val="00612E8C"/>
    <w:rsid w:val="00612F60"/>
    <w:rsid w:val="00613406"/>
    <w:rsid w:val="00613A45"/>
    <w:rsid w:val="00617F5F"/>
    <w:rsid w:val="0062072B"/>
    <w:rsid w:val="00624863"/>
    <w:rsid w:val="00625359"/>
    <w:rsid w:val="00630EC8"/>
    <w:rsid w:val="00631689"/>
    <w:rsid w:val="00631E62"/>
    <w:rsid w:val="00632D89"/>
    <w:rsid w:val="00635C00"/>
    <w:rsid w:val="00636232"/>
    <w:rsid w:val="00636C3C"/>
    <w:rsid w:val="0063717C"/>
    <w:rsid w:val="006408CE"/>
    <w:rsid w:val="00641BC0"/>
    <w:rsid w:val="00641D03"/>
    <w:rsid w:val="00642A1D"/>
    <w:rsid w:val="00645268"/>
    <w:rsid w:val="006452F9"/>
    <w:rsid w:val="0064587F"/>
    <w:rsid w:val="006478C3"/>
    <w:rsid w:val="0065153E"/>
    <w:rsid w:val="0065271A"/>
    <w:rsid w:val="006537A6"/>
    <w:rsid w:val="006544D9"/>
    <w:rsid w:val="0065450D"/>
    <w:rsid w:val="00654675"/>
    <w:rsid w:val="0065543B"/>
    <w:rsid w:val="00657402"/>
    <w:rsid w:val="006605DC"/>
    <w:rsid w:val="006607DF"/>
    <w:rsid w:val="00661EE5"/>
    <w:rsid w:val="0066355D"/>
    <w:rsid w:val="00665982"/>
    <w:rsid w:val="00665B98"/>
    <w:rsid w:val="00667E70"/>
    <w:rsid w:val="0067081B"/>
    <w:rsid w:val="00671338"/>
    <w:rsid w:val="006738B6"/>
    <w:rsid w:val="006749F4"/>
    <w:rsid w:val="006755B5"/>
    <w:rsid w:val="0067787A"/>
    <w:rsid w:val="00677C14"/>
    <w:rsid w:val="00681032"/>
    <w:rsid w:val="00682C64"/>
    <w:rsid w:val="006836D0"/>
    <w:rsid w:val="006858D1"/>
    <w:rsid w:val="006867BC"/>
    <w:rsid w:val="00690A9C"/>
    <w:rsid w:val="00692001"/>
    <w:rsid w:val="00694D3A"/>
    <w:rsid w:val="00695058"/>
    <w:rsid w:val="00695E0E"/>
    <w:rsid w:val="00696FAF"/>
    <w:rsid w:val="00697975"/>
    <w:rsid w:val="006A152A"/>
    <w:rsid w:val="006A17F2"/>
    <w:rsid w:val="006A1EF4"/>
    <w:rsid w:val="006A2E97"/>
    <w:rsid w:val="006A4116"/>
    <w:rsid w:val="006A613C"/>
    <w:rsid w:val="006A6C90"/>
    <w:rsid w:val="006A7B36"/>
    <w:rsid w:val="006B06E1"/>
    <w:rsid w:val="006B0C22"/>
    <w:rsid w:val="006B10C5"/>
    <w:rsid w:val="006B26A3"/>
    <w:rsid w:val="006B340C"/>
    <w:rsid w:val="006B496C"/>
    <w:rsid w:val="006B5D67"/>
    <w:rsid w:val="006C26CB"/>
    <w:rsid w:val="006C4F12"/>
    <w:rsid w:val="006C6229"/>
    <w:rsid w:val="006C7F84"/>
    <w:rsid w:val="006D3FE5"/>
    <w:rsid w:val="006D4CE1"/>
    <w:rsid w:val="006D6103"/>
    <w:rsid w:val="006D6718"/>
    <w:rsid w:val="006E2949"/>
    <w:rsid w:val="006E6D84"/>
    <w:rsid w:val="006E7D9D"/>
    <w:rsid w:val="006F216E"/>
    <w:rsid w:val="006F253C"/>
    <w:rsid w:val="006F4126"/>
    <w:rsid w:val="006F5E17"/>
    <w:rsid w:val="006F5EA2"/>
    <w:rsid w:val="006F6422"/>
    <w:rsid w:val="006F76B0"/>
    <w:rsid w:val="007008C7"/>
    <w:rsid w:val="00701731"/>
    <w:rsid w:val="00702E55"/>
    <w:rsid w:val="00704A16"/>
    <w:rsid w:val="00705C3E"/>
    <w:rsid w:val="007060FB"/>
    <w:rsid w:val="00706B9F"/>
    <w:rsid w:val="00712ED2"/>
    <w:rsid w:val="00714A95"/>
    <w:rsid w:val="007151D4"/>
    <w:rsid w:val="00715DB8"/>
    <w:rsid w:val="007169C8"/>
    <w:rsid w:val="0071767C"/>
    <w:rsid w:val="00720394"/>
    <w:rsid w:val="00721AD2"/>
    <w:rsid w:val="00721C68"/>
    <w:rsid w:val="00722874"/>
    <w:rsid w:val="00724630"/>
    <w:rsid w:val="007246F4"/>
    <w:rsid w:val="0072514A"/>
    <w:rsid w:val="0072683D"/>
    <w:rsid w:val="00731670"/>
    <w:rsid w:val="0073246A"/>
    <w:rsid w:val="00732A8F"/>
    <w:rsid w:val="007335C1"/>
    <w:rsid w:val="00734450"/>
    <w:rsid w:val="007344A7"/>
    <w:rsid w:val="00736C5B"/>
    <w:rsid w:val="00737EA0"/>
    <w:rsid w:val="00740640"/>
    <w:rsid w:val="00740F21"/>
    <w:rsid w:val="00741772"/>
    <w:rsid w:val="00741AF3"/>
    <w:rsid w:val="00743996"/>
    <w:rsid w:val="00745D19"/>
    <w:rsid w:val="007515A5"/>
    <w:rsid w:val="0075250E"/>
    <w:rsid w:val="007525CE"/>
    <w:rsid w:val="007527B8"/>
    <w:rsid w:val="007538EF"/>
    <w:rsid w:val="00757845"/>
    <w:rsid w:val="00757BC7"/>
    <w:rsid w:val="007608B5"/>
    <w:rsid w:val="00760E17"/>
    <w:rsid w:val="00762CDD"/>
    <w:rsid w:val="00763D7A"/>
    <w:rsid w:val="00764127"/>
    <w:rsid w:val="0076465A"/>
    <w:rsid w:val="007652E1"/>
    <w:rsid w:val="00767BE9"/>
    <w:rsid w:val="00770C43"/>
    <w:rsid w:val="00770FDF"/>
    <w:rsid w:val="00772196"/>
    <w:rsid w:val="0077287C"/>
    <w:rsid w:val="00772CED"/>
    <w:rsid w:val="007738D2"/>
    <w:rsid w:val="00777593"/>
    <w:rsid w:val="00780E03"/>
    <w:rsid w:val="0078141E"/>
    <w:rsid w:val="007833AB"/>
    <w:rsid w:val="007838A5"/>
    <w:rsid w:val="00785DD2"/>
    <w:rsid w:val="007862BC"/>
    <w:rsid w:val="00786AB9"/>
    <w:rsid w:val="00786CB1"/>
    <w:rsid w:val="007871A1"/>
    <w:rsid w:val="00787945"/>
    <w:rsid w:val="00787C56"/>
    <w:rsid w:val="007901A1"/>
    <w:rsid w:val="00792E6F"/>
    <w:rsid w:val="00793405"/>
    <w:rsid w:val="007942B2"/>
    <w:rsid w:val="007950A7"/>
    <w:rsid w:val="0079623F"/>
    <w:rsid w:val="007974D0"/>
    <w:rsid w:val="007A050A"/>
    <w:rsid w:val="007A092D"/>
    <w:rsid w:val="007A0DD8"/>
    <w:rsid w:val="007A1C9A"/>
    <w:rsid w:val="007A2485"/>
    <w:rsid w:val="007A3B96"/>
    <w:rsid w:val="007A535F"/>
    <w:rsid w:val="007A6653"/>
    <w:rsid w:val="007A7A74"/>
    <w:rsid w:val="007B049F"/>
    <w:rsid w:val="007B07A8"/>
    <w:rsid w:val="007B0A90"/>
    <w:rsid w:val="007B2958"/>
    <w:rsid w:val="007B300E"/>
    <w:rsid w:val="007B6A38"/>
    <w:rsid w:val="007B6EC2"/>
    <w:rsid w:val="007B7898"/>
    <w:rsid w:val="007C16DE"/>
    <w:rsid w:val="007C28BF"/>
    <w:rsid w:val="007C3CE7"/>
    <w:rsid w:val="007C3FB8"/>
    <w:rsid w:val="007C47D6"/>
    <w:rsid w:val="007C4DCC"/>
    <w:rsid w:val="007C58B6"/>
    <w:rsid w:val="007C6DAB"/>
    <w:rsid w:val="007C7BD5"/>
    <w:rsid w:val="007C7F3D"/>
    <w:rsid w:val="007D114A"/>
    <w:rsid w:val="007D1536"/>
    <w:rsid w:val="007D158B"/>
    <w:rsid w:val="007D2E57"/>
    <w:rsid w:val="007D444C"/>
    <w:rsid w:val="007D572E"/>
    <w:rsid w:val="007D73A7"/>
    <w:rsid w:val="007E0398"/>
    <w:rsid w:val="007E1564"/>
    <w:rsid w:val="007E1BF9"/>
    <w:rsid w:val="007E2245"/>
    <w:rsid w:val="007E6040"/>
    <w:rsid w:val="007E61E4"/>
    <w:rsid w:val="007F09AA"/>
    <w:rsid w:val="007F22A9"/>
    <w:rsid w:val="007F3589"/>
    <w:rsid w:val="007F42D6"/>
    <w:rsid w:val="007F62CD"/>
    <w:rsid w:val="007F66F8"/>
    <w:rsid w:val="007F6FDD"/>
    <w:rsid w:val="00801A3A"/>
    <w:rsid w:val="00803E27"/>
    <w:rsid w:val="008041CF"/>
    <w:rsid w:val="0080430D"/>
    <w:rsid w:val="00804C63"/>
    <w:rsid w:val="00806246"/>
    <w:rsid w:val="00806FE0"/>
    <w:rsid w:val="008078E1"/>
    <w:rsid w:val="00807DAC"/>
    <w:rsid w:val="008126D9"/>
    <w:rsid w:val="008148FE"/>
    <w:rsid w:val="00815406"/>
    <w:rsid w:val="008169D3"/>
    <w:rsid w:val="00816FD1"/>
    <w:rsid w:val="00817335"/>
    <w:rsid w:val="008230D5"/>
    <w:rsid w:val="00823200"/>
    <w:rsid w:val="00823CA0"/>
    <w:rsid w:val="0082446F"/>
    <w:rsid w:val="00824F98"/>
    <w:rsid w:val="008313D4"/>
    <w:rsid w:val="0083364A"/>
    <w:rsid w:val="0083555A"/>
    <w:rsid w:val="0083739D"/>
    <w:rsid w:val="008379F0"/>
    <w:rsid w:val="00837CBF"/>
    <w:rsid w:val="00840537"/>
    <w:rsid w:val="008426F9"/>
    <w:rsid w:val="00845CEB"/>
    <w:rsid w:val="008462A6"/>
    <w:rsid w:val="00846AD7"/>
    <w:rsid w:val="008503D8"/>
    <w:rsid w:val="008508AC"/>
    <w:rsid w:val="008520CF"/>
    <w:rsid w:val="0085302E"/>
    <w:rsid w:val="008535BA"/>
    <w:rsid w:val="00857D8B"/>
    <w:rsid w:val="00862E7B"/>
    <w:rsid w:val="00863A77"/>
    <w:rsid w:val="00865F54"/>
    <w:rsid w:val="00866586"/>
    <w:rsid w:val="0086744C"/>
    <w:rsid w:val="008679D5"/>
    <w:rsid w:val="00870D26"/>
    <w:rsid w:val="0087336F"/>
    <w:rsid w:val="008750B8"/>
    <w:rsid w:val="00875BAD"/>
    <w:rsid w:val="00876A12"/>
    <w:rsid w:val="008805D3"/>
    <w:rsid w:val="00882194"/>
    <w:rsid w:val="00883F73"/>
    <w:rsid w:val="00887120"/>
    <w:rsid w:val="008874A9"/>
    <w:rsid w:val="00890060"/>
    <w:rsid w:val="0089115C"/>
    <w:rsid w:val="00891F01"/>
    <w:rsid w:val="00892ED5"/>
    <w:rsid w:val="008A03FF"/>
    <w:rsid w:val="008A27BA"/>
    <w:rsid w:val="008A7946"/>
    <w:rsid w:val="008B0AE1"/>
    <w:rsid w:val="008B1276"/>
    <w:rsid w:val="008B1812"/>
    <w:rsid w:val="008B2582"/>
    <w:rsid w:val="008B46C9"/>
    <w:rsid w:val="008B47AD"/>
    <w:rsid w:val="008B53E8"/>
    <w:rsid w:val="008B611C"/>
    <w:rsid w:val="008B63D8"/>
    <w:rsid w:val="008B6CDA"/>
    <w:rsid w:val="008B7A82"/>
    <w:rsid w:val="008C2845"/>
    <w:rsid w:val="008C3FDC"/>
    <w:rsid w:val="008C4164"/>
    <w:rsid w:val="008C42BC"/>
    <w:rsid w:val="008C5170"/>
    <w:rsid w:val="008D0884"/>
    <w:rsid w:val="008D1AD1"/>
    <w:rsid w:val="008D1B34"/>
    <w:rsid w:val="008D2995"/>
    <w:rsid w:val="008D3D7F"/>
    <w:rsid w:val="008D63F0"/>
    <w:rsid w:val="008D6636"/>
    <w:rsid w:val="008D70D9"/>
    <w:rsid w:val="008D7FE4"/>
    <w:rsid w:val="008E1446"/>
    <w:rsid w:val="008E2898"/>
    <w:rsid w:val="008E3301"/>
    <w:rsid w:val="008E3404"/>
    <w:rsid w:val="008E3EF3"/>
    <w:rsid w:val="008E616F"/>
    <w:rsid w:val="008E728E"/>
    <w:rsid w:val="008E77AE"/>
    <w:rsid w:val="008F1367"/>
    <w:rsid w:val="008F1A78"/>
    <w:rsid w:val="008F2A6C"/>
    <w:rsid w:val="008F2A87"/>
    <w:rsid w:val="008F49E4"/>
    <w:rsid w:val="008F4B93"/>
    <w:rsid w:val="008F5A78"/>
    <w:rsid w:val="009074DD"/>
    <w:rsid w:val="00912117"/>
    <w:rsid w:val="00912478"/>
    <w:rsid w:val="00912F67"/>
    <w:rsid w:val="00913D00"/>
    <w:rsid w:val="00913F08"/>
    <w:rsid w:val="00914CFC"/>
    <w:rsid w:val="00915DB3"/>
    <w:rsid w:val="00917C22"/>
    <w:rsid w:val="00917F60"/>
    <w:rsid w:val="00921E31"/>
    <w:rsid w:val="009239BA"/>
    <w:rsid w:val="00923A8E"/>
    <w:rsid w:val="009260F5"/>
    <w:rsid w:val="00926838"/>
    <w:rsid w:val="00926A41"/>
    <w:rsid w:val="00930C67"/>
    <w:rsid w:val="00931DF4"/>
    <w:rsid w:val="0093232D"/>
    <w:rsid w:val="0093278F"/>
    <w:rsid w:val="00932A1A"/>
    <w:rsid w:val="00932FE3"/>
    <w:rsid w:val="00933A24"/>
    <w:rsid w:val="00933A64"/>
    <w:rsid w:val="00934C57"/>
    <w:rsid w:val="00934D1A"/>
    <w:rsid w:val="009350BA"/>
    <w:rsid w:val="00935695"/>
    <w:rsid w:val="00935742"/>
    <w:rsid w:val="00935CDA"/>
    <w:rsid w:val="009363A7"/>
    <w:rsid w:val="00936764"/>
    <w:rsid w:val="00940859"/>
    <w:rsid w:val="00940937"/>
    <w:rsid w:val="00941B49"/>
    <w:rsid w:val="0094254F"/>
    <w:rsid w:val="00945DFB"/>
    <w:rsid w:val="00947012"/>
    <w:rsid w:val="009478F5"/>
    <w:rsid w:val="00947CD1"/>
    <w:rsid w:val="00952E27"/>
    <w:rsid w:val="00953329"/>
    <w:rsid w:val="00954E6D"/>
    <w:rsid w:val="009553FE"/>
    <w:rsid w:val="009567A4"/>
    <w:rsid w:val="00962280"/>
    <w:rsid w:val="00963538"/>
    <w:rsid w:val="009657A4"/>
    <w:rsid w:val="009662CB"/>
    <w:rsid w:val="00966A12"/>
    <w:rsid w:val="0097120E"/>
    <w:rsid w:val="00971294"/>
    <w:rsid w:val="009738EF"/>
    <w:rsid w:val="009756F1"/>
    <w:rsid w:val="009770F1"/>
    <w:rsid w:val="00980456"/>
    <w:rsid w:val="009804EE"/>
    <w:rsid w:val="00980B58"/>
    <w:rsid w:val="00980C77"/>
    <w:rsid w:val="0098171C"/>
    <w:rsid w:val="00982AB2"/>
    <w:rsid w:val="00982B3F"/>
    <w:rsid w:val="00983563"/>
    <w:rsid w:val="009848E0"/>
    <w:rsid w:val="00985BB2"/>
    <w:rsid w:val="00987A56"/>
    <w:rsid w:val="00990447"/>
    <w:rsid w:val="0099112D"/>
    <w:rsid w:val="00991A80"/>
    <w:rsid w:val="009948B6"/>
    <w:rsid w:val="00994C4A"/>
    <w:rsid w:val="009956AC"/>
    <w:rsid w:val="0099643E"/>
    <w:rsid w:val="00996B56"/>
    <w:rsid w:val="009A1450"/>
    <w:rsid w:val="009A3191"/>
    <w:rsid w:val="009A373A"/>
    <w:rsid w:val="009A77B0"/>
    <w:rsid w:val="009A7C44"/>
    <w:rsid w:val="009B0CEF"/>
    <w:rsid w:val="009B266C"/>
    <w:rsid w:val="009B65FD"/>
    <w:rsid w:val="009B7A29"/>
    <w:rsid w:val="009B7B00"/>
    <w:rsid w:val="009C02F2"/>
    <w:rsid w:val="009C0B53"/>
    <w:rsid w:val="009C19E1"/>
    <w:rsid w:val="009C5EFF"/>
    <w:rsid w:val="009C7A19"/>
    <w:rsid w:val="009D0174"/>
    <w:rsid w:val="009D05D0"/>
    <w:rsid w:val="009D0CB8"/>
    <w:rsid w:val="009D1DCF"/>
    <w:rsid w:val="009D2246"/>
    <w:rsid w:val="009D267D"/>
    <w:rsid w:val="009D2EFC"/>
    <w:rsid w:val="009D3B3A"/>
    <w:rsid w:val="009D5D9E"/>
    <w:rsid w:val="009D5EEA"/>
    <w:rsid w:val="009D69BD"/>
    <w:rsid w:val="009E0F01"/>
    <w:rsid w:val="009E3CA4"/>
    <w:rsid w:val="009E472D"/>
    <w:rsid w:val="009E4B47"/>
    <w:rsid w:val="009E531F"/>
    <w:rsid w:val="009E5AD3"/>
    <w:rsid w:val="009E7459"/>
    <w:rsid w:val="009F021C"/>
    <w:rsid w:val="009F164B"/>
    <w:rsid w:val="009F29AA"/>
    <w:rsid w:val="009F4486"/>
    <w:rsid w:val="009F49FB"/>
    <w:rsid w:val="009F54F0"/>
    <w:rsid w:val="009F7D63"/>
    <w:rsid w:val="00A01073"/>
    <w:rsid w:val="00A015B4"/>
    <w:rsid w:val="00A03748"/>
    <w:rsid w:val="00A03AE7"/>
    <w:rsid w:val="00A04115"/>
    <w:rsid w:val="00A06067"/>
    <w:rsid w:val="00A066F7"/>
    <w:rsid w:val="00A06744"/>
    <w:rsid w:val="00A06CD2"/>
    <w:rsid w:val="00A103D8"/>
    <w:rsid w:val="00A10D77"/>
    <w:rsid w:val="00A11854"/>
    <w:rsid w:val="00A12299"/>
    <w:rsid w:val="00A12DEE"/>
    <w:rsid w:val="00A15A2F"/>
    <w:rsid w:val="00A163E3"/>
    <w:rsid w:val="00A16D0F"/>
    <w:rsid w:val="00A1744E"/>
    <w:rsid w:val="00A17AC5"/>
    <w:rsid w:val="00A20D9D"/>
    <w:rsid w:val="00A214D3"/>
    <w:rsid w:val="00A214F8"/>
    <w:rsid w:val="00A2177B"/>
    <w:rsid w:val="00A23CE7"/>
    <w:rsid w:val="00A255DA"/>
    <w:rsid w:val="00A25718"/>
    <w:rsid w:val="00A26E16"/>
    <w:rsid w:val="00A27320"/>
    <w:rsid w:val="00A32134"/>
    <w:rsid w:val="00A339B5"/>
    <w:rsid w:val="00A346D2"/>
    <w:rsid w:val="00A3584F"/>
    <w:rsid w:val="00A35E60"/>
    <w:rsid w:val="00A400D1"/>
    <w:rsid w:val="00A4082E"/>
    <w:rsid w:val="00A41457"/>
    <w:rsid w:val="00A42467"/>
    <w:rsid w:val="00A42CC5"/>
    <w:rsid w:val="00A4303B"/>
    <w:rsid w:val="00A45873"/>
    <w:rsid w:val="00A466AE"/>
    <w:rsid w:val="00A46D36"/>
    <w:rsid w:val="00A51E94"/>
    <w:rsid w:val="00A53ACD"/>
    <w:rsid w:val="00A54BE8"/>
    <w:rsid w:val="00A60B73"/>
    <w:rsid w:val="00A60FE1"/>
    <w:rsid w:val="00A613E0"/>
    <w:rsid w:val="00A6151C"/>
    <w:rsid w:val="00A61611"/>
    <w:rsid w:val="00A62322"/>
    <w:rsid w:val="00A62410"/>
    <w:rsid w:val="00A62784"/>
    <w:rsid w:val="00A636F0"/>
    <w:rsid w:val="00A6393F"/>
    <w:rsid w:val="00A63BFD"/>
    <w:rsid w:val="00A671BA"/>
    <w:rsid w:val="00A67FC3"/>
    <w:rsid w:val="00A70D1D"/>
    <w:rsid w:val="00A71C43"/>
    <w:rsid w:val="00A73006"/>
    <w:rsid w:val="00A73623"/>
    <w:rsid w:val="00A7501C"/>
    <w:rsid w:val="00A7748D"/>
    <w:rsid w:val="00A77AD1"/>
    <w:rsid w:val="00A809CF"/>
    <w:rsid w:val="00A80AA0"/>
    <w:rsid w:val="00A80F26"/>
    <w:rsid w:val="00A81D40"/>
    <w:rsid w:val="00A8214E"/>
    <w:rsid w:val="00A82314"/>
    <w:rsid w:val="00A84B67"/>
    <w:rsid w:val="00A85DF1"/>
    <w:rsid w:val="00A865D0"/>
    <w:rsid w:val="00A92134"/>
    <w:rsid w:val="00A925C4"/>
    <w:rsid w:val="00A931D2"/>
    <w:rsid w:val="00A9326D"/>
    <w:rsid w:val="00A96D77"/>
    <w:rsid w:val="00AA0543"/>
    <w:rsid w:val="00AA0A3C"/>
    <w:rsid w:val="00AA129A"/>
    <w:rsid w:val="00AA30B7"/>
    <w:rsid w:val="00AA3D29"/>
    <w:rsid w:val="00AA3D38"/>
    <w:rsid w:val="00AA6623"/>
    <w:rsid w:val="00AB0603"/>
    <w:rsid w:val="00AB0C77"/>
    <w:rsid w:val="00AB3625"/>
    <w:rsid w:val="00AB7DA0"/>
    <w:rsid w:val="00AC1649"/>
    <w:rsid w:val="00AC1EA2"/>
    <w:rsid w:val="00AC4769"/>
    <w:rsid w:val="00AC5475"/>
    <w:rsid w:val="00AC73CB"/>
    <w:rsid w:val="00AD105A"/>
    <w:rsid w:val="00AD22FA"/>
    <w:rsid w:val="00AD260A"/>
    <w:rsid w:val="00AD3FFD"/>
    <w:rsid w:val="00AD4146"/>
    <w:rsid w:val="00AD6AD5"/>
    <w:rsid w:val="00AE09AF"/>
    <w:rsid w:val="00AE1A6B"/>
    <w:rsid w:val="00AE30A4"/>
    <w:rsid w:val="00AE45AF"/>
    <w:rsid w:val="00AE5F9C"/>
    <w:rsid w:val="00AE7CD9"/>
    <w:rsid w:val="00AF0D08"/>
    <w:rsid w:val="00AF10E6"/>
    <w:rsid w:val="00AF1E34"/>
    <w:rsid w:val="00AF209F"/>
    <w:rsid w:val="00AF288D"/>
    <w:rsid w:val="00AF391F"/>
    <w:rsid w:val="00AF47B3"/>
    <w:rsid w:val="00AF4C32"/>
    <w:rsid w:val="00AF4E2E"/>
    <w:rsid w:val="00B003A1"/>
    <w:rsid w:val="00B01016"/>
    <w:rsid w:val="00B01864"/>
    <w:rsid w:val="00B01AB4"/>
    <w:rsid w:val="00B031E2"/>
    <w:rsid w:val="00B04304"/>
    <w:rsid w:val="00B046E1"/>
    <w:rsid w:val="00B0494B"/>
    <w:rsid w:val="00B05E18"/>
    <w:rsid w:val="00B115DB"/>
    <w:rsid w:val="00B15E9D"/>
    <w:rsid w:val="00B20608"/>
    <w:rsid w:val="00B21102"/>
    <w:rsid w:val="00B21389"/>
    <w:rsid w:val="00B21E34"/>
    <w:rsid w:val="00B21E9A"/>
    <w:rsid w:val="00B223D3"/>
    <w:rsid w:val="00B23D40"/>
    <w:rsid w:val="00B24D5C"/>
    <w:rsid w:val="00B2651E"/>
    <w:rsid w:val="00B27C76"/>
    <w:rsid w:val="00B300C3"/>
    <w:rsid w:val="00B31989"/>
    <w:rsid w:val="00B32E45"/>
    <w:rsid w:val="00B32F8B"/>
    <w:rsid w:val="00B34745"/>
    <w:rsid w:val="00B34927"/>
    <w:rsid w:val="00B354D4"/>
    <w:rsid w:val="00B36590"/>
    <w:rsid w:val="00B36AE2"/>
    <w:rsid w:val="00B37261"/>
    <w:rsid w:val="00B372DA"/>
    <w:rsid w:val="00B41C98"/>
    <w:rsid w:val="00B4215D"/>
    <w:rsid w:val="00B42394"/>
    <w:rsid w:val="00B429AC"/>
    <w:rsid w:val="00B42B5A"/>
    <w:rsid w:val="00B43DF8"/>
    <w:rsid w:val="00B4439C"/>
    <w:rsid w:val="00B45A0A"/>
    <w:rsid w:val="00B4654B"/>
    <w:rsid w:val="00B47D8B"/>
    <w:rsid w:val="00B5161E"/>
    <w:rsid w:val="00B52404"/>
    <w:rsid w:val="00B56C4A"/>
    <w:rsid w:val="00B57005"/>
    <w:rsid w:val="00B57EC2"/>
    <w:rsid w:val="00B60EDA"/>
    <w:rsid w:val="00B61595"/>
    <w:rsid w:val="00B61803"/>
    <w:rsid w:val="00B62DF7"/>
    <w:rsid w:val="00B63567"/>
    <w:rsid w:val="00B6384A"/>
    <w:rsid w:val="00B64E6B"/>
    <w:rsid w:val="00B65C55"/>
    <w:rsid w:val="00B65DCC"/>
    <w:rsid w:val="00B669D3"/>
    <w:rsid w:val="00B66CB3"/>
    <w:rsid w:val="00B677E4"/>
    <w:rsid w:val="00B70B1F"/>
    <w:rsid w:val="00B73828"/>
    <w:rsid w:val="00B739CC"/>
    <w:rsid w:val="00B742DC"/>
    <w:rsid w:val="00B762DF"/>
    <w:rsid w:val="00B76632"/>
    <w:rsid w:val="00B80C38"/>
    <w:rsid w:val="00B82F72"/>
    <w:rsid w:val="00B83011"/>
    <w:rsid w:val="00B83208"/>
    <w:rsid w:val="00B83552"/>
    <w:rsid w:val="00B847D4"/>
    <w:rsid w:val="00B84D13"/>
    <w:rsid w:val="00B85C09"/>
    <w:rsid w:val="00B879B6"/>
    <w:rsid w:val="00B87D7A"/>
    <w:rsid w:val="00B90AFE"/>
    <w:rsid w:val="00B9135C"/>
    <w:rsid w:val="00B921BE"/>
    <w:rsid w:val="00B93CC4"/>
    <w:rsid w:val="00B94118"/>
    <w:rsid w:val="00B9422F"/>
    <w:rsid w:val="00B94CE1"/>
    <w:rsid w:val="00B94D68"/>
    <w:rsid w:val="00B94DA3"/>
    <w:rsid w:val="00B96C85"/>
    <w:rsid w:val="00B97C5A"/>
    <w:rsid w:val="00B97E1A"/>
    <w:rsid w:val="00BA097E"/>
    <w:rsid w:val="00BA0B3C"/>
    <w:rsid w:val="00BA13F9"/>
    <w:rsid w:val="00BA2228"/>
    <w:rsid w:val="00BA4238"/>
    <w:rsid w:val="00BA46A8"/>
    <w:rsid w:val="00BA4896"/>
    <w:rsid w:val="00BA4F7A"/>
    <w:rsid w:val="00BA6942"/>
    <w:rsid w:val="00BB3D13"/>
    <w:rsid w:val="00BB40F6"/>
    <w:rsid w:val="00BB541D"/>
    <w:rsid w:val="00BB59AE"/>
    <w:rsid w:val="00BB5FC0"/>
    <w:rsid w:val="00BC00A2"/>
    <w:rsid w:val="00BC0F7B"/>
    <w:rsid w:val="00BC2FD0"/>
    <w:rsid w:val="00BC30F3"/>
    <w:rsid w:val="00BC3BDB"/>
    <w:rsid w:val="00BC3E86"/>
    <w:rsid w:val="00BC426E"/>
    <w:rsid w:val="00BC4400"/>
    <w:rsid w:val="00BC4CAA"/>
    <w:rsid w:val="00BC4D33"/>
    <w:rsid w:val="00BC5BF2"/>
    <w:rsid w:val="00BC67CC"/>
    <w:rsid w:val="00BC7100"/>
    <w:rsid w:val="00BD4364"/>
    <w:rsid w:val="00BD6EE4"/>
    <w:rsid w:val="00BD765A"/>
    <w:rsid w:val="00BE0522"/>
    <w:rsid w:val="00BE0D3D"/>
    <w:rsid w:val="00BE3295"/>
    <w:rsid w:val="00BE6DBB"/>
    <w:rsid w:val="00BE7BE0"/>
    <w:rsid w:val="00BF00AF"/>
    <w:rsid w:val="00BF05AC"/>
    <w:rsid w:val="00BF098B"/>
    <w:rsid w:val="00BF17F5"/>
    <w:rsid w:val="00BF24F2"/>
    <w:rsid w:val="00BF3634"/>
    <w:rsid w:val="00BF3E4F"/>
    <w:rsid w:val="00BF431B"/>
    <w:rsid w:val="00BF432A"/>
    <w:rsid w:val="00BF6E69"/>
    <w:rsid w:val="00C036A9"/>
    <w:rsid w:val="00C067CF"/>
    <w:rsid w:val="00C06C1C"/>
    <w:rsid w:val="00C1012E"/>
    <w:rsid w:val="00C108FB"/>
    <w:rsid w:val="00C14384"/>
    <w:rsid w:val="00C1691C"/>
    <w:rsid w:val="00C174BA"/>
    <w:rsid w:val="00C20DDF"/>
    <w:rsid w:val="00C21467"/>
    <w:rsid w:val="00C22578"/>
    <w:rsid w:val="00C22F67"/>
    <w:rsid w:val="00C23BEA"/>
    <w:rsid w:val="00C255FC"/>
    <w:rsid w:val="00C3019E"/>
    <w:rsid w:val="00C30C34"/>
    <w:rsid w:val="00C32677"/>
    <w:rsid w:val="00C32A45"/>
    <w:rsid w:val="00C33DD9"/>
    <w:rsid w:val="00C343CD"/>
    <w:rsid w:val="00C3464C"/>
    <w:rsid w:val="00C34F68"/>
    <w:rsid w:val="00C35298"/>
    <w:rsid w:val="00C352AC"/>
    <w:rsid w:val="00C3558D"/>
    <w:rsid w:val="00C35844"/>
    <w:rsid w:val="00C36342"/>
    <w:rsid w:val="00C364E3"/>
    <w:rsid w:val="00C37036"/>
    <w:rsid w:val="00C37963"/>
    <w:rsid w:val="00C37A79"/>
    <w:rsid w:val="00C4045E"/>
    <w:rsid w:val="00C404D3"/>
    <w:rsid w:val="00C41E0A"/>
    <w:rsid w:val="00C42240"/>
    <w:rsid w:val="00C42BF4"/>
    <w:rsid w:val="00C44391"/>
    <w:rsid w:val="00C46A7F"/>
    <w:rsid w:val="00C47278"/>
    <w:rsid w:val="00C474AD"/>
    <w:rsid w:val="00C475A9"/>
    <w:rsid w:val="00C51103"/>
    <w:rsid w:val="00C521D2"/>
    <w:rsid w:val="00C54A50"/>
    <w:rsid w:val="00C54D25"/>
    <w:rsid w:val="00C54F36"/>
    <w:rsid w:val="00C56820"/>
    <w:rsid w:val="00C57F24"/>
    <w:rsid w:val="00C60CCB"/>
    <w:rsid w:val="00C617C3"/>
    <w:rsid w:val="00C626C6"/>
    <w:rsid w:val="00C6328F"/>
    <w:rsid w:val="00C63D64"/>
    <w:rsid w:val="00C67212"/>
    <w:rsid w:val="00C702C8"/>
    <w:rsid w:val="00C73887"/>
    <w:rsid w:val="00C77AEC"/>
    <w:rsid w:val="00C82CAA"/>
    <w:rsid w:val="00C8303B"/>
    <w:rsid w:val="00C830BF"/>
    <w:rsid w:val="00C8436F"/>
    <w:rsid w:val="00C87115"/>
    <w:rsid w:val="00C9012F"/>
    <w:rsid w:val="00C904A3"/>
    <w:rsid w:val="00C917E1"/>
    <w:rsid w:val="00C92BCF"/>
    <w:rsid w:val="00C95D01"/>
    <w:rsid w:val="00C971CF"/>
    <w:rsid w:val="00CA000D"/>
    <w:rsid w:val="00CA1F06"/>
    <w:rsid w:val="00CA27D3"/>
    <w:rsid w:val="00CA4A5F"/>
    <w:rsid w:val="00CA5B3D"/>
    <w:rsid w:val="00CA616B"/>
    <w:rsid w:val="00CA6889"/>
    <w:rsid w:val="00CA6D2A"/>
    <w:rsid w:val="00CB0EB1"/>
    <w:rsid w:val="00CB19C6"/>
    <w:rsid w:val="00CB38CC"/>
    <w:rsid w:val="00CB4350"/>
    <w:rsid w:val="00CB4636"/>
    <w:rsid w:val="00CB5EF1"/>
    <w:rsid w:val="00CB77D6"/>
    <w:rsid w:val="00CC01FC"/>
    <w:rsid w:val="00CC0469"/>
    <w:rsid w:val="00CC4266"/>
    <w:rsid w:val="00CC4ED2"/>
    <w:rsid w:val="00CC5F1E"/>
    <w:rsid w:val="00CC6B09"/>
    <w:rsid w:val="00CC72FD"/>
    <w:rsid w:val="00CC7ED9"/>
    <w:rsid w:val="00CD025F"/>
    <w:rsid w:val="00CD0A60"/>
    <w:rsid w:val="00CD1BA8"/>
    <w:rsid w:val="00CD3DD8"/>
    <w:rsid w:val="00CD6029"/>
    <w:rsid w:val="00CD7241"/>
    <w:rsid w:val="00CE06D1"/>
    <w:rsid w:val="00CE12A0"/>
    <w:rsid w:val="00CE20B1"/>
    <w:rsid w:val="00CE4A6F"/>
    <w:rsid w:val="00CE735B"/>
    <w:rsid w:val="00CF0341"/>
    <w:rsid w:val="00CF0C23"/>
    <w:rsid w:val="00CF22BF"/>
    <w:rsid w:val="00CF24F4"/>
    <w:rsid w:val="00CF4E4E"/>
    <w:rsid w:val="00CF6A3D"/>
    <w:rsid w:val="00CF7539"/>
    <w:rsid w:val="00CF7B38"/>
    <w:rsid w:val="00D00711"/>
    <w:rsid w:val="00D01C01"/>
    <w:rsid w:val="00D01CC5"/>
    <w:rsid w:val="00D036CD"/>
    <w:rsid w:val="00D07958"/>
    <w:rsid w:val="00D07AF5"/>
    <w:rsid w:val="00D11FD9"/>
    <w:rsid w:val="00D1402E"/>
    <w:rsid w:val="00D1642C"/>
    <w:rsid w:val="00D167B1"/>
    <w:rsid w:val="00D21DEB"/>
    <w:rsid w:val="00D23673"/>
    <w:rsid w:val="00D23C06"/>
    <w:rsid w:val="00D26963"/>
    <w:rsid w:val="00D2761F"/>
    <w:rsid w:val="00D27C92"/>
    <w:rsid w:val="00D309DA"/>
    <w:rsid w:val="00D322A0"/>
    <w:rsid w:val="00D33A76"/>
    <w:rsid w:val="00D341C4"/>
    <w:rsid w:val="00D35160"/>
    <w:rsid w:val="00D35BA8"/>
    <w:rsid w:val="00D37118"/>
    <w:rsid w:val="00D40176"/>
    <w:rsid w:val="00D40E8A"/>
    <w:rsid w:val="00D41476"/>
    <w:rsid w:val="00D4147F"/>
    <w:rsid w:val="00D428A7"/>
    <w:rsid w:val="00D43E13"/>
    <w:rsid w:val="00D4651D"/>
    <w:rsid w:val="00D50C99"/>
    <w:rsid w:val="00D53E1F"/>
    <w:rsid w:val="00D55198"/>
    <w:rsid w:val="00D55535"/>
    <w:rsid w:val="00D55D52"/>
    <w:rsid w:val="00D561E9"/>
    <w:rsid w:val="00D56644"/>
    <w:rsid w:val="00D57AB1"/>
    <w:rsid w:val="00D60D41"/>
    <w:rsid w:val="00D63684"/>
    <w:rsid w:val="00D63752"/>
    <w:rsid w:val="00D66647"/>
    <w:rsid w:val="00D66C5D"/>
    <w:rsid w:val="00D67454"/>
    <w:rsid w:val="00D71069"/>
    <w:rsid w:val="00D737B3"/>
    <w:rsid w:val="00D747AA"/>
    <w:rsid w:val="00D75E72"/>
    <w:rsid w:val="00D76326"/>
    <w:rsid w:val="00D80A3E"/>
    <w:rsid w:val="00D84107"/>
    <w:rsid w:val="00D86DC9"/>
    <w:rsid w:val="00D914A2"/>
    <w:rsid w:val="00D93AB9"/>
    <w:rsid w:val="00D94C05"/>
    <w:rsid w:val="00D955E7"/>
    <w:rsid w:val="00D968DC"/>
    <w:rsid w:val="00D96DD9"/>
    <w:rsid w:val="00D978F4"/>
    <w:rsid w:val="00DA0E89"/>
    <w:rsid w:val="00DA1E71"/>
    <w:rsid w:val="00DA4BD4"/>
    <w:rsid w:val="00DA6C8D"/>
    <w:rsid w:val="00DA7055"/>
    <w:rsid w:val="00DA762C"/>
    <w:rsid w:val="00DA77D0"/>
    <w:rsid w:val="00DB00F8"/>
    <w:rsid w:val="00DB120A"/>
    <w:rsid w:val="00DB2058"/>
    <w:rsid w:val="00DB2A74"/>
    <w:rsid w:val="00DB30BC"/>
    <w:rsid w:val="00DB31B0"/>
    <w:rsid w:val="00DB408E"/>
    <w:rsid w:val="00DB4D7F"/>
    <w:rsid w:val="00DB53DA"/>
    <w:rsid w:val="00DB56A1"/>
    <w:rsid w:val="00DB5EE3"/>
    <w:rsid w:val="00DB6B96"/>
    <w:rsid w:val="00DB71FC"/>
    <w:rsid w:val="00DB79A6"/>
    <w:rsid w:val="00DC1DE2"/>
    <w:rsid w:val="00DC235A"/>
    <w:rsid w:val="00DC2947"/>
    <w:rsid w:val="00DC29C2"/>
    <w:rsid w:val="00DC6E06"/>
    <w:rsid w:val="00DD020A"/>
    <w:rsid w:val="00DD0F47"/>
    <w:rsid w:val="00DD11BD"/>
    <w:rsid w:val="00DD17C5"/>
    <w:rsid w:val="00DD21BD"/>
    <w:rsid w:val="00DD2F70"/>
    <w:rsid w:val="00DD39F0"/>
    <w:rsid w:val="00DD4185"/>
    <w:rsid w:val="00DD5218"/>
    <w:rsid w:val="00DD5917"/>
    <w:rsid w:val="00DD76B6"/>
    <w:rsid w:val="00DE1130"/>
    <w:rsid w:val="00DE14C0"/>
    <w:rsid w:val="00DE1A44"/>
    <w:rsid w:val="00DE3BFE"/>
    <w:rsid w:val="00DE4A43"/>
    <w:rsid w:val="00DE5A4C"/>
    <w:rsid w:val="00DF02AB"/>
    <w:rsid w:val="00DF1A11"/>
    <w:rsid w:val="00DF2399"/>
    <w:rsid w:val="00DF253E"/>
    <w:rsid w:val="00E00E04"/>
    <w:rsid w:val="00E01AC2"/>
    <w:rsid w:val="00E02432"/>
    <w:rsid w:val="00E02DCD"/>
    <w:rsid w:val="00E035A3"/>
    <w:rsid w:val="00E03D5F"/>
    <w:rsid w:val="00E045A4"/>
    <w:rsid w:val="00E048EA"/>
    <w:rsid w:val="00E10B10"/>
    <w:rsid w:val="00E115D1"/>
    <w:rsid w:val="00E11B1B"/>
    <w:rsid w:val="00E1346F"/>
    <w:rsid w:val="00E1376C"/>
    <w:rsid w:val="00E17B47"/>
    <w:rsid w:val="00E2166B"/>
    <w:rsid w:val="00E2517B"/>
    <w:rsid w:val="00E253A7"/>
    <w:rsid w:val="00E25CB6"/>
    <w:rsid w:val="00E304EF"/>
    <w:rsid w:val="00E32ABE"/>
    <w:rsid w:val="00E32E9D"/>
    <w:rsid w:val="00E35B89"/>
    <w:rsid w:val="00E36B11"/>
    <w:rsid w:val="00E36D42"/>
    <w:rsid w:val="00E417DA"/>
    <w:rsid w:val="00E42046"/>
    <w:rsid w:val="00E4319B"/>
    <w:rsid w:val="00E4493E"/>
    <w:rsid w:val="00E44A44"/>
    <w:rsid w:val="00E44AC7"/>
    <w:rsid w:val="00E4513C"/>
    <w:rsid w:val="00E454B0"/>
    <w:rsid w:val="00E47023"/>
    <w:rsid w:val="00E50545"/>
    <w:rsid w:val="00E509FC"/>
    <w:rsid w:val="00E528CB"/>
    <w:rsid w:val="00E5388E"/>
    <w:rsid w:val="00E5411D"/>
    <w:rsid w:val="00E541CF"/>
    <w:rsid w:val="00E56E01"/>
    <w:rsid w:val="00E633F2"/>
    <w:rsid w:val="00E650AD"/>
    <w:rsid w:val="00E6726B"/>
    <w:rsid w:val="00E678BC"/>
    <w:rsid w:val="00E7013C"/>
    <w:rsid w:val="00E7069A"/>
    <w:rsid w:val="00E7377A"/>
    <w:rsid w:val="00E753B6"/>
    <w:rsid w:val="00E76182"/>
    <w:rsid w:val="00E764F4"/>
    <w:rsid w:val="00E80118"/>
    <w:rsid w:val="00E8332A"/>
    <w:rsid w:val="00E83A08"/>
    <w:rsid w:val="00E83CC1"/>
    <w:rsid w:val="00E84449"/>
    <w:rsid w:val="00E848E0"/>
    <w:rsid w:val="00E849BE"/>
    <w:rsid w:val="00E84D12"/>
    <w:rsid w:val="00E8591F"/>
    <w:rsid w:val="00E87437"/>
    <w:rsid w:val="00E93613"/>
    <w:rsid w:val="00E94442"/>
    <w:rsid w:val="00E95DFE"/>
    <w:rsid w:val="00EA0578"/>
    <w:rsid w:val="00EA063E"/>
    <w:rsid w:val="00EA188A"/>
    <w:rsid w:val="00EA1CB0"/>
    <w:rsid w:val="00EA40BB"/>
    <w:rsid w:val="00EA48D6"/>
    <w:rsid w:val="00EA5CCB"/>
    <w:rsid w:val="00EA6D18"/>
    <w:rsid w:val="00EA7BFB"/>
    <w:rsid w:val="00EB3BC1"/>
    <w:rsid w:val="00EB599E"/>
    <w:rsid w:val="00EB6F09"/>
    <w:rsid w:val="00EB79BE"/>
    <w:rsid w:val="00EC3116"/>
    <w:rsid w:val="00EC574A"/>
    <w:rsid w:val="00EC7832"/>
    <w:rsid w:val="00ED23EC"/>
    <w:rsid w:val="00ED64CD"/>
    <w:rsid w:val="00EE0721"/>
    <w:rsid w:val="00EE2240"/>
    <w:rsid w:val="00EE2A9C"/>
    <w:rsid w:val="00EE6724"/>
    <w:rsid w:val="00EF2089"/>
    <w:rsid w:val="00EF4BA0"/>
    <w:rsid w:val="00EF4C43"/>
    <w:rsid w:val="00EF5252"/>
    <w:rsid w:val="00EF5B3E"/>
    <w:rsid w:val="00F02E8F"/>
    <w:rsid w:val="00F04DFC"/>
    <w:rsid w:val="00F05B11"/>
    <w:rsid w:val="00F07B8F"/>
    <w:rsid w:val="00F151C4"/>
    <w:rsid w:val="00F1588F"/>
    <w:rsid w:val="00F15E49"/>
    <w:rsid w:val="00F1794E"/>
    <w:rsid w:val="00F240A2"/>
    <w:rsid w:val="00F243B5"/>
    <w:rsid w:val="00F24C0D"/>
    <w:rsid w:val="00F25903"/>
    <w:rsid w:val="00F25C95"/>
    <w:rsid w:val="00F26005"/>
    <w:rsid w:val="00F30994"/>
    <w:rsid w:val="00F3192E"/>
    <w:rsid w:val="00F31DD0"/>
    <w:rsid w:val="00F320A1"/>
    <w:rsid w:val="00F324D1"/>
    <w:rsid w:val="00F40BBC"/>
    <w:rsid w:val="00F40BD8"/>
    <w:rsid w:val="00F40CCE"/>
    <w:rsid w:val="00F4123F"/>
    <w:rsid w:val="00F43921"/>
    <w:rsid w:val="00F4464F"/>
    <w:rsid w:val="00F44C09"/>
    <w:rsid w:val="00F46147"/>
    <w:rsid w:val="00F461AA"/>
    <w:rsid w:val="00F4766E"/>
    <w:rsid w:val="00F47EB4"/>
    <w:rsid w:val="00F47EB6"/>
    <w:rsid w:val="00F51BC1"/>
    <w:rsid w:val="00F521F9"/>
    <w:rsid w:val="00F53E4B"/>
    <w:rsid w:val="00F54EB3"/>
    <w:rsid w:val="00F555D5"/>
    <w:rsid w:val="00F556DB"/>
    <w:rsid w:val="00F61C2A"/>
    <w:rsid w:val="00F65689"/>
    <w:rsid w:val="00F65F07"/>
    <w:rsid w:val="00F6650F"/>
    <w:rsid w:val="00F67C36"/>
    <w:rsid w:val="00F70BF6"/>
    <w:rsid w:val="00F71E63"/>
    <w:rsid w:val="00F7271F"/>
    <w:rsid w:val="00F75340"/>
    <w:rsid w:val="00F75E9E"/>
    <w:rsid w:val="00F770FF"/>
    <w:rsid w:val="00F77E1B"/>
    <w:rsid w:val="00F83A33"/>
    <w:rsid w:val="00F845B2"/>
    <w:rsid w:val="00F8512A"/>
    <w:rsid w:val="00F87DDC"/>
    <w:rsid w:val="00F91284"/>
    <w:rsid w:val="00F92BD5"/>
    <w:rsid w:val="00F94558"/>
    <w:rsid w:val="00F95A55"/>
    <w:rsid w:val="00F969CD"/>
    <w:rsid w:val="00F971B4"/>
    <w:rsid w:val="00FA12D4"/>
    <w:rsid w:val="00FA1757"/>
    <w:rsid w:val="00FA54C1"/>
    <w:rsid w:val="00FB0680"/>
    <w:rsid w:val="00FB3844"/>
    <w:rsid w:val="00FB4538"/>
    <w:rsid w:val="00FB45CD"/>
    <w:rsid w:val="00FB4F73"/>
    <w:rsid w:val="00FB4FC6"/>
    <w:rsid w:val="00FB56FE"/>
    <w:rsid w:val="00FB6619"/>
    <w:rsid w:val="00FC0184"/>
    <w:rsid w:val="00FC2B79"/>
    <w:rsid w:val="00FC323C"/>
    <w:rsid w:val="00FC447E"/>
    <w:rsid w:val="00FC4676"/>
    <w:rsid w:val="00FC4985"/>
    <w:rsid w:val="00FC5159"/>
    <w:rsid w:val="00FC52E9"/>
    <w:rsid w:val="00FC68F7"/>
    <w:rsid w:val="00FC742A"/>
    <w:rsid w:val="00FC77C4"/>
    <w:rsid w:val="00FD034B"/>
    <w:rsid w:val="00FD0F97"/>
    <w:rsid w:val="00FD2746"/>
    <w:rsid w:val="00FD2F78"/>
    <w:rsid w:val="00FD30B5"/>
    <w:rsid w:val="00FD4B35"/>
    <w:rsid w:val="00FD4F4C"/>
    <w:rsid w:val="00FD5784"/>
    <w:rsid w:val="00FE160F"/>
    <w:rsid w:val="00FE3C7A"/>
    <w:rsid w:val="00FE672A"/>
    <w:rsid w:val="00FF0FDB"/>
    <w:rsid w:val="00FF15B0"/>
    <w:rsid w:val="00FF1FB8"/>
    <w:rsid w:val="00FF2269"/>
    <w:rsid w:val="00FF3D2B"/>
    <w:rsid w:val="00FF567D"/>
    <w:rsid w:val="00FF60FB"/>
    <w:rsid w:val="00FF67D8"/>
    <w:rsid w:val="00FF6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255721A1-D1E9-42CB-9427-F083B322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D39F0"/>
    <w:rPr>
      <w:sz w:val="24"/>
      <w:szCs w:val="24"/>
    </w:rPr>
  </w:style>
  <w:style w:type="paragraph" w:styleId="1">
    <w:name w:val="heading 1"/>
    <w:basedOn w:val="a2"/>
    <w:next w:val="a2"/>
    <w:link w:val="10"/>
    <w:qFormat/>
    <w:rsid w:val="009B7B00"/>
    <w:pPr>
      <w:keepNext/>
      <w:keepLines/>
      <w:spacing w:before="480"/>
      <w:outlineLvl w:val="0"/>
    </w:pPr>
    <w:rPr>
      <w:rFonts w:ascii="Cambria" w:hAnsi="Cambria"/>
      <w:b/>
      <w:bCs/>
      <w:color w:val="365F91"/>
      <w:sz w:val="28"/>
      <w:szCs w:val="28"/>
    </w:rPr>
  </w:style>
  <w:style w:type="paragraph" w:styleId="2">
    <w:name w:val="heading 2"/>
    <w:basedOn w:val="a2"/>
    <w:next w:val="a2"/>
    <w:link w:val="20"/>
    <w:unhideWhenUsed/>
    <w:qFormat/>
    <w:rsid w:val="000315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semiHidden/>
    <w:unhideWhenUsed/>
    <w:qFormat/>
    <w:rsid w:val="00E83A08"/>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2"/>
    <w:next w:val="a2"/>
    <w:link w:val="40"/>
    <w:semiHidden/>
    <w:unhideWhenUsed/>
    <w:qFormat/>
    <w:rsid w:val="002D2518"/>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2"/>
    <w:next w:val="a2"/>
    <w:link w:val="70"/>
    <w:semiHidden/>
    <w:unhideWhenUsed/>
    <w:qFormat/>
    <w:rsid w:val="00B87D7A"/>
    <w:pPr>
      <w:keepNext/>
      <w:keepLines/>
      <w:spacing w:before="40"/>
      <w:outlineLvl w:val="6"/>
    </w:pPr>
    <w:rPr>
      <w:rFonts w:asciiTheme="majorHAnsi" w:eastAsiaTheme="majorEastAsia" w:hAnsiTheme="majorHAnsi" w:cstheme="majorBidi"/>
      <w:i/>
      <w:iCs/>
      <w:color w:val="243F60" w:themeColor="accent1" w:themeShade="7F"/>
    </w:rPr>
  </w:style>
  <w:style w:type="paragraph" w:styleId="9">
    <w:name w:val="heading 9"/>
    <w:basedOn w:val="a2"/>
    <w:next w:val="a2"/>
    <w:link w:val="90"/>
    <w:semiHidden/>
    <w:unhideWhenUsed/>
    <w:qFormat/>
    <w:rsid w:val="00B87D7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9B7B00"/>
    <w:rPr>
      <w:rFonts w:ascii="Cambria" w:hAnsi="Cambria"/>
      <w:b/>
      <w:bCs/>
      <w:color w:val="365F91"/>
      <w:sz w:val="28"/>
      <w:szCs w:val="28"/>
    </w:rPr>
  </w:style>
  <w:style w:type="character" w:customStyle="1" w:styleId="20">
    <w:name w:val="Заголовок 2 Знак"/>
    <w:basedOn w:val="a3"/>
    <w:link w:val="2"/>
    <w:rsid w:val="00031520"/>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3"/>
    <w:link w:val="7"/>
    <w:rsid w:val="00B87D7A"/>
    <w:rPr>
      <w:rFonts w:asciiTheme="majorHAnsi" w:eastAsiaTheme="majorEastAsia" w:hAnsiTheme="majorHAnsi" w:cstheme="majorBidi"/>
      <w:i/>
      <w:iCs/>
      <w:color w:val="243F60" w:themeColor="accent1" w:themeShade="7F"/>
      <w:sz w:val="24"/>
      <w:szCs w:val="24"/>
    </w:rPr>
  </w:style>
  <w:style w:type="character" w:customStyle="1" w:styleId="90">
    <w:name w:val="Заголовок 9 Знак"/>
    <w:basedOn w:val="a3"/>
    <w:link w:val="9"/>
    <w:semiHidden/>
    <w:rsid w:val="00B87D7A"/>
    <w:rPr>
      <w:rFonts w:asciiTheme="majorHAnsi" w:eastAsiaTheme="majorEastAsia" w:hAnsiTheme="majorHAnsi" w:cstheme="majorBidi"/>
      <w:i/>
      <w:iCs/>
      <w:color w:val="404040" w:themeColor="text1" w:themeTint="BF"/>
    </w:rPr>
  </w:style>
  <w:style w:type="paragraph" w:styleId="a6">
    <w:name w:val="header"/>
    <w:basedOn w:val="a2"/>
    <w:link w:val="a7"/>
    <w:uiPriority w:val="99"/>
    <w:rsid w:val="00450DAC"/>
    <w:pPr>
      <w:tabs>
        <w:tab w:val="center" w:pos="4677"/>
        <w:tab w:val="right" w:pos="9355"/>
      </w:tabs>
    </w:pPr>
  </w:style>
  <w:style w:type="character" w:customStyle="1" w:styleId="a7">
    <w:name w:val="Верхний колонтитул Знак"/>
    <w:basedOn w:val="a3"/>
    <w:link w:val="a6"/>
    <w:uiPriority w:val="99"/>
    <w:rsid w:val="002146D0"/>
    <w:rPr>
      <w:sz w:val="24"/>
      <w:szCs w:val="24"/>
    </w:rPr>
  </w:style>
  <w:style w:type="paragraph" w:styleId="a8">
    <w:name w:val="footer"/>
    <w:basedOn w:val="a2"/>
    <w:link w:val="a9"/>
    <w:uiPriority w:val="99"/>
    <w:rsid w:val="00450DAC"/>
    <w:pPr>
      <w:tabs>
        <w:tab w:val="center" w:pos="4677"/>
        <w:tab w:val="right" w:pos="9355"/>
      </w:tabs>
    </w:pPr>
  </w:style>
  <w:style w:type="character" w:customStyle="1" w:styleId="a9">
    <w:name w:val="Нижний колонтитул Знак"/>
    <w:basedOn w:val="a3"/>
    <w:link w:val="a8"/>
    <w:uiPriority w:val="99"/>
    <w:rsid w:val="003A6F4E"/>
    <w:rPr>
      <w:sz w:val="24"/>
      <w:szCs w:val="24"/>
    </w:rPr>
  </w:style>
  <w:style w:type="character" w:styleId="aa">
    <w:name w:val="Hyperlink"/>
    <w:basedOn w:val="a3"/>
    <w:uiPriority w:val="99"/>
    <w:rsid w:val="00450DAC"/>
    <w:rPr>
      <w:color w:val="0000FF"/>
      <w:u w:val="single"/>
    </w:rPr>
  </w:style>
  <w:style w:type="character" w:styleId="ab">
    <w:name w:val="page number"/>
    <w:basedOn w:val="a3"/>
    <w:rsid w:val="00450DAC"/>
  </w:style>
  <w:style w:type="table" w:styleId="ac">
    <w:name w:val="Table Grid"/>
    <w:basedOn w:val="a4"/>
    <w:uiPriority w:val="59"/>
    <w:rsid w:val="00620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aliases w:val="Ненумерованный список,it_List1,Заголовок_3,ПАРАГРАФ,List Paragraph"/>
    <w:basedOn w:val="a2"/>
    <w:link w:val="ae"/>
    <w:uiPriority w:val="99"/>
    <w:qFormat/>
    <w:rsid w:val="00B9135C"/>
    <w:pPr>
      <w:ind w:left="708"/>
    </w:pPr>
  </w:style>
  <w:style w:type="character" w:customStyle="1" w:styleId="ae">
    <w:name w:val="Абзац списка Знак"/>
    <w:aliases w:val="Ненумерованный список Знак,it_List1 Знак,Заголовок_3 Знак,ПАРАГРАФ Знак,List Paragraph Знак"/>
    <w:link w:val="ad"/>
    <w:uiPriority w:val="99"/>
    <w:qFormat/>
    <w:rsid w:val="007B7898"/>
    <w:rPr>
      <w:sz w:val="24"/>
      <w:szCs w:val="24"/>
    </w:rPr>
  </w:style>
  <w:style w:type="paragraph" w:customStyle="1" w:styleId="Default">
    <w:name w:val="Default"/>
    <w:qFormat/>
    <w:rsid w:val="00DA1E71"/>
    <w:pPr>
      <w:autoSpaceDE w:val="0"/>
      <w:autoSpaceDN w:val="0"/>
      <w:adjustRightInd w:val="0"/>
    </w:pPr>
    <w:rPr>
      <w:color w:val="000000"/>
      <w:sz w:val="24"/>
      <w:szCs w:val="24"/>
    </w:rPr>
  </w:style>
  <w:style w:type="character" w:styleId="af">
    <w:name w:val="Strong"/>
    <w:basedOn w:val="a3"/>
    <w:uiPriority w:val="22"/>
    <w:qFormat/>
    <w:rsid w:val="009B7B00"/>
    <w:rPr>
      <w:b/>
      <w:bCs/>
    </w:rPr>
  </w:style>
  <w:style w:type="paragraph" w:styleId="af0">
    <w:name w:val="Normal (Web)"/>
    <w:aliases w:val="Обычный (Web),Обычный (веб)1"/>
    <w:basedOn w:val="a2"/>
    <w:link w:val="af1"/>
    <w:uiPriority w:val="99"/>
    <w:unhideWhenUsed/>
    <w:qFormat/>
    <w:rsid w:val="009B7B00"/>
    <w:pPr>
      <w:spacing w:before="100" w:beforeAutospacing="1" w:after="100" w:afterAutospacing="1"/>
    </w:pPr>
  </w:style>
  <w:style w:type="paragraph" w:styleId="af2">
    <w:name w:val="Balloon Text"/>
    <w:basedOn w:val="a2"/>
    <w:link w:val="af3"/>
    <w:uiPriority w:val="99"/>
    <w:rsid w:val="00770FDF"/>
    <w:rPr>
      <w:rFonts w:ascii="Tahoma" w:hAnsi="Tahoma" w:cs="Tahoma"/>
      <w:sz w:val="16"/>
      <w:szCs w:val="16"/>
    </w:rPr>
  </w:style>
  <w:style w:type="character" w:customStyle="1" w:styleId="af3">
    <w:name w:val="Текст выноски Знак"/>
    <w:basedOn w:val="a3"/>
    <w:link w:val="af2"/>
    <w:uiPriority w:val="99"/>
    <w:rsid w:val="00770FDF"/>
    <w:rPr>
      <w:rFonts w:ascii="Tahoma" w:hAnsi="Tahoma" w:cs="Tahoma"/>
      <w:sz w:val="16"/>
      <w:szCs w:val="16"/>
    </w:rPr>
  </w:style>
  <w:style w:type="character" w:styleId="af4">
    <w:name w:val="Emphasis"/>
    <w:basedOn w:val="a3"/>
    <w:uiPriority w:val="20"/>
    <w:qFormat/>
    <w:rsid w:val="00C971CF"/>
    <w:rPr>
      <w:i/>
      <w:iCs/>
    </w:rPr>
  </w:style>
  <w:style w:type="character" w:customStyle="1" w:styleId="WW8Num10z0">
    <w:name w:val="WW8Num10z0"/>
    <w:rsid w:val="0055665D"/>
    <w:rPr>
      <w:rFonts w:ascii="Symbol" w:hAnsi="Symbol"/>
    </w:rPr>
  </w:style>
  <w:style w:type="paragraph" w:customStyle="1" w:styleId="formattext">
    <w:name w:val="formattext"/>
    <w:basedOn w:val="a2"/>
    <w:rsid w:val="00AA6623"/>
    <w:pPr>
      <w:spacing w:before="100" w:beforeAutospacing="1" w:after="100" w:afterAutospacing="1"/>
    </w:pPr>
  </w:style>
  <w:style w:type="paragraph" w:customStyle="1" w:styleId="Standard">
    <w:name w:val="Standard"/>
    <w:rsid w:val="00252BF1"/>
    <w:pPr>
      <w:suppressAutoHyphens/>
      <w:autoSpaceDN w:val="0"/>
      <w:jc w:val="both"/>
      <w:textAlignment w:val="baseline"/>
    </w:pPr>
    <w:rPr>
      <w:kern w:val="3"/>
      <w:sz w:val="24"/>
      <w:szCs w:val="24"/>
      <w:lang w:eastAsia="zh-CN"/>
    </w:rPr>
  </w:style>
  <w:style w:type="paragraph" w:customStyle="1" w:styleId="textj">
    <w:name w:val="textj"/>
    <w:basedOn w:val="a2"/>
    <w:rsid w:val="00695E0E"/>
    <w:pPr>
      <w:spacing w:before="100" w:beforeAutospacing="1" w:after="100" w:afterAutospacing="1"/>
    </w:pPr>
  </w:style>
  <w:style w:type="paragraph" w:customStyle="1" w:styleId="af5">
    <w:name w:val="ОСНОВНОЙ"/>
    <w:basedOn w:val="a2"/>
    <w:link w:val="af6"/>
    <w:qFormat/>
    <w:rsid w:val="00AF4C32"/>
    <w:pPr>
      <w:shd w:val="clear" w:color="auto" w:fill="FFFFFF"/>
      <w:suppressAutoHyphens/>
      <w:ind w:firstLine="709"/>
      <w:jc w:val="both"/>
    </w:pPr>
    <w:rPr>
      <w:lang w:eastAsia="ar-SA"/>
    </w:rPr>
  </w:style>
  <w:style w:type="character" w:customStyle="1" w:styleId="af6">
    <w:name w:val="ОСНОВНОЙ Знак"/>
    <w:link w:val="af5"/>
    <w:rsid w:val="00AF4C32"/>
    <w:rPr>
      <w:sz w:val="24"/>
      <w:szCs w:val="24"/>
      <w:shd w:val="clear" w:color="auto" w:fill="FFFFFF"/>
      <w:lang w:eastAsia="ar-SA"/>
    </w:rPr>
  </w:style>
  <w:style w:type="paragraph" w:styleId="af7">
    <w:name w:val="Body Text Indent"/>
    <w:basedOn w:val="a2"/>
    <w:link w:val="af8"/>
    <w:rsid w:val="002834BC"/>
    <w:pPr>
      <w:suppressAutoHyphens/>
      <w:spacing w:after="120"/>
      <w:ind w:left="283"/>
    </w:pPr>
    <w:rPr>
      <w:lang w:eastAsia="ar-SA"/>
    </w:rPr>
  </w:style>
  <w:style w:type="character" w:customStyle="1" w:styleId="af8">
    <w:name w:val="Основной текст с отступом Знак"/>
    <w:basedOn w:val="a3"/>
    <w:link w:val="af7"/>
    <w:rsid w:val="002834BC"/>
    <w:rPr>
      <w:sz w:val="24"/>
      <w:szCs w:val="24"/>
      <w:lang w:eastAsia="ar-SA"/>
    </w:rPr>
  </w:style>
  <w:style w:type="paragraph" w:customStyle="1" w:styleId="af9">
    <w:name w:val="Содержимое таблицы"/>
    <w:basedOn w:val="a2"/>
    <w:rsid w:val="002834BC"/>
    <w:pPr>
      <w:suppressLineNumbers/>
      <w:suppressAutoHyphens/>
    </w:pPr>
    <w:rPr>
      <w:lang w:eastAsia="ar-SA"/>
    </w:rPr>
  </w:style>
  <w:style w:type="paragraph" w:customStyle="1" w:styleId="ConsPlusNormal">
    <w:name w:val="ConsPlusNormal"/>
    <w:link w:val="ConsPlusNormal0"/>
    <w:rsid w:val="002F3BA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2F3BA5"/>
    <w:rPr>
      <w:rFonts w:ascii="Arial" w:hAnsi="Arial" w:cs="Arial"/>
    </w:rPr>
  </w:style>
  <w:style w:type="paragraph" w:customStyle="1" w:styleId="ConsNormal">
    <w:name w:val="ConsNormal"/>
    <w:rsid w:val="002146D0"/>
    <w:pPr>
      <w:widowControl w:val="0"/>
      <w:autoSpaceDE w:val="0"/>
      <w:autoSpaceDN w:val="0"/>
      <w:adjustRightInd w:val="0"/>
      <w:ind w:firstLine="720"/>
    </w:pPr>
    <w:rPr>
      <w:rFonts w:ascii="Arial" w:hAnsi="Arial" w:cs="Arial"/>
    </w:rPr>
  </w:style>
  <w:style w:type="paragraph" w:customStyle="1" w:styleId="11">
    <w:name w:val="Обычный1"/>
    <w:rsid w:val="00031520"/>
    <w:pPr>
      <w:widowControl w:val="0"/>
    </w:pPr>
  </w:style>
  <w:style w:type="paragraph" w:styleId="afa">
    <w:name w:val="No Spacing"/>
    <w:link w:val="afb"/>
    <w:uiPriority w:val="1"/>
    <w:qFormat/>
    <w:rsid w:val="00B96C85"/>
    <w:rPr>
      <w:sz w:val="24"/>
      <w:szCs w:val="24"/>
    </w:rPr>
  </w:style>
  <w:style w:type="character" w:customStyle="1" w:styleId="32">
    <w:name w:val="Основной текст3"/>
    <w:basedOn w:val="a3"/>
    <w:rsid w:val="00B96C85"/>
    <w:rPr>
      <w:color w:val="000000"/>
      <w:spacing w:val="3"/>
      <w:w w:val="100"/>
      <w:position w:val="0"/>
      <w:sz w:val="25"/>
      <w:szCs w:val="25"/>
      <w:shd w:val="clear" w:color="auto" w:fill="FFFFFF"/>
      <w:lang w:val="ru-RU"/>
    </w:rPr>
  </w:style>
  <w:style w:type="character" w:customStyle="1" w:styleId="afc">
    <w:name w:val="Основной текст_"/>
    <w:basedOn w:val="a3"/>
    <w:link w:val="41"/>
    <w:uiPriority w:val="99"/>
    <w:locked/>
    <w:rsid w:val="00B96C85"/>
    <w:rPr>
      <w:spacing w:val="3"/>
      <w:sz w:val="25"/>
      <w:szCs w:val="25"/>
      <w:shd w:val="clear" w:color="auto" w:fill="FFFFFF"/>
    </w:rPr>
  </w:style>
  <w:style w:type="paragraph" w:customStyle="1" w:styleId="41">
    <w:name w:val="Основной текст4"/>
    <w:basedOn w:val="a2"/>
    <w:link w:val="afc"/>
    <w:rsid w:val="00B96C85"/>
    <w:pPr>
      <w:widowControl w:val="0"/>
      <w:shd w:val="clear" w:color="auto" w:fill="FFFFFF"/>
      <w:spacing w:line="0" w:lineRule="atLeast"/>
      <w:ind w:hanging="1680"/>
    </w:pPr>
    <w:rPr>
      <w:spacing w:val="3"/>
      <w:sz w:val="25"/>
      <w:szCs w:val="25"/>
    </w:rPr>
  </w:style>
  <w:style w:type="paragraph" w:customStyle="1" w:styleId="5">
    <w:name w:val="Основной текст5"/>
    <w:basedOn w:val="a2"/>
    <w:rsid w:val="001856A6"/>
    <w:pPr>
      <w:widowControl w:val="0"/>
      <w:shd w:val="clear" w:color="auto" w:fill="FFFFFF"/>
      <w:spacing w:after="720" w:line="0" w:lineRule="atLeast"/>
      <w:ind w:hanging="420"/>
      <w:jc w:val="center"/>
    </w:pPr>
    <w:rPr>
      <w:sz w:val="27"/>
      <w:szCs w:val="27"/>
    </w:rPr>
  </w:style>
  <w:style w:type="character" w:customStyle="1" w:styleId="12">
    <w:name w:val="Основной текст1"/>
    <w:basedOn w:val="afc"/>
    <w:rsid w:val="001856A6"/>
    <w:rPr>
      <w:rFonts w:ascii="Times New Roman" w:eastAsia="Times New Roman" w:hAnsi="Times New Roman" w:cs="Times New Roman" w:hint="default"/>
      <w:b w:val="0"/>
      <w:bCs w:val="0"/>
      <w:i w:val="0"/>
      <w:iCs w:val="0"/>
      <w:smallCaps w:val="0"/>
      <w:color w:val="000000"/>
      <w:spacing w:val="0"/>
      <w:w w:val="100"/>
      <w:position w:val="0"/>
      <w:sz w:val="27"/>
      <w:szCs w:val="27"/>
      <w:u w:val="single"/>
      <w:shd w:val="clear" w:color="auto" w:fill="FFFFFF"/>
      <w:lang w:val="ru-RU"/>
    </w:rPr>
  </w:style>
  <w:style w:type="paragraph" w:styleId="21">
    <w:name w:val="Body Text 2"/>
    <w:basedOn w:val="a2"/>
    <w:link w:val="22"/>
    <w:rsid w:val="00525E56"/>
    <w:pPr>
      <w:spacing w:after="120" w:line="480" w:lineRule="auto"/>
    </w:pPr>
  </w:style>
  <w:style w:type="character" w:customStyle="1" w:styleId="22">
    <w:name w:val="Основной текст 2 Знак"/>
    <w:basedOn w:val="a3"/>
    <w:link w:val="21"/>
    <w:rsid w:val="00525E56"/>
    <w:rPr>
      <w:sz w:val="24"/>
      <w:szCs w:val="24"/>
    </w:rPr>
  </w:style>
  <w:style w:type="character" w:customStyle="1" w:styleId="S311">
    <w:name w:val="S_Нумерованный_3.1 Знак Знак1 Знак"/>
    <w:link w:val="S3110"/>
    <w:rsid w:val="00A73623"/>
    <w:rPr>
      <w:b/>
      <w:color w:val="000000"/>
      <w:sz w:val="24"/>
      <w:szCs w:val="24"/>
      <w:lang w:eastAsia="ar-SA"/>
    </w:rPr>
  </w:style>
  <w:style w:type="paragraph" w:customStyle="1" w:styleId="S3110">
    <w:name w:val="S_Нумерованный_3.1 Знак Знак1"/>
    <w:basedOn w:val="a2"/>
    <w:link w:val="S311"/>
    <w:autoRedefine/>
    <w:rsid w:val="00A73623"/>
    <w:pPr>
      <w:tabs>
        <w:tab w:val="left" w:pos="-180"/>
      </w:tabs>
      <w:ind w:right="-6"/>
      <w:jc w:val="center"/>
    </w:pPr>
    <w:rPr>
      <w:b/>
      <w:color w:val="000000"/>
      <w:lang w:eastAsia="ar-SA"/>
    </w:rPr>
  </w:style>
  <w:style w:type="character" w:customStyle="1" w:styleId="apple-converted-space">
    <w:name w:val="apple-converted-space"/>
    <w:basedOn w:val="a3"/>
    <w:rsid w:val="00A73623"/>
  </w:style>
  <w:style w:type="paragraph" w:styleId="afd">
    <w:name w:val="Body Text"/>
    <w:basedOn w:val="a2"/>
    <w:link w:val="afe"/>
    <w:rsid w:val="00FB4538"/>
    <w:pPr>
      <w:spacing w:after="120"/>
    </w:pPr>
  </w:style>
  <w:style w:type="character" w:customStyle="1" w:styleId="afe">
    <w:name w:val="Основной текст Знак"/>
    <w:basedOn w:val="a3"/>
    <w:link w:val="afd"/>
    <w:rsid w:val="00FB4538"/>
    <w:rPr>
      <w:sz w:val="24"/>
      <w:szCs w:val="24"/>
    </w:rPr>
  </w:style>
  <w:style w:type="paragraph" w:customStyle="1" w:styleId="TableParagraph">
    <w:name w:val="Table Paragraph"/>
    <w:basedOn w:val="a2"/>
    <w:uiPriority w:val="1"/>
    <w:qFormat/>
    <w:rsid w:val="00806246"/>
    <w:pPr>
      <w:widowControl w:val="0"/>
      <w:autoSpaceDE w:val="0"/>
      <w:autoSpaceDN w:val="0"/>
    </w:pPr>
    <w:rPr>
      <w:sz w:val="22"/>
      <w:szCs w:val="22"/>
      <w:lang w:eastAsia="en-US"/>
    </w:rPr>
  </w:style>
  <w:style w:type="table" w:customStyle="1" w:styleId="TableNormal">
    <w:name w:val="Table Normal"/>
    <w:uiPriority w:val="2"/>
    <w:semiHidden/>
    <w:unhideWhenUsed/>
    <w:qFormat/>
    <w:rsid w:val="00D561E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f">
    <w:name w:val="Title"/>
    <w:basedOn w:val="a2"/>
    <w:next w:val="a2"/>
    <w:link w:val="aff0"/>
    <w:qFormat/>
    <w:rsid w:val="0089115C"/>
    <w:pPr>
      <w:contextualSpacing/>
    </w:pPr>
    <w:rPr>
      <w:rFonts w:asciiTheme="majorHAnsi" w:eastAsiaTheme="majorEastAsia" w:hAnsiTheme="majorHAnsi" w:cstheme="majorBidi"/>
      <w:spacing w:val="-10"/>
      <w:kern w:val="28"/>
      <w:sz w:val="56"/>
      <w:szCs w:val="56"/>
    </w:rPr>
  </w:style>
  <w:style w:type="character" w:customStyle="1" w:styleId="aff0">
    <w:name w:val="Заголовок Знак"/>
    <w:basedOn w:val="a3"/>
    <w:link w:val="aff"/>
    <w:rsid w:val="0089115C"/>
    <w:rPr>
      <w:rFonts w:asciiTheme="majorHAnsi" w:eastAsiaTheme="majorEastAsia" w:hAnsiTheme="majorHAnsi" w:cstheme="majorBidi"/>
      <w:spacing w:val="-10"/>
      <w:kern w:val="28"/>
      <w:sz w:val="56"/>
      <w:szCs w:val="56"/>
    </w:rPr>
  </w:style>
  <w:style w:type="paragraph" w:styleId="aff1">
    <w:name w:val="Subtitle"/>
    <w:basedOn w:val="a2"/>
    <w:next w:val="a2"/>
    <w:link w:val="aff2"/>
    <w:qFormat/>
    <w:rsid w:val="006738B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2">
    <w:name w:val="Подзаголовок Знак"/>
    <w:basedOn w:val="a3"/>
    <w:link w:val="aff1"/>
    <w:rsid w:val="006738B6"/>
    <w:rPr>
      <w:rFonts w:asciiTheme="minorHAnsi" w:eastAsiaTheme="minorEastAsia" w:hAnsiTheme="minorHAnsi" w:cstheme="minorBidi"/>
      <w:color w:val="5A5A5A" w:themeColor="text1" w:themeTint="A5"/>
      <w:spacing w:val="15"/>
      <w:sz w:val="22"/>
      <w:szCs w:val="22"/>
    </w:rPr>
  </w:style>
  <w:style w:type="paragraph" w:styleId="aff3">
    <w:name w:val="caption"/>
    <w:basedOn w:val="a2"/>
    <w:next w:val="a2"/>
    <w:link w:val="aff4"/>
    <w:unhideWhenUsed/>
    <w:qFormat/>
    <w:rsid w:val="006738B6"/>
    <w:pPr>
      <w:spacing w:after="200"/>
    </w:pPr>
    <w:rPr>
      <w:i/>
      <w:iCs/>
      <w:color w:val="1F497D" w:themeColor="text2"/>
      <w:sz w:val="18"/>
      <w:szCs w:val="18"/>
    </w:rPr>
  </w:style>
  <w:style w:type="character" w:customStyle="1" w:styleId="aff4">
    <w:name w:val="Название объекта Знак"/>
    <w:link w:val="aff3"/>
    <w:rsid w:val="007169C8"/>
    <w:rPr>
      <w:i/>
      <w:iCs/>
      <w:color w:val="1F497D" w:themeColor="text2"/>
      <w:sz w:val="18"/>
      <w:szCs w:val="18"/>
    </w:rPr>
  </w:style>
  <w:style w:type="paragraph" w:styleId="aff5">
    <w:name w:val="TOC Heading"/>
    <w:basedOn w:val="1"/>
    <w:next w:val="a2"/>
    <w:uiPriority w:val="39"/>
    <w:unhideWhenUsed/>
    <w:qFormat/>
    <w:rsid w:val="001263A8"/>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13">
    <w:name w:val="toc 1"/>
    <w:basedOn w:val="a2"/>
    <w:next w:val="a2"/>
    <w:autoRedefine/>
    <w:uiPriority w:val="39"/>
    <w:unhideWhenUsed/>
    <w:rsid w:val="00947CD1"/>
    <w:pPr>
      <w:tabs>
        <w:tab w:val="right" w:leader="dot" w:pos="9911"/>
      </w:tabs>
      <w:ind w:firstLine="709"/>
      <w:jc w:val="both"/>
    </w:pPr>
    <w:rPr>
      <w:noProof/>
    </w:rPr>
  </w:style>
  <w:style w:type="paragraph" w:customStyle="1" w:styleId="23">
    <w:name w:val="Обычный2"/>
    <w:link w:val="Normal"/>
    <w:rsid w:val="007169C8"/>
    <w:pPr>
      <w:snapToGrid w:val="0"/>
    </w:pPr>
    <w:rPr>
      <w:sz w:val="22"/>
    </w:rPr>
  </w:style>
  <w:style w:type="character" w:customStyle="1" w:styleId="Normal">
    <w:name w:val="Normal Знак"/>
    <w:link w:val="23"/>
    <w:rsid w:val="007169C8"/>
    <w:rPr>
      <w:sz w:val="22"/>
    </w:rPr>
  </w:style>
  <w:style w:type="paragraph" w:customStyle="1" w:styleId="Normal10">
    <w:name w:val="Стиль Normal + 10 пт полужирный"/>
    <w:basedOn w:val="23"/>
    <w:rsid w:val="007169C8"/>
    <w:pPr>
      <w:ind w:left="-113" w:right="-113"/>
      <w:jc w:val="center"/>
    </w:pPr>
    <w:rPr>
      <w:b/>
      <w:bCs/>
      <w:sz w:val="20"/>
    </w:rPr>
  </w:style>
  <w:style w:type="paragraph" w:customStyle="1" w:styleId="33">
    <w:name w:val="Обычный3"/>
    <w:rsid w:val="003B747A"/>
    <w:pPr>
      <w:snapToGrid w:val="0"/>
    </w:pPr>
    <w:rPr>
      <w:sz w:val="22"/>
    </w:rPr>
  </w:style>
  <w:style w:type="paragraph" w:customStyle="1" w:styleId="120">
    <w:name w:val="Стиль Перед:  12 пт"/>
    <w:basedOn w:val="a2"/>
    <w:link w:val="121"/>
    <w:rsid w:val="00B87D7A"/>
    <w:pPr>
      <w:spacing w:before="240"/>
      <w:ind w:firstLine="709"/>
      <w:jc w:val="both"/>
    </w:pPr>
    <w:rPr>
      <w:sz w:val="26"/>
      <w:szCs w:val="20"/>
    </w:rPr>
  </w:style>
  <w:style w:type="character" w:customStyle="1" w:styleId="121">
    <w:name w:val="Стиль Перед:  12 пт Знак"/>
    <w:link w:val="120"/>
    <w:rsid w:val="00B87D7A"/>
    <w:rPr>
      <w:sz w:val="26"/>
    </w:rPr>
  </w:style>
  <w:style w:type="paragraph" w:customStyle="1" w:styleId="Normal10-022">
    <w:name w:val="Стиль Normal + 10 пт полужирный По центру Слева:  -02 см Справ...2"/>
    <w:basedOn w:val="33"/>
    <w:link w:val="Normal10-0220"/>
    <w:rsid w:val="00B87D7A"/>
    <w:pPr>
      <w:ind w:left="-113" w:right="-113"/>
      <w:jc w:val="center"/>
    </w:pPr>
    <w:rPr>
      <w:b/>
      <w:bCs/>
      <w:sz w:val="20"/>
    </w:rPr>
  </w:style>
  <w:style w:type="character" w:customStyle="1" w:styleId="Normal10-0220">
    <w:name w:val="Стиль Normal + 10 пт полужирный По центру Слева:  -02 см Справ...2 Знак"/>
    <w:link w:val="Normal10-022"/>
    <w:rsid w:val="00B87D7A"/>
    <w:rPr>
      <w:b/>
      <w:bCs/>
    </w:rPr>
  </w:style>
  <w:style w:type="paragraph" w:customStyle="1" w:styleId="122">
    <w:name w:val="Перед:  12 пт"/>
    <w:basedOn w:val="a2"/>
    <w:next w:val="a2"/>
    <w:link w:val="123"/>
    <w:rsid w:val="00B87D7A"/>
    <w:pPr>
      <w:widowControl w:val="0"/>
      <w:autoSpaceDE w:val="0"/>
      <w:autoSpaceDN w:val="0"/>
      <w:adjustRightInd w:val="0"/>
      <w:spacing w:before="240"/>
      <w:ind w:firstLine="720"/>
      <w:jc w:val="both"/>
    </w:pPr>
    <w:rPr>
      <w:sz w:val="26"/>
      <w:szCs w:val="20"/>
    </w:rPr>
  </w:style>
  <w:style w:type="character" w:customStyle="1" w:styleId="123">
    <w:name w:val="Перед:  12 пт Знак"/>
    <w:link w:val="122"/>
    <w:rsid w:val="00B87D7A"/>
    <w:rPr>
      <w:sz w:val="26"/>
    </w:rPr>
  </w:style>
  <w:style w:type="paragraph" w:styleId="14">
    <w:name w:val="index 1"/>
    <w:basedOn w:val="a2"/>
    <w:next w:val="a2"/>
    <w:autoRedefine/>
    <w:rsid w:val="00B87D7A"/>
    <w:pPr>
      <w:ind w:left="240" w:hanging="240"/>
      <w:jc w:val="center"/>
    </w:pPr>
    <w:rPr>
      <w:b/>
      <w:sz w:val="28"/>
      <w:szCs w:val="28"/>
    </w:rPr>
  </w:style>
  <w:style w:type="paragraph" w:styleId="aff6">
    <w:name w:val="index heading"/>
    <w:basedOn w:val="a2"/>
    <w:next w:val="14"/>
    <w:rsid w:val="00B87D7A"/>
    <w:pPr>
      <w:suppressAutoHyphens/>
    </w:pPr>
    <w:rPr>
      <w:lang w:eastAsia="ar-SA"/>
    </w:rPr>
  </w:style>
  <w:style w:type="paragraph" w:styleId="aff7">
    <w:name w:val="Plain Text"/>
    <w:basedOn w:val="a2"/>
    <w:link w:val="aff8"/>
    <w:rsid w:val="00B87D7A"/>
    <w:rPr>
      <w:rFonts w:ascii="Courier New" w:hAnsi="Courier New" w:cs="Courier New"/>
      <w:sz w:val="20"/>
      <w:szCs w:val="20"/>
    </w:rPr>
  </w:style>
  <w:style w:type="character" w:customStyle="1" w:styleId="aff8">
    <w:name w:val="Текст Знак"/>
    <w:basedOn w:val="a3"/>
    <w:link w:val="aff7"/>
    <w:rsid w:val="00B87D7A"/>
    <w:rPr>
      <w:rFonts w:ascii="Courier New" w:hAnsi="Courier New" w:cs="Courier New"/>
    </w:rPr>
  </w:style>
  <w:style w:type="paragraph" w:customStyle="1" w:styleId="ConsPlusCell">
    <w:name w:val="ConsPlusCell"/>
    <w:rsid w:val="00B87D7A"/>
    <w:pPr>
      <w:widowControl w:val="0"/>
      <w:autoSpaceDE w:val="0"/>
      <w:autoSpaceDN w:val="0"/>
      <w:adjustRightInd w:val="0"/>
    </w:pPr>
    <w:rPr>
      <w:rFonts w:ascii="Arial" w:hAnsi="Arial" w:cs="Arial"/>
    </w:rPr>
  </w:style>
  <w:style w:type="paragraph" w:customStyle="1" w:styleId="6">
    <w:name w:val="Стиль После:  6 пт"/>
    <w:basedOn w:val="a2"/>
    <w:rsid w:val="00B87D7A"/>
    <w:pPr>
      <w:spacing w:before="120"/>
      <w:ind w:firstLine="709"/>
      <w:jc w:val="both"/>
    </w:pPr>
    <w:rPr>
      <w:sz w:val="26"/>
      <w:szCs w:val="20"/>
    </w:rPr>
  </w:style>
  <w:style w:type="table" w:styleId="15">
    <w:name w:val="Table Grid 1"/>
    <w:basedOn w:val="a4"/>
    <w:rsid w:val="00B87D7A"/>
    <w:pPr>
      <w:widowControl w:val="0"/>
      <w:autoSpaceDE w:val="0"/>
      <w:autoSpaceDN w:val="0"/>
      <w:adjustRightInd w:val="0"/>
      <w:spacing w:before="120"/>
      <w:ind w:firstLine="7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270">
    <w:name w:val="127 см Первая строка:  0 см"/>
    <w:basedOn w:val="a2"/>
    <w:rsid w:val="00B87D7A"/>
    <w:pPr>
      <w:widowControl w:val="0"/>
      <w:autoSpaceDE w:val="0"/>
      <w:autoSpaceDN w:val="0"/>
      <w:adjustRightInd w:val="0"/>
      <w:spacing w:before="120"/>
      <w:ind w:left="720"/>
      <w:jc w:val="both"/>
    </w:pPr>
    <w:rPr>
      <w:sz w:val="26"/>
      <w:szCs w:val="20"/>
    </w:rPr>
  </w:style>
  <w:style w:type="paragraph" w:customStyle="1" w:styleId="aff9">
    <w:name w:val="Основной обычный"/>
    <w:basedOn w:val="af7"/>
    <w:rsid w:val="00B87D7A"/>
    <w:pPr>
      <w:suppressAutoHyphens w:val="0"/>
      <w:spacing w:after="0"/>
      <w:ind w:left="0" w:firstLine="425"/>
      <w:jc w:val="both"/>
    </w:pPr>
    <w:rPr>
      <w:spacing w:val="20"/>
      <w:szCs w:val="20"/>
      <w:lang w:eastAsia="ru-RU"/>
    </w:rPr>
  </w:style>
  <w:style w:type="paragraph" w:customStyle="1" w:styleId="42">
    <w:name w:val="Обычный4"/>
    <w:rsid w:val="00B87D7A"/>
    <w:pPr>
      <w:snapToGrid w:val="0"/>
    </w:pPr>
    <w:rPr>
      <w:sz w:val="22"/>
    </w:rPr>
  </w:style>
  <w:style w:type="paragraph" w:customStyle="1" w:styleId="affa">
    <w:name w:val="Обычный текст"/>
    <w:basedOn w:val="a2"/>
    <w:link w:val="affb"/>
    <w:qFormat/>
    <w:rsid w:val="00B27C76"/>
    <w:pPr>
      <w:ind w:firstLine="709"/>
      <w:jc w:val="both"/>
    </w:pPr>
    <w:rPr>
      <w:lang w:val="en-US" w:eastAsia="ar-SA" w:bidi="en-US"/>
    </w:rPr>
  </w:style>
  <w:style w:type="character" w:customStyle="1" w:styleId="affb">
    <w:name w:val="Обычный текст Знак"/>
    <w:basedOn w:val="a3"/>
    <w:link w:val="affa"/>
    <w:rsid w:val="00B27C76"/>
    <w:rPr>
      <w:sz w:val="24"/>
      <w:szCs w:val="24"/>
      <w:lang w:val="en-US" w:eastAsia="ar-SA" w:bidi="en-US"/>
    </w:rPr>
  </w:style>
  <w:style w:type="paragraph" w:customStyle="1" w:styleId="24">
    <w:name w:val="2"/>
    <w:basedOn w:val="a2"/>
    <w:next w:val="aff"/>
    <w:qFormat/>
    <w:rsid w:val="00B27C76"/>
    <w:pPr>
      <w:snapToGrid w:val="0"/>
      <w:spacing w:line="360" w:lineRule="auto"/>
      <w:jc w:val="center"/>
    </w:pPr>
    <w:rPr>
      <w:sz w:val="28"/>
      <w:szCs w:val="20"/>
    </w:rPr>
  </w:style>
  <w:style w:type="paragraph" w:customStyle="1" w:styleId="affc">
    <w:name w:val="Раздел проекта"/>
    <w:basedOn w:val="1"/>
    <w:link w:val="affd"/>
    <w:autoRedefine/>
    <w:qFormat/>
    <w:rsid w:val="00963538"/>
    <w:pPr>
      <w:spacing w:before="0"/>
      <w:ind w:firstLine="709"/>
      <w:jc w:val="both"/>
      <w:outlineLvl w:val="9"/>
    </w:pPr>
  </w:style>
  <w:style w:type="character" w:customStyle="1" w:styleId="affd">
    <w:name w:val="Раздел проекта Знак"/>
    <w:basedOn w:val="10"/>
    <w:link w:val="affc"/>
    <w:rsid w:val="00963538"/>
    <w:rPr>
      <w:rFonts w:ascii="Cambria" w:hAnsi="Cambria"/>
      <w:b/>
      <w:bCs/>
      <w:color w:val="365F91"/>
      <w:sz w:val="28"/>
      <w:szCs w:val="28"/>
    </w:rPr>
  </w:style>
  <w:style w:type="paragraph" w:customStyle="1" w:styleId="affe">
    <w:name w:val="Подраздел проекта"/>
    <w:basedOn w:val="1"/>
    <w:link w:val="afff"/>
    <w:qFormat/>
    <w:rsid w:val="00C8436F"/>
    <w:rPr>
      <w:color w:val="auto"/>
    </w:rPr>
  </w:style>
  <w:style w:type="character" w:customStyle="1" w:styleId="afff">
    <w:name w:val="Подраздел проекта Знак"/>
    <w:basedOn w:val="10"/>
    <w:link w:val="affe"/>
    <w:rsid w:val="00C8436F"/>
    <w:rPr>
      <w:rFonts w:ascii="Cambria" w:hAnsi="Cambria"/>
      <w:b/>
      <w:bCs/>
      <w:color w:val="365F91"/>
      <w:sz w:val="28"/>
      <w:szCs w:val="28"/>
    </w:rPr>
  </w:style>
  <w:style w:type="paragraph" w:customStyle="1" w:styleId="50">
    <w:name w:val="Обычный5"/>
    <w:rsid w:val="00CC4266"/>
    <w:pPr>
      <w:snapToGrid w:val="0"/>
    </w:pPr>
    <w:rPr>
      <w:sz w:val="22"/>
    </w:rPr>
  </w:style>
  <w:style w:type="paragraph" w:customStyle="1" w:styleId="210">
    <w:name w:val="Основной текст 21"/>
    <w:basedOn w:val="a2"/>
    <w:rsid w:val="00E753B6"/>
    <w:pPr>
      <w:suppressAutoHyphens/>
      <w:spacing w:after="120" w:line="480" w:lineRule="auto"/>
    </w:pPr>
    <w:rPr>
      <w:lang w:eastAsia="ar-SA"/>
    </w:rPr>
  </w:style>
  <w:style w:type="paragraph" w:customStyle="1" w:styleId="310">
    <w:name w:val="Основной текст 31"/>
    <w:basedOn w:val="a2"/>
    <w:rsid w:val="00E753B6"/>
    <w:pPr>
      <w:suppressAutoHyphens/>
      <w:spacing w:after="120"/>
    </w:pPr>
    <w:rPr>
      <w:sz w:val="16"/>
      <w:szCs w:val="16"/>
      <w:lang w:eastAsia="ar-SA"/>
    </w:rPr>
  </w:style>
  <w:style w:type="character" w:customStyle="1" w:styleId="afff0">
    <w:name w:val="Символ сноски"/>
    <w:rsid w:val="00EC3116"/>
    <w:rPr>
      <w:vertAlign w:val="superscript"/>
    </w:rPr>
  </w:style>
  <w:style w:type="paragraph" w:customStyle="1" w:styleId="60">
    <w:name w:val="Обычный6"/>
    <w:rsid w:val="00EC3116"/>
    <w:pPr>
      <w:suppressAutoHyphens/>
      <w:spacing w:before="100" w:after="100"/>
    </w:pPr>
    <w:rPr>
      <w:rFonts w:eastAsia="Arial"/>
      <w:sz w:val="24"/>
      <w:lang w:eastAsia="ar-SA"/>
    </w:rPr>
  </w:style>
  <w:style w:type="paragraph" w:styleId="afff1">
    <w:name w:val="footnote text"/>
    <w:basedOn w:val="a2"/>
    <w:link w:val="afff2"/>
    <w:rsid w:val="00EC3116"/>
    <w:pPr>
      <w:suppressAutoHyphens/>
    </w:pPr>
    <w:rPr>
      <w:sz w:val="20"/>
      <w:szCs w:val="20"/>
      <w:lang w:eastAsia="ar-SA"/>
    </w:rPr>
  </w:style>
  <w:style w:type="character" w:customStyle="1" w:styleId="afff2">
    <w:name w:val="Текст сноски Знак"/>
    <w:basedOn w:val="a3"/>
    <w:link w:val="afff1"/>
    <w:rsid w:val="00EC3116"/>
    <w:rPr>
      <w:lang w:eastAsia="ar-SA"/>
    </w:rPr>
  </w:style>
  <w:style w:type="paragraph" w:customStyle="1" w:styleId="211">
    <w:name w:val="Основной текст с отступом 21"/>
    <w:basedOn w:val="a2"/>
    <w:qFormat/>
    <w:rsid w:val="00EC3116"/>
    <w:pPr>
      <w:suppressAutoHyphens/>
      <w:spacing w:after="120" w:line="480" w:lineRule="auto"/>
      <w:ind w:left="283"/>
    </w:pPr>
    <w:rPr>
      <w:sz w:val="20"/>
      <w:szCs w:val="20"/>
      <w:lang w:eastAsia="ar-SA"/>
    </w:rPr>
  </w:style>
  <w:style w:type="paragraph" w:customStyle="1" w:styleId="71">
    <w:name w:val="Обычный7"/>
    <w:rsid w:val="001D694C"/>
    <w:pPr>
      <w:suppressAutoHyphens/>
      <w:spacing w:before="100" w:after="100"/>
    </w:pPr>
    <w:rPr>
      <w:rFonts w:eastAsia="Arial"/>
      <w:sz w:val="24"/>
      <w:lang w:eastAsia="ar-SA"/>
    </w:rPr>
  </w:style>
  <w:style w:type="paragraph" w:customStyle="1" w:styleId="25">
    <w:name w:val="Основной текст2"/>
    <w:basedOn w:val="a2"/>
    <w:rsid w:val="00D4651D"/>
    <w:pPr>
      <w:suppressAutoHyphens/>
      <w:spacing w:before="60" w:after="60"/>
      <w:ind w:firstLine="567"/>
      <w:jc w:val="both"/>
    </w:pPr>
    <w:rPr>
      <w:rFonts w:ascii="Arial" w:hAnsi="Arial" w:cs="Arial"/>
      <w:sz w:val="22"/>
      <w:szCs w:val="20"/>
      <w:lang w:val="en-US" w:eastAsia="ar-SA"/>
    </w:rPr>
  </w:style>
  <w:style w:type="paragraph" w:styleId="34">
    <w:name w:val="Body Text 3"/>
    <w:basedOn w:val="a2"/>
    <w:link w:val="35"/>
    <w:rsid w:val="00D4651D"/>
    <w:pPr>
      <w:suppressAutoHyphens/>
      <w:spacing w:after="120"/>
    </w:pPr>
    <w:rPr>
      <w:sz w:val="16"/>
      <w:szCs w:val="16"/>
      <w:lang w:eastAsia="ar-SA"/>
    </w:rPr>
  </w:style>
  <w:style w:type="character" w:customStyle="1" w:styleId="35">
    <w:name w:val="Основной текст 3 Знак"/>
    <w:basedOn w:val="a3"/>
    <w:link w:val="34"/>
    <w:rsid w:val="00D4651D"/>
    <w:rPr>
      <w:sz w:val="16"/>
      <w:szCs w:val="16"/>
      <w:lang w:eastAsia="ar-SA"/>
    </w:rPr>
  </w:style>
  <w:style w:type="paragraph" w:customStyle="1" w:styleId="afff3">
    <w:name w:val="Обычный + Черный"/>
    <w:basedOn w:val="a2"/>
    <w:rsid w:val="00772196"/>
    <w:pPr>
      <w:shd w:val="clear" w:color="auto" w:fill="FFFFFF"/>
      <w:suppressAutoHyphens/>
      <w:ind w:firstLine="567"/>
    </w:pPr>
    <w:rPr>
      <w:color w:val="000000"/>
      <w:w w:val="106"/>
      <w:lang w:eastAsia="ar-SA"/>
    </w:rPr>
  </w:style>
  <w:style w:type="character" w:customStyle="1" w:styleId="31">
    <w:name w:val="Заголовок 3 Знак"/>
    <w:basedOn w:val="a3"/>
    <w:link w:val="30"/>
    <w:semiHidden/>
    <w:rsid w:val="00E83A08"/>
    <w:rPr>
      <w:rFonts w:asciiTheme="majorHAnsi" w:eastAsiaTheme="majorEastAsia" w:hAnsiTheme="majorHAnsi" w:cstheme="majorBidi"/>
      <w:color w:val="243F60" w:themeColor="accent1" w:themeShade="7F"/>
      <w:sz w:val="24"/>
      <w:szCs w:val="24"/>
    </w:rPr>
  </w:style>
  <w:style w:type="character" w:customStyle="1" w:styleId="afb">
    <w:name w:val="Без интервала Знак"/>
    <w:link w:val="afa"/>
    <w:uiPriority w:val="1"/>
    <w:rsid w:val="00D40176"/>
    <w:rPr>
      <w:sz w:val="24"/>
      <w:szCs w:val="24"/>
    </w:rPr>
  </w:style>
  <w:style w:type="character" w:customStyle="1" w:styleId="16">
    <w:name w:val="Подзаголовок1 Знак"/>
    <w:basedOn w:val="a3"/>
    <w:link w:val="17"/>
    <w:locked/>
    <w:rsid w:val="00E47023"/>
    <w:rPr>
      <w:rFonts w:eastAsia="Calibri"/>
      <w:b/>
      <w:sz w:val="28"/>
      <w:szCs w:val="28"/>
    </w:rPr>
  </w:style>
  <w:style w:type="paragraph" w:customStyle="1" w:styleId="17">
    <w:name w:val="Подзаголовок1"/>
    <w:basedOn w:val="ad"/>
    <w:link w:val="16"/>
    <w:qFormat/>
    <w:rsid w:val="00E47023"/>
    <w:pPr>
      <w:spacing w:after="200" w:line="360" w:lineRule="auto"/>
      <w:ind w:left="1141" w:hanging="432"/>
      <w:contextualSpacing/>
      <w:jc w:val="center"/>
    </w:pPr>
    <w:rPr>
      <w:rFonts w:eastAsia="Calibri"/>
      <w:b/>
      <w:sz w:val="28"/>
      <w:szCs w:val="28"/>
    </w:rPr>
  </w:style>
  <w:style w:type="paragraph" w:styleId="36">
    <w:name w:val="Body Text Indent 3"/>
    <w:basedOn w:val="a2"/>
    <w:link w:val="37"/>
    <w:semiHidden/>
    <w:unhideWhenUsed/>
    <w:rsid w:val="00010B05"/>
    <w:pPr>
      <w:spacing w:after="120"/>
      <w:ind w:left="283"/>
    </w:pPr>
    <w:rPr>
      <w:sz w:val="16"/>
      <w:szCs w:val="16"/>
    </w:rPr>
  </w:style>
  <w:style w:type="character" w:customStyle="1" w:styleId="37">
    <w:name w:val="Основной текст с отступом 3 Знак"/>
    <w:basedOn w:val="a3"/>
    <w:link w:val="36"/>
    <w:semiHidden/>
    <w:rsid w:val="00010B05"/>
    <w:rPr>
      <w:sz w:val="16"/>
      <w:szCs w:val="16"/>
    </w:rPr>
  </w:style>
  <w:style w:type="paragraph" w:customStyle="1" w:styleId="afff4">
    <w:name w:val="Базовый"/>
    <w:rsid w:val="00010B05"/>
    <w:pPr>
      <w:tabs>
        <w:tab w:val="left" w:pos="708"/>
      </w:tabs>
      <w:suppressAutoHyphens/>
      <w:spacing w:line="100" w:lineRule="atLeast"/>
    </w:pPr>
    <w:rPr>
      <w:lang w:eastAsia="ar-SA"/>
    </w:rPr>
  </w:style>
  <w:style w:type="paragraph" w:customStyle="1" w:styleId="p5">
    <w:name w:val="p5"/>
    <w:basedOn w:val="a2"/>
    <w:rsid w:val="00EA1CB0"/>
    <w:pPr>
      <w:spacing w:before="280" w:after="280"/>
    </w:pPr>
    <w:rPr>
      <w:lang w:eastAsia="zh-CN"/>
    </w:rPr>
  </w:style>
  <w:style w:type="paragraph" w:customStyle="1" w:styleId="WW-Normal">
    <w:name w:val="WW-Normal"/>
    <w:rsid w:val="00EA1CB0"/>
    <w:pPr>
      <w:suppressAutoHyphens/>
      <w:autoSpaceDE w:val="0"/>
    </w:pPr>
    <w:rPr>
      <w:color w:val="000000"/>
      <w:sz w:val="24"/>
      <w:szCs w:val="24"/>
      <w:lang w:eastAsia="zh-CN"/>
    </w:rPr>
  </w:style>
  <w:style w:type="character" w:customStyle="1" w:styleId="38">
    <w:name w:val="Основной текст (3)_"/>
    <w:basedOn w:val="a3"/>
    <w:link w:val="39"/>
    <w:rsid w:val="00A671BA"/>
    <w:rPr>
      <w:b/>
      <w:bCs/>
      <w:sz w:val="28"/>
      <w:szCs w:val="28"/>
      <w:shd w:val="clear" w:color="auto" w:fill="FFFFFF"/>
    </w:rPr>
  </w:style>
  <w:style w:type="paragraph" w:customStyle="1" w:styleId="39">
    <w:name w:val="Основной текст (3)"/>
    <w:basedOn w:val="a2"/>
    <w:link w:val="38"/>
    <w:rsid w:val="00A671BA"/>
    <w:pPr>
      <w:widowControl w:val="0"/>
      <w:shd w:val="clear" w:color="auto" w:fill="FFFFFF"/>
      <w:spacing w:line="322" w:lineRule="exact"/>
      <w:jc w:val="center"/>
    </w:pPr>
    <w:rPr>
      <w:b/>
      <w:bCs/>
      <w:sz w:val="28"/>
      <w:szCs w:val="28"/>
    </w:rPr>
  </w:style>
  <w:style w:type="character" w:customStyle="1" w:styleId="w">
    <w:name w:val="w"/>
    <w:basedOn w:val="a3"/>
    <w:rsid w:val="0001042D"/>
  </w:style>
  <w:style w:type="paragraph" w:customStyle="1" w:styleId="Normal10-02">
    <w:name w:val="Normal + 10 пт полужирный По центру Слева:  -02 см Справ..."/>
    <w:basedOn w:val="a2"/>
    <w:link w:val="Normal10-020"/>
    <w:rsid w:val="00BE6DBB"/>
    <w:pPr>
      <w:ind w:left="-113" w:right="-113"/>
      <w:jc w:val="center"/>
    </w:pPr>
    <w:rPr>
      <w:b/>
      <w:bCs/>
      <w:sz w:val="20"/>
      <w:szCs w:val="20"/>
    </w:rPr>
  </w:style>
  <w:style w:type="paragraph" w:customStyle="1" w:styleId="afff5">
    <w:name w:val="Знак"/>
    <w:basedOn w:val="a2"/>
    <w:rsid w:val="00BE6DBB"/>
    <w:pPr>
      <w:widowControl w:val="0"/>
      <w:adjustRightInd w:val="0"/>
      <w:spacing w:after="160" w:line="240" w:lineRule="exact"/>
      <w:jc w:val="right"/>
    </w:pPr>
    <w:rPr>
      <w:sz w:val="20"/>
      <w:szCs w:val="20"/>
      <w:lang w:val="en-GB" w:eastAsia="en-US"/>
    </w:rPr>
  </w:style>
  <w:style w:type="paragraph" w:styleId="a">
    <w:name w:val="List Bullet"/>
    <w:aliases w:val="Маркированный список Знак Знак,Маркированный Знак Знак"/>
    <w:basedOn w:val="a2"/>
    <w:link w:val="afff6"/>
    <w:uiPriority w:val="99"/>
    <w:rsid w:val="00BE6DBB"/>
    <w:pPr>
      <w:numPr>
        <w:numId w:val="15"/>
      </w:numPr>
    </w:pPr>
  </w:style>
  <w:style w:type="character" w:customStyle="1" w:styleId="Normal10-020">
    <w:name w:val="Normal + 10 пт полужирный По центру Слева:  -02 см Справ... Знак"/>
    <w:basedOn w:val="a3"/>
    <w:link w:val="Normal10-02"/>
    <w:rsid w:val="00BE6DBB"/>
    <w:rPr>
      <w:b/>
      <w:bCs/>
    </w:rPr>
  </w:style>
  <w:style w:type="character" w:customStyle="1" w:styleId="40">
    <w:name w:val="Заголовок 4 Знак"/>
    <w:basedOn w:val="a3"/>
    <w:link w:val="4"/>
    <w:semiHidden/>
    <w:rsid w:val="002D2518"/>
    <w:rPr>
      <w:rFonts w:asciiTheme="majorHAnsi" w:eastAsiaTheme="majorEastAsia" w:hAnsiTheme="majorHAnsi" w:cstheme="majorBidi"/>
      <w:i/>
      <w:iCs/>
      <w:color w:val="365F91" w:themeColor="accent1" w:themeShade="BF"/>
      <w:sz w:val="24"/>
      <w:szCs w:val="24"/>
    </w:rPr>
  </w:style>
  <w:style w:type="paragraph" w:customStyle="1" w:styleId="18">
    <w:name w:val="1"/>
    <w:basedOn w:val="a2"/>
    <w:next w:val="aff"/>
    <w:qFormat/>
    <w:rsid w:val="002D2518"/>
    <w:pPr>
      <w:snapToGrid w:val="0"/>
      <w:spacing w:line="360" w:lineRule="auto"/>
      <w:jc w:val="center"/>
    </w:pPr>
    <w:rPr>
      <w:sz w:val="28"/>
      <w:szCs w:val="20"/>
    </w:rPr>
  </w:style>
  <w:style w:type="paragraph" w:customStyle="1" w:styleId="maintext">
    <w:name w:val="maintext"/>
    <w:basedOn w:val="a2"/>
    <w:uiPriority w:val="99"/>
    <w:rsid w:val="002D2518"/>
    <w:pPr>
      <w:widowControl w:val="0"/>
      <w:suppressAutoHyphens/>
      <w:spacing w:before="75" w:after="75"/>
      <w:ind w:left="75" w:right="225" w:firstLine="225"/>
    </w:pPr>
    <w:rPr>
      <w:rFonts w:ascii="Arial" w:hAnsi="Arial" w:cs="Arial"/>
      <w:color w:val="000000"/>
      <w:kern w:val="1"/>
      <w:sz w:val="20"/>
      <w:szCs w:val="20"/>
      <w:lang w:eastAsia="en-US"/>
    </w:rPr>
  </w:style>
  <w:style w:type="character" w:customStyle="1" w:styleId="afff6">
    <w:name w:val="Маркированный список Знак"/>
    <w:aliases w:val="Маркированный список Знак Знак Знак,Маркированный Знак Знак Знак"/>
    <w:link w:val="a"/>
    <w:uiPriority w:val="99"/>
    <w:locked/>
    <w:rsid w:val="002D2518"/>
    <w:rPr>
      <w:sz w:val="24"/>
      <w:szCs w:val="24"/>
    </w:rPr>
  </w:style>
  <w:style w:type="paragraph" w:customStyle="1" w:styleId="S1">
    <w:name w:val="S_Заголовок 1"/>
    <w:basedOn w:val="a2"/>
    <w:rsid w:val="002D2518"/>
    <w:pPr>
      <w:numPr>
        <w:ilvl w:val="1"/>
        <w:numId w:val="16"/>
      </w:numPr>
      <w:tabs>
        <w:tab w:val="clear" w:pos="1080"/>
        <w:tab w:val="num" w:pos="360"/>
      </w:tabs>
      <w:ind w:left="360"/>
      <w:jc w:val="center"/>
    </w:pPr>
    <w:rPr>
      <w:b/>
      <w:caps/>
    </w:rPr>
  </w:style>
  <w:style w:type="paragraph" w:customStyle="1" w:styleId="S2">
    <w:name w:val="S_Заголовок 2"/>
    <w:basedOn w:val="2"/>
    <w:rsid w:val="002D2518"/>
    <w:pPr>
      <w:keepNext w:val="0"/>
      <w:keepLines w:val="0"/>
      <w:tabs>
        <w:tab w:val="num" w:pos="1080"/>
      </w:tabs>
      <w:spacing w:before="0"/>
      <w:ind w:left="1080" w:hanging="360"/>
      <w:jc w:val="both"/>
    </w:pPr>
    <w:rPr>
      <w:rFonts w:ascii="Times New Roman" w:eastAsia="Times New Roman" w:hAnsi="Times New Roman" w:cs="Times New Roman"/>
      <w:bCs w:val="0"/>
      <w:color w:val="auto"/>
      <w:sz w:val="24"/>
      <w:szCs w:val="24"/>
    </w:rPr>
  </w:style>
  <w:style w:type="paragraph" w:customStyle="1" w:styleId="S3">
    <w:name w:val="S_Заголовок 3"/>
    <w:basedOn w:val="30"/>
    <w:link w:val="S30"/>
    <w:rsid w:val="002D2518"/>
    <w:pPr>
      <w:keepNext w:val="0"/>
      <w:keepLines w:val="0"/>
      <w:tabs>
        <w:tab w:val="num" w:pos="1440"/>
      </w:tabs>
      <w:spacing w:before="0" w:line="360" w:lineRule="auto"/>
      <w:ind w:left="1440" w:hanging="720"/>
    </w:pPr>
    <w:rPr>
      <w:rFonts w:ascii="Times New Roman" w:eastAsia="Times New Roman" w:hAnsi="Times New Roman" w:cs="Times New Roman"/>
      <w:color w:val="auto"/>
      <w:u w:val="single"/>
    </w:rPr>
  </w:style>
  <w:style w:type="character" w:customStyle="1" w:styleId="S30">
    <w:name w:val="S_Заголовок 3 Знак"/>
    <w:basedOn w:val="a3"/>
    <w:link w:val="S3"/>
    <w:rsid w:val="002D2518"/>
    <w:rPr>
      <w:sz w:val="24"/>
      <w:szCs w:val="24"/>
      <w:u w:val="single"/>
    </w:rPr>
  </w:style>
  <w:style w:type="paragraph" w:customStyle="1" w:styleId="S4">
    <w:name w:val="S_Заголовок 4"/>
    <w:basedOn w:val="4"/>
    <w:rsid w:val="002D2518"/>
    <w:pPr>
      <w:keepNext w:val="0"/>
      <w:keepLines w:val="0"/>
      <w:tabs>
        <w:tab w:val="num" w:pos="360"/>
      </w:tabs>
      <w:spacing w:before="0"/>
    </w:pPr>
    <w:rPr>
      <w:rFonts w:ascii="Times New Roman" w:eastAsia="Times New Roman" w:hAnsi="Times New Roman" w:cs="Times New Roman"/>
      <w:iCs w:val="0"/>
      <w:color w:val="auto"/>
    </w:rPr>
  </w:style>
  <w:style w:type="character" w:customStyle="1" w:styleId="FontStyle312">
    <w:name w:val="Font Style312"/>
    <w:basedOn w:val="a3"/>
    <w:rsid w:val="002D2518"/>
    <w:rPr>
      <w:rFonts w:ascii="Arial" w:hAnsi="Arial" w:cs="Arial"/>
      <w:sz w:val="22"/>
      <w:szCs w:val="22"/>
    </w:rPr>
  </w:style>
  <w:style w:type="numbering" w:customStyle="1" w:styleId="3">
    <w:name w:val="Стиль маркированный3"/>
    <w:basedOn w:val="a5"/>
    <w:rsid w:val="002D2518"/>
    <w:pPr>
      <w:numPr>
        <w:numId w:val="17"/>
      </w:numPr>
    </w:pPr>
  </w:style>
  <w:style w:type="character" w:customStyle="1" w:styleId="lineage-item">
    <w:name w:val="lineage-item"/>
    <w:basedOn w:val="a3"/>
    <w:rsid w:val="002D2518"/>
  </w:style>
  <w:style w:type="character" w:customStyle="1" w:styleId="hierarchical-select-item-separator">
    <w:name w:val="hierarchical-select-item-separator"/>
    <w:basedOn w:val="a3"/>
    <w:rsid w:val="002D2518"/>
  </w:style>
  <w:style w:type="paragraph" w:styleId="26">
    <w:name w:val="toc 2"/>
    <w:basedOn w:val="a2"/>
    <w:next w:val="a2"/>
    <w:autoRedefine/>
    <w:uiPriority w:val="39"/>
    <w:unhideWhenUsed/>
    <w:rsid w:val="00FF67D8"/>
    <w:pPr>
      <w:spacing w:after="100"/>
      <w:ind w:left="240"/>
    </w:pPr>
  </w:style>
  <w:style w:type="paragraph" w:styleId="3a">
    <w:name w:val="toc 3"/>
    <w:basedOn w:val="a2"/>
    <w:next w:val="a2"/>
    <w:autoRedefine/>
    <w:uiPriority w:val="39"/>
    <w:unhideWhenUsed/>
    <w:rsid w:val="00FF67D8"/>
    <w:pPr>
      <w:spacing w:after="100" w:line="259" w:lineRule="auto"/>
      <w:ind w:left="440"/>
    </w:pPr>
    <w:rPr>
      <w:rFonts w:asciiTheme="minorHAnsi" w:eastAsiaTheme="minorEastAsia" w:hAnsiTheme="minorHAnsi" w:cstheme="minorBidi"/>
      <w:sz w:val="22"/>
      <w:szCs w:val="22"/>
    </w:rPr>
  </w:style>
  <w:style w:type="paragraph" w:styleId="43">
    <w:name w:val="toc 4"/>
    <w:basedOn w:val="a2"/>
    <w:next w:val="a2"/>
    <w:autoRedefine/>
    <w:uiPriority w:val="39"/>
    <w:unhideWhenUsed/>
    <w:rsid w:val="00FF67D8"/>
    <w:pPr>
      <w:spacing w:after="100" w:line="259" w:lineRule="auto"/>
      <w:ind w:left="660"/>
    </w:pPr>
    <w:rPr>
      <w:rFonts w:asciiTheme="minorHAnsi" w:eastAsiaTheme="minorEastAsia" w:hAnsiTheme="minorHAnsi" w:cstheme="minorBidi"/>
      <w:sz w:val="22"/>
      <w:szCs w:val="22"/>
    </w:rPr>
  </w:style>
  <w:style w:type="paragraph" w:styleId="51">
    <w:name w:val="toc 5"/>
    <w:basedOn w:val="a2"/>
    <w:next w:val="a2"/>
    <w:autoRedefine/>
    <w:uiPriority w:val="39"/>
    <w:unhideWhenUsed/>
    <w:rsid w:val="00FF67D8"/>
    <w:pPr>
      <w:spacing w:after="100" w:line="259" w:lineRule="auto"/>
      <w:ind w:left="880"/>
    </w:pPr>
    <w:rPr>
      <w:rFonts w:asciiTheme="minorHAnsi" w:eastAsiaTheme="minorEastAsia" w:hAnsiTheme="minorHAnsi" w:cstheme="minorBidi"/>
      <w:sz w:val="22"/>
      <w:szCs w:val="22"/>
    </w:rPr>
  </w:style>
  <w:style w:type="paragraph" w:styleId="61">
    <w:name w:val="toc 6"/>
    <w:basedOn w:val="a2"/>
    <w:next w:val="a2"/>
    <w:autoRedefine/>
    <w:uiPriority w:val="39"/>
    <w:unhideWhenUsed/>
    <w:rsid w:val="00FF67D8"/>
    <w:pPr>
      <w:spacing w:after="100" w:line="259" w:lineRule="auto"/>
      <w:ind w:left="1100"/>
    </w:pPr>
    <w:rPr>
      <w:rFonts w:asciiTheme="minorHAnsi" w:eastAsiaTheme="minorEastAsia" w:hAnsiTheme="minorHAnsi" w:cstheme="minorBidi"/>
      <w:sz w:val="22"/>
      <w:szCs w:val="22"/>
    </w:rPr>
  </w:style>
  <w:style w:type="paragraph" w:styleId="72">
    <w:name w:val="toc 7"/>
    <w:basedOn w:val="a2"/>
    <w:next w:val="a2"/>
    <w:autoRedefine/>
    <w:uiPriority w:val="39"/>
    <w:unhideWhenUsed/>
    <w:rsid w:val="00FF67D8"/>
    <w:pPr>
      <w:spacing w:after="100" w:line="259" w:lineRule="auto"/>
      <w:ind w:left="1320"/>
    </w:pPr>
    <w:rPr>
      <w:rFonts w:asciiTheme="minorHAnsi" w:eastAsiaTheme="minorEastAsia" w:hAnsiTheme="minorHAnsi" w:cstheme="minorBidi"/>
      <w:sz w:val="22"/>
      <w:szCs w:val="22"/>
    </w:rPr>
  </w:style>
  <w:style w:type="paragraph" w:styleId="8">
    <w:name w:val="toc 8"/>
    <w:basedOn w:val="a2"/>
    <w:next w:val="a2"/>
    <w:autoRedefine/>
    <w:uiPriority w:val="39"/>
    <w:unhideWhenUsed/>
    <w:rsid w:val="00FF67D8"/>
    <w:pPr>
      <w:spacing w:after="100" w:line="259" w:lineRule="auto"/>
      <w:ind w:left="1540"/>
    </w:pPr>
    <w:rPr>
      <w:rFonts w:asciiTheme="minorHAnsi" w:eastAsiaTheme="minorEastAsia" w:hAnsiTheme="minorHAnsi" w:cstheme="minorBidi"/>
      <w:sz w:val="22"/>
      <w:szCs w:val="22"/>
    </w:rPr>
  </w:style>
  <w:style w:type="paragraph" w:styleId="91">
    <w:name w:val="toc 9"/>
    <w:basedOn w:val="a2"/>
    <w:next w:val="a2"/>
    <w:autoRedefine/>
    <w:uiPriority w:val="39"/>
    <w:unhideWhenUsed/>
    <w:rsid w:val="00FF67D8"/>
    <w:pPr>
      <w:spacing w:after="100" w:line="259" w:lineRule="auto"/>
      <w:ind w:left="1760"/>
    </w:pPr>
    <w:rPr>
      <w:rFonts w:asciiTheme="minorHAnsi" w:eastAsiaTheme="minorEastAsia" w:hAnsiTheme="minorHAnsi" w:cstheme="minorBidi"/>
      <w:sz w:val="22"/>
      <w:szCs w:val="22"/>
    </w:rPr>
  </w:style>
  <w:style w:type="character" w:customStyle="1" w:styleId="afff7">
    <w:name w:val="Текст в таблицах Знак"/>
    <w:link w:val="afff8"/>
    <w:locked/>
    <w:rsid w:val="009E0F01"/>
    <w:rPr>
      <w:sz w:val="24"/>
      <w:szCs w:val="24"/>
    </w:rPr>
  </w:style>
  <w:style w:type="paragraph" w:customStyle="1" w:styleId="afff8">
    <w:name w:val="Текст в таблицах"/>
    <w:basedOn w:val="a2"/>
    <w:link w:val="afff7"/>
    <w:qFormat/>
    <w:rsid w:val="009E0F01"/>
  </w:style>
  <w:style w:type="character" w:customStyle="1" w:styleId="afff9">
    <w:name w:val="Шапка таблицы Знак"/>
    <w:link w:val="afffa"/>
    <w:locked/>
    <w:rsid w:val="009E0F01"/>
    <w:rPr>
      <w:sz w:val="24"/>
      <w:szCs w:val="24"/>
    </w:rPr>
  </w:style>
  <w:style w:type="paragraph" w:customStyle="1" w:styleId="afffa">
    <w:name w:val="Шапка таблицы"/>
    <w:basedOn w:val="a2"/>
    <w:link w:val="afff9"/>
    <w:qFormat/>
    <w:rsid w:val="009E0F01"/>
    <w:pPr>
      <w:jc w:val="center"/>
    </w:pPr>
  </w:style>
  <w:style w:type="character" w:customStyle="1" w:styleId="afffb">
    <w:name w:val="Текст в таблицах+полужирный Знак"/>
    <w:link w:val="afffc"/>
    <w:locked/>
    <w:rsid w:val="009E0F01"/>
    <w:rPr>
      <w:b/>
      <w:sz w:val="24"/>
      <w:szCs w:val="24"/>
    </w:rPr>
  </w:style>
  <w:style w:type="paragraph" w:customStyle="1" w:styleId="afffc">
    <w:name w:val="Текст в таблицах+полужирный"/>
    <w:basedOn w:val="afff8"/>
    <w:link w:val="afffb"/>
    <w:qFormat/>
    <w:rsid w:val="009E0F01"/>
    <w:rPr>
      <w:b/>
    </w:rPr>
  </w:style>
  <w:style w:type="character" w:customStyle="1" w:styleId="19">
    <w:name w:val="обычный 1 Знак"/>
    <w:link w:val="1a"/>
    <w:locked/>
    <w:rsid w:val="009E0F01"/>
    <w:rPr>
      <w:color w:val="000000"/>
      <w:sz w:val="28"/>
    </w:rPr>
  </w:style>
  <w:style w:type="paragraph" w:customStyle="1" w:styleId="1a">
    <w:name w:val="обычный 1"/>
    <w:basedOn w:val="afffd"/>
    <w:link w:val="19"/>
    <w:qFormat/>
    <w:rsid w:val="009E0F01"/>
    <w:pPr>
      <w:spacing w:line="360" w:lineRule="auto"/>
      <w:ind w:firstLine="680"/>
      <w:jc w:val="both"/>
    </w:pPr>
    <w:rPr>
      <w:color w:val="000000"/>
      <w:sz w:val="28"/>
      <w:szCs w:val="20"/>
    </w:rPr>
  </w:style>
  <w:style w:type="paragraph" w:styleId="afffd">
    <w:name w:val="table of figures"/>
    <w:basedOn w:val="a2"/>
    <w:next w:val="a2"/>
    <w:semiHidden/>
    <w:unhideWhenUsed/>
    <w:rsid w:val="009E0F01"/>
  </w:style>
  <w:style w:type="character" w:customStyle="1" w:styleId="1b">
    <w:name w:val="Обычный 1 Знак"/>
    <w:link w:val="1c"/>
    <w:locked/>
    <w:rsid w:val="00D21DEB"/>
  </w:style>
  <w:style w:type="paragraph" w:customStyle="1" w:styleId="1c">
    <w:name w:val="Обычный 1"/>
    <w:basedOn w:val="a2"/>
    <w:link w:val="1b"/>
    <w:qFormat/>
    <w:rsid w:val="00D21DEB"/>
    <w:pPr>
      <w:spacing w:line="360" w:lineRule="auto"/>
      <w:ind w:firstLine="720"/>
      <w:jc w:val="both"/>
    </w:pPr>
    <w:rPr>
      <w:sz w:val="20"/>
      <w:szCs w:val="20"/>
    </w:rPr>
  </w:style>
  <w:style w:type="paragraph" w:customStyle="1" w:styleId="afffe">
    <w:name w:val="Абзац"/>
    <w:basedOn w:val="a2"/>
    <w:link w:val="affff"/>
    <w:qFormat/>
    <w:rsid w:val="00E44A44"/>
    <w:pPr>
      <w:suppressAutoHyphens/>
      <w:spacing w:line="360" w:lineRule="auto"/>
      <w:ind w:firstLine="720"/>
      <w:jc w:val="both"/>
    </w:pPr>
    <w:rPr>
      <w:sz w:val="26"/>
      <w:szCs w:val="20"/>
      <w:lang w:eastAsia="ar-SA"/>
    </w:rPr>
  </w:style>
  <w:style w:type="character" w:customStyle="1" w:styleId="affff">
    <w:name w:val="Абзац Знак"/>
    <w:link w:val="afffe"/>
    <w:qFormat/>
    <w:rsid w:val="00E44A44"/>
    <w:rPr>
      <w:sz w:val="26"/>
      <w:lang w:eastAsia="ar-SA"/>
    </w:rPr>
  </w:style>
  <w:style w:type="character" w:customStyle="1" w:styleId="affff0">
    <w:name w:val="Другое_"/>
    <w:basedOn w:val="a3"/>
    <w:link w:val="affff1"/>
    <w:rsid w:val="00E44A44"/>
    <w:rPr>
      <w:shd w:val="clear" w:color="auto" w:fill="FFFFFF"/>
    </w:rPr>
  </w:style>
  <w:style w:type="paragraph" w:customStyle="1" w:styleId="affff1">
    <w:name w:val="Другое"/>
    <w:basedOn w:val="a2"/>
    <w:link w:val="affff0"/>
    <w:rsid w:val="00E44A44"/>
    <w:pPr>
      <w:widowControl w:val="0"/>
      <w:shd w:val="clear" w:color="auto" w:fill="FFFFFF"/>
    </w:pPr>
    <w:rPr>
      <w:sz w:val="20"/>
      <w:szCs w:val="20"/>
    </w:rPr>
  </w:style>
  <w:style w:type="paragraph" w:customStyle="1" w:styleId="affff2">
    <w:name w:val="Осн_текст"/>
    <w:basedOn w:val="a2"/>
    <w:link w:val="affff3"/>
    <w:qFormat/>
    <w:rsid w:val="009D1DCF"/>
    <w:pPr>
      <w:ind w:firstLine="709"/>
      <w:jc w:val="both"/>
    </w:pPr>
    <w:rPr>
      <w:sz w:val="28"/>
    </w:rPr>
  </w:style>
  <w:style w:type="character" w:customStyle="1" w:styleId="affff3">
    <w:name w:val="Осн_текст Знак"/>
    <w:basedOn w:val="a3"/>
    <w:link w:val="affff2"/>
    <w:rsid w:val="009D1DCF"/>
    <w:rPr>
      <w:sz w:val="28"/>
      <w:szCs w:val="24"/>
    </w:rPr>
  </w:style>
  <w:style w:type="paragraph" w:customStyle="1" w:styleId="a1">
    <w:name w:val="рис"/>
    <w:basedOn w:val="afd"/>
    <w:rsid w:val="00406E93"/>
    <w:pPr>
      <w:numPr>
        <w:numId w:val="27"/>
      </w:numPr>
      <w:tabs>
        <w:tab w:val="clear" w:pos="0"/>
        <w:tab w:val="num" w:pos="1637"/>
      </w:tabs>
      <w:spacing w:before="120"/>
      <w:ind w:left="1565" w:hanging="357"/>
      <w:jc w:val="center"/>
    </w:pPr>
    <w:rPr>
      <w:sz w:val="28"/>
      <w:szCs w:val="20"/>
    </w:rPr>
  </w:style>
  <w:style w:type="paragraph" w:customStyle="1" w:styleId="a0">
    <w:name w:val="мал_маркер"/>
    <w:basedOn w:val="a2"/>
    <w:rsid w:val="00406E93"/>
    <w:pPr>
      <w:numPr>
        <w:numId w:val="26"/>
      </w:numPr>
      <w:jc w:val="both"/>
    </w:pPr>
    <w:rPr>
      <w:sz w:val="20"/>
      <w:szCs w:val="20"/>
    </w:rPr>
  </w:style>
  <w:style w:type="paragraph" w:customStyle="1" w:styleId="affff4">
    <w:name w:val="Назв"/>
    <w:basedOn w:val="affff2"/>
    <w:link w:val="affff5"/>
    <w:autoRedefine/>
    <w:rsid w:val="00EA6D18"/>
    <w:pPr>
      <w:spacing w:after="120"/>
      <w:ind w:firstLine="0"/>
      <w:contextualSpacing/>
      <w:jc w:val="center"/>
    </w:pPr>
    <w:rPr>
      <w:szCs w:val="28"/>
    </w:rPr>
  </w:style>
  <w:style w:type="character" w:customStyle="1" w:styleId="affff5">
    <w:name w:val="Назв Знак"/>
    <w:link w:val="affff4"/>
    <w:rsid w:val="00EA6D18"/>
    <w:rPr>
      <w:sz w:val="28"/>
      <w:szCs w:val="28"/>
    </w:rPr>
  </w:style>
  <w:style w:type="paragraph" w:customStyle="1" w:styleId="affff6">
    <w:name w:val="другой"/>
    <w:basedOn w:val="a2"/>
    <w:rsid w:val="00EA6D18"/>
    <w:pPr>
      <w:widowControl w:val="0"/>
      <w:jc w:val="both"/>
    </w:pPr>
    <w:rPr>
      <w:sz w:val="20"/>
      <w:szCs w:val="20"/>
    </w:rPr>
  </w:style>
  <w:style w:type="character" w:customStyle="1" w:styleId="af1">
    <w:name w:val="Обычный (веб) Знак"/>
    <w:aliases w:val="Обычный (Web) Знак,Обычный (веб)1 Знак"/>
    <w:link w:val="af0"/>
    <w:uiPriority w:val="39"/>
    <w:locked/>
    <w:rsid w:val="00EA6D18"/>
    <w:rPr>
      <w:sz w:val="24"/>
      <w:szCs w:val="24"/>
    </w:rPr>
  </w:style>
  <w:style w:type="character" w:customStyle="1" w:styleId="WW8Num3z0">
    <w:name w:val="WW8Num3z0"/>
    <w:rsid w:val="00101627"/>
    <w:rPr>
      <w:rFonts w:ascii="Symbol" w:hAnsi="Symbol" w:cs="Symbol"/>
    </w:rPr>
  </w:style>
  <w:style w:type="paragraph" w:customStyle="1" w:styleId="no-indent">
    <w:name w:val="no-indent"/>
    <w:basedOn w:val="a2"/>
    <w:rsid w:val="009804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384">
      <w:bodyDiv w:val="1"/>
      <w:marLeft w:val="0"/>
      <w:marRight w:val="0"/>
      <w:marTop w:val="0"/>
      <w:marBottom w:val="0"/>
      <w:divBdr>
        <w:top w:val="none" w:sz="0" w:space="0" w:color="auto"/>
        <w:left w:val="none" w:sz="0" w:space="0" w:color="auto"/>
        <w:bottom w:val="none" w:sz="0" w:space="0" w:color="auto"/>
        <w:right w:val="none" w:sz="0" w:space="0" w:color="auto"/>
      </w:divBdr>
    </w:div>
    <w:div w:id="7876924">
      <w:bodyDiv w:val="1"/>
      <w:marLeft w:val="0"/>
      <w:marRight w:val="0"/>
      <w:marTop w:val="0"/>
      <w:marBottom w:val="0"/>
      <w:divBdr>
        <w:top w:val="none" w:sz="0" w:space="0" w:color="auto"/>
        <w:left w:val="none" w:sz="0" w:space="0" w:color="auto"/>
        <w:bottom w:val="none" w:sz="0" w:space="0" w:color="auto"/>
        <w:right w:val="none" w:sz="0" w:space="0" w:color="auto"/>
      </w:divBdr>
    </w:div>
    <w:div w:id="29114495">
      <w:bodyDiv w:val="1"/>
      <w:marLeft w:val="0"/>
      <w:marRight w:val="0"/>
      <w:marTop w:val="0"/>
      <w:marBottom w:val="0"/>
      <w:divBdr>
        <w:top w:val="none" w:sz="0" w:space="0" w:color="auto"/>
        <w:left w:val="none" w:sz="0" w:space="0" w:color="auto"/>
        <w:bottom w:val="none" w:sz="0" w:space="0" w:color="auto"/>
        <w:right w:val="none" w:sz="0" w:space="0" w:color="auto"/>
      </w:divBdr>
    </w:div>
    <w:div w:id="37970209">
      <w:bodyDiv w:val="1"/>
      <w:marLeft w:val="0"/>
      <w:marRight w:val="0"/>
      <w:marTop w:val="0"/>
      <w:marBottom w:val="0"/>
      <w:divBdr>
        <w:top w:val="none" w:sz="0" w:space="0" w:color="auto"/>
        <w:left w:val="none" w:sz="0" w:space="0" w:color="auto"/>
        <w:bottom w:val="none" w:sz="0" w:space="0" w:color="auto"/>
        <w:right w:val="none" w:sz="0" w:space="0" w:color="auto"/>
      </w:divBdr>
    </w:div>
    <w:div w:id="41295992">
      <w:bodyDiv w:val="1"/>
      <w:marLeft w:val="0"/>
      <w:marRight w:val="0"/>
      <w:marTop w:val="0"/>
      <w:marBottom w:val="0"/>
      <w:divBdr>
        <w:top w:val="none" w:sz="0" w:space="0" w:color="auto"/>
        <w:left w:val="none" w:sz="0" w:space="0" w:color="auto"/>
        <w:bottom w:val="none" w:sz="0" w:space="0" w:color="auto"/>
        <w:right w:val="none" w:sz="0" w:space="0" w:color="auto"/>
      </w:divBdr>
    </w:div>
    <w:div w:id="49809239">
      <w:bodyDiv w:val="1"/>
      <w:marLeft w:val="0"/>
      <w:marRight w:val="0"/>
      <w:marTop w:val="0"/>
      <w:marBottom w:val="0"/>
      <w:divBdr>
        <w:top w:val="none" w:sz="0" w:space="0" w:color="auto"/>
        <w:left w:val="none" w:sz="0" w:space="0" w:color="auto"/>
        <w:bottom w:val="none" w:sz="0" w:space="0" w:color="auto"/>
        <w:right w:val="none" w:sz="0" w:space="0" w:color="auto"/>
      </w:divBdr>
    </w:div>
    <w:div w:id="59717940">
      <w:bodyDiv w:val="1"/>
      <w:marLeft w:val="0"/>
      <w:marRight w:val="0"/>
      <w:marTop w:val="0"/>
      <w:marBottom w:val="0"/>
      <w:divBdr>
        <w:top w:val="none" w:sz="0" w:space="0" w:color="auto"/>
        <w:left w:val="none" w:sz="0" w:space="0" w:color="auto"/>
        <w:bottom w:val="none" w:sz="0" w:space="0" w:color="auto"/>
        <w:right w:val="none" w:sz="0" w:space="0" w:color="auto"/>
      </w:divBdr>
    </w:div>
    <w:div w:id="63187098">
      <w:bodyDiv w:val="1"/>
      <w:marLeft w:val="0"/>
      <w:marRight w:val="0"/>
      <w:marTop w:val="0"/>
      <w:marBottom w:val="0"/>
      <w:divBdr>
        <w:top w:val="none" w:sz="0" w:space="0" w:color="auto"/>
        <w:left w:val="none" w:sz="0" w:space="0" w:color="auto"/>
        <w:bottom w:val="none" w:sz="0" w:space="0" w:color="auto"/>
        <w:right w:val="none" w:sz="0" w:space="0" w:color="auto"/>
      </w:divBdr>
    </w:div>
    <w:div w:id="77140225">
      <w:bodyDiv w:val="1"/>
      <w:marLeft w:val="0"/>
      <w:marRight w:val="0"/>
      <w:marTop w:val="0"/>
      <w:marBottom w:val="0"/>
      <w:divBdr>
        <w:top w:val="none" w:sz="0" w:space="0" w:color="auto"/>
        <w:left w:val="none" w:sz="0" w:space="0" w:color="auto"/>
        <w:bottom w:val="none" w:sz="0" w:space="0" w:color="auto"/>
        <w:right w:val="none" w:sz="0" w:space="0" w:color="auto"/>
      </w:divBdr>
    </w:div>
    <w:div w:id="89856042">
      <w:bodyDiv w:val="1"/>
      <w:marLeft w:val="0"/>
      <w:marRight w:val="0"/>
      <w:marTop w:val="0"/>
      <w:marBottom w:val="0"/>
      <w:divBdr>
        <w:top w:val="none" w:sz="0" w:space="0" w:color="auto"/>
        <w:left w:val="none" w:sz="0" w:space="0" w:color="auto"/>
        <w:bottom w:val="none" w:sz="0" w:space="0" w:color="auto"/>
        <w:right w:val="none" w:sz="0" w:space="0" w:color="auto"/>
      </w:divBdr>
    </w:div>
    <w:div w:id="116337957">
      <w:bodyDiv w:val="1"/>
      <w:marLeft w:val="0"/>
      <w:marRight w:val="0"/>
      <w:marTop w:val="0"/>
      <w:marBottom w:val="0"/>
      <w:divBdr>
        <w:top w:val="none" w:sz="0" w:space="0" w:color="auto"/>
        <w:left w:val="none" w:sz="0" w:space="0" w:color="auto"/>
        <w:bottom w:val="none" w:sz="0" w:space="0" w:color="auto"/>
        <w:right w:val="none" w:sz="0" w:space="0" w:color="auto"/>
      </w:divBdr>
    </w:div>
    <w:div w:id="131798322">
      <w:bodyDiv w:val="1"/>
      <w:marLeft w:val="0"/>
      <w:marRight w:val="0"/>
      <w:marTop w:val="0"/>
      <w:marBottom w:val="0"/>
      <w:divBdr>
        <w:top w:val="none" w:sz="0" w:space="0" w:color="auto"/>
        <w:left w:val="none" w:sz="0" w:space="0" w:color="auto"/>
        <w:bottom w:val="none" w:sz="0" w:space="0" w:color="auto"/>
        <w:right w:val="none" w:sz="0" w:space="0" w:color="auto"/>
      </w:divBdr>
    </w:div>
    <w:div w:id="140931469">
      <w:bodyDiv w:val="1"/>
      <w:marLeft w:val="0"/>
      <w:marRight w:val="0"/>
      <w:marTop w:val="0"/>
      <w:marBottom w:val="0"/>
      <w:divBdr>
        <w:top w:val="none" w:sz="0" w:space="0" w:color="auto"/>
        <w:left w:val="none" w:sz="0" w:space="0" w:color="auto"/>
        <w:bottom w:val="none" w:sz="0" w:space="0" w:color="auto"/>
        <w:right w:val="none" w:sz="0" w:space="0" w:color="auto"/>
      </w:divBdr>
      <w:divsChild>
        <w:div w:id="260064286">
          <w:marLeft w:val="0"/>
          <w:marRight w:val="0"/>
          <w:marTop w:val="0"/>
          <w:marBottom w:val="240"/>
          <w:divBdr>
            <w:top w:val="none" w:sz="0" w:space="0" w:color="auto"/>
            <w:left w:val="none" w:sz="0" w:space="0" w:color="auto"/>
            <w:bottom w:val="none" w:sz="0" w:space="0" w:color="auto"/>
            <w:right w:val="none" w:sz="0" w:space="0" w:color="auto"/>
          </w:divBdr>
        </w:div>
      </w:divsChild>
    </w:div>
    <w:div w:id="145632958">
      <w:bodyDiv w:val="1"/>
      <w:marLeft w:val="0"/>
      <w:marRight w:val="0"/>
      <w:marTop w:val="0"/>
      <w:marBottom w:val="0"/>
      <w:divBdr>
        <w:top w:val="none" w:sz="0" w:space="0" w:color="auto"/>
        <w:left w:val="none" w:sz="0" w:space="0" w:color="auto"/>
        <w:bottom w:val="none" w:sz="0" w:space="0" w:color="auto"/>
        <w:right w:val="none" w:sz="0" w:space="0" w:color="auto"/>
      </w:divBdr>
    </w:div>
    <w:div w:id="162401094">
      <w:bodyDiv w:val="1"/>
      <w:marLeft w:val="0"/>
      <w:marRight w:val="0"/>
      <w:marTop w:val="0"/>
      <w:marBottom w:val="0"/>
      <w:divBdr>
        <w:top w:val="none" w:sz="0" w:space="0" w:color="auto"/>
        <w:left w:val="none" w:sz="0" w:space="0" w:color="auto"/>
        <w:bottom w:val="none" w:sz="0" w:space="0" w:color="auto"/>
        <w:right w:val="none" w:sz="0" w:space="0" w:color="auto"/>
      </w:divBdr>
    </w:div>
    <w:div w:id="165948755">
      <w:bodyDiv w:val="1"/>
      <w:marLeft w:val="0"/>
      <w:marRight w:val="0"/>
      <w:marTop w:val="0"/>
      <w:marBottom w:val="0"/>
      <w:divBdr>
        <w:top w:val="none" w:sz="0" w:space="0" w:color="auto"/>
        <w:left w:val="none" w:sz="0" w:space="0" w:color="auto"/>
        <w:bottom w:val="none" w:sz="0" w:space="0" w:color="auto"/>
        <w:right w:val="none" w:sz="0" w:space="0" w:color="auto"/>
      </w:divBdr>
    </w:div>
    <w:div w:id="169176343">
      <w:bodyDiv w:val="1"/>
      <w:marLeft w:val="0"/>
      <w:marRight w:val="0"/>
      <w:marTop w:val="0"/>
      <w:marBottom w:val="0"/>
      <w:divBdr>
        <w:top w:val="none" w:sz="0" w:space="0" w:color="auto"/>
        <w:left w:val="none" w:sz="0" w:space="0" w:color="auto"/>
        <w:bottom w:val="none" w:sz="0" w:space="0" w:color="auto"/>
        <w:right w:val="none" w:sz="0" w:space="0" w:color="auto"/>
      </w:divBdr>
    </w:div>
    <w:div w:id="174879821">
      <w:bodyDiv w:val="1"/>
      <w:marLeft w:val="0"/>
      <w:marRight w:val="0"/>
      <w:marTop w:val="0"/>
      <w:marBottom w:val="0"/>
      <w:divBdr>
        <w:top w:val="none" w:sz="0" w:space="0" w:color="auto"/>
        <w:left w:val="none" w:sz="0" w:space="0" w:color="auto"/>
        <w:bottom w:val="none" w:sz="0" w:space="0" w:color="auto"/>
        <w:right w:val="none" w:sz="0" w:space="0" w:color="auto"/>
      </w:divBdr>
    </w:div>
    <w:div w:id="181822004">
      <w:bodyDiv w:val="1"/>
      <w:marLeft w:val="0"/>
      <w:marRight w:val="0"/>
      <w:marTop w:val="0"/>
      <w:marBottom w:val="0"/>
      <w:divBdr>
        <w:top w:val="none" w:sz="0" w:space="0" w:color="auto"/>
        <w:left w:val="none" w:sz="0" w:space="0" w:color="auto"/>
        <w:bottom w:val="none" w:sz="0" w:space="0" w:color="auto"/>
        <w:right w:val="none" w:sz="0" w:space="0" w:color="auto"/>
      </w:divBdr>
    </w:div>
    <w:div w:id="200480356">
      <w:bodyDiv w:val="1"/>
      <w:marLeft w:val="0"/>
      <w:marRight w:val="0"/>
      <w:marTop w:val="0"/>
      <w:marBottom w:val="0"/>
      <w:divBdr>
        <w:top w:val="none" w:sz="0" w:space="0" w:color="auto"/>
        <w:left w:val="none" w:sz="0" w:space="0" w:color="auto"/>
        <w:bottom w:val="none" w:sz="0" w:space="0" w:color="auto"/>
        <w:right w:val="none" w:sz="0" w:space="0" w:color="auto"/>
      </w:divBdr>
    </w:div>
    <w:div w:id="208224283">
      <w:bodyDiv w:val="1"/>
      <w:marLeft w:val="0"/>
      <w:marRight w:val="0"/>
      <w:marTop w:val="0"/>
      <w:marBottom w:val="0"/>
      <w:divBdr>
        <w:top w:val="none" w:sz="0" w:space="0" w:color="auto"/>
        <w:left w:val="none" w:sz="0" w:space="0" w:color="auto"/>
        <w:bottom w:val="none" w:sz="0" w:space="0" w:color="auto"/>
        <w:right w:val="none" w:sz="0" w:space="0" w:color="auto"/>
      </w:divBdr>
    </w:div>
    <w:div w:id="209850420">
      <w:bodyDiv w:val="1"/>
      <w:marLeft w:val="0"/>
      <w:marRight w:val="0"/>
      <w:marTop w:val="0"/>
      <w:marBottom w:val="0"/>
      <w:divBdr>
        <w:top w:val="none" w:sz="0" w:space="0" w:color="auto"/>
        <w:left w:val="none" w:sz="0" w:space="0" w:color="auto"/>
        <w:bottom w:val="none" w:sz="0" w:space="0" w:color="auto"/>
        <w:right w:val="none" w:sz="0" w:space="0" w:color="auto"/>
      </w:divBdr>
    </w:div>
    <w:div w:id="211157474">
      <w:bodyDiv w:val="1"/>
      <w:marLeft w:val="0"/>
      <w:marRight w:val="0"/>
      <w:marTop w:val="0"/>
      <w:marBottom w:val="0"/>
      <w:divBdr>
        <w:top w:val="none" w:sz="0" w:space="0" w:color="auto"/>
        <w:left w:val="none" w:sz="0" w:space="0" w:color="auto"/>
        <w:bottom w:val="none" w:sz="0" w:space="0" w:color="auto"/>
        <w:right w:val="none" w:sz="0" w:space="0" w:color="auto"/>
      </w:divBdr>
    </w:div>
    <w:div w:id="232468250">
      <w:bodyDiv w:val="1"/>
      <w:marLeft w:val="0"/>
      <w:marRight w:val="0"/>
      <w:marTop w:val="0"/>
      <w:marBottom w:val="0"/>
      <w:divBdr>
        <w:top w:val="none" w:sz="0" w:space="0" w:color="auto"/>
        <w:left w:val="none" w:sz="0" w:space="0" w:color="auto"/>
        <w:bottom w:val="none" w:sz="0" w:space="0" w:color="auto"/>
        <w:right w:val="none" w:sz="0" w:space="0" w:color="auto"/>
      </w:divBdr>
    </w:div>
    <w:div w:id="238097329">
      <w:bodyDiv w:val="1"/>
      <w:marLeft w:val="0"/>
      <w:marRight w:val="0"/>
      <w:marTop w:val="0"/>
      <w:marBottom w:val="0"/>
      <w:divBdr>
        <w:top w:val="none" w:sz="0" w:space="0" w:color="auto"/>
        <w:left w:val="none" w:sz="0" w:space="0" w:color="auto"/>
        <w:bottom w:val="none" w:sz="0" w:space="0" w:color="auto"/>
        <w:right w:val="none" w:sz="0" w:space="0" w:color="auto"/>
      </w:divBdr>
    </w:div>
    <w:div w:id="240678404">
      <w:bodyDiv w:val="1"/>
      <w:marLeft w:val="0"/>
      <w:marRight w:val="0"/>
      <w:marTop w:val="0"/>
      <w:marBottom w:val="0"/>
      <w:divBdr>
        <w:top w:val="none" w:sz="0" w:space="0" w:color="auto"/>
        <w:left w:val="none" w:sz="0" w:space="0" w:color="auto"/>
        <w:bottom w:val="none" w:sz="0" w:space="0" w:color="auto"/>
        <w:right w:val="none" w:sz="0" w:space="0" w:color="auto"/>
      </w:divBdr>
    </w:div>
    <w:div w:id="242035081">
      <w:bodyDiv w:val="1"/>
      <w:marLeft w:val="0"/>
      <w:marRight w:val="0"/>
      <w:marTop w:val="0"/>
      <w:marBottom w:val="0"/>
      <w:divBdr>
        <w:top w:val="none" w:sz="0" w:space="0" w:color="auto"/>
        <w:left w:val="none" w:sz="0" w:space="0" w:color="auto"/>
        <w:bottom w:val="none" w:sz="0" w:space="0" w:color="auto"/>
        <w:right w:val="none" w:sz="0" w:space="0" w:color="auto"/>
      </w:divBdr>
    </w:div>
    <w:div w:id="242226738">
      <w:bodyDiv w:val="1"/>
      <w:marLeft w:val="0"/>
      <w:marRight w:val="0"/>
      <w:marTop w:val="0"/>
      <w:marBottom w:val="0"/>
      <w:divBdr>
        <w:top w:val="none" w:sz="0" w:space="0" w:color="auto"/>
        <w:left w:val="none" w:sz="0" w:space="0" w:color="auto"/>
        <w:bottom w:val="none" w:sz="0" w:space="0" w:color="auto"/>
        <w:right w:val="none" w:sz="0" w:space="0" w:color="auto"/>
      </w:divBdr>
      <w:divsChild>
        <w:div w:id="1648435663">
          <w:marLeft w:val="0"/>
          <w:marRight w:val="0"/>
          <w:marTop w:val="0"/>
          <w:marBottom w:val="0"/>
          <w:divBdr>
            <w:top w:val="none" w:sz="0" w:space="0" w:color="auto"/>
            <w:left w:val="none" w:sz="0" w:space="0" w:color="auto"/>
            <w:bottom w:val="none" w:sz="0" w:space="0" w:color="auto"/>
            <w:right w:val="none" w:sz="0" w:space="0" w:color="auto"/>
          </w:divBdr>
        </w:div>
        <w:div w:id="1788767726">
          <w:marLeft w:val="0"/>
          <w:marRight w:val="0"/>
          <w:marTop w:val="0"/>
          <w:marBottom w:val="210"/>
          <w:divBdr>
            <w:top w:val="none" w:sz="0" w:space="0" w:color="auto"/>
            <w:left w:val="none" w:sz="0" w:space="0" w:color="auto"/>
            <w:bottom w:val="none" w:sz="0" w:space="0" w:color="auto"/>
            <w:right w:val="none" w:sz="0" w:space="0" w:color="auto"/>
          </w:divBdr>
          <w:divsChild>
            <w:div w:id="11367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8047">
      <w:bodyDiv w:val="1"/>
      <w:marLeft w:val="0"/>
      <w:marRight w:val="0"/>
      <w:marTop w:val="0"/>
      <w:marBottom w:val="0"/>
      <w:divBdr>
        <w:top w:val="none" w:sz="0" w:space="0" w:color="auto"/>
        <w:left w:val="none" w:sz="0" w:space="0" w:color="auto"/>
        <w:bottom w:val="none" w:sz="0" w:space="0" w:color="auto"/>
        <w:right w:val="none" w:sz="0" w:space="0" w:color="auto"/>
      </w:divBdr>
    </w:div>
    <w:div w:id="253899090">
      <w:bodyDiv w:val="1"/>
      <w:marLeft w:val="0"/>
      <w:marRight w:val="0"/>
      <w:marTop w:val="0"/>
      <w:marBottom w:val="0"/>
      <w:divBdr>
        <w:top w:val="none" w:sz="0" w:space="0" w:color="auto"/>
        <w:left w:val="none" w:sz="0" w:space="0" w:color="auto"/>
        <w:bottom w:val="none" w:sz="0" w:space="0" w:color="auto"/>
        <w:right w:val="none" w:sz="0" w:space="0" w:color="auto"/>
      </w:divBdr>
    </w:div>
    <w:div w:id="258216821">
      <w:bodyDiv w:val="1"/>
      <w:marLeft w:val="0"/>
      <w:marRight w:val="0"/>
      <w:marTop w:val="0"/>
      <w:marBottom w:val="0"/>
      <w:divBdr>
        <w:top w:val="none" w:sz="0" w:space="0" w:color="auto"/>
        <w:left w:val="none" w:sz="0" w:space="0" w:color="auto"/>
        <w:bottom w:val="none" w:sz="0" w:space="0" w:color="auto"/>
        <w:right w:val="none" w:sz="0" w:space="0" w:color="auto"/>
      </w:divBdr>
      <w:divsChild>
        <w:div w:id="1208761485">
          <w:marLeft w:val="0"/>
          <w:marRight w:val="0"/>
          <w:marTop w:val="0"/>
          <w:marBottom w:val="0"/>
          <w:divBdr>
            <w:top w:val="none" w:sz="0" w:space="0" w:color="auto"/>
            <w:left w:val="none" w:sz="0" w:space="0" w:color="auto"/>
            <w:bottom w:val="none" w:sz="0" w:space="0" w:color="auto"/>
            <w:right w:val="none" w:sz="0" w:space="0" w:color="auto"/>
          </w:divBdr>
          <w:divsChild>
            <w:div w:id="137918477">
              <w:marLeft w:val="-225"/>
              <w:marRight w:val="-225"/>
              <w:marTop w:val="0"/>
              <w:marBottom w:val="0"/>
              <w:divBdr>
                <w:top w:val="none" w:sz="0" w:space="0" w:color="auto"/>
                <w:left w:val="none" w:sz="0" w:space="0" w:color="auto"/>
                <w:bottom w:val="none" w:sz="0" w:space="0" w:color="auto"/>
                <w:right w:val="none" w:sz="0" w:space="0" w:color="auto"/>
              </w:divBdr>
              <w:divsChild>
                <w:div w:id="13334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0189">
          <w:marLeft w:val="0"/>
          <w:marRight w:val="0"/>
          <w:marTop w:val="0"/>
          <w:marBottom w:val="0"/>
          <w:divBdr>
            <w:top w:val="none" w:sz="0" w:space="0" w:color="auto"/>
            <w:left w:val="none" w:sz="0" w:space="0" w:color="auto"/>
            <w:bottom w:val="none" w:sz="0" w:space="0" w:color="auto"/>
            <w:right w:val="none" w:sz="0" w:space="0" w:color="auto"/>
          </w:divBdr>
          <w:divsChild>
            <w:div w:id="1864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5817">
      <w:bodyDiv w:val="1"/>
      <w:marLeft w:val="0"/>
      <w:marRight w:val="0"/>
      <w:marTop w:val="0"/>
      <w:marBottom w:val="0"/>
      <w:divBdr>
        <w:top w:val="none" w:sz="0" w:space="0" w:color="auto"/>
        <w:left w:val="none" w:sz="0" w:space="0" w:color="auto"/>
        <w:bottom w:val="none" w:sz="0" w:space="0" w:color="auto"/>
        <w:right w:val="none" w:sz="0" w:space="0" w:color="auto"/>
      </w:divBdr>
    </w:div>
    <w:div w:id="263267666">
      <w:bodyDiv w:val="1"/>
      <w:marLeft w:val="0"/>
      <w:marRight w:val="0"/>
      <w:marTop w:val="0"/>
      <w:marBottom w:val="0"/>
      <w:divBdr>
        <w:top w:val="none" w:sz="0" w:space="0" w:color="auto"/>
        <w:left w:val="none" w:sz="0" w:space="0" w:color="auto"/>
        <w:bottom w:val="none" w:sz="0" w:space="0" w:color="auto"/>
        <w:right w:val="none" w:sz="0" w:space="0" w:color="auto"/>
      </w:divBdr>
    </w:div>
    <w:div w:id="270282387">
      <w:bodyDiv w:val="1"/>
      <w:marLeft w:val="0"/>
      <w:marRight w:val="0"/>
      <w:marTop w:val="0"/>
      <w:marBottom w:val="0"/>
      <w:divBdr>
        <w:top w:val="none" w:sz="0" w:space="0" w:color="auto"/>
        <w:left w:val="none" w:sz="0" w:space="0" w:color="auto"/>
        <w:bottom w:val="none" w:sz="0" w:space="0" w:color="auto"/>
        <w:right w:val="none" w:sz="0" w:space="0" w:color="auto"/>
      </w:divBdr>
    </w:div>
    <w:div w:id="274562328">
      <w:bodyDiv w:val="1"/>
      <w:marLeft w:val="0"/>
      <w:marRight w:val="0"/>
      <w:marTop w:val="0"/>
      <w:marBottom w:val="0"/>
      <w:divBdr>
        <w:top w:val="none" w:sz="0" w:space="0" w:color="auto"/>
        <w:left w:val="none" w:sz="0" w:space="0" w:color="auto"/>
        <w:bottom w:val="none" w:sz="0" w:space="0" w:color="auto"/>
        <w:right w:val="none" w:sz="0" w:space="0" w:color="auto"/>
      </w:divBdr>
    </w:div>
    <w:div w:id="275407002">
      <w:bodyDiv w:val="1"/>
      <w:marLeft w:val="0"/>
      <w:marRight w:val="0"/>
      <w:marTop w:val="0"/>
      <w:marBottom w:val="0"/>
      <w:divBdr>
        <w:top w:val="none" w:sz="0" w:space="0" w:color="auto"/>
        <w:left w:val="none" w:sz="0" w:space="0" w:color="auto"/>
        <w:bottom w:val="none" w:sz="0" w:space="0" w:color="auto"/>
        <w:right w:val="none" w:sz="0" w:space="0" w:color="auto"/>
      </w:divBdr>
    </w:div>
    <w:div w:id="276983565">
      <w:bodyDiv w:val="1"/>
      <w:marLeft w:val="0"/>
      <w:marRight w:val="0"/>
      <w:marTop w:val="0"/>
      <w:marBottom w:val="0"/>
      <w:divBdr>
        <w:top w:val="none" w:sz="0" w:space="0" w:color="auto"/>
        <w:left w:val="none" w:sz="0" w:space="0" w:color="auto"/>
        <w:bottom w:val="none" w:sz="0" w:space="0" w:color="auto"/>
        <w:right w:val="none" w:sz="0" w:space="0" w:color="auto"/>
      </w:divBdr>
    </w:div>
    <w:div w:id="285890631">
      <w:bodyDiv w:val="1"/>
      <w:marLeft w:val="0"/>
      <w:marRight w:val="0"/>
      <w:marTop w:val="0"/>
      <w:marBottom w:val="0"/>
      <w:divBdr>
        <w:top w:val="none" w:sz="0" w:space="0" w:color="auto"/>
        <w:left w:val="none" w:sz="0" w:space="0" w:color="auto"/>
        <w:bottom w:val="none" w:sz="0" w:space="0" w:color="auto"/>
        <w:right w:val="none" w:sz="0" w:space="0" w:color="auto"/>
      </w:divBdr>
    </w:div>
    <w:div w:id="301353930">
      <w:bodyDiv w:val="1"/>
      <w:marLeft w:val="0"/>
      <w:marRight w:val="0"/>
      <w:marTop w:val="0"/>
      <w:marBottom w:val="0"/>
      <w:divBdr>
        <w:top w:val="none" w:sz="0" w:space="0" w:color="auto"/>
        <w:left w:val="none" w:sz="0" w:space="0" w:color="auto"/>
        <w:bottom w:val="none" w:sz="0" w:space="0" w:color="auto"/>
        <w:right w:val="none" w:sz="0" w:space="0" w:color="auto"/>
      </w:divBdr>
    </w:div>
    <w:div w:id="303588601">
      <w:bodyDiv w:val="1"/>
      <w:marLeft w:val="0"/>
      <w:marRight w:val="0"/>
      <w:marTop w:val="0"/>
      <w:marBottom w:val="0"/>
      <w:divBdr>
        <w:top w:val="none" w:sz="0" w:space="0" w:color="auto"/>
        <w:left w:val="none" w:sz="0" w:space="0" w:color="auto"/>
        <w:bottom w:val="none" w:sz="0" w:space="0" w:color="auto"/>
        <w:right w:val="none" w:sz="0" w:space="0" w:color="auto"/>
      </w:divBdr>
    </w:div>
    <w:div w:id="315305518">
      <w:bodyDiv w:val="1"/>
      <w:marLeft w:val="0"/>
      <w:marRight w:val="0"/>
      <w:marTop w:val="0"/>
      <w:marBottom w:val="0"/>
      <w:divBdr>
        <w:top w:val="none" w:sz="0" w:space="0" w:color="auto"/>
        <w:left w:val="none" w:sz="0" w:space="0" w:color="auto"/>
        <w:bottom w:val="none" w:sz="0" w:space="0" w:color="auto"/>
        <w:right w:val="none" w:sz="0" w:space="0" w:color="auto"/>
      </w:divBdr>
    </w:div>
    <w:div w:id="320893084">
      <w:bodyDiv w:val="1"/>
      <w:marLeft w:val="0"/>
      <w:marRight w:val="0"/>
      <w:marTop w:val="0"/>
      <w:marBottom w:val="0"/>
      <w:divBdr>
        <w:top w:val="none" w:sz="0" w:space="0" w:color="auto"/>
        <w:left w:val="none" w:sz="0" w:space="0" w:color="auto"/>
        <w:bottom w:val="none" w:sz="0" w:space="0" w:color="auto"/>
        <w:right w:val="none" w:sz="0" w:space="0" w:color="auto"/>
      </w:divBdr>
    </w:div>
    <w:div w:id="335576120">
      <w:bodyDiv w:val="1"/>
      <w:marLeft w:val="0"/>
      <w:marRight w:val="0"/>
      <w:marTop w:val="0"/>
      <w:marBottom w:val="0"/>
      <w:divBdr>
        <w:top w:val="none" w:sz="0" w:space="0" w:color="auto"/>
        <w:left w:val="none" w:sz="0" w:space="0" w:color="auto"/>
        <w:bottom w:val="none" w:sz="0" w:space="0" w:color="auto"/>
        <w:right w:val="none" w:sz="0" w:space="0" w:color="auto"/>
      </w:divBdr>
    </w:div>
    <w:div w:id="339089718">
      <w:bodyDiv w:val="1"/>
      <w:marLeft w:val="0"/>
      <w:marRight w:val="0"/>
      <w:marTop w:val="0"/>
      <w:marBottom w:val="0"/>
      <w:divBdr>
        <w:top w:val="none" w:sz="0" w:space="0" w:color="auto"/>
        <w:left w:val="none" w:sz="0" w:space="0" w:color="auto"/>
        <w:bottom w:val="none" w:sz="0" w:space="0" w:color="auto"/>
        <w:right w:val="none" w:sz="0" w:space="0" w:color="auto"/>
      </w:divBdr>
    </w:div>
    <w:div w:id="377097248">
      <w:bodyDiv w:val="1"/>
      <w:marLeft w:val="0"/>
      <w:marRight w:val="0"/>
      <w:marTop w:val="0"/>
      <w:marBottom w:val="0"/>
      <w:divBdr>
        <w:top w:val="none" w:sz="0" w:space="0" w:color="auto"/>
        <w:left w:val="none" w:sz="0" w:space="0" w:color="auto"/>
        <w:bottom w:val="none" w:sz="0" w:space="0" w:color="auto"/>
        <w:right w:val="none" w:sz="0" w:space="0" w:color="auto"/>
      </w:divBdr>
    </w:div>
    <w:div w:id="384524165">
      <w:bodyDiv w:val="1"/>
      <w:marLeft w:val="0"/>
      <w:marRight w:val="0"/>
      <w:marTop w:val="0"/>
      <w:marBottom w:val="0"/>
      <w:divBdr>
        <w:top w:val="none" w:sz="0" w:space="0" w:color="auto"/>
        <w:left w:val="none" w:sz="0" w:space="0" w:color="auto"/>
        <w:bottom w:val="none" w:sz="0" w:space="0" w:color="auto"/>
        <w:right w:val="none" w:sz="0" w:space="0" w:color="auto"/>
      </w:divBdr>
    </w:div>
    <w:div w:id="386153422">
      <w:bodyDiv w:val="1"/>
      <w:marLeft w:val="0"/>
      <w:marRight w:val="0"/>
      <w:marTop w:val="0"/>
      <w:marBottom w:val="0"/>
      <w:divBdr>
        <w:top w:val="none" w:sz="0" w:space="0" w:color="auto"/>
        <w:left w:val="none" w:sz="0" w:space="0" w:color="auto"/>
        <w:bottom w:val="none" w:sz="0" w:space="0" w:color="auto"/>
        <w:right w:val="none" w:sz="0" w:space="0" w:color="auto"/>
      </w:divBdr>
    </w:div>
    <w:div w:id="386563524">
      <w:bodyDiv w:val="1"/>
      <w:marLeft w:val="0"/>
      <w:marRight w:val="0"/>
      <w:marTop w:val="0"/>
      <w:marBottom w:val="0"/>
      <w:divBdr>
        <w:top w:val="none" w:sz="0" w:space="0" w:color="auto"/>
        <w:left w:val="none" w:sz="0" w:space="0" w:color="auto"/>
        <w:bottom w:val="none" w:sz="0" w:space="0" w:color="auto"/>
        <w:right w:val="none" w:sz="0" w:space="0" w:color="auto"/>
      </w:divBdr>
    </w:div>
    <w:div w:id="389765141">
      <w:bodyDiv w:val="1"/>
      <w:marLeft w:val="0"/>
      <w:marRight w:val="0"/>
      <w:marTop w:val="0"/>
      <w:marBottom w:val="0"/>
      <w:divBdr>
        <w:top w:val="none" w:sz="0" w:space="0" w:color="auto"/>
        <w:left w:val="none" w:sz="0" w:space="0" w:color="auto"/>
        <w:bottom w:val="none" w:sz="0" w:space="0" w:color="auto"/>
        <w:right w:val="none" w:sz="0" w:space="0" w:color="auto"/>
      </w:divBdr>
    </w:div>
    <w:div w:id="391779686">
      <w:bodyDiv w:val="1"/>
      <w:marLeft w:val="0"/>
      <w:marRight w:val="0"/>
      <w:marTop w:val="0"/>
      <w:marBottom w:val="0"/>
      <w:divBdr>
        <w:top w:val="none" w:sz="0" w:space="0" w:color="auto"/>
        <w:left w:val="none" w:sz="0" w:space="0" w:color="auto"/>
        <w:bottom w:val="none" w:sz="0" w:space="0" w:color="auto"/>
        <w:right w:val="none" w:sz="0" w:space="0" w:color="auto"/>
      </w:divBdr>
    </w:div>
    <w:div w:id="393164067">
      <w:bodyDiv w:val="1"/>
      <w:marLeft w:val="0"/>
      <w:marRight w:val="0"/>
      <w:marTop w:val="0"/>
      <w:marBottom w:val="0"/>
      <w:divBdr>
        <w:top w:val="none" w:sz="0" w:space="0" w:color="auto"/>
        <w:left w:val="none" w:sz="0" w:space="0" w:color="auto"/>
        <w:bottom w:val="none" w:sz="0" w:space="0" w:color="auto"/>
        <w:right w:val="none" w:sz="0" w:space="0" w:color="auto"/>
      </w:divBdr>
    </w:div>
    <w:div w:id="399520240">
      <w:bodyDiv w:val="1"/>
      <w:marLeft w:val="0"/>
      <w:marRight w:val="0"/>
      <w:marTop w:val="0"/>
      <w:marBottom w:val="0"/>
      <w:divBdr>
        <w:top w:val="none" w:sz="0" w:space="0" w:color="auto"/>
        <w:left w:val="none" w:sz="0" w:space="0" w:color="auto"/>
        <w:bottom w:val="none" w:sz="0" w:space="0" w:color="auto"/>
        <w:right w:val="none" w:sz="0" w:space="0" w:color="auto"/>
      </w:divBdr>
    </w:div>
    <w:div w:id="402869691">
      <w:bodyDiv w:val="1"/>
      <w:marLeft w:val="0"/>
      <w:marRight w:val="0"/>
      <w:marTop w:val="0"/>
      <w:marBottom w:val="0"/>
      <w:divBdr>
        <w:top w:val="none" w:sz="0" w:space="0" w:color="auto"/>
        <w:left w:val="none" w:sz="0" w:space="0" w:color="auto"/>
        <w:bottom w:val="none" w:sz="0" w:space="0" w:color="auto"/>
        <w:right w:val="none" w:sz="0" w:space="0" w:color="auto"/>
      </w:divBdr>
    </w:div>
    <w:div w:id="419062197">
      <w:bodyDiv w:val="1"/>
      <w:marLeft w:val="0"/>
      <w:marRight w:val="0"/>
      <w:marTop w:val="0"/>
      <w:marBottom w:val="0"/>
      <w:divBdr>
        <w:top w:val="none" w:sz="0" w:space="0" w:color="auto"/>
        <w:left w:val="none" w:sz="0" w:space="0" w:color="auto"/>
        <w:bottom w:val="none" w:sz="0" w:space="0" w:color="auto"/>
        <w:right w:val="none" w:sz="0" w:space="0" w:color="auto"/>
      </w:divBdr>
    </w:div>
    <w:div w:id="421879802">
      <w:bodyDiv w:val="1"/>
      <w:marLeft w:val="0"/>
      <w:marRight w:val="0"/>
      <w:marTop w:val="0"/>
      <w:marBottom w:val="0"/>
      <w:divBdr>
        <w:top w:val="none" w:sz="0" w:space="0" w:color="auto"/>
        <w:left w:val="none" w:sz="0" w:space="0" w:color="auto"/>
        <w:bottom w:val="none" w:sz="0" w:space="0" w:color="auto"/>
        <w:right w:val="none" w:sz="0" w:space="0" w:color="auto"/>
      </w:divBdr>
    </w:div>
    <w:div w:id="424302813">
      <w:bodyDiv w:val="1"/>
      <w:marLeft w:val="0"/>
      <w:marRight w:val="0"/>
      <w:marTop w:val="0"/>
      <w:marBottom w:val="0"/>
      <w:divBdr>
        <w:top w:val="none" w:sz="0" w:space="0" w:color="auto"/>
        <w:left w:val="none" w:sz="0" w:space="0" w:color="auto"/>
        <w:bottom w:val="none" w:sz="0" w:space="0" w:color="auto"/>
        <w:right w:val="none" w:sz="0" w:space="0" w:color="auto"/>
      </w:divBdr>
    </w:div>
    <w:div w:id="427969764">
      <w:bodyDiv w:val="1"/>
      <w:marLeft w:val="0"/>
      <w:marRight w:val="0"/>
      <w:marTop w:val="0"/>
      <w:marBottom w:val="0"/>
      <w:divBdr>
        <w:top w:val="none" w:sz="0" w:space="0" w:color="auto"/>
        <w:left w:val="none" w:sz="0" w:space="0" w:color="auto"/>
        <w:bottom w:val="none" w:sz="0" w:space="0" w:color="auto"/>
        <w:right w:val="none" w:sz="0" w:space="0" w:color="auto"/>
      </w:divBdr>
    </w:div>
    <w:div w:id="431166713">
      <w:bodyDiv w:val="1"/>
      <w:marLeft w:val="0"/>
      <w:marRight w:val="0"/>
      <w:marTop w:val="0"/>
      <w:marBottom w:val="0"/>
      <w:divBdr>
        <w:top w:val="none" w:sz="0" w:space="0" w:color="auto"/>
        <w:left w:val="none" w:sz="0" w:space="0" w:color="auto"/>
        <w:bottom w:val="none" w:sz="0" w:space="0" w:color="auto"/>
        <w:right w:val="none" w:sz="0" w:space="0" w:color="auto"/>
      </w:divBdr>
    </w:div>
    <w:div w:id="435756287">
      <w:bodyDiv w:val="1"/>
      <w:marLeft w:val="0"/>
      <w:marRight w:val="0"/>
      <w:marTop w:val="0"/>
      <w:marBottom w:val="0"/>
      <w:divBdr>
        <w:top w:val="none" w:sz="0" w:space="0" w:color="auto"/>
        <w:left w:val="none" w:sz="0" w:space="0" w:color="auto"/>
        <w:bottom w:val="none" w:sz="0" w:space="0" w:color="auto"/>
        <w:right w:val="none" w:sz="0" w:space="0" w:color="auto"/>
      </w:divBdr>
    </w:div>
    <w:div w:id="448011043">
      <w:bodyDiv w:val="1"/>
      <w:marLeft w:val="0"/>
      <w:marRight w:val="0"/>
      <w:marTop w:val="0"/>
      <w:marBottom w:val="0"/>
      <w:divBdr>
        <w:top w:val="none" w:sz="0" w:space="0" w:color="auto"/>
        <w:left w:val="none" w:sz="0" w:space="0" w:color="auto"/>
        <w:bottom w:val="none" w:sz="0" w:space="0" w:color="auto"/>
        <w:right w:val="none" w:sz="0" w:space="0" w:color="auto"/>
      </w:divBdr>
    </w:div>
    <w:div w:id="454175105">
      <w:bodyDiv w:val="1"/>
      <w:marLeft w:val="0"/>
      <w:marRight w:val="0"/>
      <w:marTop w:val="0"/>
      <w:marBottom w:val="0"/>
      <w:divBdr>
        <w:top w:val="none" w:sz="0" w:space="0" w:color="auto"/>
        <w:left w:val="none" w:sz="0" w:space="0" w:color="auto"/>
        <w:bottom w:val="none" w:sz="0" w:space="0" w:color="auto"/>
        <w:right w:val="none" w:sz="0" w:space="0" w:color="auto"/>
      </w:divBdr>
    </w:div>
    <w:div w:id="456527917">
      <w:bodyDiv w:val="1"/>
      <w:marLeft w:val="0"/>
      <w:marRight w:val="0"/>
      <w:marTop w:val="0"/>
      <w:marBottom w:val="0"/>
      <w:divBdr>
        <w:top w:val="none" w:sz="0" w:space="0" w:color="auto"/>
        <w:left w:val="none" w:sz="0" w:space="0" w:color="auto"/>
        <w:bottom w:val="none" w:sz="0" w:space="0" w:color="auto"/>
        <w:right w:val="none" w:sz="0" w:space="0" w:color="auto"/>
      </w:divBdr>
    </w:div>
    <w:div w:id="467868104">
      <w:bodyDiv w:val="1"/>
      <w:marLeft w:val="0"/>
      <w:marRight w:val="0"/>
      <w:marTop w:val="0"/>
      <w:marBottom w:val="0"/>
      <w:divBdr>
        <w:top w:val="none" w:sz="0" w:space="0" w:color="auto"/>
        <w:left w:val="none" w:sz="0" w:space="0" w:color="auto"/>
        <w:bottom w:val="none" w:sz="0" w:space="0" w:color="auto"/>
        <w:right w:val="none" w:sz="0" w:space="0" w:color="auto"/>
      </w:divBdr>
    </w:div>
    <w:div w:id="494535795">
      <w:bodyDiv w:val="1"/>
      <w:marLeft w:val="0"/>
      <w:marRight w:val="0"/>
      <w:marTop w:val="0"/>
      <w:marBottom w:val="0"/>
      <w:divBdr>
        <w:top w:val="none" w:sz="0" w:space="0" w:color="auto"/>
        <w:left w:val="none" w:sz="0" w:space="0" w:color="auto"/>
        <w:bottom w:val="none" w:sz="0" w:space="0" w:color="auto"/>
        <w:right w:val="none" w:sz="0" w:space="0" w:color="auto"/>
      </w:divBdr>
    </w:div>
    <w:div w:id="500780454">
      <w:bodyDiv w:val="1"/>
      <w:marLeft w:val="0"/>
      <w:marRight w:val="0"/>
      <w:marTop w:val="0"/>
      <w:marBottom w:val="0"/>
      <w:divBdr>
        <w:top w:val="none" w:sz="0" w:space="0" w:color="auto"/>
        <w:left w:val="none" w:sz="0" w:space="0" w:color="auto"/>
        <w:bottom w:val="none" w:sz="0" w:space="0" w:color="auto"/>
        <w:right w:val="none" w:sz="0" w:space="0" w:color="auto"/>
      </w:divBdr>
    </w:div>
    <w:div w:id="501967701">
      <w:bodyDiv w:val="1"/>
      <w:marLeft w:val="0"/>
      <w:marRight w:val="0"/>
      <w:marTop w:val="0"/>
      <w:marBottom w:val="0"/>
      <w:divBdr>
        <w:top w:val="none" w:sz="0" w:space="0" w:color="auto"/>
        <w:left w:val="none" w:sz="0" w:space="0" w:color="auto"/>
        <w:bottom w:val="none" w:sz="0" w:space="0" w:color="auto"/>
        <w:right w:val="none" w:sz="0" w:space="0" w:color="auto"/>
      </w:divBdr>
    </w:div>
    <w:div w:id="509873819">
      <w:bodyDiv w:val="1"/>
      <w:marLeft w:val="0"/>
      <w:marRight w:val="0"/>
      <w:marTop w:val="0"/>
      <w:marBottom w:val="0"/>
      <w:divBdr>
        <w:top w:val="none" w:sz="0" w:space="0" w:color="auto"/>
        <w:left w:val="none" w:sz="0" w:space="0" w:color="auto"/>
        <w:bottom w:val="none" w:sz="0" w:space="0" w:color="auto"/>
        <w:right w:val="none" w:sz="0" w:space="0" w:color="auto"/>
      </w:divBdr>
    </w:div>
    <w:div w:id="517277744">
      <w:bodyDiv w:val="1"/>
      <w:marLeft w:val="0"/>
      <w:marRight w:val="0"/>
      <w:marTop w:val="0"/>
      <w:marBottom w:val="0"/>
      <w:divBdr>
        <w:top w:val="none" w:sz="0" w:space="0" w:color="auto"/>
        <w:left w:val="none" w:sz="0" w:space="0" w:color="auto"/>
        <w:bottom w:val="none" w:sz="0" w:space="0" w:color="auto"/>
        <w:right w:val="none" w:sz="0" w:space="0" w:color="auto"/>
      </w:divBdr>
    </w:div>
    <w:div w:id="523129134">
      <w:bodyDiv w:val="1"/>
      <w:marLeft w:val="0"/>
      <w:marRight w:val="0"/>
      <w:marTop w:val="0"/>
      <w:marBottom w:val="0"/>
      <w:divBdr>
        <w:top w:val="none" w:sz="0" w:space="0" w:color="auto"/>
        <w:left w:val="none" w:sz="0" w:space="0" w:color="auto"/>
        <w:bottom w:val="none" w:sz="0" w:space="0" w:color="auto"/>
        <w:right w:val="none" w:sz="0" w:space="0" w:color="auto"/>
      </w:divBdr>
    </w:div>
    <w:div w:id="524750385">
      <w:bodyDiv w:val="1"/>
      <w:marLeft w:val="0"/>
      <w:marRight w:val="0"/>
      <w:marTop w:val="0"/>
      <w:marBottom w:val="0"/>
      <w:divBdr>
        <w:top w:val="none" w:sz="0" w:space="0" w:color="auto"/>
        <w:left w:val="none" w:sz="0" w:space="0" w:color="auto"/>
        <w:bottom w:val="none" w:sz="0" w:space="0" w:color="auto"/>
        <w:right w:val="none" w:sz="0" w:space="0" w:color="auto"/>
      </w:divBdr>
    </w:div>
    <w:div w:id="528032962">
      <w:bodyDiv w:val="1"/>
      <w:marLeft w:val="0"/>
      <w:marRight w:val="0"/>
      <w:marTop w:val="0"/>
      <w:marBottom w:val="0"/>
      <w:divBdr>
        <w:top w:val="none" w:sz="0" w:space="0" w:color="auto"/>
        <w:left w:val="none" w:sz="0" w:space="0" w:color="auto"/>
        <w:bottom w:val="none" w:sz="0" w:space="0" w:color="auto"/>
        <w:right w:val="none" w:sz="0" w:space="0" w:color="auto"/>
      </w:divBdr>
    </w:div>
    <w:div w:id="530529717">
      <w:bodyDiv w:val="1"/>
      <w:marLeft w:val="0"/>
      <w:marRight w:val="0"/>
      <w:marTop w:val="0"/>
      <w:marBottom w:val="0"/>
      <w:divBdr>
        <w:top w:val="none" w:sz="0" w:space="0" w:color="auto"/>
        <w:left w:val="none" w:sz="0" w:space="0" w:color="auto"/>
        <w:bottom w:val="none" w:sz="0" w:space="0" w:color="auto"/>
        <w:right w:val="none" w:sz="0" w:space="0" w:color="auto"/>
      </w:divBdr>
    </w:div>
    <w:div w:id="544752330">
      <w:bodyDiv w:val="1"/>
      <w:marLeft w:val="0"/>
      <w:marRight w:val="0"/>
      <w:marTop w:val="0"/>
      <w:marBottom w:val="0"/>
      <w:divBdr>
        <w:top w:val="none" w:sz="0" w:space="0" w:color="auto"/>
        <w:left w:val="none" w:sz="0" w:space="0" w:color="auto"/>
        <w:bottom w:val="none" w:sz="0" w:space="0" w:color="auto"/>
        <w:right w:val="none" w:sz="0" w:space="0" w:color="auto"/>
      </w:divBdr>
    </w:div>
    <w:div w:id="558630327">
      <w:bodyDiv w:val="1"/>
      <w:marLeft w:val="0"/>
      <w:marRight w:val="0"/>
      <w:marTop w:val="0"/>
      <w:marBottom w:val="0"/>
      <w:divBdr>
        <w:top w:val="none" w:sz="0" w:space="0" w:color="auto"/>
        <w:left w:val="none" w:sz="0" w:space="0" w:color="auto"/>
        <w:bottom w:val="none" w:sz="0" w:space="0" w:color="auto"/>
        <w:right w:val="none" w:sz="0" w:space="0" w:color="auto"/>
      </w:divBdr>
    </w:div>
    <w:div w:id="559294492">
      <w:bodyDiv w:val="1"/>
      <w:marLeft w:val="0"/>
      <w:marRight w:val="0"/>
      <w:marTop w:val="0"/>
      <w:marBottom w:val="0"/>
      <w:divBdr>
        <w:top w:val="none" w:sz="0" w:space="0" w:color="auto"/>
        <w:left w:val="none" w:sz="0" w:space="0" w:color="auto"/>
        <w:bottom w:val="none" w:sz="0" w:space="0" w:color="auto"/>
        <w:right w:val="none" w:sz="0" w:space="0" w:color="auto"/>
      </w:divBdr>
    </w:div>
    <w:div w:id="560798730">
      <w:bodyDiv w:val="1"/>
      <w:marLeft w:val="0"/>
      <w:marRight w:val="0"/>
      <w:marTop w:val="0"/>
      <w:marBottom w:val="0"/>
      <w:divBdr>
        <w:top w:val="none" w:sz="0" w:space="0" w:color="auto"/>
        <w:left w:val="none" w:sz="0" w:space="0" w:color="auto"/>
        <w:bottom w:val="none" w:sz="0" w:space="0" w:color="auto"/>
        <w:right w:val="none" w:sz="0" w:space="0" w:color="auto"/>
      </w:divBdr>
    </w:div>
    <w:div w:id="575015361">
      <w:bodyDiv w:val="1"/>
      <w:marLeft w:val="0"/>
      <w:marRight w:val="0"/>
      <w:marTop w:val="0"/>
      <w:marBottom w:val="0"/>
      <w:divBdr>
        <w:top w:val="none" w:sz="0" w:space="0" w:color="auto"/>
        <w:left w:val="none" w:sz="0" w:space="0" w:color="auto"/>
        <w:bottom w:val="none" w:sz="0" w:space="0" w:color="auto"/>
        <w:right w:val="none" w:sz="0" w:space="0" w:color="auto"/>
      </w:divBdr>
    </w:div>
    <w:div w:id="577519211">
      <w:bodyDiv w:val="1"/>
      <w:marLeft w:val="0"/>
      <w:marRight w:val="0"/>
      <w:marTop w:val="0"/>
      <w:marBottom w:val="0"/>
      <w:divBdr>
        <w:top w:val="none" w:sz="0" w:space="0" w:color="auto"/>
        <w:left w:val="none" w:sz="0" w:space="0" w:color="auto"/>
        <w:bottom w:val="none" w:sz="0" w:space="0" w:color="auto"/>
        <w:right w:val="none" w:sz="0" w:space="0" w:color="auto"/>
      </w:divBdr>
    </w:div>
    <w:div w:id="608895907">
      <w:bodyDiv w:val="1"/>
      <w:marLeft w:val="0"/>
      <w:marRight w:val="0"/>
      <w:marTop w:val="0"/>
      <w:marBottom w:val="0"/>
      <w:divBdr>
        <w:top w:val="none" w:sz="0" w:space="0" w:color="auto"/>
        <w:left w:val="none" w:sz="0" w:space="0" w:color="auto"/>
        <w:bottom w:val="none" w:sz="0" w:space="0" w:color="auto"/>
        <w:right w:val="none" w:sz="0" w:space="0" w:color="auto"/>
      </w:divBdr>
    </w:div>
    <w:div w:id="611713563">
      <w:bodyDiv w:val="1"/>
      <w:marLeft w:val="0"/>
      <w:marRight w:val="0"/>
      <w:marTop w:val="0"/>
      <w:marBottom w:val="0"/>
      <w:divBdr>
        <w:top w:val="none" w:sz="0" w:space="0" w:color="auto"/>
        <w:left w:val="none" w:sz="0" w:space="0" w:color="auto"/>
        <w:bottom w:val="none" w:sz="0" w:space="0" w:color="auto"/>
        <w:right w:val="none" w:sz="0" w:space="0" w:color="auto"/>
      </w:divBdr>
    </w:div>
    <w:div w:id="617102795">
      <w:bodyDiv w:val="1"/>
      <w:marLeft w:val="0"/>
      <w:marRight w:val="0"/>
      <w:marTop w:val="0"/>
      <w:marBottom w:val="0"/>
      <w:divBdr>
        <w:top w:val="none" w:sz="0" w:space="0" w:color="auto"/>
        <w:left w:val="none" w:sz="0" w:space="0" w:color="auto"/>
        <w:bottom w:val="none" w:sz="0" w:space="0" w:color="auto"/>
        <w:right w:val="none" w:sz="0" w:space="0" w:color="auto"/>
      </w:divBdr>
    </w:div>
    <w:div w:id="629215259">
      <w:bodyDiv w:val="1"/>
      <w:marLeft w:val="0"/>
      <w:marRight w:val="0"/>
      <w:marTop w:val="0"/>
      <w:marBottom w:val="0"/>
      <w:divBdr>
        <w:top w:val="none" w:sz="0" w:space="0" w:color="auto"/>
        <w:left w:val="none" w:sz="0" w:space="0" w:color="auto"/>
        <w:bottom w:val="none" w:sz="0" w:space="0" w:color="auto"/>
        <w:right w:val="none" w:sz="0" w:space="0" w:color="auto"/>
      </w:divBdr>
    </w:div>
    <w:div w:id="631054839">
      <w:bodyDiv w:val="1"/>
      <w:marLeft w:val="0"/>
      <w:marRight w:val="0"/>
      <w:marTop w:val="0"/>
      <w:marBottom w:val="0"/>
      <w:divBdr>
        <w:top w:val="none" w:sz="0" w:space="0" w:color="auto"/>
        <w:left w:val="none" w:sz="0" w:space="0" w:color="auto"/>
        <w:bottom w:val="none" w:sz="0" w:space="0" w:color="auto"/>
        <w:right w:val="none" w:sz="0" w:space="0" w:color="auto"/>
      </w:divBdr>
    </w:div>
    <w:div w:id="643318779">
      <w:bodyDiv w:val="1"/>
      <w:marLeft w:val="0"/>
      <w:marRight w:val="0"/>
      <w:marTop w:val="0"/>
      <w:marBottom w:val="0"/>
      <w:divBdr>
        <w:top w:val="none" w:sz="0" w:space="0" w:color="auto"/>
        <w:left w:val="none" w:sz="0" w:space="0" w:color="auto"/>
        <w:bottom w:val="none" w:sz="0" w:space="0" w:color="auto"/>
        <w:right w:val="none" w:sz="0" w:space="0" w:color="auto"/>
      </w:divBdr>
    </w:div>
    <w:div w:id="655450909">
      <w:bodyDiv w:val="1"/>
      <w:marLeft w:val="0"/>
      <w:marRight w:val="0"/>
      <w:marTop w:val="0"/>
      <w:marBottom w:val="0"/>
      <w:divBdr>
        <w:top w:val="none" w:sz="0" w:space="0" w:color="auto"/>
        <w:left w:val="none" w:sz="0" w:space="0" w:color="auto"/>
        <w:bottom w:val="none" w:sz="0" w:space="0" w:color="auto"/>
        <w:right w:val="none" w:sz="0" w:space="0" w:color="auto"/>
      </w:divBdr>
    </w:div>
    <w:div w:id="657924937">
      <w:bodyDiv w:val="1"/>
      <w:marLeft w:val="0"/>
      <w:marRight w:val="0"/>
      <w:marTop w:val="0"/>
      <w:marBottom w:val="0"/>
      <w:divBdr>
        <w:top w:val="none" w:sz="0" w:space="0" w:color="auto"/>
        <w:left w:val="none" w:sz="0" w:space="0" w:color="auto"/>
        <w:bottom w:val="none" w:sz="0" w:space="0" w:color="auto"/>
        <w:right w:val="none" w:sz="0" w:space="0" w:color="auto"/>
      </w:divBdr>
    </w:div>
    <w:div w:id="663318002">
      <w:bodyDiv w:val="1"/>
      <w:marLeft w:val="0"/>
      <w:marRight w:val="0"/>
      <w:marTop w:val="0"/>
      <w:marBottom w:val="0"/>
      <w:divBdr>
        <w:top w:val="none" w:sz="0" w:space="0" w:color="auto"/>
        <w:left w:val="none" w:sz="0" w:space="0" w:color="auto"/>
        <w:bottom w:val="none" w:sz="0" w:space="0" w:color="auto"/>
        <w:right w:val="none" w:sz="0" w:space="0" w:color="auto"/>
      </w:divBdr>
    </w:div>
    <w:div w:id="675620032">
      <w:bodyDiv w:val="1"/>
      <w:marLeft w:val="0"/>
      <w:marRight w:val="0"/>
      <w:marTop w:val="0"/>
      <w:marBottom w:val="0"/>
      <w:divBdr>
        <w:top w:val="none" w:sz="0" w:space="0" w:color="auto"/>
        <w:left w:val="none" w:sz="0" w:space="0" w:color="auto"/>
        <w:bottom w:val="none" w:sz="0" w:space="0" w:color="auto"/>
        <w:right w:val="none" w:sz="0" w:space="0" w:color="auto"/>
      </w:divBdr>
    </w:div>
    <w:div w:id="690306466">
      <w:bodyDiv w:val="1"/>
      <w:marLeft w:val="0"/>
      <w:marRight w:val="0"/>
      <w:marTop w:val="0"/>
      <w:marBottom w:val="0"/>
      <w:divBdr>
        <w:top w:val="none" w:sz="0" w:space="0" w:color="auto"/>
        <w:left w:val="none" w:sz="0" w:space="0" w:color="auto"/>
        <w:bottom w:val="none" w:sz="0" w:space="0" w:color="auto"/>
        <w:right w:val="none" w:sz="0" w:space="0" w:color="auto"/>
      </w:divBdr>
    </w:div>
    <w:div w:id="717506990">
      <w:bodyDiv w:val="1"/>
      <w:marLeft w:val="0"/>
      <w:marRight w:val="0"/>
      <w:marTop w:val="0"/>
      <w:marBottom w:val="0"/>
      <w:divBdr>
        <w:top w:val="none" w:sz="0" w:space="0" w:color="auto"/>
        <w:left w:val="none" w:sz="0" w:space="0" w:color="auto"/>
        <w:bottom w:val="none" w:sz="0" w:space="0" w:color="auto"/>
        <w:right w:val="none" w:sz="0" w:space="0" w:color="auto"/>
      </w:divBdr>
    </w:div>
    <w:div w:id="722750439">
      <w:bodyDiv w:val="1"/>
      <w:marLeft w:val="0"/>
      <w:marRight w:val="0"/>
      <w:marTop w:val="0"/>
      <w:marBottom w:val="0"/>
      <w:divBdr>
        <w:top w:val="none" w:sz="0" w:space="0" w:color="auto"/>
        <w:left w:val="none" w:sz="0" w:space="0" w:color="auto"/>
        <w:bottom w:val="none" w:sz="0" w:space="0" w:color="auto"/>
        <w:right w:val="none" w:sz="0" w:space="0" w:color="auto"/>
      </w:divBdr>
    </w:div>
    <w:div w:id="731540372">
      <w:bodyDiv w:val="1"/>
      <w:marLeft w:val="0"/>
      <w:marRight w:val="0"/>
      <w:marTop w:val="0"/>
      <w:marBottom w:val="0"/>
      <w:divBdr>
        <w:top w:val="none" w:sz="0" w:space="0" w:color="auto"/>
        <w:left w:val="none" w:sz="0" w:space="0" w:color="auto"/>
        <w:bottom w:val="none" w:sz="0" w:space="0" w:color="auto"/>
        <w:right w:val="none" w:sz="0" w:space="0" w:color="auto"/>
      </w:divBdr>
    </w:div>
    <w:div w:id="770710924">
      <w:bodyDiv w:val="1"/>
      <w:marLeft w:val="0"/>
      <w:marRight w:val="0"/>
      <w:marTop w:val="0"/>
      <w:marBottom w:val="0"/>
      <w:divBdr>
        <w:top w:val="none" w:sz="0" w:space="0" w:color="auto"/>
        <w:left w:val="none" w:sz="0" w:space="0" w:color="auto"/>
        <w:bottom w:val="none" w:sz="0" w:space="0" w:color="auto"/>
        <w:right w:val="none" w:sz="0" w:space="0" w:color="auto"/>
      </w:divBdr>
    </w:div>
    <w:div w:id="785931011">
      <w:bodyDiv w:val="1"/>
      <w:marLeft w:val="0"/>
      <w:marRight w:val="0"/>
      <w:marTop w:val="0"/>
      <w:marBottom w:val="0"/>
      <w:divBdr>
        <w:top w:val="none" w:sz="0" w:space="0" w:color="auto"/>
        <w:left w:val="none" w:sz="0" w:space="0" w:color="auto"/>
        <w:bottom w:val="none" w:sz="0" w:space="0" w:color="auto"/>
        <w:right w:val="none" w:sz="0" w:space="0" w:color="auto"/>
      </w:divBdr>
    </w:div>
    <w:div w:id="786126328">
      <w:bodyDiv w:val="1"/>
      <w:marLeft w:val="0"/>
      <w:marRight w:val="0"/>
      <w:marTop w:val="0"/>
      <w:marBottom w:val="0"/>
      <w:divBdr>
        <w:top w:val="none" w:sz="0" w:space="0" w:color="auto"/>
        <w:left w:val="none" w:sz="0" w:space="0" w:color="auto"/>
        <w:bottom w:val="none" w:sz="0" w:space="0" w:color="auto"/>
        <w:right w:val="none" w:sz="0" w:space="0" w:color="auto"/>
      </w:divBdr>
    </w:div>
    <w:div w:id="797845647">
      <w:bodyDiv w:val="1"/>
      <w:marLeft w:val="0"/>
      <w:marRight w:val="0"/>
      <w:marTop w:val="0"/>
      <w:marBottom w:val="0"/>
      <w:divBdr>
        <w:top w:val="none" w:sz="0" w:space="0" w:color="auto"/>
        <w:left w:val="none" w:sz="0" w:space="0" w:color="auto"/>
        <w:bottom w:val="none" w:sz="0" w:space="0" w:color="auto"/>
        <w:right w:val="none" w:sz="0" w:space="0" w:color="auto"/>
      </w:divBdr>
    </w:div>
    <w:div w:id="808479785">
      <w:bodyDiv w:val="1"/>
      <w:marLeft w:val="0"/>
      <w:marRight w:val="0"/>
      <w:marTop w:val="0"/>
      <w:marBottom w:val="0"/>
      <w:divBdr>
        <w:top w:val="none" w:sz="0" w:space="0" w:color="auto"/>
        <w:left w:val="none" w:sz="0" w:space="0" w:color="auto"/>
        <w:bottom w:val="none" w:sz="0" w:space="0" w:color="auto"/>
        <w:right w:val="none" w:sz="0" w:space="0" w:color="auto"/>
      </w:divBdr>
    </w:div>
    <w:div w:id="812791215">
      <w:bodyDiv w:val="1"/>
      <w:marLeft w:val="0"/>
      <w:marRight w:val="0"/>
      <w:marTop w:val="0"/>
      <w:marBottom w:val="0"/>
      <w:divBdr>
        <w:top w:val="none" w:sz="0" w:space="0" w:color="auto"/>
        <w:left w:val="none" w:sz="0" w:space="0" w:color="auto"/>
        <w:bottom w:val="none" w:sz="0" w:space="0" w:color="auto"/>
        <w:right w:val="none" w:sz="0" w:space="0" w:color="auto"/>
      </w:divBdr>
    </w:div>
    <w:div w:id="814881153">
      <w:bodyDiv w:val="1"/>
      <w:marLeft w:val="0"/>
      <w:marRight w:val="0"/>
      <w:marTop w:val="0"/>
      <w:marBottom w:val="0"/>
      <w:divBdr>
        <w:top w:val="none" w:sz="0" w:space="0" w:color="auto"/>
        <w:left w:val="none" w:sz="0" w:space="0" w:color="auto"/>
        <w:bottom w:val="none" w:sz="0" w:space="0" w:color="auto"/>
        <w:right w:val="none" w:sz="0" w:space="0" w:color="auto"/>
      </w:divBdr>
    </w:div>
    <w:div w:id="823082608">
      <w:bodyDiv w:val="1"/>
      <w:marLeft w:val="0"/>
      <w:marRight w:val="0"/>
      <w:marTop w:val="0"/>
      <w:marBottom w:val="0"/>
      <w:divBdr>
        <w:top w:val="none" w:sz="0" w:space="0" w:color="auto"/>
        <w:left w:val="none" w:sz="0" w:space="0" w:color="auto"/>
        <w:bottom w:val="none" w:sz="0" w:space="0" w:color="auto"/>
        <w:right w:val="none" w:sz="0" w:space="0" w:color="auto"/>
      </w:divBdr>
    </w:div>
    <w:div w:id="827475146">
      <w:bodyDiv w:val="1"/>
      <w:marLeft w:val="0"/>
      <w:marRight w:val="0"/>
      <w:marTop w:val="0"/>
      <w:marBottom w:val="0"/>
      <w:divBdr>
        <w:top w:val="none" w:sz="0" w:space="0" w:color="auto"/>
        <w:left w:val="none" w:sz="0" w:space="0" w:color="auto"/>
        <w:bottom w:val="none" w:sz="0" w:space="0" w:color="auto"/>
        <w:right w:val="none" w:sz="0" w:space="0" w:color="auto"/>
      </w:divBdr>
    </w:div>
    <w:div w:id="835999067">
      <w:bodyDiv w:val="1"/>
      <w:marLeft w:val="0"/>
      <w:marRight w:val="0"/>
      <w:marTop w:val="0"/>
      <w:marBottom w:val="0"/>
      <w:divBdr>
        <w:top w:val="none" w:sz="0" w:space="0" w:color="auto"/>
        <w:left w:val="none" w:sz="0" w:space="0" w:color="auto"/>
        <w:bottom w:val="none" w:sz="0" w:space="0" w:color="auto"/>
        <w:right w:val="none" w:sz="0" w:space="0" w:color="auto"/>
      </w:divBdr>
    </w:div>
    <w:div w:id="850870645">
      <w:bodyDiv w:val="1"/>
      <w:marLeft w:val="0"/>
      <w:marRight w:val="0"/>
      <w:marTop w:val="0"/>
      <w:marBottom w:val="0"/>
      <w:divBdr>
        <w:top w:val="none" w:sz="0" w:space="0" w:color="auto"/>
        <w:left w:val="none" w:sz="0" w:space="0" w:color="auto"/>
        <w:bottom w:val="none" w:sz="0" w:space="0" w:color="auto"/>
        <w:right w:val="none" w:sz="0" w:space="0" w:color="auto"/>
      </w:divBdr>
    </w:div>
    <w:div w:id="863057955">
      <w:bodyDiv w:val="1"/>
      <w:marLeft w:val="0"/>
      <w:marRight w:val="0"/>
      <w:marTop w:val="0"/>
      <w:marBottom w:val="0"/>
      <w:divBdr>
        <w:top w:val="none" w:sz="0" w:space="0" w:color="auto"/>
        <w:left w:val="none" w:sz="0" w:space="0" w:color="auto"/>
        <w:bottom w:val="none" w:sz="0" w:space="0" w:color="auto"/>
        <w:right w:val="none" w:sz="0" w:space="0" w:color="auto"/>
      </w:divBdr>
    </w:div>
    <w:div w:id="872425799">
      <w:bodyDiv w:val="1"/>
      <w:marLeft w:val="0"/>
      <w:marRight w:val="0"/>
      <w:marTop w:val="0"/>
      <w:marBottom w:val="0"/>
      <w:divBdr>
        <w:top w:val="none" w:sz="0" w:space="0" w:color="auto"/>
        <w:left w:val="none" w:sz="0" w:space="0" w:color="auto"/>
        <w:bottom w:val="none" w:sz="0" w:space="0" w:color="auto"/>
        <w:right w:val="none" w:sz="0" w:space="0" w:color="auto"/>
      </w:divBdr>
    </w:div>
    <w:div w:id="899439050">
      <w:bodyDiv w:val="1"/>
      <w:marLeft w:val="0"/>
      <w:marRight w:val="0"/>
      <w:marTop w:val="0"/>
      <w:marBottom w:val="0"/>
      <w:divBdr>
        <w:top w:val="none" w:sz="0" w:space="0" w:color="auto"/>
        <w:left w:val="none" w:sz="0" w:space="0" w:color="auto"/>
        <w:bottom w:val="none" w:sz="0" w:space="0" w:color="auto"/>
        <w:right w:val="none" w:sz="0" w:space="0" w:color="auto"/>
      </w:divBdr>
    </w:div>
    <w:div w:id="901134295">
      <w:bodyDiv w:val="1"/>
      <w:marLeft w:val="0"/>
      <w:marRight w:val="0"/>
      <w:marTop w:val="0"/>
      <w:marBottom w:val="0"/>
      <w:divBdr>
        <w:top w:val="none" w:sz="0" w:space="0" w:color="auto"/>
        <w:left w:val="none" w:sz="0" w:space="0" w:color="auto"/>
        <w:bottom w:val="none" w:sz="0" w:space="0" w:color="auto"/>
        <w:right w:val="none" w:sz="0" w:space="0" w:color="auto"/>
      </w:divBdr>
    </w:div>
    <w:div w:id="913778492">
      <w:bodyDiv w:val="1"/>
      <w:marLeft w:val="0"/>
      <w:marRight w:val="0"/>
      <w:marTop w:val="0"/>
      <w:marBottom w:val="0"/>
      <w:divBdr>
        <w:top w:val="none" w:sz="0" w:space="0" w:color="auto"/>
        <w:left w:val="none" w:sz="0" w:space="0" w:color="auto"/>
        <w:bottom w:val="none" w:sz="0" w:space="0" w:color="auto"/>
        <w:right w:val="none" w:sz="0" w:space="0" w:color="auto"/>
      </w:divBdr>
    </w:div>
    <w:div w:id="916939392">
      <w:bodyDiv w:val="1"/>
      <w:marLeft w:val="0"/>
      <w:marRight w:val="0"/>
      <w:marTop w:val="0"/>
      <w:marBottom w:val="0"/>
      <w:divBdr>
        <w:top w:val="none" w:sz="0" w:space="0" w:color="auto"/>
        <w:left w:val="none" w:sz="0" w:space="0" w:color="auto"/>
        <w:bottom w:val="none" w:sz="0" w:space="0" w:color="auto"/>
        <w:right w:val="none" w:sz="0" w:space="0" w:color="auto"/>
      </w:divBdr>
    </w:div>
    <w:div w:id="918368264">
      <w:bodyDiv w:val="1"/>
      <w:marLeft w:val="0"/>
      <w:marRight w:val="0"/>
      <w:marTop w:val="0"/>
      <w:marBottom w:val="0"/>
      <w:divBdr>
        <w:top w:val="none" w:sz="0" w:space="0" w:color="auto"/>
        <w:left w:val="none" w:sz="0" w:space="0" w:color="auto"/>
        <w:bottom w:val="none" w:sz="0" w:space="0" w:color="auto"/>
        <w:right w:val="none" w:sz="0" w:space="0" w:color="auto"/>
      </w:divBdr>
    </w:div>
    <w:div w:id="929771827">
      <w:bodyDiv w:val="1"/>
      <w:marLeft w:val="0"/>
      <w:marRight w:val="0"/>
      <w:marTop w:val="0"/>
      <w:marBottom w:val="0"/>
      <w:divBdr>
        <w:top w:val="none" w:sz="0" w:space="0" w:color="auto"/>
        <w:left w:val="none" w:sz="0" w:space="0" w:color="auto"/>
        <w:bottom w:val="none" w:sz="0" w:space="0" w:color="auto"/>
        <w:right w:val="none" w:sz="0" w:space="0" w:color="auto"/>
      </w:divBdr>
    </w:div>
    <w:div w:id="978612510">
      <w:bodyDiv w:val="1"/>
      <w:marLeft w:val="0"/>
      <w:marRight w:val="0"/>
      <w:marTop w:val="0"/>
      <w:marBottom w:val="0"/>
      <w:divBdr>
        <w:top w:val="none" w:sz="0" w:space="0" w:color="auto"/>
        <w:left w:val="none" w:sz="0" w:space="0" w:color="auto"/>
        <w:bottom w:val="none" w:sz="0" w:space="0" w:color="auto"/>
        <w:right w:val="none" w:sz="0" w:space="0" w:color="auto"/>
      </w:divBdr>
    </w:div>
    <w:div w:id="985622198">
      <w:bodyDiv w:val="1"/>
      <w:marLeft w:val="0"/>
      <w:marRight w:val="0"/>
      <w:marTop w:val="0"/>
      <w:marBottom w:val="0"/>
      <w:divBdr>
        <w:top w:val="none" w:sz="0" w:space="0" w:color="auto"/>
        <w:left w:val="none" w:sz="0" w:space="0" w:color="auto"/>
        <w:bottom w:val="none" w:sz="0" w:space="0" w:color="auto"/>
        <w:right w:val="none" w:sz="0" w:space="0" w:color="auto"/>
      </w:divBdr>
      <w:divsChild>
        <w:div w:id="1439250758">
          <w:marLeft w:val="0"/>
          <w:marRight w:val="0"/>
          <w:marTop w:val="144"/>
          <w:marBottom w:val="144"/>
          <w:divBdr>
            <w:top w:val="none" w:sz="0" w:space="0" w:color="auto"/>
            <w:left w:val="none" w:sz="0" w:space="0" w:color="auto"/>
            <w:bottom w:val="none" w:sz="0" w:space="0" w:color="auto"/>
            <w:right w:val="none" w:sz="0" w:space="0" w:color="auto"/>
          </w:divBdr>
          <w:divsChild>
            <w:div w:id="1990671139">
              <w:marLeft w:val="0"/>
              <w:marRight w:val="0"/>
              <w:marTop w:val="0"/>
              <w:marBottom w:val="0"/>
              <w:divBdr>
                <w:top w:val="none" w:sz="0" w:space="0" w:color="auto"/>
                <w:left w:val="none" w:sz="0" w:space="0" w:color="auto"/>
                <w:bottom w:val="none" w:sz="0" w:space="0" w:color="auto"/>
                <w:right w:val="none" w:sz="0" w:space="0" w:color="auto"/>
              </w:divBdr>
              <w:divsChild>
                <w:div w:id="587426090">
                  <w:marLeft w:val="0"/>
                  <w:marRight w:val="0"/>
                  <w:marTop w:val="0"/>
                  <w:marBottom w:val="0"/>
                  <w:divBdr>
                    <w:top w:val="none" w:sz="0" w:space="0" w:color="auto"/>
                    <w:left w:val="none" w:sz="0" w:space="0" w:color="auto"/>
                    <w:bottom w:val="none" w:sz="0" w:space="0" w:color="auto"/>
                    <w:right w:val="none" w:sz="0" w:space="0" w:color="auto"/>
                  </w:divBdr>
                </w:div>
                <w:div w:id="955868450">
                  <w:marLeft w:val="0"/>
                  <w:marRight w:val="0"/>
                  <w:marTop w:val="0"/>
                  <w:marBottom w:val="0"/>
                  <w:divBdr>
                    <w:top w:val="none" w:sz="0" w:space="0" w:color="auto"/>
                    <w:left w:val="none" w:sz="0" w:space="0" w:color="auto"/>
                    <w:bottom w:val="none" w:sz="0" w:space="0" w:color="auto"/>
                    <w:right w:val="none" w:sz="0" w:space="0" w:color="auto"/>
                  </w:divBdr>
                  <w:divsChild>
                    <w:div w:id="6789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200358">
      <w:bodyDiv w:val="1"/>
      <w:marLeft w:val="0"/>
      <w:marRight w:val="0"/>
      <w:marTop w:val="0"/>
      <w:marBottom w:val="0"/>
      <w:divBdr>
        <w:top w:val="none" w:sz="0" w:space="0" w:color="auto"/>
        <w:left w:val="none" w:sz="0" w:space="0" w:color="auto"/>
        <w:bottom w:val="none" w:sz="0" w:space="0" w:color="auto"/>
        <w:right w:val="none" w:sz="0" w:space="0" w:color="auto"/>
      </w:divBdr>
    </w:div>
    <w:div w:id="989021217">
      <w:bodyDiv w:val="1"/>
      <w:marLeft w:val="0"/>
      <w:marRight w:val="0"/>
      <w:marTop w:val="0"/>
      <w:marBottom w:val="0"/>
      <w:divBdr>
        <w:top w:val="none" w:sz="0" w:space="0" w:color="auto"/>
        <w:left w:val="none" w:sz="0" w:space="0" w:color="auto"/>
        <w:bottom w:val="none" w:sz="0" w:space="0" w:color="auto"/>
        <w:right w:val="none" w:sz="0" w:space="0" w:color="auto"/>
      </w:divBdr>
    </w:div>
    <w:div w:id="1002659890">
      <w:bodyDiv w:val="1"/>
      <w:marLeft w:val="0"/>
      <w:marRight w:val="0"/>
      <w:marTop w:val="0"/>
      <w:marBottom w:val="0"/>
      <w:divBdr>
        <w:top w:val="none" w:sz="0" w:space="0" w:color="auto"/>
        <w:left w:val="none" w:sz="0" w:space="0" w:color="auto"/>
        <w:bottom w:val="none" w:sz="0" w:space="0" w:color="auto"/>
        <w:right w:val="none" w:sz="0" w:space="0" w:color="auto"/>
      </w:divBdr>
    </w:div>
    <w:div w:id="1013721321">
      <w:bodyDiv w:val="1"/>
      <w:marLeft w:val="0"/>
      <w:marRight w:val="0"/>
      <w:marTop w:val="0"/>
      <w:marBottom w:val="0"/>
      <w:divBdr>
        <w:top w:val="none" w:sz="0" w:space="0" w:color="auto"/>
        <w:left w:val="none" w:sz="0" w:space="0" w:color="auto"/>
        <w:bottom w:val="none" w:sz="0" w:space="0" w:color="auto"/>
        <w:right w:val="none" w:sz="0" w:space="0" w:color="auto"/>
      </w:divBdr>
    </w:div>
    <w:div w:id="1024090649">
      <w:bodyDiv w:val="1"/>
      <w:marLeft w:val="0"/>
      <w:marRight w:val="0"/>
      <w:marTop w:val="0"/>
      <w:marBottom w:val="0"/>
      <w:divBdr>
        <w:top w:val="none" w:sz="0" w:space="0" w:color="auto"/>
        <w:left w:val="none" w:sz="0" w:space="0" w:color="auto"/>
        <w:bottom w:val="none" w:sz="0" w:space="0" w:color="auto"/>
        <w:right w:val="none" w:sz="0" w:space="0" w:color="auto"/>
      </w:divBdr>
    </w:div>
    <w:div w:id="1029066851">
      <w:bodyDiv w:val="1"/>
      <w:marLeft w:val="0"/>
      <w:marRight w:val="0"/>
      <w:marTop w:val="0"/>
      <w:marBottom w:val="0"/>
      <w:divBdr>
        <w:top w:val="none" w:sz="0" w:space="0" w:color="auto"/>
        <w:left w:val="none" w:sz="0" w:space="0" w:color="auto"/>
        <w:bottom w:val="none" w:sz="0" w:space="0" w:color="auto"/>
        <w:right w:val="none" w:sz="0" w:space="0" w:color="auto"/>
      </w:divBdr>
    </w:div>
    <w:div w:id="1033657710">
      <w:bodyDiv w:val="1"/>
      <w:marLeft w:val="0"/>
      <w:marRight w:val="0"/>
      <w:marTop w:val="0"/>
      <w:marBottom w:val="0"/>
      <w:divBdr>
        <w:top w:val="none" w:sz="0" w:space="0" w:color="auto"/>
        <w:left w:val="none" w:sz="0" w:space="0" w:color="auto"/>
        <w:bottom w:val="none" w:sz="0" w:space="0" w:color="auto"/>
        <w:right w:val="none" w:sz="0" w:space="0" w:color="auto"/>
      </w:divBdr>
    </w:div>
    <w:div w:id="1042824446">
      <w:bodyDiv w:val="1"/>
      <w:marLeft w:val="0"/>
      <w:marRight w:val="0"/>
      <w:marTop w:val="0"/>
      <w:marBottom w:val="0"/>
      <w:divBdr>
        <w:top w:val="none" w:sz="0" w:space="0" w:color="auto"/>
        <w:left w:val="none" w:sz="0" w:space="0" w:color="auto"/>
        <w:bottom w:val="none" w:sz="0" w:space="0" w:color="auto"/>
        <w:right w:val="none" w:sz="0" w:space="0" w:color="auto"/>
      </w:divBdr>
    </w:div>
    <w:div w:id="1056926560">
      <w:bodyDiv w:val="1"/>
      <w:marLeft w:val="0"/>
      <w:marRight w:val="0"/>
      <w:marTop w:val="0"/>
      <w:marBottom w:val="0"/>
      <w:divBdr>
        <w:top w:val="none" w:sz="0" w:space="0" w:color="auto"/>
        <w:left w:val="none" w:sz="0" w:space="0" w:color="auto"/>
        <w:bottom w:val="none" w:sz="0" w:space="0" w:color="auto"/>
        <w:right w:val="none" w:sz="0" w:space="0" w:color="auto"/>
      </w:divBdr>
    </w:div>
    <w:div w:id="1065839858">
      <w:bodyDiv w:val="1"/>
      <w:marLeft w:val="0"/>
      <w:marRight w:val="0"/>
      <w:marTop w:val="0"/>
      <w:marBottom w:val="0"/>
      <w:divBdr>
        <w:top w:val="none" w:sz="0" w:space="0" w:color="auto"/>
        <w:left w:val="none" w:sz="0" w:space="0" w:color="auto"/>
        <w:bottom w:val="none" w:sz="0" w:space="0" w:color="auto"/>
        <w:right w:val="none" w:sz="0" w:space="0" w:color="auto"/>
      </w:divBdr>
    </w:div>
    <w:div w:id="1067991780">
      <w:bodyDiv w:val="1"/>
      <w:marLeft w:val="0"/>
      <w:marRight w:val="0"/>
      <w:marTop w:val="0"/>
      <w:marBottom w:val="0"/>
      <w:divBdr>
        <w:top w:val="none" w:sz="0" w:space="0" w:color="auto"/>
        <w:left w:val="none" w:sz="0" w:space="0" w:color="auto"/>
        <w:bottom w:val="none" w:sz="0" w:space="0" w:color="auto"/>
        <w:right w:val="none" w:sz="0" w:space="0" w:color="auto"/>
      </w:divBdr>
    </w:div>
    <w:div w:id="1075399992">
      <w:bodyDiv w:val="1"/>
      <w:marLeft w:val="0"/>
      <w:marRight w:val="0"/>
      <w:marTop w:val="0"/>
      <w:marBottom w:val="0"/>
      <w:divBdr>
        <w:top w:val="none" w:sz="0" w:space="0" w:color="auto"/>
        <w:left w:val="none" w:sz="0" w:space="0" w:color="auto"/>
        <w:bottom w:val="none" w:sz="0" w:space="0" w:color="auto"/>
        <w:right w:val="none" w:sz="0" w:space="0" w:color="auto"/>
      </w:divBdr>
    </w:div>
    <w:div w:id="1085689720">
      <w:bodyDiv w:val="1"/>
      <w:marLeft w:val="0"/>
      <w:marRight w:val="0"/>
      <w:marTop w:val="0"/>
      <w:marBottom w:val="0"/>
      <w:divBdr>
        <w:top w:val="none" w:sz="0" w:space="0" w:color="auto"/>
        <w:left w:val="none" w:sz="0" w:space="0" w:color="auto"/>
        <w:bottom w:val="none" w:sz="0" w:space="0" w:color="auto"/>
        <w:right w:val="none" w:sz="0" w:space="0" w:color="auto"/>
      </w:divBdr>
    </w:div>
    <w:div w:id="1087849525">
      <w:bodyDiv w:val="1"/>
      <w:marLeft w:val="0"/>
      <w:marRight w:val="0"/>
      <w:marTop w:val="0"/>
      <w:marBottom w:val="0"/>
      <w:divBdr>
        <w:top w:val="none" w:sz="0" w:space="0" w:color="auto"/>
        <w:left w:val="none" w:sz="0" w:space="0" w:color="auto"/>
        <w:bottom w:val="none" w:sz="0" w:space="0" w:color="auto"/>
        <w:right w:val="none" w:sz="0" w:space="0" w:color="auto"/>
      </w:divBdr>
    </w:div>
    <w:div w:id="1094134788">
      <w:bodyDiv w:val="1"/>
      <w:marLeft w:val="0"/>
      <w:marRight w:val="0"/>
      <w:marTop w:val="0"/>
      <w:marBottom w:val="0"/>
      <w:divBdr>
        <w:top w:val="none" w:sz="0" w:space="0" w:color="auto"/>
        <w:left w:val="none" w:sz="0" w:space="0" w:color="auto"/>
        <w:bottom w:val="none" w:sz="0" w:space="0" w:color="auto"/>
        <w:right w:val="none" w:sz="0" w:space="0" w:color="auto"/>
      </w:divBdr>
    </w:div>
    <w:div w:id="1094933860">
      <w:bodyDiv w:val="1"/>
      <w:marLeft w:val="0"/>
      <w:marRight w:val="0"/>
      <w:marTop w:val="0"/>
      <w:marBottom w:val="0"/>
      <w:divBdr>
        <w:top w:val="none" w:sz="0" w:space="0" w:color="auto"/>
        <w:left w:val="none" w:sz="0" w:space="0" w:color="auto"/>
        <w:bottom w:val="none" w:sz="0" w:space="0" w:color="auto"/>
        <w:right w:val="none" w:sz="0" w:space="0" w:color="auto"/>
      </w:divBdr>
    </w:div>
    <w:div w:id="1097749163">
      <w:bodyDiv w:val="1"/>
      <w:marLeft w:val="0"/>
      <w:marRight w:val="0"/>
      <w:marTop w:val="0"/>
      <w:marBottom w:val="0"/>
      <w:divBdr>
        <w:top w:val="none" w:sz="0" w:space="0" w:color="auto"/>
        <w:left w:val="none" w:sz="0" w:space="0" w:color="auto"/>
        <w:bottom w:val="none" w:sz="0" w:space="0" w:color="auto"/>
        <w:right w:val="none" w:sz="0" w:space="0" w:color="auto"/>
      </w:divBdr>
    </w:div>
    <w:div w:id="1098018977">
      <w:bodyDiv w:val="1"/>
      <w:marLeft w:val="0"/>
      <w:marRight w:val="0"/>
      <w:marTop w:val="0"/>
      <w:marBottom w:val="0"/>
      <w:divBdr>
        <w:top w:val="none" w:sz="0" w:space="0" w:color="auto"/>
        <w:left w:val="none" w:sz="0" w:space="0" w:color="auto"/>
        <w:bottom w:val="none" w:sz="0" w:space="0" w:color="auto"/>
        <w:right w:val="none" w:sz="0" w:space="0" w:color="auto"/>
      </w:divBdr>
    </w:div>
    <w:div w:id="1124039147">
      <w:bodyDiv w:val="1"/>
      <w:marLeft w:val="0"/>
      <w:marRight w:val="0"/>
      <w:marTop w:val="0"/>
      <w:marBottom w:val="0"/>
      <w:divBdr>
        <w:top w:val="none" w:sz="0" w:space="0" w:color="auto"/>
        <w:left w:val="none" w:sz="0" w:space="0" w:color="auto"/>
        <w:bottom w:val="none" w:sz="0" w:space="0" w:color="auto"/>
        <w:right w:val="none" w:sz="0" w:space="0" w:color="auto"/>
      </w:divBdr>
    </w:div>
    <w:div w:id="1125537929">
      <w:bodyDiv w:val="1"/>
      <w:marLeft w:val="0"/>
      <w:marRight w:val="0"/>
      <w:marTop w:val="0"/>
      <w:marBottom w:val="0"/>
      <w:divBdr>
        <w:top w:val="none" w:sz="0" w:space="0" w:color="auto"/>
        <w:left w:val="none" w:sz="0" w:space="0" w:color="auto"/>
        <w:bottom w:val="none" w:sz="0" w:space="0" w:color="auto"/>
        <w:right w:val="none" w:sz="0" w:space="0" w:color="auto"/>
      </w:divBdr>
    </w:div>
    <w:div w:id="1136217211">
      <w:bodyDiv w:val="1"/>
      <w:marLeft w:val="0"/>
      <w:marRight w:val="0"/>
      <w:marTop w:val="0"/>
      <w:marBottom w:val="0"/>
      <w:divBdr>
        <w:top w:val="none" w:sz="0" w:space="0" w:color="auto"/>
        <w:left w:val="none" w:sz="0" w:space="0" w:color="auto"/>
        <w:bottom w:val="none" w:sz="0" w:space="0" w:color="auto"/>
        <w:right w:val="none" w:sz="0" w:space="0" w:color="auto"/>
      </w:divBdr>
    </w:div>
    <w:div w:id="1162742613">
      <w:bodyDiv w:val="1"/>
      <w:marLeft w:val="0"/>
      <w:marRight w:val="0"/>
      <w:marTop w:val="0"/>
      <w:marBottom w:val="0"/>
      <w:divBdr>
        <w:top w:val="none" w:sz="0" w:space="0" w:color="auto"/>
        <w:left w:val="none" w:sz="0" w:space="0" w:color="auto"/>
        <w:bottom w:val="none" w:sz="0" w:space="0" w:color="auto"/>
        <w:right w:val="none" w:sz="0" w:space="0" w:color="auto"/>
      </w:divBdr>
    </w:div>
    <w:div w:id="1166554084">
      <w:bodyDiv w:val="1"/>
      <w:marLeft w:val="0"/>
      <w:marRight w:val="0"/>
      <w:marTop w:val="0"/>
      <w:marBottom w:val="0"/>
      <w:divBdr>
        <w:top w:val="none" w:sz="0" w:space="0" w:color="auto"/>
        <w:left w:val="none" w:sz="0" w:space="0" w:color="auto"/>
        <w:bottom w:val="none" w:sz="0" w:space="0" w:color="auto"/>
        <w:right w:val="none" w:sz="0" w:space="0" w:color="auto"/>
      </w:divBdr>
    </w:div>
    <w:div w:id="1176111501">
      <w:bodyDiv w:val="1"/>
      <w:marLeft w:val="0"/>
      <w:marRight w:val="0"/>
      <w:marTop w:val="0"/>
      <w:marBottom w:val="0"/>
      <w:divBdr>
        <w:top w:val="none" w:sz="0" w:space="0" w:color="auto"/>
        <w:left w:val="none" w:sz="0" w:space="0" w:color="auto"/>
        <w:bottom w:val="none" w:sz="0" w:space="0" w:color="auto"/>
        <w:right w:val="none" w:sz="0" w:space="0" w:color="auto"/>
      </w:divBdr>
    </w:div>
    <w:div w:id="1198195950">
      <w:bodyDiv w:val="1"/>
      <w:marLeft w:val="0"/>
      <w:marRight w:val="0"/>
      <w:marTop w:val="0"/>
      <w:marBottom w:val="0"/>
      <w:divBdr>
        <w:top w:val="none" w:sz="0" w:space="0" w:color="auto"/>
        <w:left w:val="none" w:sz="0" w:space="0" w:color="auto"/>
        <w:bottom w:val="none" w:sz="0" w:space="0" w:color="auto"/>
        <w:right w:val="none" w:sz="0" w:space="0" w:color="auto"/>
      </w:divBdr>
    </w:div>
    <w:div w:id="1202740534">
      <w:bodyDiv w:val="1"/>
      <w:marLeft w:val="0"/>
      <w:marRight w:val="0"/>
      <w:marTop w:val="0"/>
      <w:marBottom w:val="0"/>
      <w:divBdr>
        <w:top w:val="none" w:sz="0" w:space="0" w:color="auto"/>
        <w:left w:val="none" w:sz="0" w:space="0" w:color="auto"/>
        <w:bottom w:val="none" w:sz="0" w:space="0" w:color="auto"/>
        <w:right w:val="none" w:sz="0" w:space="0" w:color="auto"/>
      </w:divBdr>
    </w:div>
    <w:div w:id="1230269950">
      <w:bodyDiv w:val="1"/>
      <w:marLeft w:val="0"/>
      <w:marRight w:val="0"/>
      <w:marTop w:val="0"/>
      <w:marBottom w:val="0"/>
      <w:divBdr>
        <w:top w:val="none" w:sz="0" w:space="0" w:color="auto"/>
        <w:left w:val="none" w:sz="0" w:space="0" w:color="auto"/>
        <w:bottom w:val="none" w:sz="0" w:space="0" w:color="auto"/>
        <w:right w:val="none" w:sz="0" w:space="0" w:color="auto"/>
      </w:divBdr>
      <w:divsChild>
        <w:div w:id="926383998">
          <w:marLeft w:val="0"/>
          <w:marRight w:val="0"/>
          <w:marTop w:val="0"/>
          <w:marBottom w:val="47"/>
          <w:divBdr>
            <w:top w:val="none" w:sz="0" w:space="0" w:color="auto"/>
            <w:left w:val="none" w:sz="0" w:space="0" w:color="auto"/>
            <w:bottom w:val="none" w:sz="0" w:space="0" w:color="auto"/>
            <w:right w:val="none" w:sz="0" w:space="0" w:color="auto"/>
          </w:divBdr>
        </w:div>
        <w:div w:id="1041786849">
          <w:marLeft w:val="0"/>
          <w:marRight w:val="0"/>
          <w:marTop w:val="0"/>
          <w:marBottom w:val="20"/>
          <w:divBdr>
            <w:top w:val="none" w:sz="0" w:space="0" w:color="auto"/>
            <w:left w:val="none" w:sz="0" w:space="0" w:color="auto"/>
            <w:bottom w:val="none" w:sz="0" w:space="0" w:color="auto"/>
            <w:right w:val="none" w:sz="0" w:space="0" w:color="auto"/>
          </w:divBdr>
        </w:div>
      </w:divsChild>
    </w:div>
    <w:div w:id="1239972560">
      <w:bodyDiv w:val="1"/>
      <w:marLeft w:val="0"/>
      <w:marRight w:val="0"/>
      <w:marTop w:val="0"/>
      <w:marBottom w:val="0"/>
      <w:divBdr>
        <w:top w:val="none" w:sz="0" w:space="0" w:color="auto"/>
        <w:left w:val="none" w:sz="0" w:space="0" w:color="auto"/>
        <w:bottom w:val="none" w:sz="0" w:space="0" w:color="auto"/>
        <w:right w:val="none" w:sz="0" w:space="0" w:color="auto"/>
      </w:divBdr>
    </w:div>
    <w:div w:id="1245264625">
      <w:bodyDiv w:val="1"/>
      <w:marLeft w:val="0"/>
      <w:marRight w:val="0"/>
      <w:marTop w:val="0"/>
      <w:marBottom w:val="0"/>
      <w:divBdr>
        <w:top w:val="none" w:sz="0" w:space="0" w:color="auto"/>
        <w:left w:val="none" w:sz="0" w:space="0" w:color="auto"/>
        <w:bottom w:val="none" w:sz="0" w:space="0" w:color="auto"/>
        <w:right w:val="none" w:sz="0" w:space="0" w:color="auto"/>
      </w:divBdr>
    </w:div>
    <w:div w:id="1256476701">
      <w:bodyDiv w:val="1"/>
      <w:marLeft w:val="0"/>
      <w:marRight w:val="0"/>
      <w:marTop w:val="0"/>
      <w:marBottom w:val="0"/>
      <w:divBdr>
        <w:top w:val="none" w:sz="0" w:space="0" w:color="auto"/>
        <w:left w:val="none" w:sz="0" w:space="0" w:color="auto"/>
        <w:bottom w:val="none" w:sz="0" w:space="0" w:color="auto"/>
        <w:right w:val="none" w:sz="0" w:space="0" w:color="auto"/>
      </w:divBdr>
    </w:div>
    <w:div w:id="1261260452">
      <w:bodyDiv w:val="1"/>
      <w:marLeft w:val="0"/>
      <w:marRight w:val="0"/>
      <w:marTop w:val="0"/>
      <w:marBottom w:val="0"/>
      <w:divBdr>
        <w:top w:val="none" w:sz="0" w:space="0" w:color="auto"/>
        <w:left w:val="none" w:sz="0" w:space="0" w:color="auto"/>
        <w:bottom w:val="none" w:sz="0" w:space="0" w:color="auto"/>
        <w:right w:val="none" w:sz="0" w:space="0" w:color="auto"/>
      </w:divBdr>
    </w:div>
    <w:div w:id="1266234560">
      <w:bodyDiv w:val="1"/>
      <w:marLeft w:val="0"/>
      <w:marRight w:val="0"/>
      <w:marTop w:val="0"/>
      <w:marBottom w:val="0"/>
      <w:divBdr>
        <w:top w:val="none" w:sz="0" w:space="0" w:color="auto"/>
        <w:left w:val="none" w:sz="0" w:space="0" w:color="auto"/>
        <w:bottom w:val="none" w:sz="0" w:space="0" w:color="auto"/>
        <w:right w:val="none" w:sz="0" w:space="0" w:color="auto"/>
      </w:divBdr>
    </w:div>
    <w:div w:id="1269436122">
      <w:bodyDiv w:val="1"/>
      <w:marLeft w:val="0"/>
      <w:marRight w:val="0"/>
      <w:marTop w:val="0"/>
      <w:marBottom w:val="0"/>
      <w:divBdr>
        <w:top w:val="none" w:sz="0" w:space="0" w:color="auto"/>
        <w:left w:val="none" w:sz="0" w:space="0" w:color="auto"/>
        <w:bottom w:val="none" w:sz="0" w:space="0" w:color="auto"/>
        <w:right w:val="none" w:sz="0" w:space="0" w:color="auto"/>
      </w:divBdr>
    </w:div>
    <w:div w:id="1270508287">
      <w:bodyDiv w:val="1"/>
      <w:marLeft w:val="0"/>
      <w:marRight w:val="0"/>
      <w:marTop w:val="0"/>
      <w:marBottom w:val="0"/>
      <w:divBdr>
        <w:top w:val="none" w:sz="0" w:space="0" w:color="auto"/>
        <w:left w:val="none" w:sz="0" w:space="0" w:color="auto"/>
        <w:bottom w:val="none" w:sz="0" w:space="0" w:color="auto"/>
        <w:right w:val="none" w:sz="0" w:space="0" w:color="auto"/>
      </w:divBdr>
    </w:div>
    <w:div w:id="1271546027">
      <w:bodyDiv w:val="1"/>
      <w:marLeft w:val="0"/>
      <w:marRight w:val="0"/>
      <w:marTop w:val="0"/>
      <w:marBottom w:val="0"/>
      <w:divBdr>
        <w:top w:val="none" w:sz="0" w:space="0" w:color="auto"/>
        <w:left w:val="none" w:sz="0" w:space="0" w:color="auto"/>
        <w:bottom w:val="none" w:sz="0" w:space="0" w:color="auto"/>
        <w:right w:val="none" w:sz="0" w:space="0" w:color="auto"/>
      </w:divBdr>
    </w:div>
    <w:div w:id="1279993192">
      <w:bodyDiv w:val="1"/>
      <w:marLeft w:val="0"/>
      <w:marRight w:val="0"/>
      <w:marTop w:val="0"/>
      <w:marBottom w:val="0"/>
      <w:divBdr>
        <w:top w:val="none" w:sz="0" w:space="0" w:color="auto"/>
        <w:left w:val="none" w:sz="0" w:space="0" w:color="auto"/>
        <w:bottom w:val="none" w:sz="0" w:space="0" w:color="auto"/>
        <w:right w:val="none" w:sz="0" w:space="0" w:color="auto"/>
      </w:divBdr>
    </w:div>
    <w:div w:id="1281956275">
      <w:bodyDiv w:val="1"/>
      <w:marLeft w:val="0"/>
      <w:marRight w:val="0"/>
      <w:marTop w:val="0"/>
      <w:marBottom w:val="0"/>
      <w:divBdr>
        <w:top w:val="none" w:sz="0" w:space="0" w:color="auto"/>
        <w:left w:val="none" w:sz="0" w:space="0" w:color="auto"/>
        <w:bottom w:val="none" w:sz="0" w:space="0" w:color="auto"/>
        <w:right w:val="none" w:sz="0" w:space="0" w:color="auto"/>
      </w:divBdr>
    </w:div>
    <w:div w:id="1283223019">
      <w:bodyDiv w:val="1"/>
      <w:marLeft w:val="0"/>
      <w:marRight w:val="0"/>
      <w:marTop w:val="0"/>
      <w:marBottom w:val="0"/>
      <w:divBdr>
        <w:top w:val="none" w:sz="0" w:space="0" w:color="auto"/>
        <w:left w:val="none" w:sz="0" w:space="0" w:color="auto"/>
        <w:bottom w:val="none" w:sz="0" w:space="0" w:color="auto"/>
        <w:right w:val="none" w:sz="0" w:space="0" w:color="auto"/>
      </w:divBdr>
    </w:div>
    <w:div w:id="1308165124">
      <w:bodyDiv w:val="1"/>
      <w:marLeft w:val="0"/>
      <w:marRight w:val="0"/>
      <w:marTop w:val="0"/>
      <w:marBottom w:val="0"/>
      <w:divBdr>
        <w:top w:val="none" w:sz="0" w:space="0" w:color="auto"/>
        <w:left w:val="none" w:sz="0" w:space="0" w:color="auto"/>
        <w:bottom w:val="none" w:sz="0" w:space="0" w:color="auto"/>
        <w:right w:val="none" w:sz="0" w:space="0" w:color="auto"/>
      </w:divBdr>
    </w:div>
    <w:div w:id="1317419339">
      <w:bodyDiv w:val="1"/>
      <w:marLeft w:val="0"/>
      <w:marRight w:val="0"/>
      <w:marTop w:val="0"/>
      <w:marBottom w:val="0"/>
      <w:divBdr>
        <w:top w:val="none" w:sz="0" w:space="0" w:color="auto"/>
        <w:left w:val="none" w:sz="0" w:space="0" w:color="auto"/>
        <w:bottom w:val="none" w:sz="0" w:space="0" w:color="auto"/>
        <w:right w:val="none" w:sz="0" w:space="0" w:color="auto"/>
      </w:divBdr>
    </w:div>
    <w:div w:id="1323583072">
      <w:bodyDiv w:val="1"/>
      <w:marLeft w:val="0"/>
      <w:marRight w:val="0"/>
      <w:marTop w:val="0"/>
      <w:marBottom w:val="0"/>
      <w:divBdr>
        <w:top w:val="none" w:sz="0" w:space="0" w:color="auto"/>
        <w:left w:val="none" w:sz="0" w:space="0" w:color="auto"/>
        <w:bottom w:val="none" w:sz="0" w:space="0" w:color="auto"/>
        <w:right w:val="none" w:sz="0" w:space="0" w:color="auto"/>
      </w:divBdr>
    </w:div>
    <w:div w:id="1327592092">
      <w:bodyDiv w:val="1"/>
      <w:marLeft w:val="0"/>
      <w:marRight w:val="0"/>
      <w:marTop w:val="0"/>
      <w:marBottom w:val="0"/>
      <w:divBdr>
        <w:top w:val="none" w:sz="0" w:space="0" w:color="auto"/>
        <w:left w:val="none" w:sz="0" w:space="0" w:color="auto"/>
        <w:bottom w:val="none" w:sz="0" w:space="0" w:color="auto"/>
        <w:right w:val="none" w:sz="0" w:space="0" w:color="auto"/>
      </w:divBdr>
    </w:div>
    <w:div w:id="1352996203">
      <w:bodyDiv w:val="1"/>
      <w:marLeft w:val="0"/>
      <w:marRight w:val="0"/>
      <w:marTop w:val="0"/>
      <w:marBottom w:val="0"/>
      <w:divBdr>
        <w:top w:val="none" w:sz="0" w:space="0" w:color="auto"/>
        <w:left w:val="none" w:sz="0" w:space="0" w:color="auto"/>
        <w:bottom w:val="none" w:sz="0" w:space="0" w:color="auto"/>
        <w:right w:val="none" w:sz="0" w:space="0" w:color="auto"/>
      </w:divBdr>
    </w:div>
    <w:div w:id="1361738120">
      <w:bodyDiv w:val="1"/>
      <w:marLeft w:val="0"/>
      <w:marRight w:val="0"/>
      <w:marTop w:val="0"/>
      <w:marBottom w:val="0"/>
      <w:divBdr>
        <w:top w:val="none" w:sz="0" w:space="0" w:color="auto"/>
        <w:left w:val="none" w:sz="0" w:space="0" w:color="auto"/>
        <w:bottom w:val="none" w:sz="0" w:space="0" w:color="auto"/>
        <w:right w:val="none" w:sz="0" w:space="0" w:color="auto"/>
      </w:divBdr>
      <w:divsChild>
        <w:div w:id="841511035">
          <w:marLeft w:val="0"/>
          <w:marRight w:val="0"/>
          <w:marTop w:val="0"/>
          <w:marBottom w:val="20"/>
          <w:divBdr>
            <w:top w:val="none" w:sz="0" w:space="0" w:color="auto"/>
            <w:left w:val="none" w:sz="0" w:space="0" w:color="auto"/>
            <w:bottom w:val="none" w:sz="0" w:space="0" w:color="auto"/>
            <w:right w:val="none" w:sz="0" w:space="0" w:color="auto"/>
          </w:divBdr>
        </w:div>
        <w:div w:id="1001810533">
          <w:marLeft w:val="0"/>
          <w:marRight w:val="0"/>
          <w:marTop w:val="0"/>
          <w:marBottom w:val="20"/>
          <w:divBdr>
            <w:top w:val="none" w:sz="0" w:space="0" w:color="auto"/>
            <w:left w:val="none" w:sz="0" w:space="0" w:color="auto"/>
            <w:bottom w:val="none" w:sz="0" w:space="0" w:color="auto"/>
            <w:right w:val="none" w:sz="0" w:space="0" w:color="auto"/>
          </w:divBdr>
        </w:div>
        <w:div w:id="1778716094">
          <w:marLeft w:val="0"/>
          <w:marRight w:val="0"/>
          <w:marTop w:val="0"/>
          <w:marBottom w:val="20"/>
          <w:divBdr>
            <w:top w:val="none" w:sz="0" w:space="0" w:color="auto"/>
            <w:left w:val="none" w:sz="0" w:space="0" w:color="auto"/>
            <w:bottom w:val="none" w:sz="0" w:space="0" w:color="auto"/>
            <w:right w:val="none" w:sz="0" w:space="0" w:color="auto"/>
          </w:divBdr>
        </w:div>
      </w:divsChild>
    </w:div>
    <w:div w:id="1363939587">
      <w:bodyDiv w:val="1"/>
      <w:marLeft w:val="0"/>
      <w:marRight w:val="0"/>
      <w:marTop w:val="0"/>
      <w:marBottom w:val="0"/>
      <w:divBdr>
        <w:top w:val="none" w:sz="0" w:space="0" w:color="auto"/>
        <w:left w:val="none" w:sz="0" w:space="0" w:color="auto"/>
        <w:bottom w:val="none" w:sz="0" w:space="0" w:color="auto"/>
        <w:right w:val="none" w:sz="0" w:space="0" w:color="auto"/>
      </w:divBdr>
      <w:divsChild>
        <w:div w:id="1848254553">
          <w:marLeft w:val="0"/>
          <w:marRight w:val="0"/>
          <w:marTop w:val="0"/>
          <w:marBottom w:val="0"/>
          <w:divBdr>
            <w:top w:val="none" w:sz="0" w:space="0" w:color="auto"/>
            <w:left w:val="none" w:sz="0" w:space="0" w:color="auto"/>
            <w:bottom w:val="none" w:sz="0" w:space="0" w:color="auto"/>
            <w:right w:val="none" w:sz="0" w:space="0" w:color="auto"/>
          </w:divBdr>
        </w:div>
        <w:div w:id="439421315">
          <w:marLeft w:val="0"/>
          <w:marRight w:val="0"/>
          <w:marTop w:val="0"/>
          <w:marBottom w:val="0"/>
          <w:divBdr>
            <w:top w:val="none" w:sz="0" w:space="0" w:color="auto"/>
            <w:left w:val="none" w:sz="0" w:space="0" w:color="auto"/>
            <w:bottom w:val="none" w:sz="0" w:space="0" w:color="auto"/>
            <w:right w:val="none" w:sz="0" w:space="0" w:color="auto"/>
          </w:divBdr>
        </w:div>
        <w:div w:id="2074615556">
          <w:marLeft w:val="0"/>
          <w:marRight w:val="0"/>
          <w:marTop w:val="0"/>
          <w:marBottom w:val="0"/>
          <w:divBdr>
            <w:top w:val="none" w:sz="0" w:space="0" w:color="auto"/>
            <w:left w:val="none" w:sz="0" w:space="0" w:color="auto"/>
            <w:bottom w:val="none" w:sz="0" w:space="0" w:color="auto"/>
            <w:right w:val="none" w:sz="0" w:space="0" w:color="auto"/>
          </w:divBdr>
        </w:div>
        <w:div w:id="1870412948">
          <w:marLeft w:val="0"/>
          <w:marRight w:val="0"/>
          <w:marTop w:val="0"/>
          <w:marBottom w:val="0"/>
          <w:divBdr>
            <w:top w:val="none" w:sz="0" w:space="0" w:color="auto"/>
            <w:left w:val="none" w:sz="0" w:space="0" w:color="auto"/>
            <w:bottom w:val="none" w:sz="0" w:space="0" w:color="auto"/>
            <w:right w:val="none" w:sz="0" w:space="0" w:color="auto"/>
          </w:divBdr>
        </w:div>
        <w:div w:id="346102625">
          <w:marLeft w:val="0"/>
          <w:marRight w:val="0"/>
          <w:marTop w:val="0"/>
          <w:marBottom w:val="0"/>
          <w:divBdr>
            <w:top w:val="none" w:sz="0" w:space="0" w:color="auto"/>
            <w:left w:val="none" w:sz="0" w:space="0" w:color="auto"/>
            <w:bottom w:val="none" w:sz="0" w:space="0" w:color="auto"/>
            <w:right w:val="none" w:sz="0" w:space="0" w:color="auto"/>
          </w:divBdr>
        </w:div>
        <w:div w:id="2068069468">
          <w:marLeft w:val="0"/>
          <w:marRight w:val="0"/>
          <w:marTop w:val="0"/>
          <w:marBottom w:val="0"/>
          <w:divBdr>
            <w:top w:val="none" w:sz="0" w:space="0" w:color="auto"/>
            <w:left w:val="none" w:sz="0" w:space="0" w:color="auto"/>
            <w:bottom w:val="none" w:sz="0" w:space="0" w:color="auto"/>
            <w:right w:val="none" w:sz="0" w:space="0" w:color="auto"/>
          </w:divBdr>
        </w:div>
        <w:div w:id="767389137">
          <w:marLeft w:val="0"/>
          <w:marRight w:val="0"/>
          <w:marTop w:val="0"/>
          <w:marBottom w:val="0"/>
          <w:divBdr>
            <w:top w:val="none" w:sz="0" w:space="0" w:color="auto"/>
            <w:left w:val="none" w:sz="0" w:space="0" w:color="auto"/>
            <w:bottom w:val="none" w:sz="0" w:space="0" w:color="auto"/>
            <w:right w:val="none" w:sz="0" w:space="0" w:color="auto"/>
          </w:divBdr>
        </w:div>
        <w:div w:id="454298086">
          <w:marLeft w:val="0"/>
          <w:marRight w:val="0"/>
          <w:marTop w:val="0"/>
          <w:marBottom w:val="0"/>
          <w:divBdr>
            <w:top w:val="none" w:sz="0" w:space="0" w:color="auto"/>
            <w:left w:val="none" w:sz="0" w:space="0" w:color="auto"/>
            <w:bottom w:val="none" w:sz="0" w:space="0" w:color="auto"/>
            <w:right w:val="none" w:sz="0" w:space="0" w:color="auto"/>
          </w:divBdr>
        </w:div>
        <w:div w:id="1193415818">
          <w:marLeft w:val="0"/>
          <w:marRight w:val="0"/>
          <w:marTop w:val="0"/>
          <w:marBottom w:val="0"/>
          <w:divBdr>
            <w:top w:val="none" w:sz="0" w:space="0" w:color="auto"/>
            <w:left w:val="none" w:sz="0" w:space="0" w:color="auto"/>
            <w:bottom w:val="none" w:sz="0" w:space="0" w:color="auto"/>
            <w:right w:val="none" w:sz="0" w:space="0" w:color="auto"/>
          </w:divBdr>
        </w:div>
        <w:div w:id="2055930916">
          <w:marLeft w:val="0"/>
          <w:marRight w:val="0"/>
          <w:marTop w:val="0"/>
          <w:marBottom w:val="0"/>
          <w:divBdr>
            <w:top w:val="none" w:sz="0" w:space="0" w:color="auto"/>
            <w:left w:val="none" w:sz="0" w:space="0" w:color="auto"/>
            <w:bottom w:val="none" w:sz="0" w:space="0" w:color="auto"/>
            <w:right w:val="none" w:sz="0" w:space="0" w:color="auto"/>
          </w:divBdr>
        </w:div>
        <w:div w:id="1427924838">
          <w:marLeft w:val="0"/>
          <w:marRight w:val="0"/>
          <w:marTop w:val="0"/>
          <w:marBottom w:val="0"/>
          <w:divBdr>
            <w:top w:val="none" w:sz="0" w:space="0" w:color="auto"/>
            <w:left w:val="none" w:sz="0" w:space="0" w:color="auto"/>
            <w:bottom w:val="none" w:sz="0" w:space="0" w:color="auto"/>
            <w:right w:val="none" w:sz="0" w:space="0" w:color="auto"/>
          </w:divBdr>
        </w:div>
        <w:div w:id="1275207661">
          <w:marLeft w:val="0"/>
          <w:marRight w:val="0"/>
          <w:marTop w:val="0"/>
          <w:marBottom w:val="0"/>
          <w:divBdr>
            <w:top w:val="none" w:sz="0" w:space="0" w:color="auto"/>
            <w:left w:val="none" w:sz="0" w:space="0" w:color="auto"/>
            <w:bottom w:val="none" w:sz="0" w:space="0" w:color="auto"/>
            <w:right w:val="none" w:sz="0" w:space="0" w:color="auto"/>
          </w:divBdr>
        </w:div>
      </w:divsChild>
    </w:div>
    <w:div w:id="1364596910">
      <w:bodyDiv w:val="1"/>
      <w:marLeft w:val="0"/>
      <w:marRight w:val="0"/>
      <w:marTop w:val="0"/>
      <w:marBottom w:val="0"/>
      <w:divBdr>
        <w:top w:val="none" w:sz="0" w:space="0" w:color="auto"/>
        <w:left w:val="none" w:sz="0" w:space="0" w:color="auto"/>
        <w:bottom w:val="none" w:sz="0" w:space="0" w:color="auto"/>
        <w:right w:val="none" w:sz="0" w:space="0" w:color="auto"/>
      </w:divBdr>
    </w:div>
    <w:div w:id="1367949646">
      <w:bodyDiv w:val="1"/>
      <w:marLeft w:val="0"/>
      <w:marRight w:val="0"/>
      <w:marTop w:val="0"/>
      <w:marBottom w:val="0"/>
      <w:divBdr>
        <w:top w:val="none" w:sz="0" w:space="0" w:color="auto"/>
        <w:left w:val="none" w:sz="0" w:space="0" w:color="auto"/>
        <w:bottom w:val="none" w:sz="0" w:space="0" w:color="auto"/>
        <w:right w:val="none" w:sz="0" w:space="0" w:color="auto"/>
      </w:divBdr>
    </w:div>
    <w:div w:id="1372195817">
      <w:bodyDiv w:val="1"/>
      <w:marLeft w:val="0"/>
      <w:marRight w:val="0"/>
      <w:marTop w:val="0"/>
      <w:marBottom w:val="0"/>
      <w:divBdr>
        <w:top w:val="none" w:sz="0" w:space="0" w:color="auto"/>
        <w:left w:val="none" w:sz="0" w:space="0" w:color="auto"/>
        <w:bottom w:val="none" w:sz="0" w:space="0" w:color="auto"/>
        <w:right w:val="none" w:sz="0" w:space="0" w:color="auto"/>
      </w:divBdr>
    </w:div>
    <w:div w:id="1373309429">
      <w:bodyDiv w:val="1"/>
      <w:marLeft w:val="0"/>
      <w:marRight w:val="0"/>
      <w:marTop w:val="0"/>
      <w:marBottom w:val="0"/>
      <w:divBdr>
        <w:top w:val="none" w:sz="0" w:space="0" w:color="auto"/>
        <w:left w:val="none" w:sz="0" w:space="0" w:color="auto"/>
        <w:bottom w:val="none" w:sz="0" w:space="0" w:color="auto"/>
        <w:right w:val="none" w:sz="0" w:space="0" w:color="auto"/>
      </w:divBdr>
    </w:div>
    <w:div w:id="1398481699">
      <w:bodyDiv w:val="1"/>
      <w:marLeft w:val="0"/>
      <w:marRight w:val="0"/>
      <w:marTop w:val="0"/>
      <w:marBottom w:val="0"/>
      <w:divBdr>
        <w:top w:val="none" w:sz="0" w:space="0" w:color="auto"/>
        <w:left w:val="none" w:sz="0" w:space="0" w:color="auto"/>
        <w:bottom w:val="none" w:sz="0" w:space="0" w:color="auto"/>
        <w:right w:val="none" w:sz="0" w:space="0" w:color="auto"/>
      </w:divBdr>
    </w:div>
    <w:div w:id="1413089726">
      <w:bodyDiv w:val="1"/>
      <w:marLeft w:val="0"/>
      <w:marRight w:val="0"/>
      <w:marTop w:val="0"/>
      <w:marBottom w:val="0"/>
      <w:divBdr>
        <w:top w:val="none" w:sz="0" w:space="0" w:color="auto"/>
        <w:left w:val="none" w:sz="0" w:space="0" w:color="auto"/>
        <w:bottom w:val="none" w:sz="0" w:space="0" w:color="auto"/>
        <w:right w:val="none" w:sz="0" w:space="0" w:color="auto"/>
      </w:divBdr>
    </w:div>
    <w:div w:id="1425346339">
      <w:bodyDiv w:val="1"/>
      <w:marLeft w:val="0"/>
      <w:marRight w:val="0"/>
      <w:marTop w:val="0"/>
      <w:marBottom w:val="0"/>
      <w:divBdr>
        <w:top w:val="none" w:sz="0" w:space="0" w:color="auto"/>
        <w:left w:val="none" w:sz="0" w:space="0" w:color="auto"/>
        <w:bottom w:val="none" w:sz="0" w:space="0" w:color="auto"/>
        <w:right w:val="none" w:sz="0" w:space="0" w:color="auto"/>
      </w:divBdr>
    </w:div>
    <w:div w:id="1448815770">
      <w:bodyDiv w:val="1"/>
      <w:marLeft w:val="0"/>
      <w:marRight w:val="0"/>
      <w:marTop w:val="0"/>
      <w:marBottom w:val="0"/>
      <w:divBdr>
        <w:top w:val="none" w:sz="0" w:space="0" w:color="auto"/>
        <w:left w:val="none" w:sz="0" w:space="0" w:color="auto"/>
        <w:bottom w:val="none" w:sz="0" w:space="0" w:color="auto"/>
        <w:right w:val="none" w:sz="0" w:space="0" w:color="auto"/>
      </w:divBdr>
    </w:div>
    <w:div w:id="1453327970">
      <w:bodyDiv w:val="1"/>
      <w:marLeft w:val="0"/>
      <w:marRight w:val="0"/>
      <w:marTop w:val="0"/>
      <w:marBottom w:val="0"/>
      <w:divBdr>
        <w:top w:val="none" w:sz="0" w:space="0" w:color="auto"/>
        <w:left w:val="none" w:sz="0" w:space="0" w:color="auto"/>
        <w:bottom w:val="none" w:sz="0" w:space="0" w:color="auto"/>
        <w:right w:val="none" w:sz="0" w:space="0" w:color="auto"/>
      </w:divBdr>
    </w:div>
    <w:div w:id="1458523436">
      <w:bodyDiv w:val="1"/>
      <w:marLeft w:val="0"/>
      <w:marRight w:val="0"/>
      <w:marTop w:val="0"/>
      <w:marBottom w:val="0"/>
      <w:divBdr>
        <w:top w:val="none" w:sz="0" w:space="0" w:color="auto"/>
        <w:left w:val="none" w:sz="0" w:space="0" w:color="auto"/>
        <w:bottom w:val="none" w:sz="0" w:space="0" w:color="auto"/>
        <w:right w:val="none" w:sz="0" w:space="0" w:color="auto"/>
      </w:divBdr>
    </w:div>
    <w:div w:id="1460605637">
      <w:bodyDiv w:val="1"/>
      <w:marLeft w:val="0"/>
      <w:marRight w:val="0"/>
      <w:marTop w:val="0"/>
      <w:marBottom w:val="0"/>
      <w:divBdr>
        <w:top w:val="none" w:sz="0" w:space="0" w:color="auto"/>
        <w:left w:val="none" w:sz="0" w:space="0" w:color="auto"/>
        <w:bottom w:val="none" w:sz="0" w:space="0" w:color="auto"/>
        <w:right w:val="none" w:sz="0" w:space="0" w:color="auto"/>
      </w:divBdr>
    </w:div>
    <w:div w:id="1473710445">
      <w:bodyDiv w:val="1"/>
      <w:marLeft w:val="0"/>
      <w:marRight w:val="0"/>
      <w:marTop w:val="0"/>
      <w:marBottom w:val="0"/>
      <w:divBdr>
        <w:top w:val="none" w:sz="0" w:space="0" w:color="auto"/>
        <w:left w:val="none" w:sz="0" w:space="0" w:color="auto"/>
        <w:bottom w:val="none" w:sz="0" w:space="0" w:color="auto"/>
        <w:right w:val="none" w:sz="0" w:space="0" w:color="auto"/>
      </w:divBdr>
    </w:div>
    <w:div w:id="1479346256">
      <w:bodyDiv w:val="1"/>
      <w:marLeft w:val="0"/>
      <w:marRight w:val="0"/>
      <w:marTop w:val="0"/>
      <w:marBottom w:val="0"/>
      <w:divBdr>
        <w:top w:val="none" w:sz="0" w:space="0" w:color="auto"/>
        <w:left w:val="none" w:sz="0" w:space="0" w:color="auto"/>
        <w:bottom w:val="none" w:sz="0" w:space="0" w:color="auto"/>
        <w:right w:val="none" w:sz="0" w:space="0" w:color="auto"/>
      </w:divBdr>
    </w:div>
    <w:div w:id="1480228574">
      <w:bodyDiv w:val="1"/>
      <w:marLeft w:val="0"/>
      <w:marRight w:val="0"/>
      <w:marTop w:val="0"/>
      <w:marBottom w:val="0"/>
      <w:divBdr>
        <w:top w:val="none" w:sz="0" w:space="0" w:color="auto"/>
        <w:left w:val="none" w:sz="0" w:space="0" w:color="auto"/>
        <w:bottom w:val="none" w:sz="0" w:space="0" w:color="auto"/>
        <w:right w:val="none" w:sz="0" w:space="0" w:color="auto"/>
      </w:divBdr>
    </w:div>
    <w:div w:id="1484740558">
      <w:bodyDiv w:val="1"/>
      <w:marLeft w:val="0"/>
      <w:marRight w:val="0"/>
      <w:marTop w:val="0"/>
      <w:marBottom w:val="0"/>
      <w:divBdr>
        <w:top w:val="none" w:sz="0" w:space="0" w:color="auto"/>
        <w:left w:val="none" w:sz="0" w:space="0" w:color="auto"/>
        <w:bottom w:val="none" w:sz="0" w:space="0" w:color="auto"/>
        <w:right w:val="none" w:sz="0" w:space="0" w:color="auto"/>
      </w:divBdr>
    </w:div>
    <w:div w:id="1499618877">
      <w:bodyDiv w:val="1"/>
      <w:marLeft w:val="0"/>
      <w:marRight w:val="0"/>
      <w:marTop w:val="0"/>
      <w:marBottom w:val="0"/>
      <w:divBdr>
        <w:top w:val="none" w:sz="0" w:space="0" w:color="auto"/>
        <w:left w:val="none" w:sz="0" w:space="0" w:color="auto"/>
        <w:bottom w:val="none" w:sz="0" w:space="0" w:color="auto"/>
        <w:right w:val="none" w:sz="0" w:space="0" w:color="auto"/>
      </w:divBdr>
    </w:div>
    <w:div w:id="1510097524">
      <w:bodyDiv w:val="1"/>
      <w:marLeft w:val="0"/>
      <w:marRight w:val="0"/>
      <w:marTop w:val="0"/>
      <w:marBottom w:val="0"/>
      <w:divBdr>
        <w:top w:val="none" w:sz="0" w:space="0" w:color="auto"/>
        <w:left w:val="none" w:sz="0" w:space="0" w:color="auto"/>
        <w:bottom w:val="none" w:sz="0" w:space="0" w:color="auto"/>
        <w:right w:val="none" w:sz="0" w:space="0" w:color="auto"/>
      </w:divBdr>
    </w:div>
    <w:div w:id="1530140630">
      <w:bodyDiv w:val="1"/>
      <w:marLeft w:val="0"/>
      <w:marRight w:val="0"/>
      <w:marTop w:val="0"/>
      <w:marBottom w:val="0"/>
      <w:divBdr>
        <w:top w:val="none" w:sz="0" w:space="0" w:color="auto"/>
        <w:left w:val="none" w:sz="0" w:space="0" w:color="auto"/>
        <w:bottom w:val="none" w:sz="0" w:space="0" w:color="auto"/>
        <w:right w:val="none" w:sz="0" w:space="0" w:color="auto"/>
      </w:divBdr>
    </w:div>
    <w:div w:id="1546332674">
      <w:bodyDiv w:val="1"/>
      <w:marLeft w:val="0"/>
      <w:marRight w:val="0"/>
      <w:marTop w:val="0"/>
      <w:marBottom w:val="0"/>
      <w:divBdr>
        <w:top w:val="none" w:sz="0" w:space="0" w:color="auto"/>
        <w:left w:val="none" w:sz="0" w:space="0" w:color="auto"/>
        <w:bottom w:val="none" w:sz="0" w:space="0" w:color="auto"/>
        <w:right w:val="none" w:sz="0" w:space="0" w:color="auto"/>
      </w:divBdr>
    </w:div>
    <w:div w:id="1547638088">
      <w:bodyDiv w:val="1"/>
      <w:marLeft w:val="0"/>
      <w:marRight w:val="0"/>
      <w:marTop w:val="0"/>
      <w:marBottom w:val="0"/>
      <w:divBdr>
        <w:top w:val="none" w:sz="0" w:space="0" w:color="auto"/>
        <w:left w:val="none" w:sz="0" w:space="0" w:color="auto"/>
        <w:bottom w:val="none" w:sz="0" w:space="0" w:color="auto"/>
        <w:right w:val="none" w:sz="0" w:space="0" w:color="auto"/>
      </w:divBdr>
    </w:div>
    <w:div w:id="1549031853">
      <w:bodyDiv w:val="1"/>
      <w:marLeft w:val="0"/>
      <w:marRight w:val="0"/>
      <w:marTop w:val="0"/>
      <w:marBottom w:val="0"/>
      <w:divBdr>
        <w:top w:val="none" w:sz="0" w:space="0" w:color="auto"/>
        <w:left w:val="none" w:sz="0" w:space="0" w:color="auto"/>
        <w:bottom w:val="none" w:sz="0" w:space="0" w:color="auto"/>
        <w:right w:val="none" w:sz="0" w:space="0" w:color="auto"/>
      </w:divBdr>
    </w:div>
    <w:div w:id="1573193826">
      <w:bodyDiv w:val="1"/>
      <w:marLeft w:val="0"/>
      <w:marRight w:val="0"/>
      <w:marTop w:val="0"/>
      <w:marBottom w:val="0"/>
      <w:divBdr>
        <w:top w:val="none" w:sz="0" w:space="0" w:color="auto"/>
        <w:left w:val="none" w:sz="0" w:space="0" w:color="auto"/>
        <w:bottom w:val="none" w:sz="0" w:space="0" w:color="auto"/>
        <w:right w:val="none" w:sz="0" w:space="0" w:color="auto"/>
      </w:divBdr>
    </w:div>
    <w:div w:id="1589733408">
      <w:bodyDiv w:val="1"/>
      <w:marLeft w:val="0"/>
      <w:marRight w:val="0"/>
      <w:marTop w:val="0"/>
      <w:marBottom w:val="0"/>
      <w:divBdr>
        <w:top w:val="none" w:sz="0" w:space="0" w:color="auto"/>
        <w:left w:val="none" w:sz="0" w:space="0" w:color="auto"/>
        <w:bottom w:val="none" w:sz="0" w:space="0" w:color="auto"/>
        <w:right w:val="none" w:sz="0" w:space="0" w:color="auto"/>
      </w:divBdr>
    </w:div>
    <w:div w:id="1601721888">
      <w:bodyDiv w:val="1"/>
      <w:marLeft w:val="0"/>
      <w:marRight w:val="0"/>
      <w:marTop w:val="0"/>
      <w:marBottom w:val="0"/>
      <w:divBdr>
        <w:top w:val="none" w:sz="0" w:space="0" w:color="auto"/>
        <w:left w:val="none" w:sz="0" w:space="0" w:color="auto"/>
        <w:bottom w:val="none" w:sz="0" w:space="0" w:color="auto"/>
        <w:right w:val="none" w:sz="0" w:space="0" w:color="auto"/>
      </w:divBdr>
    </w:div>
    <w:div w:id="1613172996">
      <w:bodyDiv w:val="1"/>
      <w:marLeft w:val="0"/>
      <w:marRight w:val="0"/>
      <w:marTop w:val="0"/>
      <w:marBottom w:val="0"/>
      <w:divBdr>
        <w:top w:val="none" w:sz="0" w:space="0" w:color="auto"/>
        <w:left w:val="none" w:sz="0" w:space="0" w:color="auto"/>
        <w:bottom w:val="none" w:sz="0" w:space="0" w:color="auto"/>
        <w:right w:val="none" w:sz="0" w:space="0" w:color="auto"/>
      </w:divBdr>
    </w:div>
    <w:div w:id="1651251386">
      <w:bodyDiv w:val="1"/>
      <w:marLeft w:val="0"/>
      <w:marRight w:val="0"/>
      <w:marTop w:val="0"/>
      <w:marBottom w:val="0"/>
      <w:divBdr>
        <w:top w:val="none" w:sz="0" w:space="0" w:color="auto"/>
        <w:left w:val="none" w:sz="0" w:space="0" w:color="auto"/>
        <w:bottom w:val="none" w:sz="0" w:space="0" w:color="auto"/>
        <w:right w:val="none" w:sz="0" w:space="0" w:color="auto"/>
      </w:divBdr>
    </w:div>
    <w:div w:id="1651522250">
      <w:bodyDiv w:val="1"/>
      <w:marLeft w:val="0"/>
      <w:marRight w:val="0"/>
      <w:marTop w:val="0"/>
      <w:marBottom w:val="0"/>
      <w:divBdr>
        <w:top w:val="none" w:sz="0" w:space="0" w:color="auto"/>
        <w:left w:val="none" w:sz="0" w:space="0" w:color="auto"/>
        <w:bottom w:val="none" w:sz="0" w:space="0" w:color="auto"/>
        <w:right w:val="none" w:sz="0" w:space="0" w:color="auto"/>
      </w:divBdr>
    </w:div>
    <w:div w:id="1653019849">
      <w:bodyDiv w:val="1"/>
      <w:marLeft w:val="0"/>
      <w:marRight w:val="0"/>
      <w:marTop w:val="0"/>
      <w:marBottom w:val="0"/>
      <w:divBdr>
        <w:top w:val="none" w:sz="0" w:space="0" w:color="auto"/>
        <w:left w:val="none" w:sz="0" w:space="0" w:color="auto"/>
        <w:bottom w:val="none" w:sz="0" w:space="0" w:color="auto"/>
        <w:right w:val="none" w:sz="0" w:space="0" w:color="auto"/>
      </w:divBdr>
    </w:div>
    <w:div w:id="1665276433">
      <w:bodyDiv w:val="1"/>
      <w:marLeft w:val="0"/>
      <w:marRight w:val="0"/>
      <w:marTop w:val="0"/>
      <w:marBottom w:val="0"/>
      <w:divBdr>
        <w:top w:val="none" w:sz="0" w:space="0" w:color="auto"/>
        <w:left w:val="none" w:sz="0" w:space="0" w:color="auto"/>
        <w:bottom w:val="none" w:sz="0" w:space="0" w:color="auto"/>
        <w:right w:val="none" w:sz="0" w:space="0" w:color="auto"/>
      </w:divBdr>
    </w:div>
    <w:div w:id="1687563698">
      <w:bodyDiv w:val="1"/>
      <w:marLeft w:val="0"/>
      <w:marRight w:val="0"/>
      <w:marTop w:val="0"/>
      <w:marBottom w:val="0"/>
      <w:divBdr>
        <w:top w:val="none" w:sz="0" w:space="0" w:color="auto"/>
        <w:left w:val="none" w:sz="0" w:space="0" w:color="auto"/>
        <w:bottom w:val="none" w:sz="0" w:space="0" w:color="auto"/>
        <w:right w:val="none" w:sz="0" w:space="0" w:color="auto"/>
      </w:divBdr>
    </w:div>
    <w:div w:id="1694762822">
      <w:bodyDiv w:val="1"/>
      <w:marLeft w:val="0"/>
      <w:marRight w:val="0"/>
      <w:marTop w:val="0"/>
      <w:marBottom w:val="0"/>
      <w:divBdr>
        <w:top w:val="none" w:sz="0" w:space="0" w:color="auto"/>
        <w:left w:val="none" w:sz="0" w:space="0" w:color="auto"/>
        <w:bottom w:val="none" w:sz="0" w:space="0" w:color="auto"/>
        <w:right w:val="none" w:sz="0" w:space="0" w:color="auto"/>
      </w:divBdr>
    </w:div>
    <w:div w:id="1713069080">
      <w:bodyDiv w:val="1"/>
      <w:marLeft w:val="0"/>
      <w:marRight w:val="0"/>
      <w:marTop w:val="0"/>
      <w:marBottom w:val="0"/>
      <w:divBdr>
        <w:top w:val="none" w:sz="0" w:space="0" w:color="auto"/>
        <w:left w:val="none" w:sz="0" w:space="0" w:color="auto"/>
        <w:bottom w:val="none" w:sz="0" w:space="0" w:color="auto"/>
        <w:right w:val="none" w:sz="0" w:space="0" w:color="auto"/>
      </w:divBdr>
    </w:div>
    <w:div w:id="1716155617">
      <w:bodyDiv w:val="1"/>
      <w:marLeft w:val="0"/>
      <w:marRight w:val="0"/>
      <w:marTop w:val="0"/>
      <w:marBottom w:val="0"/>
      <w:divBdr>
        <w:top w:val="none" w:sz="0" w:space="0" w:color="auto"/>
        <w:left w:val="none" w:sz="0" w:space="0" w:color="auto"/>
        <w:bottom w:val="none" w:sz="0" w:space="0" w:color="auto"/>
        <w:right w:val="none" w:sz="0" w:space="0" w:color="auto"/>
      </w:divBdr>
    </w:div>
    <w:div w:id="1728070292">
      <w:bodyDiv w:val="1"/>
      <w:marLeft w:val="0"/>
      <w:marRight w:val="0"/>
      <w:marTop w:val="0"/>
      <w:marBottom w:val="0"/>
      <w:divBdr>
        <w:top w:val="none" w:sz="0" w:space="0" w:color="auto"/>
        <w:left w:val="none" w:sz="0" w:space="0" w:color="auto"/>
        <w:bottom w:val="none" w:sz="0" w:space="0" w:color="auto"/>
        <w:right w:val="none" w:sz="0" w:space="0" w:color="auto"/>
      </w:divBdr>
    </w:div>
    <w:div w:id="1744402125">
      <w:bodyDiv w:val="1"/>
      <w:marLeft w:val="0"/>
      <w:marRight w:val="0"/>
      <w:marTop w:val="0"/>
      <w:marBottom w:val="0"/>
      <w:divBdr>
        <w:top w:val="none" w:sz="0" w:space="0" w:color="auto"/>
        <w:left w:val="none" w:sz="0" w:space="0" w:color="auto"/>
        <w:bottom w:val="none" w:sz="0" w:space="0" w:color="auto"/>
        <w:right w:val="none" w:sz="0" w:space="0" w:color="auto"/>
      </w:divBdr>
    </w:div>
    <w:div w:id="1750077453">
      <w:bodyDiv w:val="1"/>
      <w:marLeft w:val="0"/>
      <w:marRight w:val="0"/>
      <w:marTop w:val="0"/>
      <w:marBottom w:val="0"/>
      <w:divBdr>
        <w:top w:val="none" w:sz="0" w:space="0" w:color="auto"/>
        <w:left w:val="none" w:sz="0" w:space="0" w:color="auto"/>
        <w:bottom w:val="none" w:sz="0" w:space="0" w:color="auto"/>
        <w:right w:val="none" w:sz="0" w:space="0" w:color="auto"/>
      </w:divBdr>
    </w:div>
    <w:div w:id="1752046223">
      <w:bodyDiv w:val="1"/>
      <w:marLeft w:val="0"/>
      <w:marRight w:val="0"/>
      <w:marTop w:val="0"/>
      <w:marBottom w:val="0"/>
      <w:divBdr>
        <w:top w:val="none" w:sz="0" w:space="0" w:color="auto"/>
        <w:left w:val="none" w:sz="0" w:space="0" w:color="auto"/>
        <w:bottom w:val="none" w:sz="0" w:space="0" w:color="auto"/>
        <w:right w:val="none" w:sz="0" w:space="0" w:color="auto"/>
      </w:divBdr>
    </w:div>
    <w:div w:id="1764301673">
      <w:bodyDiv w:val="1"/>
      <w:marLeft w:val="0"/>
      <w:marRight w:val="0"/>
      <w:marTop w:val="0"/>
      <w:marBottom w:val="0"/>
      <w:divBdr>
        <w:top w:val="none" w:sz="0" w:space="0" w:color="auto"/>
        <w:left w:val="none" w:sz="0" w:space="0" w:color="auto"/>
        <w:bottom w:val="none" w:sz="0" w:space="0" w:color="auto"/>
        <w:right w:val="none" w:sz="0" w:space="0" w:color="auto"/>
      </w:divBdr>
    </w:div>
    <w:div w:id="1765222074">
      <w:bodyDiv w:val="1"/>
      <w:marLeft w:val="0"/>
      <w:marRight w:val="0"/>
      <w:marTop w:val="0"/>
      <w:marBottom w:val="0"/>
      <w:divBdr>
        <w:top w:val="none" w:sz="0" w:space="0" w:color="auto"/>
        <w:left w:val="none" w:sz="0" w:space="0" w:color="auto"/>
        <w:bottom w:val="none" w:sz="0" w:space="0" w:color="auto"/>
        <w:right w:val="none" w:sz="0" w:space="0" w:color="auto"/>
      </w:divBdr>
    </w:div>
    <w:div w:id="1800612590">
      <w:bodyDiv w:val="1"/>
      <w:marLeft w:val="0"/>
      <w:marRight w:val="0"/>
      <w:marTop w:val="0"/>
      <w:marBottom w:val="0"/>
      <w:divBdr>
        <w:top w:val="none" w:sz="0" w:space="0" w:color="auto"/>
        <w:left w:val="none" w:sz="0" w:space="0" w:color="auto"/>
        <w:bottom w:val="none" w:sz="0" w:space="0" w:color="auto"/>
        <w:right w:val="none" w:sz="0" w:space="0" w:color="auto"/>
      </w:divBdr>
    </w:div>
    <w:div w:id="1807578800">
      <w:bodyDiv w:val="1"/>
      <w:marLeft w:val="0"/>
      <w:marRight w:val="0"/>
      <w:marTop w:val="0"/>
      <w:marBottom w:val="0"/>
      <w:divBdr>
        <w:top w:val="none" w:sz="0" w:space="0" w:color="auto"/>
        <w:left w:val="none" w:sz="0" w:space="0" w:color="auto"/>
        <w:bottom w:val="none" w:sz="0" w:space="0" w:color="auto"/>
        <w:right w:val="none" w:sz="0" w:space="0" w:color="auto"/>
      </w:divBdr>
    </w:div>
    <w:div w:id="1808819886">
      <w:bodyDiv w:val="1"/>
      <w:marLeft w:val="0"/>
      <w:marRight w:val="0"/>
      <w:marTop w:val="0"/>
      <w:marBottom w:val="0"/>
      <w:divBdr>
        <w:top w:val="none" w:sz="0" w:space="0" w:color="auto"/>
        <w:left w:val="none" w:sz="0" w:space="0" w:color="auto"/>
        <w:bottom w:val="none" w:sz="0" w:space="0" w:color="auto"/>
        <w:right w:val="none" w:sz="0" w:space="0" w:color="auto"/>
      </w:divBdr>
    </w:div>
    <w:div w:id="1816601707">
      <w:bodyDiv w:val="1"/>
      <w:marLeft w:val="0"/>
      <w:marRight w:val="0"/>
      <w:marTop w:val="0"/>
      <w:marBottom w:val="0"/>
      <w:divBdr>
        <w:top w:val="none" w:sz="0" w:space="0" w:color="auto"/>
        <w:left w:val="none" w:sz="0" w:space="0" w:color="auto"/>
        <w:bottom w:val="none" w:sz="0" w:space="0" w:color="auto"/>
        <w:right w:val="none" w:sz="0" w:space="0" w:color="auto"/>
      </w:divBdr>
    </w:div>
    <w:div w:id="1842350018">
      <w:bodyDiv w:val="1"/>
      <w:marLeft w:val="0"/>
      <w:marRight w:val="0"/>
      <w:marTop w:val="0"/>
      <w:marBottom w:val="0"/>
      <w:divBdr>
        <w:top w:val="none" w:sz="0" w:space="0" w:color="auto"/>
        <w:left w:val="none" w:sz="0" w:space="0" w:color="auto"/>
        <w:bottom w:val="none" w:sz="0" w:space="0" w:color="auto"/>
        <w:right w:val="none" w:sz="0" w:space="0" w:color="auto"/>
      </w:divBdr>
    </w:div>
    <w:div w:id="1843278507">
      <w:bodyDiv w:val="1"/>
      <w:marLeft w:val="0"/>
      <w:marRight w:val="0"/>
      <w:marTop w:val="0"/>
      <w:marBottom w:val="0"/>
      <w:divBdr>
        <w:top w:val="none" w:sz="0" w:space="0" w:color="auto"/>
        <w:left w:val="none" w:sz="0" w:space="0" w:color="auto"/>
        <w:bottom w:val="none" w:sz="0" w:space="0" w:color="auto"/>
        <w:right w:val="none" w:sz="0" w:space="0" w:color="auto"/>
      </w:divBdr>
    </w:div>
    <w:div w:id="1868904170">
      <w:bodyDiv w:val="1"/>
      <w:marLeft w:val="0"/>
      <w:marRight w:val="0"/>
      <w:marTop w:val="0"/>
      <w:marBottom w:val="0"/>
      <w:divBdr>
        <w:top w:val="none" w:sz="0" w:space="0" w:color="auto"/>
        <w:left w:val="none" w:sz="0" w:space="0" w:color="auto"/>
        <w:bottom w:val="none" w:sz="0" w:space="0" w:color="auto"/>
        <w:right w:val="none" w:sz="0" w:space="0" w:color="auto"/>
      </w:divBdr>
    </w:div>
    <w:div w:id="1869173581">
      <w:bodyDiv w:val="1"/>
      <w:marLeft w:val="0"/>
      <w:marRight w:val="0"/>
      <w:marTop w:val="0"/>
      <w:marBottom w:val="0"/>
      <w:divBdr>
        <w:top w:val="none" w:sz="0" w:space="0" w:color="auto"/>
        <w:left w:val="none" w:sz="0" w:space="0" w:color="auto"/>
        <w:bottom w:val="none" w:sz="0" w:space="0" w:color="auto"/>
        <w:right w:val="none" w:sz="0" w:space="0" w:color="auto"/>
      </w:divBdr>
    </w:div>
    <w:div w:id="1875801584">
      <w:bodyDiv w:val="1"/>
      <w:marLeft w:val="0"/>
      <w:marRight w:val="0"/>
      <w:marTop w:val="0"/>
      <w:marBottom w:val="0"/>
      <w:divBdr>
        <w:top w:val="none" w:sz="0" w:space="0" w:color="auto"/>
        <w:left w:val="none" w:sz="0" w:space="0" w:color="auto"/>
        <w:bottom w:val="none" w:sz="0" w:space="0" w:color="auto"/>
        <w:right w:val="none" w:sz="0" w:space="0" w:color="auto"/>
      </w:divBdr>
    </w:div>
    <w:div w:id="1878543544">
      <w:bodyDiv w:val="1"/>
      <w:marLeft w:val="0"/>
      <w:marRight w:val="0"/>
      <w:marTop w:val="0"/>
      <w:marBottom w:val="0"/>
      <w:divBdr>
        <w:top w:val="none" w:sz="0" w:space="0" w:color="auto"/>
        <w:left w:val="none" w:sz="0" w:space="0" w:color="auto"/>
        <w:bottom w:val="none" w:sz="0" w:space="0" w:color="auto"/>
        <w:right w:val="none" w:sz="0" w:space="0" w:color="auto"/>
      </w:divBdr>
    </w:div>
    <w:div w:id="1888755020">
      <w:bodyDiv w:val="1"/>
      <w:marLeft w:val="0"/>
      <w:marRight w:val="0"/>
      <w:marTop w:val="0"/>
      <w:marBottom w:val="0"/>
      <w:divBdr>
        <w:top w:val="none" w:sz="0" w:space="0" w:color="auto"/>
        <w:left w:val="none" w:sz="0" w:space="0" w:color="auto"/>
        <w:bottom w:val="none" w:sz="0" w:space="0" w:color="auto"/>
        <w:right w:val="none" w:sz="0" w:space="0" w:color="auto"/>
      </w:divBdr>
    </w:div>
    <w:div w:id="1892499339">
      <w:bodyDiv w:val="1"/>
      <w:marLeft w:val="0"/>
      <w:marRight w:val="0"/>
      <w:marTop w:val="0"/>
      <w:marBottom w:val="0"/>
      <w:divBdr>
        <w:top w:val="none" w:sz="0" w:space="0" w:color="auto"/>
        <w:left w:val="none" w:sz="0" w:space="0" w:color="auto"/>
        <w:bottom w:val="none" w:sz="0" w:space="0" w:color="auto"/>
        <w:right w:val="none" w:sz="0" w:space="0" w:color="auto"/>
      </w:divBdr>
    </w:div>
    <w:div w:id="1894926528">
      <w:bodyDiv w:val="1"/>
      <w:marLeft w:val="0"/>
      <w:marRight w:val="0"/>
      <w:marTop w:val="0"/>
      <w:marBottom w:val="0"/>
      <w:divBdr>
        <w:top w:val="none" w:sz="0" w:space="0" w:color="auto"/>
        <w:left w:val="none" w:sz="0" w:space="0" w:color="auto"/>
        <w:bottom w:val="none" w:sz="0" w:space="0" w:color="auto"/>
        <w:right w:val="none" w:sz="0" w:space="0" w:color="auto"/>
      </w:divBdr>
    </w:div>
    <w:div w:id="1895658334">
      <w:bodyDiv w:val="1"/>
      <w:marLeft w:val="0"/>
      <w:marRight w:val="0"/>
      <w:marTop w:val="0"/>
      <w:marBottom w:val="0"/>
      <w:divBdr>
        <w:top w:val="none" w:sz="0" w:space="0" w:color="auto"/>
        <w:left w:val="none" w:sz="0" w:space="0" w:color="auto"/>
        <w:bottom w:val="none" w:sz="0" w:space="0" w:color="auto"/>
        <w:right w:val="none" w:sz="0" w:space="0" w:color="auto"/>
      </w:divBdr>
    </w:div>
    <w:div w:id="1905869519">
      <w:bodyDiv w:val="1"/>
      <w:marLeft w:val="0"/>
      <w:marRight w:val="0"/>
      <w:marTop w:val="0"/>
      <w:marBottom w:val="0"/>
      <w:divBdr>
        <w:top w:val="none" w:sz="0" w:space="0" w:color="auto"/>
        <w:left w:val="none" w:sz="0" w:space="0" w:color="auto"/>
        <w:bottom w:val="none" w:sz="0" w:space="0" w:color="auto"/>
        <w:right w:val="none" w:sz="0" w:space="0" w:color="auto"/>
      </w:divBdr>
    </w:div>
    <w:div w:id="1912737560">
      <w:bodyDiv w:val="1"/>
      <w:marLeft w:val="0"/>
      <w:marRight w:val="0"/>
      <w:marTop w:val="0"/>
      <w:marBottom w:val="0"/>
      <w:divBdr>
        <w:top w:val="none" w:sz="0" w:space="0" w:color="auto"/>
        <w:left w:val="none" w:sz="0" w:space="0" w:color="auto"/>
        <w:bottom w:val="none" w:sz="0" w:space="0" w:color="auto"/>
        <w:right w:val="none" w:sz="0" w:space="0" w:color="auto"/>
      </w:divBdr>
    </w:div>
    <w:div w:id="1925913025">
      <w:bodyDiv w:val="1"/>
      <w:marLeft w:val="0"/>
      <w:marRight w:val="0"/>
      <w:marTop w:val="0"/>
      <w:marBottom w:val="0"/>
      <w:divBdr>
        <w:top w:val="none" w:sz="0" w:space="0" w:color="auto"/>
        <w:left w:val="none" w:sz="0" w:space="0" w:color="auto"/>
        <w:bottom w:val="none" w:sz="0" w:space="0" w:color="auto"/>
        <w:right w:val="none" w:sz="0" w:space="0" w:color="auto"/>
      </w:divBdr>
    </w:div>
    <w:div w:id="1954435944">
      <w:bodyDiv w:val="1"/>
      <w:marLeft w:val="0"/>
      <w:marRight w:val="0"/>
      <w:marTop w:val="0"/>
      <w:marBottom w:val="0"/>
      <w:divBdr>
        <w:top w:val="none" w:sz="0" w:space="0" w:color="auto"/>
        <w:left w:val="none" w:sz="0" w:space="0" w:color="auto"/>
        <w:bottom w:val="none" w:sz="0" w:space="0" w:color="auto"/>
        <w:right w:val="none" w:sz="0" w:space="0" w:color="auto"/>
      </w:divBdr>
    </w:div>
    <w:div w:id="1963026056">
      <w:bodyDiv w:val="1"/>
      <w:marLeft w:val="0"/>
      <w:marRight w:val="0"/>
      <w:marTop w:val="0"/>
      <w:marBottom w:val="0"/>
      <w:divBdr>
        <w:top w:val="none" w:sz="0" w:space="0" w:color="auto"/>
        <w:left w:val="none" w:sz="0" w:space="0" w:color="auto"/>
        <w:bottom w:val="none" w:sz="0" w:space="0" w:color="auto"/>
        <w:right w:val="none" w:sz="0" w:space="0" w:color="auto"/>
      </w:divBdr>
    </w:div>
    <w:div w:id="1964730489">
      <w:bodyDiv w:val="1"/>
      <w:marLeft w:val="0"/>
      <w:marRight w:val="0"/>
      <w:marTop w:val="0"/>
      <w:marBottom w:val="0"/>
      <w:divBdr>
        <w:top w:val="none" w:sz="0" w:space="0" w:color="auto"/>
        <w:left w:val="none" w:sz="0" w:space="0" w:color="auto"/>
        <w:bottom w:val="none" w:sz="0" w:space="0" w:color="auto"/>
        <w:right w:val="none" w:sz="0" w:space="0" w:color="auto"/>
      </w:divBdr>
    </w:div>
    <w:div w:id="1966154388">
      <w:bodyDiv w:val="1"/>
      <w:marLeft w:val="0"/>
      <w:marRight w:val="0"/>
      <w:marTop w:val="0"/>
      <w:marBottom w:val="0"/>
      <w:divBdr>
        <w:top w:val="none" w:sz="0" w:space="0" w:color="auto"/>
        <w:left w:val="none" w:sz="0" w:space="0" w:color="auto"/>
        <w:bottom w:val="none" w:sz="0" w:space="0" w:color="auto"/>
        <w:right w:val="none" w:sz="0" w:space="0" w:color="auto"/>
      </w:divBdr>
    </w:div>
    <w:div w:id="1980919422">
      <w:bodyDiv w:val="1"/>
      <w:marLeft w:val="0"/>
      <w:marRight w:val="0"/>
      <w:marTop w:val="0"/>
      <w:marBottom w:val="0"/>
      <w:divBdr>
        <w:top w:val="none" w:sz="0" w:space="0" w:color="auto"/>
        <w:left w:val="none" w:sz="0" w:space="0" w:color="auto"/>
        <w:bottom w:val="none" w:sz="0" w:space="0" w:color="auto"/>
        <w:right w:val="none" w:sz="0" w:space="0" w:color="auto"/>
      </w:divBdr>
    </w:div>
    <w:div w:id="1983777113">
      <w:bodyDiv w:val="1"/>
      <w:marLeft w:val="0"/>
      <w:marRight w:val="0"/>
      <w:marTop w:val="0"/>
      <w:marBottom w:val="0"/>
      <w:divBdr>
        <w:top w:val="none" w:sz="0" w:space="0" w:color="auto"/>
        <w:left w:val="none" w:sz="0" w:space="0" w:color="auto"/>
        <w:bottom w:val="none" w:sz="0" w:space="0" w:color="auto"/>
        <w:right w:val="none" w:sz="0" w:space="0" w:color="auto"/>
      </w:divBdr>
    </w:div>
    <w:div w:id="1987275703">
      <w:bodyDiv w:val="1"/>
      <w:marLeft w:val="0"/>
      <w:marRight w:val="0"/>
      <w:marTop w:val="0"/>
      <w:marBottom w:val="0"/>
      <w:divBdr>
        <w:top w:val="none" w:sz="0" w:space="0" w:color="auto"/>
        <w:left w:val="none" w:sz="0" w:space="0" w:color="auto"/>
        <w:bottom w:val="none" w:sz="0" w:space="0" w:color="auto"/>
        <w:right w:val="none" w:sz="0" w:space="0" w:color="auto"/>
      </w:divBdr>
    </w:div>
    <w:div w:id="1993827250">
      <w:bodyDiv w:val="1"/>
      <w:marLeft w:val="0"/>
      <w:marRight w:val="0"/>
      <w:marTop w:val="0"/>
      <w:marBottom w:val="0"/>
      <w:divBdr>
        <w:top w:val="none" w:sz="0" w:space="0" w:color="auto"/>
        <w:left w:val="none" w:sz="0" w:space="0" w:color="auto"/>
        <w:bottom w:val="none" w:sz="0" w:space="0" w:color="auto"/>
        <w:right w:val="none" w:sz="0" w:space="0" w:color="auto"/>
      </w:divBdr>
      <w:divsChild>
        <w:div w:id="1737783391">
          <w:marLeft w:val="0"/>
          <w:marRight w:val="0"/>
          <w:marTop w:val="0"/>
          <w:marBottom w:val="0"/>
          <w:divBdr>
            <w:top w:val="none" w:sz="0" w:space="0" w:color="auto"/>
            <w:left w:val="none" w:sz="0" w:space="0" w:color="auto"/>
            <w:bottom w:val="none" w:sz="0" w:space="0" w:color="auto"/>
            <w:right w:val="none" w:sz="0" w:space="0" w:color="auto"/>
          </w:divBdr>
        </w:div>
      </w:divsChild>
    </w:div>
    <w:div w:id="2039499322">
      <w:bodyDiv w:val="1"/>
      <w:marLeft w:val="0"/>
      <w:marRight w:val="0"/>
      <w:marTop w:val="0"/>
      <w:marBottom w:val="0"/>
      <w:divBdr>
        <w:top w:val="none" w:sz="0" w:space="0" w:color="auto"/>
        <w:left w:val="none" w:sz="0" w:space="0" w:color="auto"/>
        <w:bottom w:val="none" w:sz="0" w:space="0" w:color="auto"/>
        <w:right w:val="none" w:sz="0" w:space="0" w:color="auto"/>
      </w:divBdr>
    </w:div>
    <w:div w:id="2039816459">
      <w:bodyDiv w:val="1"/>
      <w:marLeft w:val="0"/>
      <w:marRight w:val="0"/>
      <w:marTop w:val="0"/>
      <w:marBottom w:val="0"/>
      <w:divBdr>
        <w:top w:val="none" w:sz="0" w:space="0" w:color="auto"/>
        <w:left w:val="none" w:sz="0" w:space="0" w:color="auto"/>
        <w:bottom w:val="none" w:sz="0" w:space="0" w:color="auto"/>
        <w:right w:val="none" w:sz="0" w:space="0" w:color="auto"/>
      </w:divBdr>
    </w:div>
    <w:div w:id="2051105880">
      <w:bodyDiv w:val="1"/>
      <w:marLeft w:val="0"/>
      <w:marRight w:val="0"/>
      <w:marTop w:val="0"/>
      <w:marBottom w:val="0"/>
      <w:divBdr>
        <w:top w:val="none" w:sz="0" w:space="0" w:color="auto"/>
        <w:left w:val="none" w:sz="0" w:space="0" w:color="auto"/>
        <w:bottom w:val="none" w:sz="0" w:space="0" w:color="auto"/>
        <w:right w:val="none" w:sz="0" w:space="0" w:color="auto"/>
      </w:divBdr>
    </w:div>
    <w:div w:id="2059744603">
      <w:bodyDiv w:val="1"/>
      <w:marLeft w:val="0"/>
      <w:marRight w:val="0"/>
      <w:marTop w:val="0"/>
      <w:marBottom w:val="0"/>
      <w:divBdr>
        <w:top w:val="none" w:sz="0" w:space="0" w:color="auto"/>
        <w:left w:val="none" w:sz="0" w:space="0" w:color="auto"/>
        <w:bottom w:val="none" w:sz="0" w:space="0" w:color="auto"/>
        <w:right w:val="none" w:sz="0" w:space="0" w:color="auto"/>
      </w:divBdr>
    </w:div>
    <w:div w:id="2070499342">
      <w:bodyDiv w:val="1"/>
      <w:marLeft w:val="0"/>
      <w:marRight w:val="0"/>
      <w:marTop w:val="0"/>
      <w:marBottom w:val="0"/>
      <w:divBdr>
        <w:top w:val="none" w:sz="0" w:space="0" w:color="auto"/>
        <w:left w:val="none" w:sz="0" w:space="0" w:color="auto"/>
        <w:bottom w:val="none" w:sz="0" w:space="0" w:color="auto"/>
        <w:right w:val="none" w:sz="0" w:space="0" w:color="auto"/>
      </w:divBdr>
    </w:div>
    <w:div w:id="2073428749">
      <w:bodyDiv w:val="1"/>
      <w:marLeft w:val="0"/>
      <w:marRight w:val="0"/>
      <w:marTop w:val="0"/>
      <w:marBottom w:val="0"/>
      <w:divBdr>
        <w:top w:val="none" w:sz="0" w:space="0" w:color="auto"/>
        <w:left w:val="none" w:sz="0" w:space="0" w:color="auto"/>
        <w:bottom w:val="none" w:sz="0" w:space="0" w:color="auto"/>
        <w:right w:val="none" w:sz="0" w:space="0" w:color="auto"/>
      </w:divBdr>
    </w:div>
    <w:div w:id="2080520601">
      <w:bodyDiv w:val="1"/>
      <w:marLeft w:val="0"/>
      <w:marRight w:val="0"/>
      <w:marTop w:val="0"/>
      <w:marBottom w:val="0"/>
      <w:divBdr>
        <w:top w:val="none" w:sz="0" w:space="0" w:color="auto"/>
        <w:left w:val="none" w:sz="0" w:space="0" w:color="auto"/>
        <w:bottom w:val="none" w:sz="0" w:space="0" w:color="auto"/>
        <w:right w:val="none" w:sz="0" w:space="0" w:color="auto"/>
      </w:divBdr>
    </w:div>
    <w:div w:id="2084911432">
      <w:bodyDiv w:val="1"/>
      <w:marLeft w:val="0"/>
      <w:marRight w:val="0"/>
      <w:marTop w:val="0"/>
      <w:marBottom w:val="0"/>
      <w:divBdr>
        <w:top w:val="none" w:sz="0" w:space="0" w:color="auto"/>
        <w:left w:val="none" w:sz="0" w:space="0" w:color="auto"/>
        <w:bottom w:val="none" w:sz="0" w:space="0" w:color="auto"/>
        <w:right w:val="none" w:sz="0" w:space="0" w:color="auto"/>
      </w:divBdr>
    </w:div>
    <w:div w:id="2087679513">
      <w:bodyDiv w:val="1"/>
      <w:marLeft w:val="0"/>
      <w:marRight w:val="0"/>
      <w:marTop w:val="0"/>
      <w:marBottom w:val="0"/>
      <w:divBdr>
        <w:top w:val="none" w:sz="0" w:space="0" w:color="auto"/>
        <w:left w:val="none" w:sz="0" w:space="0" w:color="auto"/>
        <w:bottom w:val="none" w:sz="0" w:space="0" w:color="auto"/>
        <w:right w:val="none" w:sz="0" w:space="0" w:color="auto"/>
      </w:divBdr>
    </w:div>
    <w:div w:id="2095202892">
      <w:bodyDiv w:val="1"/>
      <w:marLeft w:val="0"/>
      <w:marRight w:val="0"/>
      <w:marTop w:val="0"/>
      <w:marBottom w:val="0"/>
      <w:divBdr>
        <w:top w:val="none" w:sz="0" w:space="0" w:color="auto"/>
        <w:left w:val="none" w:sz="0" w:space="0" w:color="auto"/>
        <w:bottom w:val="none" w:sz="0" w:space="0" w:color="auto"/>
        <w:right w:val="none" w:sz="0" w:space="0" w:color="auto"/>
      </w:divBdr>
    </w:div>
    <w:div w:id="2097630431">
      <w:bodyDiv w:val="1"/>
      <w:marLeft w:val="0"/>
      <w:marRight w:val="0"/>
      <w:marTop w:val="0"/>
      <w:marBottom w:val="0"/>
      <w:divBdr>
        <w:top w:val="none" w:sz="0" w:space="0" w:color="auto"/>
        <w:left w:val="none" w:sz="0" w:space="0" w:color="auto"/>
        <w:bottom w:val="none" w:sz="0" w:space="0" w:color="auto"/>
        <w:right w:val="none" w:sz="0" w:space="0" w:color="auto"/>
      </w:divBdr>
    </w:div>
    <w:div w:id="2116897311">
      <w:bodyDiv w:val="1"/>
      <w:marLeft w:val="0"/>
      <w:marRight w:val="0"/>
      <w:marTop w:val="0"/>
      <w:marBottom w:val="0"/>
      <w:divBdr>
        <w:top w:val="none" w:sz="0" w:space="0" w:color="auto"/>
        <w:left w:val="none" w:sz="0" w:space="0" w:color="auto"/>
        <w:bottom w:val="none" w:sz="0" w:space="0" w:color="auto"/>
        <w:right w:val="none" w:sz="0" w:space="0" w:color="auto"/>
      </w:divBdr>
    </w:div>
    <w:div w:id="2119983253">
      <w:bodyDiv w:val="1"/>
      <w:marLeft w:val="0"/>
      <w:marRight w:val="0"/>
      <w:marTop w:val="0"/>
      <w:marBottom w:val="0"/>
      <w:divBdr>
        <w:top w:val="none" w:sz="0" w:space="0" w:color="auto"/>
        <w:left w:val="none" w:sz="0" w:space="0" w:color="auto"/>
        <w:bottom w:val="none" w:sz="0" w:space="0" w:color="auto"/>
        <w:right w:val="none" w:sz="0" w:space="0" w:color="auto"/>
      </w:divBdr>
    </w:div>
    <w:div w:id="2132089974">
      <w:bodyDiv w:val="1"/>
      <w:marLeft w:val="0"/>
      <w:marRight w:val="0"/>
      <w:marTop w:val="0"/>
      <w:marBottom w:val="0"/>
      <w:divBdr>
        <w:top w:val="none" w:sz="0" w:space="0" w:color="auto"/>
        <w:left w:val="none" w:sz="0" w:space="0" w:color="auto"/>
        <w:bottom w:val="none" w:sz="0" w:space="0" w:color="auto"/>
        <w:right w:val="none" w:sz="0" w:space="0" w:color="auto"/>
      </w:divBdr>
    </w:div>
    <w:div w:id="2132359116">
      <w:bodyDiv w:val="1"/>
      <w:marLeft w:val="0"/>
      <w:marRight w:val="0"/>
      <w:marTop w:val="0"/>
      <w:marBottom w:val="0"/>
      <w:divBdr>
        <w:top w:val="none" w:sz="0" w:space="0" w:color="auto"/>
        <w:left w:val="none" w:sz="0" w:space="0" w:color="auto"/>
        <w:bottom w:val="none" w:sz="0" w:space="0" w:color="auto"/>
        <w:right w:val="none" w:sz="0" w:space="0" w:color="auto"/>
      </w:divBdr>
    </w:div>
    <w:div w:id="2145272637">
      <w:bodyDiv w:val="1"/>
      <w:marLeft w:val="0"/>
      <w:marRight w:val="0"/>
      <w:marTop w:val="0"/>
      <w:marBottom w:val="0"/>
      <w:divBdr>
        <w:top w:val="none" w:sz="0" w:space="0" w:color="auto"/>
        <w:left w:val="none" w:sz="0" w:space="0" w:color="auto"/>
        <w:bottom w:val="none" w:sz="0" w:space="0" w:color="auto"/>
        <w:right w:val="none" w:sz="0" w:space="0" w:color="auto"/>
      </w:divBdr>
    </w:div>
    <w:div w:id="214592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47590&amp;dst=100007&amp;field=134&amp;date=11.07.2022"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420499/906b3e51e3ca62c51d9ff5a89c2e5bfdcb1e581f/" TargetMode="External"/><Relationship Id="rId17" Type="http://schemas.openxmlformats.org/officeDocument/2006/relationships/hyperlink" Target="https://base.garant.ru/2107870/" TargetMode="External"/><Relationship Id="rId2" Type="http://schemas.openxmlformats.org/officeDocument/2006/relationships/numbering" Target="numbering.xml"/><Relationship Id="rId16" Type="http://schemas.openxmlformats.org/officeDocument/2006/relationships/hyperlink" Target="https://base.garant.ru/21078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2%D0%BE%D1%81%D1%82%D0%BE%D1%87%D0%BD%D0%BE-%D0%95%D0%B2%D1%80%D0%BE%D0%BF%D0%B5%D0%B9%D1%81%D0%BA%D0%B0%D1%8F_%D1%80%D0%B0%D0%B2%D0%BD%D0%B8%D0%BD%D0%B0" TargetMode="External"/><Relationship Id="rId5" Type="http://schemas.openxmlformats.org/officeDocument/2006/relationships/webSettings" Target="webSettings.xml"/><Relationship Id="rId15" Type="http://schemas.openxmlformats.org/officeDocument/2006/relationships/hyperlink" Target="https://base.garant.ru/2107870/" TargetMode="External"/><Relationship Id="rId10" Type="http://schemas.openxmlformats.org/officeDocument/2006/relationships/hyperlink" Target="https://ru.wikipedia.org/wiki/%D0%A1%D0%B5%D0%B2%D0%B5%D1%80%D0%BD%D1%8B%D0%B5_%D0%A3%D0%B2%D0%B0%D0%BB%D1%8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login.consultant.ru/link/?req=doc&amp;base=LAW&amp;n=339376&amp;dst=100008&amp;field=134&amp;date=11.07.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E5D1-A307-4742-A909-DA1927F7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39933</Words>
  <Characters>227622</Characters>
  <Application>Microsoft Office Word</Application>
  <DocSecurity>0</DocSecurity>
  <Lines>1896</Lines>
  <Paragraphs>534</Paragraphs>
  <ScaleCrop>false</ScaleCrop>
  <HeadingPairs>
    <vt:vector size="2" baseType="variant">
      <vt:variant>
        <vt:lpstr>Название</vt:lpstr>
      </vt:variant>
      <vt:variant>
        <vt:i4>1</vt:i4>
      </vt:variant>
    </vt:vector>
  </HeadingPairs>
  <TitlesOfParts>
    <vt:vector size="1" baseType="lpstr">
      <vt:lpstr>ЧУВАШСКАЯ РЕСПУБЛИКА</vt:lpstr>
    </vt:vector>
  </TitlesOfParts>
  <Company>505.ru</Company>
  <LinksUpToDate>false</LinksUpToDate>
  <CharactersWithSpaces>267021</CharactersWithSpaces>
  <SharedDoc>false</SharedDoc>
  <HLinks>
    <vt:vector size="6" baseType="variant">
      <vt:variant>
        <vt:i4>3211372</vt:i4>
      </vt:variant>
      <vt:variant>
        <vt:i4>0</vt:i4>
      </vt:variant>
      <vt:variant>
        <vt:i4>0</vt:i4>
      </vt:variant>
      <vt:variant>
        <vt:i4>5</vt:i4>
      </vt:variant>
      <vt:variant>
        <vt:lpwstr>http://chproekt.orionet.ru/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ЧУВАШСКАЯ РЕСПУБЛИКА</dc:title>
  <dc:subject/>
  <dc:creator>Виталий</dc:creator>
  <cp:keywords/>
  <dc:description/>
  <cp:lastModifiedBy>user</cp:lastModifiedBy>
  <cp:revision>2</cp:revision>
  <cp:lastPrinted>2022-11-18T14:11:00Z</cp:lastPrinted>
  <dcterms:created xsi:type="dcterms:W3CDTF">2023-10-28T13:10:00Z</dcterms:created>
  <dcterms:modified xsi:type="dcterms:W3CDTF">2023-10-28T13:10:00Z</dcterms:modified>
</cp:coreProperties>
</file>